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08CEA0" w14:textId="6060C3BD" w:rsidR="00C73BC2" w:rsidRDefault="00C73BC2" w:rsidP="00505028">
      <w:pPr>
        <w:spacing w:after="0" w:line="259" w:lineRule="auto"/>
        <w:ind w:left="0" w:right="0" w:firstLine="0"/>
        <w:jc w:val="both"/>
      </w:pPr>
    </w:p>
    <w:p w14:paraId="21EBA240" w14:textId="77777777" w:rsidR="00C73BC2" w:rsidRDefault="00000000" w:rsidP="00505028">
      <w:pPr>
        <w:spacing w:after="159" w:line="259" w:lineRule="auto"/>
        <w:ind w:left="-232" w:right="-481" w:firstLine="0"/>
        <w:jc w:val="both"/>
      </w:pPr>
      <w:r>
        <w:rPr>
          <w:rFonts w:ascii="Calibri" w:eastAsia="Calibri" w:hAnsi="Calibri" w:cs="Calibri"/>
          <w:noProof/>
          <w:sz w:val="22"/>
        </w:rPr>
        <mc:AlternateContent>
          <mc:Choice Requires="wpg">
            <w:drawing>
              <wp:inline distT="0" distB="0" distL="0" distR="0" wp14:anchorId="2F66456E" wp14:editId="01825E30">
                <wp:extent cx="6857365" cy="420370"/>
                <wp:effectExtent l="0" t="0" r="0" b="0"/>
                <wp:docPr id="6022" name="Group 6022"/>
                <wp:cNvGraphicFramePr/>
                <a:graphic xmlns:a="http://schemas.openxmlformats.org/drawingml/2006/main">
                  <a:graphicData uri="http://schemas.microsoft.com/office/word/2010/wordprocessingGroup">
                    <wpg:wgp>
                      <wpg:cNvGrpSpPr/>
                      <wpg:grpSpPr>
                        <a:xfrm>
                          <a:off x="0" y="0"/>
                          <a:ext cx="6857365" cy="420370"/>
                          <a:chOff x="0" y="0"/>
                          <a:chExt cx="6857365" cy="420370"/>
                        </a:xfrm>
                      </wpg:grpSpPr>
                      <pic:pic xmlns:pic="http://schemas.openxmlformats.org/drawingml/2006/picture">
                        <pic:nvPicPr>
                          <pic:cNvPr id="6426" name="Picture 6426"/>
                          <pic:cNvPicPr/>
                        </pic:nvPicPr>
                        <pic:blipFill>
                          <a:blip r:embed="rId5"/>
                          <a:stretch>
                            <a:fillRect/>
                          </a:stretch>
                        </pic:blipFill>
                        <pic:spPr>
                          <a:xfrm>
                            <a:off x="-4063" y="-5079"/>
                            <a:ext cx="6864097" cy="426720"/>
                          </a:xfrm>
                          <a:prstGeom prst="rect">
                            <a:avLst/>
                          </a:prstGeom>
                        </pic:spPr>
                      </pic:pic>
                      <wps:wsp>
                        <wps:cNvPr id="524" name="Shape 524"/>
                        <wps:cNvSpPr/>
                        <wps:spPr>
                          <a:xfrm>
                            <a:off x="0" y="0"/>
                            <a:ext cx="6857365" cy="420370"/>
                          </a:xfrm>
                          <a:custGeom>
                            <a:avLst/>
                            <a:gdLst/>
                            <a:ahLst/>
                            <a:cxnLst/>
                            <a:rect l="0" t="0" r="0" b="0"/>
                            <a:pathLst>
                              <a:path w="6857365" h="420370">
                                <a:moveTo>
                                  <a:pt x="0" y="70103"/>
                                </a:moveTo>
                                <a:cubicBezTo>
                                  <a:pt x="0" y="31369"/>
                                  <a:pt x="31369" y="0"/>
                                  <a:pt x="70066" y="0"/>
                                </a:cubicBezTo>
                                <a:lnTo>
                                  <a:pt x="6787261" y="0"/>
                                </a:lnTo>
                                <a:cubicBezTo>
                                  <a:pt x="6825996" y="0"/>
                                  <a:pt x="6857365" y="31369"/>
                                  <a:pt x="6857365" y="70103"/>
                                </a:cubicBezTo>
                                <a:lnTo>
                                  <a:pt x="6857365" y="350393"/>
                                </a:lnTo>
                                <a:cubicBezTo>
                                  <a:pt x="6857365" y="389001"/>
                                  <a:pt x="6825996" y="420370"/>
                                  <a:pt x="6787261" y="420370"/>
                                </a:cubicBezTo>
                                <a:lnTo>
                                  <a:pt x="70066" y="420370"/>
                                </a:lnTo>
                                <a:cubicBezTo>
                                  <a:pt x="31369" y="420370"/>
                                  <a:pt x="0" y="389001"/>
                                  <a:pt x="0" y="350393"/>
                                </a:cubicBezTo>
                                <a:close/>
                              </a:path>
                            </a:pathLst>
                          </a:custGeom>
                          <a:ln w="6350" cap="flat">
                            <a:miter lim="127000"/>
                          </a:ln>
                        </wps:spPr>
                        <wps:style>
                          <a:lnRef idx="1">
                            <a:srgbClr val="ED7D31"/>
                          </a:lnRef>
                          <a:fillRef idx="0">
                            <a:srgbClr val="000000">
                              <a:alpha val="0"/>
                            </a:srgbClr>
                          </a:fillRef>
                          <a:effectRef idx="0">
                            <a:scrgbClr r="0" g="0" b="0"/>
                          </a:effectRef>
                          <a:fontRef idx="none"/>
                        </wps:style>
                        <wps:bodyPr/>
                      </wps:wsp>
                      <wps:wsp>
                        <wps:cNvPr id="525" name="Rectangle 525"/>
                        <wps:cNvSpPr/>
                        <wps:spPr>
                          <a:xfrm>
                            <a:off x="1423670" y="134741"/>
                            <a:ext cx="1165682" cy="276574"/>
                          </a:xfrm>
                          <a:prstGeom prst="rect">
                            <a:avLst/>
                          </a:prstGeom>
                          <a:ln>
                            <a:noFill/>
                          </a:ln>
                        </wps:spPr>
                        <wps:txbx>
                          <w:txbxContent>
                            <w:p w14:paraId="08C11468" w14:textId="77777777" w:rsidR="00C73BC2" w:rsidRDefault="00000000">
                              <w:pPr>
                                <w:spacing w:after="160" w:line="259" w:lineRule="auto"/>
                                <w:ind w:left="0" w:right="0" w:firstLine="0"/>
                              </w:pPr>
                              <w:r>
                                <w:rPr>
                                  <w:sz w:val="36"/>
                                </w:rPr>
                                <w:t>HD Task:</w:t>
                              </w:r>
                            </w:p>
                          </w:txbxContent>
                        </wps:txbx>
                        <wps:bodyPr horzOverflow="overflow" vert="horz" lIns="0" tIns="0" rIns="0" bIns="0" rtlCol="0">
                          <a:noAutofit/>
                        </wps:bodyPr>
                      </wps:wsp>
                      <wps:wsp>
                        <wps:cNvPr id="526" name="Rectangle 526"/>
                        <wps:cNvSpPr/>
                        <wps:spPr>
                          <a:xfrm>
                            <a:off x="2300605" y="134741"/>
                            <a:ext cx="76010" cy="276574"/>
                          </a:xfrm>
                          <a:prstGeom prst="rect">
                            <a:avLst/>
                          </a:prstGeom>
                          <a:ln>
                            <a:noFill/>
                          </a:ln>
                        </wps:spPr>
                        <wps:txbx>
                          <w:txbxContent>
                            <w:p w14:paraId="01644E10" w14:textId="77777777" w:rsidR="00C73BC2" w:rsidRDefault="00000000">
                              <w:pPr>
                                <w:spacing w:after="160" w:line="259" w:lineRule="auto"/>
                                <w:ind w:left="0" w:right="0" w:firstLine="0"/>
                              </w:pPr>
                              <w:r>
                                <w:rPr>
                                  <w:sz w:val="36"/>
                                </w:rPr>
                                <w:t xml:space="preserve"> </w:t>
                              </w:r>
                            </w:p>
                          </w:txbxContent>
                        </wps:txbx>
                        <wps:bodyPr horzOverflow="overflow" vert="horz" lIns="0" tIns="0" rIns="0" bIns="0" rtlCol="0">
                          <a:noAutofit/>
                        </wps:bodyPr>
                      </wps:wsp>
                      <wps:wsp>
                        <wps:cNvPr id="527" name="Rectangle 527"/>
                        <wps:cNvSpPr/>
                        <wps:spPr>
                          <a:xfrm>
                            <a:off x="2357755" y="134741"/>
                            <a:ext cx="2313425" cy="276574"/>
                          </a:xfrm>
                          <a:prstGeom prst="rect">
                            <a:avLst/>
                          </a:prstGeom>
                          <a:ln>
                            <a:noFill/>
                          </a:ln>
                        </wps:spPr>
                        <wps:txbx>
                          <w:txbxContent>
                            <w:p w14:paraId="042880FE" w14:textId="77777777" w:rsidR="00C73BC2" w:rsidRDefault="00000000">
                              <w:pPr>
                                <w:spacing w:after="160" w:line="259" w:lineRule="auto"/>
                                <w:ind w:left="0" w:right="0" w:firstLine="0"/>
                              </w:pPr>
                              <w:r>
                                <w:rPr>
                                  <w:sz w:val="36"/>
                                </w:rPr>
                                <w:t xml:space="preserve">Machine Learning </w:t>
                              </w:r>
                            </w:p>
                          </w:txbxContent>
                        </wps:txbx>
                        <wps:bodyPr horzOverflow="overflow" vert="horz" lIns="0" tIns="0" rIns="0" bIns="0" rtlCol="0">
                          <a:noAutofit/>
                        </wps:bodyPr>
                      </wps:wsp>
                      <wps:wsp>
                        <wps:cNvPr id="528" name="Rectangle 528"/>
                        <wps:cNvSpPr/>
                        <wps:spPr>
                          <a:xfrm>
                            <a:off x="4098290" y="134741"/>
                            <a:ext cx="667228" cy="276574"/>
                          </a:xfrm>
                          <a:prstGeom prst="rect">
                            <a:avLst/>
                          </a:prstGeom>
                          <a:ln>
                            <a:noFill/>
                          </a:ln>
                        </wps:spPr>
                        <wps:txbx>
                          <w:txbxContent>
                            <w:p w14:paraId="2EB236D7" w14:textId="77777777" w:rsidR="00C73BC2" w:rsidRDefault="00000000">
                              <w:pPr>
                                <w:spacing w:after="160" w:line="259" w:lineRule="auto"/>
                                <w:ind w:left="0" w:right="0" w:firstLine="0"/>
                              </w:pPr>
                              <w:r>
                                <w:rPr>
                                  <w:sz w:val="36"/>
                                </w:rPr>
                                <w:t xml:space="preserve">Mini </w:t>
                              </w:r>
                            </w:p>
                          </w:txbxContent>
                        </wps:txbx>
                        <wps:bodyPr horzOverflow="overflow" vert="horz" lIns="0" tIns="0" rIns="0" bIns="0" rtlCol="0">
                          <a:noAutofit/>
                        </wps:bodyPr>
                      </wps:wsp>
                      <wps:wsp>
                        <wps:cNvPr id="529" name="Rectangle 529"/>
                        <wps:cNvSpPr/>
                        <wps:spPr>
                          <a:xfrm>
                            <a:off x="4597019" y="134741"/>
                            <a:ext cx="1114299" cy="276574"/>
                          </a:xfrm>
                          <a:prstGeom prst="rect">
                            <a:avLst/>
                          </a:prstGeom>
                          <a:ln>
                            <a:noFill/>
                          </a:ln>
                        </wps:spPr>
                        <wps:txbx>
                          <w:txbxContent>
                            <w:p w14:paraId="2E9C02B6" w14:textId="77777777" w:rsidR="00C73BC2" w:rsidRDefault="00000000">
                              <w:pPr>
                                <w:spacing w:after="160" w:line="259" w:lineRule="auto"/>
                                <w:ind w:left="0" w:right="0" w:firstLine="0"/>
                              </w:pPr>
                              <w:r>
                                <w:rPr>
                                  <w:sz w:val="36"/>
                                </w:rPr>
                                <w:t>Research</w:t>
                              </w:r>
                            </w:p>
                          </w:txbxContent>
                        </wps:txbx>
                        <wps:bodyPr horzOverflow="overflow" vert="horz" lIns="0" tIns="0" rIns="0" bIns="0" rtlCol="0">
                          <a:noAutofit/>
                        </wps:bodyPr>
                      </wps:wsp>
                      <wps:wsp>
                        <wps:cNvPr id="530" name="Rectangle 530"/>
                        <wps:cNvSpPr/>
                        <wps:spPr>
                          <a:xfrm>
                            <a:off x="5435600" y="134741"/>
                            <a:ext cx="76010" cy="276574"/>
                          </a:xfrm>
                          <a:prstGeom prst="rect">
                            <a:avLst/>
                          </a:prstGeom>
                          <a:ln>
                            <a:noFill/>
                          </a:ln>
                        </wps:spPr>
                        <wps:txbx>
                          <w:txbxContent>
                            <w:p w14:paraId="2F8A725F" w14:textId="77777777" w:rsidR="00C73BC2" w:rsidRDefault="00000000">
                              <w:pPr>
                                <w:spacing w:after="160" w:line="259" w:lineRule="auto"/>
                                <w:ind w:left="0" w:right="0" w:firstLine="0"/>
                              </w:pPr>
                              <w:r>
                                <w:rPr>
                                  <w:sz w:val="3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6022" style="width:539.95pt;height:33.1pt;mso-position-horizontal-relative:char;mso-position-vertical-relative:line" coordsize="68573,4203">
                <v:shape id="Picture 6426" style="position:absolute;width:68640;height:4267;left:-40;top:-50;" filled="f">
                  <v:imagedata r:id="rId15"/>
                </v:shape>
                <v:shape id="Shape 524" style="position:absolute;width:68573;height:4203;left:0;top:0;" coordsize="6857365,420370" path="m0,70103c0,31369,31369,0,70066,0l6787261,0c6825996,0,6857365,31369,6857365,70103l6857365,350393c6857365,389001,6825996,420370,6787261,420370l70066,420370c31369,420370,0,389001,0,350393x">
                  <v:stroke weight="0.5pt" endcap="flat" joinstyle="miter" miterlimit="10" on="true" color="#ed7d31"/>
                  <v:fill on="false" color="#000000" opacity="0"/>
                </v:shape>
                <v:rect id="Rectangle 525" style="position:absolute;width:11656;height:2765;left:14236;top:1347;" filled="f" stroked="f">
                  <v:textbox inset="0,0,0,0">
                    <w:txbxContent>
                      <w:p>
                        <w:pPr>
                          <w:spacing w:before="0" w:after="160" w:line="259" w:lineRule="auto"/>
                          <w:ind w:left="0" w:right="0" w:firstLine="0"/>
                        </w:pPr>
                        <w:r>
                          <w:rPr>
                            <w:rFonts w:cs="Times New Roman" w:hAnsi="Times New Roman" w:eastAsia="Times New Roman" w:ascii="Times New Roman"/>
                            <w:sz w:val="36"/>
                          </w:rPr>
                          <w:t xml:space="preserve">HD Task:</w:t>
                        </w:r>
                      </w:p>
                    </w:txbxContent>
                  </v:textbox>
                </v:rect>
                <v:rect id="Rectangle 526" style="position:absolute;width:760;height:2765;left:23006;top:1347;" filled="f" stroked="f">
                  <v:textbox inset="0,0,0,0">
                    <w:txbxContent>
                      <w:p>
                        <w:pPr>
                          <w:spacing w:before="0" w:after="160" w:line="259" w:lineRule="auto"/>
                          <w:ind w:left="0" w:right="0" w:firstLine="0"/>
                        </w:pPr>
                        <w:r>
                          <w:rPr>
                            <w:rFonts w:cs="Times New Roman" w:hAnsi="Times New Roman" w:eastAsia="Times New Roman" w:ascii="Times New Roman"/>
                            <w:sz w:val="36"/>
                          </w:rPr>
                          <w:t xml:space="preserve"> </w:t>
                        </w:r>
                      </w:p>
                    </w:txbxContent>
                  </v:textbox>
                </v:rect>
                <v:rect id="Rectangle 527" style="position:absolute;width:23134;height:2765;left:23577;top:1347;" filled="f" stroked="f">
                  <v:textbox inset="0,0,0,0">
                    <w:txbxContent>
                      <w:p>
                        <w:pPr>
                          <w:spacing w:before="0" w:after="160" w:line="259" w:lineRule="auto"/>
                          <w:ind w:left="0" w:right="0" w:firstLine="0"/>
                        </w:pPr>
                        <w:r>
                          <w:rPr>
                            <w:rFonts w:cs="Times New Roman" w:hAnsi="Times New Roman" w:eastAsia="Times New Roman" w:ascii="Times New Roman"/>
                            <w:sz w:val="36"/>
                          </w:rPr>
                          <w:t xml:space="preserve">Machine Learning </w:t>
                        </w:r>
                      </w:p>
                    </w:txbxContent>
                  </v:textbox>
                </v:rect>
                <v:rect id="Rectangle 528" style="position:absolute;width:6672;height:2765;left:40982;top:1347;" filled="f" stroked="f">
                  <v:textbox inset="0,0,0,0">
                    <w:txbxContent>
                      <w:p>
                        <w:pPr>
                          <w:spacing w:before="0" w:after="160" w:line="259" w:lineRule="auto"/>
                          <w:ind w:left="0" w:right="0" w:firstLine="0"/>
                        </w:pPr>
                        <w:r>
                          <w:rPr>
                            <w:rFonts w:cs="Times New Roman" w:hAnsi="Times New Roman" w:eastAsia="Times New Roman" w:ascii="Times New Roman"/>
                            <w:sz w:val="36"/>
                          </w:rPr>
                          <w:t xml:space="preserve">Mini </w:t>
                        </w:r>
                      </w:p>
                    </w:txbxContent>
                  </v:textbox>
                </v:rect>
                <v:rect id="Rectangle 529" style="position:absolute;width:11142;height:2765;left:45970;top:1347;" filled="f" stroked="f">
                  <v:textbox inset="0,0,0,0">
                    <w:txbxContent>
                      <w:p>
                        <w:pPr>
                          <w:spacing w:before="0" w:after="160" w:line="259" w:lineRule="auto"/>
                          <w:ind w:left="0" w:right="0" w:firstLine="0"/>
                        </w:pPr>
                        <w:r>
                          <w:rPr>
                            <w:rFonts w:cs="Times New Roman" w:hAnsi="Times New Roman" w:eastAsia="Times New Roman" w:ascii="Times New Roman"/>
                            <w:sz w:val="36"/>
                          </w:rPr>
                          <w:t xml:space="preserve">Research</w:t>
                        </w:r>
                      </w:p>
                    </w:txbxContent>
                  </v:textbox>
                </v:rect>
                <v:rect id="Rectangle 530" style="position:absolute;width:760;height:2765;left:54356;top:1347;" filled="f" stroked="f">
                  <v:textbox inset="0,0,0,0">
                    <w:txbxContent>
                      <w:p>
                        <w:pPr>
                          <w:spacing w:before="0" w:after="160" w:line="259" w:lineRule="auto"/>
                          <w:ind w:left="0" w:right="0" w:firstLine="0"/>
                        </w:pPr>
                        <w:r>
                          <w:rPr>
                            <w:sz w:val="36"/>
                          </w:rPr>
                          <w:t xml:space="preserve"> </w:t>
                        </w:r>
                      </w:p>
                    </w:txbxContent>
                  </v:textbox>
                </v:rect>
              </v:group>
            </w:pict>
          </mc:Fallback>
        </mc:AlternateContent>
      </w:r>
    </w:p>
    <w:p w14:paraId="67BC27B9" w14:textId="77777777" w:rsidR="00C73BC2" w:rsidRDefault="00000000" w:rsidP="00505028">
      <w:pPr>
        <w:spacing w:after="0" w:line="259" w:lineRule="auto"/>
        <w:ind w:left="505" w:right="0" w:firstLine="0"/>
        <w:jc w:val="both"/>
      </w:pPr>
      <w:r>
        <w:t xml:space="preserve"> </w:t>
      </w:r>
    </w:p>
    <w:p w14:paraId="384CC012" w14:textId="77777777" w:rsidR="00C73BC2" w:rsidRDefault="00000000" w:rsidP="00505028">
      <w:pPr>
        <w:pStyle w:val="Heading2"/>
        <w:ind w:left="500" w:right="338"/>
        <w:jc w:val="both"/>
      </w:pPr>
      <w:r>
        <w:t xml:space="preserve">Part 1 – Understanding and Reproducing Published Machine Learning Results  </w:t>
      </w:r>
    </w:p>
    <w:p w14:paraId="73714089" w14:textId="470DAD94" w:rsidR="00C73BC2" w:rsidRDefault="00000000" w:rsidP="00505028">
      <w:pPr>
        <w:ind w:left="505" w:right="562" w:firstLine="0"/>
        <w:jc w:val="both"/>
      </w:pPr>
      <w:r>
        <w:t xml:space="preserve">For this task, you are required to select, critically review, and reproduce </w:t>
      </w:r>
      <w:r w:rsidR="0092065C">
        <w:rPr>
          <w:bCs/>
        </w:rPr>
        <w:t>the selected</w:t>
      </w:r>
      <w:r>
        <w:t xml:space="preserve"> published research paper listed belo</w:t>
      </w:r>
      <w:r w:rsidR="00580DFC">
        <w:t>w</w:t>
      </w:r>
      <w:r>
        <w:t xml:space="preserve">, with a particular focus on understanding, implementing, and evaluating the machine learning models proposed by the authors. </w:t>
      </w:r>
    </w:p>
    <w:p w14:paraId="5AC5CB58" w14:textId="77777777" w:rsidR="00C73BC2" w:rsidRDefault="00000000" w:rsidP="00505028">
      <w:pPr>
        <w:spacing w:after="0" w:line="259" w:lineRule="auto"/>
        <w:ind w:left="505" w:right="0" w:firstLine="0"/>
        <w:jc w:val="both"/>
      </w:pPr>
      <w:r>
        <w:t xml:space="preserve"> </w:t>
      </w:r>
    </w:p>
    <w:tbl>
      <w:tblPr>
        <w:tblStyle w:val="TableGrid"/>
        <w:tblW w:w="6663" w:type="dxa"/>
        <w:tblInd w:w="510" w:type="dxa"/>
        <w:tblCellMar>
          <w:top w:w="64" w:type="dxa"/>
          <w:left w:w="110" w:type="dxa"/>
          <w:bottom w:w="0" w:type="dxa"/>
          <w:right w:w="115" w:type="dxa"/>
        </w:tblCellMar>
        <w:tblLook w:val="04A0" w:firstRow="1" w:lastRow="0" w:firstColumn="1" w:lastColumn="0" w:noHBand="0" w:noVBand="1"/>
      </w:tblPr>
      <w:tblGrid>
        <w:gridCol w:w="6663"/>
      </w:tblGrid>
      <w:tr w:rsidR="00C73BC2" w14:paraId="11E90176" w14:textId="77777777">
        <w:trPr>
          <w:trHeight w:val="285"/>
        </w:trPr>
        <w:tc>
          <w:tcPr>
            <w:tcW w:w="6663" w:type="dxa"/>
            <w:tcBorders>
              <w:top w:val="single" w:sz="4" w:space="0" w:color="000000"/>
              <w:left w:val="single" w:sz="4" w:space="0" w:color="000000"/>
              <w:bottom w:val="single" w:sz="4" w:space="0" w:color="000000"/>
              <w:right w:val="single" w:sz="4" w:space="0" w:color="000000"/>
            </w:tcBorders>
          </w:tcPr>
          <w:p w14:paraId="7116C74E" w14:textId="20E8B629" w:rsidR="00C73BC2" w:rsidRDefault="00000000" w:rsidP="00505028">
            <w:pPr>
              <w:spacing w:after="0" w:line="259" w:lineRule="auto"/>
              <w:ind w:left="0" w:right="0" w:firstLine="0"/>
              <w:jc w:val="both"/>
            </w:pPr>
            <w:r>
              <w:t>Published Research Paper</w:t>
            </w:r>
          </w:p>
        </w:tc>
      </w:tr>
      <w:tr w:rsidR="00C73BC2" w14:paraId="0388B551" w14:textId="77777777">
        <w:trPr>
          <w:trHeight w:val="565"/>
        </w:trPr>
        <w:tc>
          <w:tcPr>
            <w:tcW w:w="6663" w:type="dxa"/>
            <w:tcBorders>
              <w:top w:val="single" w:sz="4" w:space="0" w:color="000000"/>
              <w:left w:val="single" w:sz="4" w:space="0" w:color="000000"/>
              <w:bottom w:val="single" w:sz="4" w:space="0" w:color="000000"/>
              <w:right w:val="single" w:sz="4" w:space="0" w:color="000000"/>
            </w:tcBorders>
          </w:tcPr>
          <w:p w14:paraId="32E9C497" w14:textId="77777777" w:rsidR="00C73BC2" w:rsidRDefault="00000000" w:rsidP="00505028">
            <w:pPr>
              <w:spacing w:after="0" w:line="259" w:lineRule="auto"/>
              <w:ind w:left="0" w:right="0" w:firstLine="0"/>
              <w:jc w:val="both"/>
            </w:pPr>
            <w:hyperlink r:id="rId16">
              <w:proofErr w:type="spellStart"/>
              <w:r>
                <w:rPr>
                  <w:color w:val="0000FF"/>
                  <w:u w:val="single" w:color="0000FF"/>
                </w:rPr>
                <w:t>DASMcC</w:t>
              </w:r>
              <w:proofErr w:type="spellEnd"/>
              <w:r>
                <w:rPr>
                  <w:color w:val="0000FF"/>
                  <w:u w:val="single" w:color="0000FF"/>
                </w:rPr>
                <w:t>: Data Augmented SMOTE Multi</w:t>
              </w:r>
            </w:hyperlink>
            <w:hyperlink r:id="rId17">
              <w:r>
                <w:rPr>
                  <w:color w:val="0000FF"/>
                  <w:u w:val="single" w:color="0000FF"/>
                </w:rPr>
                <w:t>-</w:t>
              </w:r>
            </w:hyperlink>
            <w:hyperlink r:id="rId18">
              <w:r>
                <w:rPr>
                  <w:color w:val="0000FF"/>
                  <w:u w:val="single" w:color="0000FF"/>
                </w:rPr>
                <w:t>Class Classifier for</w:t>
              </w:r>
            </w:hyperlink>
            <w:hyperlink r:id="rId19">
              <w:r>
                <w:rPr>
                  <w:color w:val="0000FF"/>
                </w:rPr>
                <w:t xml:space="preserve"> </w:t>
              </w:r>
            </w:hyperlink>
          </w:p>
          <w:p w14:paraId="4D279B96" w14:textId="77777777" w:rsidR="00C73BC2" w:rsidRDefault="00000000" w:rsidP="00505028">
            <w:pPr>
              <w:spacing w:after="0" w:line="259" w:lineRule="auto"/>
              <w:ind w:left="0" w:right="0" w:firstLine="0"/>
              <w:jc w:val="both"/>
            </w:pPr>
            <w:hyperlink r:id="rId20">
              <w:r>
                <w:rPr>
                  <w:color w:val="0000FF"/>
                  <w:u w:val="single" w:color="0000FF"/>
                </w:rPr>
                <w:t>Prediction of Cardiovascular Diseases Using Time Series Features</w:t>
              </w:r>
            </w:hyperlink>
            <w:hyperlink r:id="rId21">
              <w:r>
                <w:t xml:space="preserve"> </w:t>
              </w:r>
            </w:hyperlink>
          </w:p>
        </w:tc>
      </w:tr>
    </w:tbl>
    <w:p w14:paraId="7372503D" w14:textId="77777777" w:rsidR="00C73BC2" w:rsidRDefault="00000000" w:rsidP="00505028">
      <w:pPr>
        <w:spacing w:after="0" w:line="259" w:lineRule="auto"/>
        <w:ind w:left="505" w:right="0" w:firstLine="0"/>
        <w:jc w:val="both"/>
      </w:pPr>
      <w:r>
        <w:t xml:space="preserve"> </w:t>
      </w:r>
    </w:p>
    <w:p w14:paraId="037D309F" w14:textId="77777777" w:rsidR="00C73BC2" w:rsidRDefault="00000000" w:rsidP="00505028">
      <w:pPr>
        <w:ind w:left="505" w:right="562" w:firstLine="0"/>
        <w:jc w:val="both"/>
      </w:pPr>
      <w:r>
        <w:rPr>
          <w:b/>
        </w:rPr>
        <w:t xml:space="preserve">Prepare a technical research report </w:t>
      </w:r>
      <w:r>
        <w:t xml:space="preserve">that </w:t>
      </w:r>
      <w:proofErr w:type="spellStart"/>
      <w:r>
        <w:t>summarises</w:t>
      </w:r>
      <w:proofErr w:type="spellEnd"/>
      <w:r>
        <w:t>: (</w:t>
      </w:r>
      <w:proofErr w:type="spellStart"/>
      <w:r>
        <w:t>i</w:t>
      </w:r>
      <w:proofErr w:type="spellEnd"/>
      <w:r>
        <w:t>) the research problem, motivation, state-of-the-art (SOTA) approaches and results, and the research gap addressed by the paper; (ii) the dataset(s) and feature set used; (iii) the machine learning methods and experimental protocol; (iv) the evaluation metrics and experimental results; and (v) a critical analysis of your reproduced results, including any observed variations or discrepancies compared with those reported in the original paper.</w:t>
      </w:r>
      <w:r>
        <w:rPr>
          <w:b/>
        </w:rPr>
        <w:t xml:space="preserve"> </w:t>
      </w:r>
    </w:p>
    <w:p w14:paraId="74BEEBFF" w14:textId="77777777" w:rsidR="00C73BC2" w:rsidRDefault="00000000" w:rsidP="00505028">
      <w:pPr>
        <w:spacing w:after="0" w:line="259" w:lineRule="auto"/>
        <w:ind w:left="505" w:right="0" w:firstLine="0"/>
        <w:jc w:val="both"/>
      </w:pPr>
      <w:r>
        <w:t xml:space="preserve"> </w:t>
      </w:r>
    </w:p>
    <w:p w14:paraId="5B70843B" w14:textId="77777777" w:rsidR="00C73BC2" w:rsidRDefault="00000000" w:rsidP="00505028">
      <w:pPr>
        <w:ind w:left="505" w:right="562" w:firstLine="0"/>
        <w:jc w:val="both"/>
      </w:pPr>
      <w:r>
        <w:t xml:space="preserve">Your implementation should faithfully follow the methodology described in the selected paper. Specifically, ensure that your implementation uses the same feature set, train/validation/test splitting strategy, preprocessing procedures, and evaluation metrics (Accuracy, Precision, Recall, F1 Score, and AUC) as reported by the authors. Where available, use the same classifier parameter settings. If any implementation details are missing or unclear, make reasonable assumptions and provide clear justification for your choices. Present your reproduced results using appropriate tables and/or </w:t>
      </w:r>
      <w:proofErr w:type="gramStart"/>
      <w:r>
        <w:t>figures, and</w:t>
      </w:r>
      <w:proofErr w:type="gramEnd"/>
      <w:r>
        <w:t xml:space="preserve"> compare them with those reported in the original paper. Critically </w:t>
      </w:r>
      <w:proofErr w:type="spellStart"/>
      <w:r>
        <w:t>analyse</w:t>
      </w:r>
      <w:proofErr w:type="spellEnd"/>
      <w:r>
        <w:t xml:space="preserve"> any discrepancies between your results and the published findings, providing evidence-based explanations supported by your experimental observations and relevant literature where appropriate. </w:t>
      </w:r>
    </w:p>
    <w:p w14:paraId="068DA92C" w14:textId="77777777" w:rsidR="00C73BC2" w:rsidRDefault="00000000" w:rsidP="00505028">
      <w:pPr>
        <w:spacing w:after="0" w:line="259" w:lineRule="auto"/>
        <w:ind w:left="505" w:right="0" w:firstLine="0"/>
        <w:jc w:val="both"/>
      </w:pPr>
      <w:r>
        <w:t xml:space="preserve"> </w:t>
      </w:r>
    </w:p>
    <w:p w14:paraId="039FB961" w14:textId="77777777" w:rsidR="00C73BC2" w:rsidRDefault="00000000" w:rsidP="00505028">
      <w:pPr>
        <w:pStyle w:val="Heading2"/>
        <w:ind w:left="500" w:right="338"/>
        <w:jc w:val="both"/>
      </w:pPr>
      <w:r>
        <w:t xml:space="preserve">Important Notes </w:t>
      </w:r>
    </w:p>
    <w:p w14:paraId="21978127" w14:textId="77777777" w:rsidR="00C73BC2" w:rsidRDefault="00000000" w:rsidP="00505028">
      <w:pPr>
        <w:numPr>
          <w:ilvl w:val="0"/>
          <w:numId w:val="1"/>
        </w:numPr>
        <w:ind w:right="562" w:hanging="360"/>
        <w:jc w:val="both"/>
      </w:pPr>
      <w:r>
        <w:rPr>
          <w:b/>
        </w:rPr>
        <w:t>Reasonable assumptions:</w:t>
      </w:r>
      <w:r>
        <w:t xml:space="preserve"> If the selected paper does not provide sufficient implementation details, you should make reasonable assumptions and clearly justify them. Well-reasoned assumptions supported by evidence will be accepted.  </w:t>
      </w:r>
    </w:p>
    <w:p w14:paraId="4C427083" w14:textId="77777777" w:rsidR="00C73BC2" w:rsidRDefault="00000000" w:rsidP="00505028">
      <w:pPr>
        <w:numPr>
          <w:ilvl w:val="0"/>
          <w:numId w:val="1"/>
        </w:numPr>
        <w:ind w:right="562" w:hanging="360"/>
        <w:jc w:val="both"/>
      </w:pPr>
      <w:r>
        <w:rPr>
          <w:b/>
        </w:rPr>
        <w:t>Result variations:</w:t>
      </w:r>
      <w:r>
        <w:t xml:space="preserve"> Minor variations in the reproduced results due to random data splitting, model </w:t>
      </w:r>
      <w:proofErr w:type="spellStart"/>
      <w:r>
        <w:t>initialisation</w:t>
      </w:r>
      <w:proofErr w:type="spellEnd"/>
      <w:r>
        <w:t xml:space="preserve">, or other stochastic processes are acceptable, provided they are clearly explained and justified.  </w:t>
      </w:r>
    </w:p>
    <w:p w14:paraId="2BE32609" w14:textId="77777777" w:rsidR="00C73BC2" w:rsidRDefault="00000000" w:rsidP="00505028">
      <w:pPr>
        <w:numPr>
          <w:ilvl w:val="0"/>
          <w:numId w:val="1"/>
        </w:numPr>
        <w:ind w:right="562" w:hanging="360"/>
        <w:jc w:val="both"/>
      </w:pPr>
      <w:r>
        <w:rPr>
          <w:b/>
        </w:rPr>
        <w:t>Reproducibility:</w:t>
      </w:r>
      <w:r>
        <w:t xml:space="preserve"> Your submitted Python code must reproduce the results reported in your technical report. If your reported results cannot be reproduced using your submitted code, no marks will be awarded for the corresponding component. </w:t>
      </w:r>
    </w:p>
    <w:p w14:paraId="4436F5F2" w14:textId="77777777" w:rsidR="00C73BC2" w:rsidRDefault="00000000" w:rsidP="00505028">
      <w:pPr>
        <w:numPr>
          <w:ilvl w:val="0"/>
          <w:numId w:val="1"/>
        </w:numPr>
        <w:ind w:right="562" w:hanging="360"/>
        <w:jc w:val="both"/>
      </w:pPr>
      <w:r>
        <w:rPr>
          <w:b/>
        </w:rPr>
        <w:t>Assessment criteria:</w:t>
      </w:r>
      <w:r>
        <w:t xml:space="preserve"> Your mark will be based on the accuracy, completeness, and quality of your report, reproduction, and analysis. Higher marks will be awarded for comprehensively reproducing and critically </w:t>
      </w:r>
      <w:proofErr w:type="spellStart"/>
      <w:r>
        <w:t>analysing</w:t>
      </w:r>
      <w:proofErr w:type="spellEnd"/>
      <w:r>
        <w:t xml:space="preserve"> a broader range of the machine learning methods presented in the selected paper. Missing key implementations, </w:t>
      </w:r>
      <w:r>
        <w:lastRenderedPageBreak/>
        <w:t xml:space="preserve">experiments, or analyses will indicate that the submission does not meet the High Distinction standard.  </w:t>
      </w:r>
    </w:p>
    <w:p w14:paraId="0B86141E" w14:textId="77777777" w:rsidR="00C73BC2" w:rsidRDefault="00000000" w:rsidP="00505028">
      <w:pPr>
        <w:spacing w:after="0" w:line="259" w:lineRule="auto"/>
        <w:ind w:left="505" w:right="0" w:firstLine="0"/>
        <w:jc w:val="both"/>
      </w:pPr>
      <w:r>
        <w:rPr>
          <w:b/>
        </w:rPr>
        <w:t xml:space="preserve"> </w:t>
      </w:r>
    </w:p>
    <w:p w14:paraId="31BE7627" w14:textId="77777777" w:rsidR="00C73BC2" w:rsidRDefault="00000000" w:rsidP="00505028">
      <w:pPr>
        <w:pStyle w:val="Heading2"/>
        <w:ind w:left="500" w:right="338"/>
        <w:jc w:val="both"/>
      </w:pPr>
      <w:r>
        <w:t xml:space="preserve">Part 2 – Build Your Own ML Solution </w:t>
      </w:r>
    </w:p>
    <w:p w14:paraId="72C772EF" w14:textId="77777777" w:rsidR="00C73BC2" w:rsidRDefault="00000000" w:rsidP="00505028">
      <w:pPr>
        <w:ind w:left="505" w:right="562" w:firstLine="0"/>
        <w:jc w:val="both"/>
      </w:pPr>
      <w:r>
        <w:t xml:space="preserve">Building upon the reproduced work in Part 1, identify one key limitation or failure case of the selected paper and design, implement, and evaluate your own machine learning solution to address them. Your solution innovation may be achieved by redesigning the feature engineering or feature selection process, adopting alternative preprocessing techniques, improving the experimental protocol, incorporating hyperparameter </w:t>
      </w:r>
      <w:proofErr w:type="spellStart"/>
      <w:r>
        <w:t>optimisation</w:t>
      </w:r>
      <w:proofErr w:type="spellEnd"/>
      <w:r>
        <w:t xml:space="preserve">, developing ensemble strategies, or restructuring the overall learning pipeline. </w:t>
      </w:r>
    </w:p>
    <w:p w14:paraId="68912093" w14:textId="77777777" w:rsidR="00C73BC2" w:rsidRDefault="00000000" w:rsidP="00505028">
      <w:pPr>
        <w:spacing w:after="0" w:line="259" w:lineRule="auto"/>
        <w:ind w:left="505" w:right="0" w:firstLine="0"/>
        <w:jc w:val="both"/>
      </w:pPr>
      <w:r>
        <w:t xml:space="preserve"> </w:t>
      </w:r>
    </w:p>
    <w:p w14:paraId="229B9ADE" w14:textId="77777777" w:rsidR="00C73BC2" w:rsidRDefault="00000000" w:rsidP="00505028">
      <w:pPr>
        <w:ind w:left="505" w:right="562" w:firstLine="0"/>
        <w:jc w:val="both"/>
      </w:pPr>
      <w:r>
        <w:t xml:space="preserve">Your proposed solution should be supported by a clear research motivation and demonstrate why it is expected to improve upon the original approach. You are expected to evaluate your proposed method through a rigorous and reproducible experimental study. </w:t>
      </w:r>
    </w:p>
    <w:p w14:paraId="46910CF7" w14:textId="77777777" w:rsidR="00C73BC2" w:rsidRDefault="00000000" w:rsidP="00505028">
      <w:pPr>
        <w:spacing w:after="0" w:line="259" w:lineRule="auto"/>
        <w:ind w:left="505" w:right="0" w:firstLine="0"/>
        <w:jc w:val="both"/>
      </w:pPr>
      <w:r>
        <w:t xml:space="preserve"> </w:t>
      </w:r>
    </w:p>
    <w:p w14:paraId="45AB4329" w14:textId="77777777" w:rsidR="00C73BC2" w:rsidRDefault="00000000" w:rsidP="00505028">
      <w:pPr>
        <w:ind w:left="505" w:right="562" w:firstLine="0"/>
        <w:jc w:val="both"/>
      </w:pPr>
      <w:r>
        <w:t xml:space="preserve">Additionally, your technical report must include: </w:t>
      </w:r>
    </w:p>
    <w:p w14:paraId="563C5728" w14:textId="77777777" w:rsidR="00C73BC2" w:rsidRDefault="00000000" w:rsidP="00505028">
      <w:pPr>
        <w:numPr>
          <w:ilvl w:val="0"/>
          <w:numId w:val="2"/>
        </w:numPr>
        <w:ind w:right="562" w:hanging="360"/>
        <w:jc w:val="both"/>
      </w:pPr>
      <w:r>
        <w:rPr>
          <w:b/>
        </w:rPr>
        <w:t>A clear motivation</w:t>
      </w:r>
      <w:r>
        <w:t xml:space="preserve"> identifying the limitation of the selected paper and explaining why your proposed solution is expected to improve upon the original work.  </w:t>
      </w:r>
    </w:p>
    <w:p w14:paraId="63E87C82" w14:textId="77777777" w:rsidR="00C73BC2" w:rsidRDefault="00000000" w:rsidP="00505028">
      <w:pPr>
        <w:numPr>
          <w:ilvl w:val="0"/>
          <w:numId w:val="2"/>
        </w:numPr>
        <w:ind w:right="562" w:hanging="360"/>
        <w:jc w:val="both"/>
      </w:pPr>
      <w:r>
        <w:rPr>
          <w:b/>
        </w:rPr>
        <w:t>A detailed description of your proposed methodology</w:t>
      </w:r>
      <w:r>
        <w:t xml:space="preserve">, clearly highlighting how it differs from the approach presented in the selected paper.  </w:t>
      </w:r>
    </w:p>
    <w:p w14:paraId="68FD8567" w14:textId="77777777" w:rsidR="00C73BC2" w:rsidRDefault="00000000" w:rsidP="00505028">
      <w:pPr>
        <w:numPr>
          <w:ilvl w:val="0"/>
          <w:numId w:val="2"/>
        </w:numPr>
        <w:ind w:right="562" w:hanging="360"/>
        <w:jc w:val="both"/>
      </w:pPr>
      <w:r>
        <w:rPr>
          <w:b/>
        </w:rPr>
        <w:t>A well-designed experimental protocol</w:t>
      </w:r>
      <w:r>
        <w:t xml:space="preserve">, including dataset preparation, preprocessing, parameter settings, validation strategy, and evaluation procedures.  </w:t>
      </w:r>
    </w:p>
    <w:p w14:paraId="60F3BC1F" w14:textId="77777777" w:rsidR="00C73BC2" w:rsidRDefault="00000000" w:rsidP="00505028">
      <w:pPr>
        <w:numPr>
          <w:ilvl w:val="0"/>
          <w:numId w:val="2"/>
        </w:numPr>
        <w:ind w:right="562" w:hanging="360"/>
        <w:jc w:val="both"/>
      </w:pPr>
      <w:r>
        <w:rPr>
          <w:b/>
        </w:rPr>
        <w:t>Comprehensive experimental evaluation</w:t>
      </w:r>
      <w:r>
        <w:t xml:space="preserve"> using Accuracy, Precision, Recall, F1 Score, and AUC, together with any additional evaluation metrics where appropriate.  </w:t>
      </w:r>
    </w:p>
    <w:p w14:paraId="0184ED32" w14:textId="77777777" w:rsidR="00C73BC2" w:rsidRDefault="00000000" w:rsidP="00505028">
      <w:pPr>
        <w:numPr>
          <w:ilvl w:val="0"/>
          <w:numId w:val="2"/>
        </w:numPr>
        <w:ind w:right="562" w:hanging="360"/>
        <w:jc w:val="both"/>
      </w:pPr>
      <w:r>
        <w:rPr>
          <w:b/>
        </w:rPr>
        <w:t>Results presented using appropriate tables and/or figures</w:t>
      </w:r>
      <w:r>
        <w:t xml:space="preserve">, together with statistical or empirical evidence where applicable.  </w:t>
      </w:r>
    </w:p>
    <w:p w14:paraId="638C5B46" w14:textId="77777777" w:rsidR="00C73BC2" w:rsidRDefault="00000000" w:rsidP="00505028">
      <w:pPr>
        <w:numPr>
          <w:ilvl w:val="0"/>
          <w:numId w:val="2"/>
        </w:numPr>
        <w:ind w:right="562" w:hanging="360"/>
        <w:jc w:val="both"/>
      </w:pPr>
      <w:r>
        <w:rPr>
          <w:b/>
        </w:rPr>
        <w:t>A comparative analysis</w:t>
      </w:r>
      <w:r>
        <w:t xml:space="preserve"> against both your reproduced baseline (Part 1) and the results reported in the selected paper.  </w:t>
      </w:r>
    </w:p>
    <w:p w14:paraId="1A966A8B" w14:textId="77777777" w:rsidR="00C73BC2" w:rsidRDefault="00000000" w:rsidP="00505028">
      <w:pPr>
        <w:numPr>
          <w:ilvl w:val="0"/>
          <w:numId w:val="2"/>
        </w:numPr>
        <w:ind w:right="562" w:hanging="360"/>
        <w:jc w:val="both"/>
      </w:pPr>
      <w:r>
        <w:rPr>
          <w:b/>
        </w:rPr>
        <w:t>References</w:t>
      </w:r>
      <w:r>
        <w:t xml:space="preserve"> formatted using the IEEE numbered citation style.  </w:t>
      </w:r>
    </w:p>
    <w:p w14:paraId="17821AD5" w14:textId="77777777" w:rsidR="00C73BC2" w:rsidRDefault="00000000" w:rsidP="00505028">
      <w:pPr>
        <w:spacing w:after="0" w:line="259" w:lineRule="auto"/>
        <w:ind w:left="505" w:right="0" w:firstLine="0"/>
        <w:jc w:val="both"/>
      </w:pPr>
      <w:r>
        <w:rPr>
          <w:b/>
        </w:rPr>
        <w:t xml:space="preserve"> </w:t>
      </w:r>
    </w:p>
    <w:p w14:paraId="754C2A07" w14:textId="77777777" w:rsidR="00C73BC2" w:rsidRDefault="00000000" w:rsidP="00505028">
      <w:pPr>
        <w:pStyle w:val="Heading2"/>
        <w:ind w:left="500" w:right="338"/>
        <w:jc w:val="both"/>
      </w:pPr>
      <w:r>
        <w:t xml:space="preserve">Important Notes </w:t>
      </w:r>
    </w:p>
    <w:p w14:paraId="05F547C8" w14:textId="77777777" w:rsidR="00C73BC2" w:rsidRDefault="00000000" w:rsidP="00505028">
      <w:pPr>
        <w:numPr>
          <w:ilvl w:val="0"/>
          <w:numId w:val="3"/>
        </w:numPr>
        <w:ind w:right="562" w:hanging="360"/>
        <w:jc w:val="both"/>
      </w:pPr>
      <w:r>
        <w:rPr>
          <w:b/>
        </w:rPr>
        <w:t>Novelty:</w:t>
      </w:r>
      <w:r>
        <w:t xml:space="preserve"> Your proposed solution must represent a meaningful methodological contribution rather than a simple change of classifier or hyperparameter values.  </w:t>
      </w:r>
    </w:p>
    <w:p w14:paraId="2DCF7316" w14:textId="77777777" w:rsidR="00C73BC2" w:rsidRDefault="00000000" w:rsidP="00505028">
      <w:pPr>
        <w:numPr>
          <w:ilvl w:val="0"/>
          <w:numId w:val="3"/>
        </w:numPr>
        <w:ind w:right="562" w:hanging="360"/>
        <w:jc w:val="both"/>
      </w:pPr>
      <w:r>
        <w:rPr>
          <w:b/>
        </w:rPr>
        <w:t>Reproducibility:</w:t>
      </w:r>
      <w:r>
        <w:t xml:space="preserve"> The proposed solution should be fully reproducible using your submitted Python code.  </w:t>
      </w:r>
    </w:p>
    <w:p w14:paraId="0A7EEC03" w14:textId="77777777" w:rsidR="00C73BC2" w:rsidRDefault="00000000" w:rsidP="00505028">
      <w:pPr>
        <w:numPr>
          <w:ilvl w:val="0"/>
          <w:numId w:val="3"/>
        </w:numPr>
        <w:ind w:right="562" w:hanging="360"/>
        <w:jc w:val="both"/>
      </w:pPr>
      <w:r>
        <w:rPr>
          <w:b/>
        </w:rPr>
        <w:t xml:space="preserve">Assessment criteria: </w:t>
      </w:r>
      <w:r>
        <w:t xml:space="preserve">Higher marks will be awarded for solutions that demonstrate novelty and originality, sound experimental design, critical analysis, and clear empirical evidence that the proposed improvements are effective. Submissions that lack rigorous comparative analysis or convincing experimental evidence will not meet the High Distinction standard. </w:t>
      </w:r>
    </w:p>
    <w:p w14:paraId="4230DA79" w14:textId="77777777" w:rsidR="00C73BC2" w:rsidRDefault="00000000" w:rsidP="00505028">
      <w:pPr>
        <w:spacing w:after="0" w:line="259" w:lineRule="auto"/>
        <w:ind w:left="866" w:right="0" w:firstLine="0"/>
        <w:jc w:val="both"/>
      </w:pPr>
      <w:r>
        <w:t xml:space="preserve"> </w:t>
      </w:r>
    </w:p>
    <w:p w14:paraId="673A3450" w14:textId="77777777" w:rsidR="00C73BC2" w:rsidRDefault="00000000" w:rsidP="00505028">
      <w:pPr>
        <w:pStyle w:val="Heading2"/>
        <w:ind w:left="500" w:right="338"/>
        <w:jc w:val="both"/>
      </w:pPr>
      <w:r>
        <w:t xml:space="preserve">Part 3 – Video Presentation (Mandatory)  </w:t>
      </w:r>
    </w:p>
    <w:p w14:paraId="3EF5D188" w14:textId="77777777" w:rsidR="00C73BC2" w:rsidRDefault="00000000" w:rsidP="00505028">
      <w:pPr>
        <w:ind w:left="505" w:right="562" w:firstLine="0"/>
        <w:jc w:val="both"/>
      </w:pPr>
      <w:r>
        <w:t xml:space="preserve">Prepare a </w:t>
      </w:r>
      <w:r>
        <w:rPr>
          <w:b/>
        </w:rPr>
        <w:t>video presentation of no more than 5 minutes</w:t>
      </w:r>
      <w:r>
        <w:t xml:space="preserve"> that demonstrates your understanding of the selected research paper, your reproduction study, and your proposed machine learning solution. </w:t>
      </w:r>
    </w:p>
    <w:p w14:paraId="77741A88" w14:textId="77777777" w:rsidR="00C73BC2" w:rsidRDefault="00000000" w:rsidP="00505028">
      <w:pPr>
        <w:spacing w:after="0" w:line="259" w:lineRule="auto"/>
        <w:ind w:left="505" w:right="0" w:firstLine="0"/>
        <w:jc w:val="both"/>
      </w:pPr>
      <w:r>
        <w:t xml:space="preserve"> </w:t>
      </w:r>
    </w:p>
    <w:p w14:paraId="3C2AC23A" w14:textId="77777777" w:rsidR="00C73BC2" w:rsidRDefault="00000000" w:rsidP="00505028">
      <w:pPr>
        <w:ind w:left="505" w:right="562" w:firstLine="0"/>
        <w:jc w:val="both"/>
      </w:pPr>
      <w:r>
        <w:t xml:space="preserve">Your video should: </w:t>
      </w:r>
    </w:p>
    <w:p w14:paraId="4F69F76C" w14:textId="77777777" w:rsidR="00C73BC2" w:rsidRDefault="00000000" w:rsidP="00505028">
      <w:pPr>
        <w:numPr>
          <w:ilvl w:val="0"/>
          <w:numId w:val="4"/>
        </w:numPr>
        <w:ind w:right="562" w:hanging="360"/>
        <w:jc w:val="both"/>
      </w:pPr>
      <w:r>
        <w:rPr>
          <w:b/>
        </w:rPr>
        <w:lastRenderedPageBreak/>
        <w:t xml:space="preserve">Present </w:t>
      </w:r>
      <w:r>
        <w:t xml:space="preserve">your proposed machine learning solution, clearly explaining and justifying how it differs from and improves upon the original approach.  </w:t>
      </w:r>
    </w:p>
    <w:p w14:paraId="2F45C799" w14:textId="77777777" w:rsidR="00C73BC2" w:rsidRDefault="00000000" w:rsidP="00505028">
      <w:pPr>
        <w:numPr>
          <w:ilvl w:val="0"/>
          <w:numId w:val="4"/>
        </w:numPr>
        <w:ind w:right="562" w:hanging="360"/>
        <w:jc w:val="both"/>
      </w:pPr>
      <w:r>
        <w:rPr>
          <w:b/>
        </w:rPr>
        <w:t>Explain</w:t>
      </w:r>
      <w:r>
        <w:t xml:space="preserve"> your reproduction of the published machine learning methods and highlight the key experimental findings.  </w:t>
      </w:r>
    </w:p>
    <w:p w14:paraId="2306F87F" w14:textId="77777777" w:rsidR="00C73BC2" w:rsidRDefault="00000000" w:rsidP="00505028">
      <w:pPr>
        <w:numPr>
          <w:ilvl w:val="0"/>
          <w:numId w:val="4"/>
        </w:numPr>
        <w:ind w:right="562" w:hanging="360"/>
        <w:jc w:val="both"/>
      </w:pPr>
      <w:r>
        <w:rPr>
          <w:b/>
        </w:rPr>
        <w:t>Demonstrate</w:t>
      </w:r>
      <w:r>
        <w:t xml:space="preserve"> your implementation by showing selected code execution, model outputs, and comparative experimental results.  </w:t>
      </w:r>
    </w:p>
    <w:p w14:paraId="5D77F7A7" w14:textId="77777777" w:rsidR="00C73BC2" w:rsidRDefault="00000000" w:rsidP="00505028">
      <w:pPr>
        <w:spacing w:after="0" w:line="259" w:lineRule="auto"/>
        <w:ind w:left="505" w:right="0" w:firstLine="0"/>
        <w:jc w:val="both"/>
      </w:pPr>
      <w:r>
        <w:rPr>
          <w:b/>
        </w:rPr>
        <w:t xml:space="preserve"> </w:t>
      </w:r>
    </w:p>
    <w:p w14:paraId="5E64A180" w14:textId="77777777" w:rsidR="00C73BC2" w:rsidRDefault="00000000" w:rsidP="00505028">
      <w:pPr>
        <w:pStyle w:val="Heading2"/>
        <w:ind w:left="500" w:right="338"/>
        <w:jc w:val="both"/>
      </w:pPr>
      <w:r>
        <w:t xml:space="preserve">Presentation Requirements </w:t>
      </w:r>
    </w:p>
    <w:p w14:paraId="5594918D" w14:textId="77777777" w:rsidR="00C73BC2" w:rsidRDefault="00000000" w:rsidP="00505028">
      <w:pPr>
        <w:numPr>
          <w:ilvl w:val="0"/>
          <w:numId w:val="5"/>
        </w:numPr>
        <w:spacing w:after="5" w:line="250" w:lineRule="auto"/>
        <w:ind w:right="562" w:hanging="360"/>
        <w:jc w:val="both"/>
      </w:pPr>
      <w:r>
        <w:t xml:space="preserve">The presentation video </w:t>
      </w:r>
      <w:r>
        <w:rPr>
          <w:b/>
        </w:rPr>
        <w:t>must show your face</w:t>
      </w:r>
      <w:r>
        <w:t xml:space="preserve">, include </w:t>
      </w:r>
      <w:r>
        <w:rPr>
          <w:b/>
        </w:rPr>
        <w:t>screen sharing</w:t>
      </w:r>
      <w:r>
        <w:t xml:space="preserve">, and contain </w:t>
      </w:r>
      <w:r>
        <w:rPr>
          <w:b/>
        </w:rPr>
        <w:t>clear voice narration</w:t>
      </w:r>
      <w:r>
        <w:t xml:space="preserve">.  </w:t>
      </w:r>
    </w:p>
    <w:p w14:paraId="3FA0B733" w14:textId="77777777" w:rsidR="00C73BC2" w:rsidRDefault="00000000" w:rsidP="00505028">
      <w:pPr>
        <w:numPr>
          <w:ilvl w:val="0"/>
          <w:numId w:val="5"/>
        </w:numPr>
        <w:ind w:right="562" w:hanging="360"/>
        <w:jc w:val="both"/>
      </w:pPr>
      <w:r>
        <w:t xml:space="preserve">Upload the video to </w:t>
      </w:r>
      <w:r>
        <w:rPr>
          <w:b/>
        </w:rPr>
        <w:t>YouTube (Unlisted)</w:t>
      </w:r>
      <w:r>
        <w:t xml:space="preserve"> or other publicly accessible online platform and submit the video link together with your technical report and Python code.  </w:t>
      </w:r>
    </w:p>
    <w:p w14:paraId="13A0E55D" w14:textId="77777777" w:rsidR="00C73BC2" w:rsidRDefault="00000000" w:rsidP="00505028">
      <w:pPr>
        <w:numPr>
          <w:ilvl w:val="0"/>
          <w:numId w:val="5"/>
        </w:numPr>
        <w:ind w:right="562" w:hanging="360"/>
        <w:jc w:val="both"/>
      </w:pPr>
      <w:r>
        <w:t xml:space="preserve">The content presented in the video must be consistent with and complement your submitted report and implementation. </w:t>
      </w:r>
    </w:p>
    <w:p w14:paraId="1E8BDF5A" w14:textId="77777777" w:rsidR="00C73BC2" w:rsidRDefault="00000000" w:rsidP="00505028">
      <w:pPr>
        <w:spacing w:after="0" w:line="259" w:lineRule="auto"/>
        <w:ind w:left="505" w:right="0" w:firstLine="0"/>
        <w:jc w:val="both"/>
      </w:pPr>
      <w:r>
        <w:rPr>
          <w:b/>
        </w:rPr>
        <w:t xml:space="preserve"> </w:t>
      </w:r>
    </w:p>
    <w:p w14:paraId="77044CDE" w14:textId="77777777" w:rsidR="00C73BC2" w:rsidRDefault="00000000" w:rsidP="00505028">
      <w:pPr>
        <w:pStyle w:val="Heading2"/>
        <w:ind w:left="500" w:right="338"/>
        <w:jc w:val="both"/>
      </w:pPr>
      <w:r>
        <w:t xml:space="preserve">Assessment Focus </w:t>
      </w:r>
    </w:p>
    <w:p w14:paraId="7B05E44B" w14:textId="77777777" w:rsidR="00C73BC2" w:rsidRDefault="00000000" w:rsidP="00505028">
      <w:pPr>
        <w:ind w:left="505" w:right="562" w:firstLine="0"/>
        <w:jc w:val="both"/>
      </w:pPr>
      <w:r>
        <w:t xml:space="preserve">Your presentation will be assessed on your ability to: </w:t>
      </w:r>
    </w:p>
    <w:p w14:paraId="2C1416FF" w14:textId="77777777" w:rsidR="00C73BC2" w:rsidRDefault="00000000" w:rsidP="00505028">
      <w:pPr>
        <w:numPr>
          <w:ilvl w:val="0"/>
          <w:numId w:val="6"/>
        </w:numPr>
        <w:ind w:right="562" w:hanging="360"/>
        <w:jc w:val="both"/>
      </w:pPr>
      <w:r>
        <w:t xml:space="preserve">demonstrate a sound understanding of the selected research paper and machine learning concepts;  </w:t>
      </w:r>
    </w:p>
    <w:p w14:paraId="19C2F0F5" w14:textId="77777777" w:rsidR="00C73BC2" w:rsidRDefault="00000000" w:rsidP="00505028">
      <w:pPr>
        <w:numPr>
          <w:ilvl w:val="0"/>
          <w:numId w:val="6"/>
        </w:numPr>
        <w:ind w:right="562" w:hanging="360"/>
        <w:jc w:val="both"/>
      </w:pPr>
      <w:r>
        <w:t xml:space="preserve">communicate technical ideas clearly and professionally;  </w:t>
      </w:r>
    </w:p>
    <w:p w14:paraId="66A2A2F2" w14:textId="77777777" w:rsidR="00C73BC2" w:rsidRDefault="00000000" w:rsidP="00505028">
      <w:pPr>
        <w:numPr>
          <w:ilvl w:val="0"/>
          <w:numId w:val="6"/>
        </w:numPr>
        <w:ind w:right="562" w:hanging="360"/>
        <w:jc w:val="both"/>
      </w:pPr>
      <w:r>
        <w:t xml:space="preserve">justify your methodological decisions and proposed improvements. </w:t>
      </w:r>
    </w:p>
    <w:p w14:paraId="085203BF" w14:textId="77777777" w:rsidR="00C73BC2" w:rsidRDefault="00000000" w:rsidP="00505028">
      <w:pPr>
        <w:ind w:left="505" w:right="562" w:firstLine="0"/>
        <w:jc w:val="both"/>
      </w:pPr>
      <w:r>
        <w:rPr>
          <w:b/>
        </w:rPr>
        <w:t>Note</w:t>
      </w:r>
      <w:r>
        <w:t xml:space="preserve"> that a missing, non-compliant, or poor-quality video presentation will indicate that the submission does not meet the High Distinction standard. </w:t>
      </w:r>
    </w:p>
    <w:p w14:paraId="4D666418" w14:textId="77777777" w:rsidR="00C73BC2" w:rsidRDefault="00000000" w:rsidP="00505028">
      <w:pPr>
        <w:spacing w:after="0" w:line="259" w:lineRule="auto"/>
        <w:ind w:left="505" w:right="0" w:firstLine="0"/>
        <w:jc w:val="both"/>
      </w:pPr>
      <w:r>
        <w:rPr>
          <w:b/>
        </w:rPr>
        <w:t xml:space="preserve"> </w:t>
      </w:r>
    </w:p>
    <w:p w14:paraId="6C1ABEEA" w14:textId="77777777" w:rsidR="00C73BC2" w:rsidRDefault="00000000" w:rsidP="00505028">
      <w:pPr>
        <w:ind w:left="505" w:right="562" w:firstLine="0"/>
        <w:jc w:val="both"/>
      </w:pPr>
      <w:r>
        <w:rPr>
          <w:b/>
        </w:rPr>
        <w:t xml:space="preserve">Deliverables: </w:t>
      </w:r>
      <w:r>
        <w:t xml:space="preserve">Submit a </w:t>
      </w:r>
      <w:r>
        <w:rPr>
          <w:b/>
        </w:rPr>
        <w:t>PDF technical report</w:t>
      </w:r>
      <w:r>
        <w:t xml:space="preserve"> that addresses all requirements in Parts 1–3. The report should include all relevant sections, critical analysis, tables, figures, plots, references, and (where appropriate) appendices containing additional experimental results or code outputs. The report must also include an acknowledgement of any use of Generative AI </w:t>
      </w:r>
    </w:p>
    <w:p w14:paraId="591AFAD0" w14:textId="77777777" w:rsidR="00C73BC2" w:rsidRDefault="00000000" w:rsidP="00505028">
      <w:pPr>
        <w:ind w:left="505" w:right="562" w:firstLine="0"/>
        <w:jc w:val="both"/>
      </w:pPr>
      <w:r>
        <w:t xml:space="preserve">(GenAI), where applicable, in accordance with the University's academic integrity requirements. In addition, in the report </w:t>
      </w:r>
      <w:r>
        <w:rPr>
          <w:b/>
        </w:rPr>
        <w:t>include an accessible video presentation link,</w:t>
      </w:r>
      <w:r>
        <w:t xml:space="preserve"> </w:t>
      </w:r>
      <w:r>
        <w:rPr>
          <w:b/>
        </w:rPr>
        <w:t>Microsoft OneDrive or Dropbox link</w:t>
      </w:r>
      <w:r>
        <w:t xml:space="preserve"> to a ZIP archive containing the complete source code, notebooks, at least one of the datasets used in the paper for reproduction, and a README file with clear instructions on how to install, build, run, and reproduce your results. Alternatively, you can </w:t>
      </w:r>
      <w:r>
        <w:rPr>
          <w:b/>
        </w:rPr>
        <w:t>include an accessible GitHub link</w:t>
      </w:r>
      <w:r>
        <w:t xml:space="preserve"> to a created GitHub project containing your data, code, and README file. All deliverables must be submitted via </w:t>
      </w:r>
      <w:r>
        <w:rPr>
          <w:b/>
        </w:rPr>
        <w:t>OnTrack</w:t>
      </w:r>
      <w:r>
        <w:t xml:space="preserve"> </w:t>
      </w:r>
      <w:hyperlink r:id="rId22">
        <w:r>
          <w:t>(</w:t>
        </w:r>
      </w:hyperlink>
      <w:hyperlink r:id="rId23">
        <w:r>
          <w:rPr>
            <w:color w:val="0000FF"/>
            <w:u w:val="single" w:color="0000FF"/>
          </w:rPr>
          <w:t>https://ontrack.deakin.edu.au</w:t>
        </w:r>
      </w:hyperlink>
      <w:hyperlink r:id="rId24">
        <w:r>
          <w:t>)</w:t>
        </w:r>
      </w:hyperlink>
      <w:r>
        <w:t xml:space="preserve"> and should be sufficiently documented to enable independent reproduction of the reported results. </w:t>
      </w:r>
    </w:p>
    <w:p w14:paraId="7B14D54D" w14:textId="77777777" w:rsidR="00C73BC2" w:rsidRDefault="00000000" w:rsidP="00505028">
      <w:pPr>
        <w:spacing w:after="0" w:line="259" w:lineRule="auto"/>
        <w:ind w:left="505" w:right="0" w:firstLine="0"/>
        <w:jc w:val="both"/>
      </w:pPr>
      <w:r>
        <w:rPr>
          <w:b/>
        </w:rPr>
        <w:t xml:space="preserve"> </w:t>
      </w:r>
    </w:p>
    <w:p w14:paraId="1D8B01DD" w14:textId="3A292B3A" w:rsidR="00C73BC2" w:rsidRDefault="00000000" w:rsidP="009328C9">
      <w:pPr>
        <w:ind w:left="505" w:right="562" w:firstLine="0"/>
        <w:jc w:val="both"/>
      </w:pPr>
      <w:r>
        <w:rPr>
          <w:b/>
        </w:rPr>
        <w:t xml:space="preserve">Note: </w:t>
      </w:r>
      <w:r>
        <w:t>Ensure that all code runs successfully from start to finish without errors and that all outputs are visible and reproducible at the time of submission.</w:t>
      </w:r>
      <w:r>
        <w:rPr>
          <w:b/>
        </w:rPr>
        <w:t xml:space="preserve"> </w:t>
      </w:r>
      <w:r>
        <w:t xml:space="preserve"> </w:t>
      </w:r>
    </w:p>
    <w:sectPr w:rsidR="00C73BC2">
      <w:pgSz w:w="11900" w:h="16840"/>
      <w:pgMar w:top="1499" w:right="878" w:bottom="1479" w:left="9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BA76A1"/>
    <w:multiLevelType w:val="hybridMultilevel"/>
    <w:tmpl w:val="A19EBCCC"/>
    <w:lvl w:ilvl="0" w:tplc="6EAAEC62">
      <w:start w:val="1"/>
      <w:numFmt w:val="bullet"/>
      <w:lvlText w:val="•"/>
      <w:lvlJc w:val="left"/>
      <w:pPr>
        <w:ind w:left="1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8CF66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60223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ACE97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6ECBF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74CB6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06D09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F6AAF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107E9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9BD2640"/>
    <w:multiLevelType w:val="hybridMultilevel"/>
    <w:tmpl w:val="5694CDD8"/>
    <w:lvl w:ilvl="0" w:tplc="8DB0107C">
      <w:start w:val="1"/>
      <w:numFmt w:val="bullet"/>
      <w:lvlText w:val="•"/>
      <w:lvlJc w:val="left"/>
      <w:pPr>
        <w:ind w:left="1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98496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209E5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70559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FE683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94160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426F2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12D6E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D0D82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C0E5EE4"/>
    <w:multiLevelType w:val="hybridMultilevel"/>
    <w:tmpl w:val="1D98D168"/>
    <w:lvl w:ilvl="0" w:tplc="3F400A6E">
      <w:start w:val="1"/>
      <w:numFmt w:val="bullet"/>
      <w:lvlText w:val="•"/>
      <w:lvlJc w:val="left"/>
      <w:pPr>
        <w:ind w:left="1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0C2CF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7E633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BC233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5CA66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D2B97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9881B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AE779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1C409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CDB69D6"/>
    <w:multiLevelType w:val="hybridMultilevel"/>
    <w:tmpl w:val="041ACEBA"/>
    <w:lvl w:ilvl="0" w:tplc="7192524A">
      <w:start w:val="1"/>
      <w:numFmt w:val="bullet"/>
      <w:lvlText w:val="•"/>
      <w:lvlJc w:val="left"/>
      <w:pPr>
        <w:ind w:left="1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E60F8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3E4C8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E6E73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EA348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465A7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2A2CE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B06D2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C23D9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4AA23C7"/>
    <w:multiLevelType w:val="hybridMultilevel"/>
    <w:tmpl w:val="A8E25B62"/>
    <w:lvl w:ilvl="0" w:tplc="258279D8">
      <w:start w:val="1"/>
      <w:numFmt w:val="bullet"/>
      <w:lvlText w:val="•"/>
      <w:lvlJc w:val="left"/>
      <w:pPr>
        <w:ind w:left="1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4ACAA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A63EE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64BB3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F688A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A2A66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F245B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0C5B4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18E3A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D953DD8"/>
    <w:multiLevelType w:val="hybridMultilevel"/>
    <w:tmpl w:val="DCD0A3A4"/>
    <w:lvl w:ilvl="0" w:tplc="332EB6C8">
      <w:start w:val="1"/>
      <w:numFmt w:val="bullet"/>
      <w:lvlText w:val="•"/>
      <w:lvlJc w:val="left"/>
      <w:pPr>
        <w:ind w:left="1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B2401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EA5CB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2A376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CCFAA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BE736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DE42DE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F001C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863FA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FA1255F"/>
    <w:multiLevelType w:val="hybridMultilevel"/>
    <w:tmpl w:val="C61A8238"/>
    <w:lvl w:ilvl="0" w:tplc="08282460">
      <w:start w:val="1"/>
      <w:numFmt w:val="bullet"/>
      <w:lvlText w:val="•"/>
      <w:lvlJc w:val="left"/>
      <w:pPr>
        <w:ind w:left="1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2285E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B2AF6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12B05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0418D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0E70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12A34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8C90A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9E8A1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74249133">
    <w:abstractNumId w:val="5"/>
  </w:num>
  <w:num w:numId="2" w16cid:durableId="187108339">
    <w:abstractNumId w:val="6"/>
  </w:num>
  <w:num w:numId="3" w16cid:durableId="621158151">
    <w:abstractNumId w:val="0"/>
  </w:num>
  <w:num w:numId="4" w16cid:durableId="1290361286">
    <w:abstractNumId w:val="2"/>
  </w:num>
  <w:num w:numId="5" w16cid:durableId="870604055">
    <w:abstractNumId w:val="3"/>
  </w:num>
  <w:num w:numId="6" w16cid:durableId="1462724365">
    <w:abstractNumId w:val="4"/>
  </w:num>
  <w:num w:numId="7" w16cid:durableId="208772829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BC2"/>
    <w:rsid w:val="000501FD"/>
    <w:rsid w:val="00126562"/>
    <w:rsid w:val="00446D70"/>
    <w:rsid w:val="00505028"/>
    <w:rsid w:val="00580DFC"/>
    <w:rsid w:val="005E3856"/>
    <w:rsid w:val="006D185C"/>
    <w:rsid w:val="00853D0E"/>
    <w:rsid w:val="0092065C"/>
    <w:rsid w:val="009328C9"/>
    <w:rsid w:val="00955D69"/>
    <w:rsid w:val="00C73BC2"/>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F71D7C9"/>
  <w15:docId w15:val="{2F3DF8A9-4534-E840-84A3-83ED3EE78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8" w:lineRule="auto"/>
      <w:ind w:left="875" w:right="387" w:hanging="37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240" w:line="259" w:lineRule="auto"/>
      <w:ind w:left="205"/>
      <w:jc w:val="center"/>
      <w:outlineLvl w:val="0"/>
    </w:pPr>
    <w:rPr>
      <w:rFonts w:ascii="Times New Roman" w:eastAsia="Times New Roman" w:hAnsi="Times New Roman" w:cs="Times New Roman"/>
      <w:color w:val="000000"/>
      <w:sz w:val="36"/>
    </w:rPr>
  </w:style>
  <w:style w:type="paragraph" w:styleId="Heading2">
    <w:name w:val="heading 2"/>
    <w:next w:val="Normal"/>
    <w:link w:val="Heading2Char"/>
    <w:uiPriority w:val="9"/>
    <w:unhideWhenUsed/>
    <w:qFormat/>
    <w:pPr>
      <w:keepNext/>
      <w:keepLines/>
      <w:spacing w:after="5" w:line="250" w:lineRule="auto"/>
      <w:ind w:left="515"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hyperlink" Target="https://ieeexplore.ieee.org/stamp/stamp.jsp?arnumber=10287352"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ieeexplore.ieee.org/stamp/stamp.jsp?arnumber=10287352" TargetMode="External"/><Relationship Id="rId17" Type="http://schemas.openxmlformats.org/officeDocument/2006/relationships/hyperlink" Target="https://ieeexplore.ieee.org/stamp/stamp.jsp?arnumber=10287352"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eeexplore.ieee.org/stamp/stamp.jsp?arnumber=10287352" TargetMode="External"/><Relationship Id="rId20" Type="http://schemas.openxmlformats.org/officeDocument/2006/relationships/hyperlink" Target="https://ieeexplore.ieee.org/stamp/stamp.jsp?arnumber=10287352" TargetMode="External"/><Relationship Id="rId1" Type="http://schemas.openxmlformats.org/officeDocument/2006/relationships/numbering" Target="numbering.xml"/><Relationship Id="rId24" Type="http://schemas.openxmlformats.org/officeDocument/2006/relationships/hyperlink" Target="https://ontrack.deakin.edu.au/" TargetMode="External"/><Relationship Id="rId5" Type="http://schemas.openxmlformats.org/officeDocument/2006/relationships/image" Target="media/image1.png"/><Relationship Id="rId15" Type="http://schemas.openxmlformats.org/officeDocument/2006/relationships/image" Target="media/image14.png"/><Relationship Id="rId23" Type="http://schemas.openxmlformats.org/officeDocument/2006/relationships/hyperlink" Target="https://ontrack.deakin.edu.au/" TargetMode="External"/><Relationship Id="rId19" Type="http://schemas.openxmlformats.org/officeDocument/2006/relationships/hyperlink" Target="https://ieeexplore.ieee.org/stamp/stamp.jsp?arnumber=10287352" TargetMode="External"/><Relationship Id="rId4" Type="http://schemas.openxmlformats.org/officeDocument/2006/relationships/webSettings" Target="webSettings.xml"/><Relationship Id="rId22" Type="http://schemas.openxmlformats.org/officeDocument/2006/relationships/hyperlink" Target="https://ontrack.deakin.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1320</Words>
  <Characters>7526</Characters>
  <Application>Microsoft Office Word</Application>
  <DocSecurity>0</DocSecurity>
  <Lines>62</Lines>
  <Paragraphs>17</Paragraphs>
  <ScaleCrop>false</ScaleCrop>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Liu</dc:creator>
  <cp:keywords/>
  <cp:lastModifiedBy>BAO MINH TRAN</cp:lastModifiedBy>
  <cp:revision>11</cp:revision>
  <dcterms:created xsi:type="dcterms:W3CDTF">2026-08-27T02:14:00Z</dcterms:created>
  <dcterms:modified xsi:type="dcterms:W3CDTF">2026-08-27T02:15:00Z</dcterms:modified>
</cp:coreProperties>
</file>