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354" w:rsidRDefault="00F95394" w:rsidP="00111AC6">
      <w:pPr>
        <w:pStyle w:val="Untertitel"/>
        <w:rPr>
          <w:b/>
        </w:rPr>
      </w:pPr>
      <w:r>
        <w:rPr>
          <w:noProof/>
        </w:rPr>
        <mc:AlternateContent>
          <mc:Choice Requires="wps">
            <w:drawing>
              <wp:anchor distT="0" distB="0" distL="114300" distR="114300" simplePos="0" relativeHeight="251662336" behindDoc="0" locked="0" layoutInCell="1" allowOverlap="1" wp14:anchorId="22268FB1" wp14:editId="3C634A39">
                <wp:simplePos x="0" y="0"/>
                <wp:positionH relativeFrom="column">
                  <wp:posOffset>-68580</wp:posOffset>
                </wp:positionH>
                <wp:positionV relativeFrom="margin">
                  <wp:posOffset>3843020</wp:posOffset>
                </wp:positionV>
                <wp:extent cx="5399405" cy="3216275"/>
                <wp:effectExtent l="0" t="0" r="10795" b="317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321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6539" w:rsidRDefault="00E06539" w:rsidP="00BF7EB9">
                            <w:pPr>
                              <w:pStyle w:val="Untertitel"/>
                              <w:rPr>
                                <w:b/>
                              </w:rPr>
                            </w:pPr>
                            <w:r w:rsidRPr="00111AC6">
                              <w:rPr>
                                <w:b/>
                              </w:rPr>
                              <w:t>Bachelorarbeit</w:t>
                            </w:r>
                          </w:p>
                          <w:p w:rsidR="00E06539" w:rsidRPr="00BF0354" w:rsidRDefault="00E06539" w:rsidP="00BF7EB9">
                            <w:pPr>
                              <w:pStyle w:val="Untertitel"/>
                            </w:pPr>
                            <w:r w:rsidRPr="00BF0354">
                              <w:t>im Studiengang</w:t>
                            </w:r>
                            <w:r w:rsidRPr="00BF0354">
                              <w:br/>
                            </w:r>
                            <w:r>
                              <w:t>Informatik</w:t>
                            </w:r>
                            <w:r w:rsidRPr="00BF0354">
                              <w:t xml:space="preserve"> </w:t>
                            </w:r>
                          </w:p>
                          <w:p w:rsidR="00E06539" w:rsidRDefault="00E06539" w:rsidP="005D26BD">
                            <w:pPr>
                              <w:pStyle w:val="Untertitel"/>
                            </w:pPr>
                            <w:r>
                              <w:t>vorgelegt von</w:t>
                            </w:r>
                          </w:p>
                          <w:p w:rsidR="00E06539" w:rsidRDefault="00E06539" w:rsidP="00BA7590">
                            <w:pPr>
                              <w:pStyle w:val="Untertitel"/>
                            </w:pPr>
                            <w:r>
                              <w:rPr>
                                <w:b/>
                              </w:rPr>
                              <w:t>Ferhat Özmen</w:t>
                            </w:r>
                            <w:r>
                              <w:rPr>
                                <w:b/>
                              </w:rPr>
                              <w:br/>
                            </w:r>
                            <w:proofErr w:type="spellStart"/>
                            <w:r>
                              <w:t>Matr</w:t>
                            </w:r>
                            <w:proofErr w:type="spellEnd"/>
                            <w:r>
                              <w:t>.-Nr.: 008 204 835</w:t>
                            </w:r>
                          </w:p>
                          <w:p w:rsidR="00E06539" w:rsidRPr="00BA7590" w:rsidRDefault="00E06539" w:rsidP="00BA7590">
                            <w:pPr>
                              <w:pStyle w:val="Untertitel"/>
                              <w:rPr>
                                <w:b/>
                              </w:rPr>
                            </w:pPr>
                            <w:r>
                              <w:t xml:space="preserve">am </w:t>
                            </w:r>
                            <w:proofErr w:type="spellStart"/>
                            <w:r>
                              <w:t>tt</w:t>
                            </w:r>
                            <w:proofErr w:type="spellEnd"/>
                            <w:r>
                              <w:t>. Monat Jahr</w:t>
                            </w:r>
                            <w:r w:rsidRPr="005D26BD">
                              <w:t xml:space="preserve"> </w:t>
                            </w:r>
                            <w:r>
                              <w:br/>
                              <w:t xml:space="preserve">an </w:t>
                            </w:r>
                            <w:r w:rsidRPr="00BF0354">
                              <w:t xml:space="preserve">der Hochschule </w:t>
                            </w:r>
                            <w:r>
                              <w:t>Bochum</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9" o:spid="_x0000_s1026" type="#_x0000_t202" style="position:absolute;left:0;text-align:left;margin-left:-5.4pt;margin-top:302.6pt;width:425.15pt;height:25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" filled="f" stroked="f">
                <v:textbox inset="0,0,0,0">
                  <w:txbxContent>
                    <w:p w:rsidR="00E06539" w:rsidRDefault="00E06539" w:rsidP="00BF7EB9">
                      <w:pPr>
                        <w:pStyle w:val="Untertitel"/>
                        <w:rPr>
                          <w:b/>
                        </w:rPr>
                      </w:pPr>
                      <w:r w:rsidRPr="00111AC6">
                        <w:rPr>
                          <w:b/>
                        </w:rPr>
                        <w:t>Bachelorarbeit</w:t>
                      </w:r>
                    </w:p>
                    <w:p w:rsidR="00E06539" w:rsidRPr="00BF0354" w:rsidRDefault="00E06539" w:rsidP="00BF7EB9">
                      <w:pPr>
                        <w:pStyle w:val="Untertitel"/>
                      </w:pPr>
                      <w:r w:rsidRPr="00BF0354">
                        <w:t>im Studiengang</w:t>
                      </w:r>
                      <w:r w:rsidRPr="00BF0354">
                        <w:br/>
                      </w:r>
                      <w:r>
                        <w:t>Informatik</w:t>
                      </w:r>
                      <w:r w:rsidRPr="00BF0354">
                        <w:t xml:space="preserve"> </w:t>
                      </w:r>
                    </w:p>
                    <w:p w:rsidR="00E06539" w:rsidRDefault="00E06539" w:rsidP="005D26BD">
                      <w:pPr>
                        <w:pStyle w:val="Untertitel"/>
                      </w:pPr>
                      <w:r>
                        <w:t>vorgelegt von</w:t>
                      </w:r>
                    </w:p>
                    <w:p w:rsidR="00E06539" w:rsidRDefault="00E06539" w:rsidP="00BA7590">
                      <w:pPr>
                        <w:pStyle w:val="Untertitel"/>
                      </w:pPr>
                      <w:r>
                        <w:rPr>
                          <w:b/>
                        </w:rPr>
                        <w:t>Ferhat Özmen</w:t>
                      </w:r>
                      <w:r>
                        <w:rPr>
                          <w:b/>
                        </w:rPr>
                        <w:br/>
                      </w:r>
                      <w:proofErr w:type="spellStart"/>
                      <w:r>
                        <w:t>Matr</w:t>
                      </w:r>
                      <w:proofErr w:type="spellEnd"/>
                      <w:r>
                        <w:t>.-Nr.: 008 204 835</w:t>
                      </w:r>
                    </w:p>
                    <w:p w:rsidR="00E06539" w:rsidRPr="00BA7590" w:rsidRDefault="00E06539" w:rsidP="00BA7590">
                      <w:pPr>
                        <w:pStyle w:val="Untertitel"/>
                        <w:rPr>
                          <w:b/>
                        </w:rPr>
                      </w:pPr>
                      <w:r>
                        <w:t xml:space="preserve">am </w:t>
                      </w:r>
                      <w:proofErr w:type="spellStart"/>
                      <w:r>
                        <w:t>tt</w:t>
                      </w:r>
                      <w:proofErr w:type="spellEnd"/>
                      <w:r>
                        <w:t>. Monat Jahr</w:t>
                      </w:r>
                      <w:r w:rsidRPr="005D26BD">
                        <w:t xml:space="preserve"> </w:t>
                      </w:r>
                      <w:r>
                        <w:br/>
                        <w:t xml:space="preserve">an </w:t>
                      </w:r>
                      <w:r w:rsidRPr="00BF0354">
                        <w:t xml:space="preserve">der Hochschule </w:t>
                      </w:r>
                      <w:r>
                        <w:t>Bochum</w:t>
                      </w:r>
                    </w:p>
                  </w:txbxContent>
                </v:textbox>
                <w10:wrap anchory="margin"/>
              </v:shape>
            </w:pict>
          </mc:Fallback>
        </mc:AlternateContent>
      </w:r>
      <w:r>
        <w:rPr>
          <w:noProof/>
        </w:rPr>
        <mc:AlternateContent>
          <mc:Choice Requires="wps">
            <w:drawing>
              <wp:anchor distT="0" distB="0" distL="114300" distR="114300" simplePos="0" relativeHeight="251664384" behindDoc="0" locked="0" layoutInCell="1" allowOverlap="1" wp14:anchorId="5B95E569" wp14:editId="208ED24D">
                <wp:simplePos x="0" y="0"/>
                <wp:positionH relativeFrom="column">
                  <wp:posOffset>3175</wp:posOffset>
                </wp:positionH>
                <wp:positionV relativeFrom="margin">
                  <wp:posOffset>8183880</wp:posOffset>
                </wp:positionV>
                <wp:extent cx="5399405" cy="774700"/>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6539" w:rsidRPr="00BF0354" w:rsidRDefault="00E06539" w:rsidP="00376DCD">
                            <w:pPr>
                              <w:pStyle w:val="Untertitel"/>
                              <w:tabs>
                                <w:tab w:val="left" w:pos="2835"/>
                              </w:tabs>
                              <w:spacing w:before="0"/>
                              <w:jc w:val="left"/>
                            </w:pPr>
                            <w:r>
                              <w:t xml:space="preserve">Erstprüfer/in: </w:t>
                            </w:r>
                            <w:r>
                              <w:tab/>
                              <w:t xml:space="preserve">Prof. Dr. </w:t>
                            </w:r>
                            <w:proofErr w:type="spellStart"/>
                            <w:r>
                              <w:t>rer</w:t>
                            </w:r>
                            <w:proofErr w:type="spellEnd"/>
                            <w:r>
                              <w:t xml:space="preserve">. nat. Rainer </w:t>
                            </w:r>
                            <w:proofErr w:type="spellStart"/>
                            <w:r>
                              <w:t>Lütticke</w:t>
                            </w:r>
                            <w:proofErr w:type="spellEnd"/>
                            <w:r>
                              <w:br/>
                              <w:t xml:space="preserve">Zweitprüfer/in: </w:t>
                            </w:r>
                            <w:r>
                              <w:tab/>
                            </w:r>
                            <w:proofErr w:type="spellStart"/>
                            <w:r>
                              <w:t>M.Sc</w:t>
                            </w:r>
                            <w:proofErr w:type="spellEnd"/>
                            <w:r>
                              <w:t>. Clemens A. Schulz</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feld 10" o:spid="_x0000_s1027" type="#_x0000_t202" style="position:absolute;left:0;text-align:left;margin-left:.25pt;margin-top:644.4pt;width:425.15pt;height:6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" filled="f" stroked="f">
                <v:textbox inset="10mm,0,0,0">
                  <w:txbxContent>
                    <w:p w:rsidR="00E06539" w:rsidRPr="00BF0354" w:rsidRDefault="00E06539" w:rsidP="00376DCD">
                      <w:pPr>
                        <w:pStyle w:val="Untertitel"/>
                        <w:tabs>
                          <w:tab w:val="left" w:pos="2835"/>
                        </w:tabs>
                        <w:spacing w:before="0"/>
                        <w:jc w:val="left"/>
                      </w:pPr>
                      <w:r>
                        <w:t xml:space="preserve">Erstprüfer/in: </w:t>
                      </w:r>
                      <w:r>
                        <w:tab/>
                        <w:t xml:space="preserve">Prof. Dr. </w:t>
                      </w:r>
                      <w:proofErr w:type="spellStart"/>
                      <w:r>
                        <w:t>rer</w:t>
                      </w:r>
                      <w:proofErr w:type="spellEnd"/>
                      <w:r>
                        <w:t xml:space="preserve">. nat. Rainer </w:t>
                      </w:r>
                      <w:proofErr w:type="spellStart"/>
                      <w:r>
                        <w:t>Lütticke</w:t>
                      </w:r>
                      <w:proofErr w:type="spellEnd"/>
                      <w:r>
                        <w:br/>
                        <w:t xml:space="preserve">Zweitprüfer/in: </w:t>
                      </w:r>
                      <w:r>
                        <w:tab/>
                      </w:r>
                      <w:proofErr w:type="spellStart"/>
                      <w:r>
                        <w:t>M.Sc</w:t>
                      </w:r>
                      <w:proofErr w:type="spellEnd"/>
                      <w:r>
                        <w:t>. Clemens A. Schulz</w:t>
                      </w:r>
                    </w:p>
                  </w:txbxContent>
                </v:textbox>
                <w10:wrap anchory="margin"/>
              </v:shape>
            </w:pict>
          </mc:Fallback>
        </mc:AlternateContent>
      </w:r>
      <w:r w:rsidR="00BF7EB9">
        <w:rPr>
          <w:noProof/>
        </w:rPr>
        <mc:AlternateContent>
          <mc:Choice Requires="wps">
            <w:drawing>
              <wp:anchor distT="0" distB="0" distL="114300" distR="114300" simplePos="0" relativeHeight="251658240" behindDoc="0" locked="0" layoutInCell="1" allowOverlap="1" wp14:anchorId="5CA12A1F" wp14:editId="2DD9CF6A">
                <wp:simplePos x="0" y="0"/>
                <wp:positionH relativeFrom="column">
                  <wp:posOffset>1905</wp:posOffset>
                </wp:positionH>
                <wp:positionV relativeFrom="margin">
                  <wp:posOffset>368935</wp:posOffset>
                </wp:positionV>
                <wp:extent cx="5392800" cy="37617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3761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6539" w:rsidRPr="00BF0354" w:rsidRDefault="00E06539" w:rsidP="00BF0354">
                            <w:pPr>
                              <w:pStyle w:val="Titel"/>
                            </w:pPr>
                            <w:r>
                              <w:t>Implementierung einer Grafischen Benutzeroberfläche für die Konfiguration der Browser in the Box Security Policy</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id="Textfeld 1" o:spid="_x0000_s1028" type="#_x0000_t202" style="position:absolute;left:0;text-align:left;margin-left:.15pt;margin-top:29.05pt;width:424.65pt;height:29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" filled="f" stroked="f">
                <v:textbox inset="0,0,0,0">
                  <w:txbxContent>
                    <w:p w:rsidR="00E06539" w:rsidRPr="00BF0354" w:rsidRDefault="00E06539" w:rsidP="00BF0354">
                      <w:pPr>
                        <w:pStyle w:val="Titel"/>
                      </w:pPr>
                      <w:r>
                        <w:t>Implementierung einer Grafischen Benutzeroberfläche für die Konfiguration der Browser in the Box Security Policy</w:t>
                      </w:r>
                    </w:p>
                  </w:txbxContent>
                </v:textbox>
                <w10:wrap anchory="margin"/>
              </v:shape>
            </w:pict>
          </mc:Fallback>
        </mc:AlternateContent>
      </w:r>
    </w:p>
    <w:p w:rsidR="00284FA6" w:rsidRDefault="00284FA6">
      <w:pPr>
        <w:pStyle w:val="berschrift1"/>
        <w:numPr>
          <w:ilvl w:val="0"/>
          <w:numId w:val="0"/>
        </w:numPr>
      </w:pPr>
      <w:bookmarkStart w:id="0" w:name="_Ref491742389"/>
      <w:bookmarkStart w:id="1" w:name="_Toc307177311"/>
      <w:bookmarkStart w:id="2" w:name="_Toc442344325"/>
      <w:r>
        <w:lastRenderedPageBreak/>
        <w:t>Kurzfassung</w:t>
      </w:r>
      <w:bookmarkEnd w:id="0"/>
      <w:bookmarkEnd w:id="1"/>
      <w:bookmarkEnd w:id="2"/>
    </w:p>
    <w:p w:rsidR="00B31592" w:rsidRDefault="00B31592"/>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B31592" w:rsidRDefault="00B31592"/>
    <w:p w:rsidR="00B31592" w:rsidRDefault="00B31592"/>
    <w:p w:rsidR="003A446F" w:rsidRDefault="003A446F"/>
    <w:p w:rsidR="00B31592" w:rsidRDefault="00B31592"/>
    <w:p w:rsidR="00B31592" w:rsidRDefault="00B31592"/>
    <w:p w:rsidR="00B31592" w:rsidRDefault="00B31592"/>
    <w:p w:rsidR="00B31592" w:rsidRDefault="00B31592"/>
    <w:p w:rsidR="00B31592" w:rsidRDefault="00B31592"/>
    <w:p w:rsidR="00B31592" w:rsidRDefault="00B31592"/>
    <w:bookmarkStart w:id="3" w:name="_Toc307177314" w:displacedByCustomXml="next"/>
    <w:sdt>
      <w:sdtPr>
        <w:rPr>
          <w:rFonts w:ascii="Times New Roman" w:eastAsia="Times New Roman" w:hAnsi="Times New Roman" w:cs="Times New Roman"/>
          <w:b w:val="0"/>
          <w:bCs w:val="0"/>
          <w:color w:val="auto"/>
          <w:sz w:val="24"/>
          <w:szCs w:val="20"/>
        </w:rPr>
        <w:id w:val="-1954238954"/>
        <w:docPartObj>
          <w:docPartGallery w:val="Table of Contents"/>
          <w:docPartUnique/>
        </w:docPartObj>
      </w:sdtPr>
      <w:sdtEndPr/>
      <w:sdtContent>
        <w:p w:rsidR="00AF00AF" w:rsidRDefault="00AF00AF">
          <w:pPr>
            <w:pStyle w:val="Inhaltsverzeichnisberschrift"/>
          </w:pPr>
          <w:r>
            <w:t>Inhaltsverzeichnis</w:t>
          </w:r>
        </w:p>
        <w:p w:rsidR="00B31592" w:rsidRDefault="00AF00AF">
          <w:pPr>
            <w:pStyle w:val="Verzeichnis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442344325" w:history="1">
            <w:r w:rsidR="00B31592" w:rsidRPr="00AE6DDD">
              <w:rPr>
                <w:rStyle w:val="Hyperlink"/>
              </w:rPr>
              <w:t>Kurzfassung</w:t>
            </w:r>
            <w:r w:rsidR="00B31592">
              <w:rPr>
                <w:webHidden/>
              </w:rPr>
              <w:tab/>
            </w:r>
            <w:r w:rsidR="00B31592">
              <w:rPr>
                <w:webHidden/>
              </w:rPr>
              <w:fldChar w:fldCharType="begin"/>
            </w:r>
            <w:r w:rsidR="00B31592">
              <w:rPr>
                <w:webHidden/>
              </w:rPr>
              <w:instrText xml:space="preserve"> PAGEREF _Toc442344325 \h </w:instrText>
            </w:r>
            <w:r w:rsidR="00B31592">
              <w:rPr>
                <w:webHidden/>
              </w:rPr>
            </w:r>
            <w:r w:rsidR="00B31592">
              <w:rPr>
                <w:webHidden/>
              </w:rPr>
              <w:fldChar w:fldCharType="separate"/>
            </w:r>
            <w:r w:rsidR="00B31592">
              <w:rPr>
                <w:webHidden/>
              </w:rPr>
              <w:t>2</w:t>
            </w:r>
            <w:r w:rsidR="00B31592">
              <w:rPr>
                <w:webHidden/>
              </w:rPr>
              <w:fldChar w:fldCharType="end"/>
            </w:r>
          </w:hyperlink>
        </w:p>
        <w:p w:rsidR="00B31592" w:rsidRDefault="004406DF">
          <w:pPr>
            <w:pStyle w:val="Verzeichnis1"/>
            <w:rPr>
              <w:rFonts w:asciiTheme="minorHAnsi" w:eastAsiaTheme="minorEastAsia" w:hAnsiTheme="minorHAnsi" w:cstheme="minorBidi"/>
              <w:b w:val="0"/>
              <w:sz w:val="22"/>
              <w:szCs w:val="22"/>
            </w:rPr>
          </w:pPr>
          <w:hyperlink w:anchor="_Toc442344326" w:history="1">
            <w:r w:rsidR="00B31592" w:rsidRPr="00AE6DDD">
              <w:rPr>
                <w:rStyle w:val="Hyperlink"/>
              </w:rPr>
              <w:t>Abbildungsverzeichnis</w:t>
            </w:r>
            <w:r w:rsidR="00B31592">
              <w:rPr>
                <w:webHidden/>
              </w:rPr>
              <w:tab/>
            </w:r>
            <w:r w:rsidR="00B31592">
              <w:rPr>
                <w:webHidden/>
              </w:rPr>
              <w:fldChar w:fldCharType="begin"/>
            </w:r>
            <w:r w:rsidR="00B31592">
              <w:rPr>
                <w:webHidden/>
              </w:rPr>
              <w:instrText xml:space="preserve"> PAGEREF _Toc442344326 \h </w:instrText>
            </w:r>
            <w:r w:rsidR="00B31592">
              <w:rPr>
                <w:webHidden/>
              </w:rPr>
            </w:r>
            <w:r w:rsidR="00B31592">
              <w:rPr>
                <w:webHidden/>
              </w:rPr>
              <w:fldChar w:fldCharType="separate"/>
            </w:r>
            <w:r w:rsidR="00B31592">
              <w:rPr>
                <w:webHidden/>
              </w:rPr>
              <w:t>6</w:t>
            </w:r>
            <w:r w:rsidR="00B31592">
              <w:rPr>
                <w:webHidden/>
              </w:rPr>
              <w:fldChar w:fldCharType="end"/>
            </w:r>
          </w:hyperlink>
        </w:p>
        <w:p w:rsidR="00B31592" w:rsidRDefault="004406DF">
          <w:pPr>
            <w:pStyle w:val="Verzeichnis1"/>
            <w:rPr>
              <w:rFonts w:asciiTheme="minorHAnsi" w:eastAsiaTheme="minorEastAsia" w:hAnsiTheme="minorHAnsi" w:cstheme="minorBidi"/>
              <w:b w:val="0"/>
              <w:sz w:val="22"/>
              <w:szCs w:val="22"/>
            </w:rPr>
          </w:pPr>
          <w:hyperlink w:anchor="_Toc442344327" w:history="1">
            <w:r w:rsidR="00B31592" w:rsidRPr="00AE6DDD">
              <w:rPr>
                <w:rStyle w:val="Hyperlink"/>
              </w:rPr>
              <w:t>Tabellenverzeichnis</w:t>
            </w:r>
            <w:r w:rsidR="00B31592">
              <w:rPr>
                <w:webHidden/>
              </w:rPr>
              <w:tab/>
            </w:r>
            <w:r w:rsidR="00B31592">
              <w:rPr>
                <w:webHidden/>
              </w:rPr>
              <w:fldChar w:fldCharType="begin"/>
            </w:r>
            <w:r w:rsidR="00B31592">
              <w:rPr>
                <w:webHidden/>
              </w:rPr>
              <w:instrText xml:space="preserve"> PAGEREF _Toc442344327 \h </w:instrText>
            </w:r>
            <w:r w:rsidR="00B31592">
              <w:rPr>
                <w:webHidden/>
              </w:rPr>
            </w:r>
            <w:r w:rsidR="00B31592">
              <w:rPr>
                <w:webHidden/>
              </w:rPr>
              <w:fldChar w:fldCharType="separate"/>
            </w:r>
            <w:r w:rsidR="00B31592">
              <w:rPr>
                <w:webHidden/>
              </w:rPr>
              <w:t>6</w:t>
            </w:r>
            <w:r w:rsidR="00B31592">
              <w:rPr>
                <w:webHidden/>
              </w:rPr>
              <w:fldChar w:fldCharType="end"/>
            </w:r>
          </w:hyperlink>
        </w:p>
        <w:p w:rsidR="00B31592" w:rsidRDefault="004406DF">
          <w:pPr>
            <w:pStyle w:val="Verzeichnis1"/>
            <w:rPr>
              <w:rFonts w:asciiTheme="minorHAnsi" w:eastAsiaTheme="minorEastAsia" w:hAnsiTheme="minorHAnsi" w:cstheme="minorBidi"/>
              <w:b w:val="0"/>
              <w:sz w:val="22"/>
              <w:szCs w:val="22"/>
            </w:rPr>
          </w:pPr>
          <w:hyperlink w:anchor="_Toc442344328" w:history="1">
            <w:r w:rsidR="00B31592" w:rsidRPr="00AE6DDD">
              <w:rPr>
                <w:rStyle w:val="Hyperlink"/>
              </w:rPr>
              <w:t>Abkürzungsverzeichnis</w:t>
            </w:r>
            <w:r w:rsidR="00B31592">
              <w:rPr>
                <w:webHidden/>
              </w:rPr>
              <w:tab/>
            </w:r>
            <w:r w:rsidR="00B31592">
              <w:rPr>
                <w:webHidden/>
              </w:rPr>
              <w:fldChar w:fldCharType="begin"/>
            </w:r>
            <w:r w:rsidR="00B31592">
              <w:rPr>
                <w:webHidden/>
              </w:rPr>
              <w:instrText xml:space="preserve"> PAGEREF _Toc442344328 \h </w:instrText>
            </w:r>
            <w:r w:rsidR="00B31592">
              <w:rPr>
                <w:webHidden/>
              </w:rPr>
            </w:r>
            <w:r w:rsidR="00B31592">
              <w:rPr>
                <w:webHidden/>
              </w:rPr>
              <w:fldChar w:fldCharType="separate"/>
            </w:r>
            <w:r w:rsidR="00B31592">
              <w:rPr>
                <w:webHidden/>
              </w:rPr>
              <w:t>7</w:t>
            </w:r>
            <w:r w:rsidR="00B31592">
              <w:rPr>
                <w:webHidden/>
              </w:rPr>
              <w:fldChar w:fldCharType="end"/>
            </w:r>
          </w:hyperlink>
        </w:p>
        <w:p w:rsidR="00B31592" w:rsidRDefault="004406DF">
          <w:pPr>
            <w:pStyle w:val="Verzeichnis1"/>
            <w:rPr>
              <w:rFonts w:asciiTheme="minorHAnsi" w:eastAsiaTheme="minorEastAsia" w:hAnsiTheme="minorHAnsi" w:cstheme="minorBidi"/>
              <w:b w:val="0"/>
              <w:sz w:val="22"/>
              <w:szCs w:val="22"/>
            </w:rPr>
          </w:pPr>
          <w:hyperlink w:anchor="_Toc442344329" w:history="1">
            <w:r w:rsidR="00B31592" w:rsidRPr="00AE6DDD">
              <w:rPr>
                <w:rStyle w:val="Hyperlink"/>
              </w:rPr>
              <w:t>Vorwort</w:t>
            </w:r>
            <w:r w:rsidR="00B31592">
              <w:rPr>
                <w:webHidden/>
              </w:rPr>
              <w:tab/>
            </w:r>
            <w:r w:rsidR="00B31592">
              <w:rPr>
                <w:webHidden/>
              </w:rPr>
              <w:fldChar w:fldCharType="begin"/>
            </w:r>
            <w:r w:rsidR="00B31592">
              <w:rPr>
                <w:webHidden/>
              </w:rPr>
              <w:instrText xml:space="preserve"> PAGEREF _Toc442344329 \h </w:instrText>
            </w:r>
            <w:r w:rsidR="00B31592">
              <w:rPr>
                <w:webHidden/>
              </w:rPr>
            </w:r>
            <w:r w:rsidR="00B31592">
              <w:rPr>
                <w:webHidden/>
              </w:rPr>
              <w:fldChar w:fldCharType="separate"/>
            </w:r>
            <w:r w:rsidR="00B31592">
              <w:rPr>
                <w:webHidden/>
              </w:rPr>
              <w:t>8</w:t>
            </w:r>
            <w:r w:rsidR="00B31592">
              <w:rPr>
                <w:webHidden/>
              </w:rPr>
              <w:fldChar w:fldCharType="end"/>
            </w:r>
          </w:hyperlink>
        </w:p>
        <w:p w:rsidR="00B31592" w:rsidRDefault="004406DF">
          <w:pPr>
            <w:pStyle w:val="Verzeichnis1"/>
            <w:rPr>
              <w:rFonts w:asciiTheme="minorHAnsi" w:eastAsiaTheme="minorEastAsia" w:hAnsiTheme="minorHAnsi" w:cstheme="minorBidi"/>
              <w:b w:val="0"/>
              <w:sz w:val="22"/>
              <w:szCs w:val="22"/>
            </w:rPr>
          </w:pPr>
          <w:hyperlink w:anchor="_Toc442344330" w:history="1">
            <w:r w:rsidR="00B31592" w:rsidRPr="00AE6DDD">
              <w:rPr>
                <w:rStyle w:val="Hyperlink"/>
              </w:rPr>
              <w:t>1</w:t>
            </w:r>
            <w:r w:rsidR="00B31592">
              <w:rPr>
                <w:rFonts w:asciiTheme="minorHAnsi" w:eastAsiaTheme="minorEastAsia" w:hAnsiTheme="minorHAnsi" w:cstheme="minorBidi"/>
                <w:b w:val="0"/>
                <w:sz w:val="22"/>
                <w:szCs w:val="22"/>
              </w:rPr>
              <w:tab/>
            </w:r>
            <w:r w:rsidR="00B31592" w:rsidRPr="00AE6DDD">
              <w:rPr>
                <w:rStyle w:val="Hyperlink"/>
              </w:rPr>
              <w:t>Einleitung</w:t>
            </w:r>
            <w:r w:rsidR="00B31592">
              <w:rPr>
                <w:webHidden/>
              </w:rPr>
              <w:tab/>
            </w:r>
            <w:r w:rsidR="00B31592">
              <w:rPr>
                <w:webHidden/>
              </w:rPr>
              <w:fldChar w:fldCharType="begin"/>
            </w:r>
            <w:r w:rsidR="00B31592">
              <w:rPr>
                <w:webHidden/>
              </w:rPr>
              <w:instrText xml:space="preserve"> PAGEREF _Toc442344330 \h </w:instrText>
            </w:r>
            <w:r w:rsidR="00B31592">
              <w:rPr>
                <w:webHidden/>
              </w:rPr>
            </w:r>
            <w:r w:rsidR="00B31592">
              <w:rPr>
                <w:webHidden/>
              </w:rPr>
              <w:fldChar w:fldCharType="separate"/>
            </w:r>
            <w:r w:rsidR="00B31592">
              <w:rPr>
                <w:webHidden/>
              </w:rPr>
              <w:t>9</w:t>
            </w:r>
            <w:r w:rsidR="00B31592">
              <w:rPr>
                <w:webHidden/>
              </w:rPr>
              <w:fldChar w:fldCharType="end"/>
            </w:r>
          </w:hyperlink>
        </w:p>
        <w:p w:rsidR="00B31592" w:rsidRDefault="004406DF">
          <w:pPr>
            <w:pStyle w:val="Verzeichnis2"/>
            <w:rPr>
              <w:rFonts w:asciiTheme="minorHAnsi" w:eastAsiaTheme="minorEastAsia" w:hAnsiTheme="minorHAnsi" w:cstheme="minorBidi"/>
              <w:sz w:val="22"/>
              <w:szCs w:val="22"/>
            </w:rPr>
          </w:pPr>
          <w:hyperlink w:anchor="_Toc442344331" w:history="1">
            <w:r w:rsidR="00B31592" w:rsidRPr="00AE6DDD">
              <w:rPr>
                <w:rStyle w:val="Hyperlink"/>
              </w:rPr>
              <w:t>1.1</w:t>
            </w:r>
            <w:r w:rsidR="00B31592">
              <w:rPr>
                <w:rFonts w:asciiTheme="minorHAnsi" w:eastAsiaTheme="minorEastAsia" w:hAnsiTheme="minorHAnsi" w:cstheme="minorBidi"/>
                <w:sz w:val="22"/>
                <w:szCs w:val="22"/>
              </w:rPr>
              <w:tab/>
            </w:r>
            <w:r w:rsidR="00B31592" w:rsidRPr="00AE6DDD">
              <w:rPr>
                <w:rStyle w:val="Hyperlink"/>
              </w:rPr>
              <w:t>Motivation</w:t>
            </w:r>
            <w:r w:rsidR="00B31592">
              <w:rPr>
                <w:webHidden/>
              </w:rPr>
              <w:tab/>
            </w:r>
            <w:r w:rsidR="00B31592">
              <w:rPr>
                <w:webHidden/>
              </w:rPr>
              <w:fldChar w:fldCharType="begin"/>
            </w:r>
            <w:r w:rsidR="00B31592">
              <w:rPr>
                <w:webHidden/>
              </w:rPr>
              <w:instrText xml:space="preserve"> PAGEREF _Toc442344331 \h </w:instrText>
            </w:r>
            <w:r w:rsidR="00B31592">
              <w:rPr>
                <w:webHidden/>
              </w:rPr>
            </w:r>
            <w:r w:rsidR="00B31592">
              <w:rPr>
                <w:webHidden/>
              </w:rPr>
              <w:fldChar w:fldCharType="separate"/>
            </w:r>
            <w:r w:rsidR="00B31592">
              <w:rPr>
                <w:webHidden/>
              </w:rPr>
              <w:t>9</w:t>
            </w:r>
            <w:r w:rsidR="00B31592">
              <w:rPr>
                <w:webHidden/>
              </w:rPr>
              <w:fldChar w:fldCharType="end"/>
            </w:r>
          </w:hyperlink>
        </w:p>
        <w:p w:rsidR="00B31592" w:rsidRDefault="004406DF">
          <w:pPr>
            <w:pStyle w:val="Verzeichnis2"/>
            <w:rPr>
              <w:rFonts w:asciiTheme="minorHAnsi" w:eastAsiaTheme="minorEastAsia" w:hAnsiTheme="minorHAnsi" w:cstheme="minorBidi"/>
              <w:sz w:val="22"/>
              <w:szCs w:val="22"/>
            </w:rPr>
          </w:pPr>
          <w:hyperlink w:anchor="_Toc442344332" w:history="1">
            <w:r w:rsidR="00B31592" w:rsidRPr="00AE6DDD">
              <w:rPr>
                <w:rStyle w:val="Hyperlink"/>
              </w:rPr>
              <w:t>1.2</w:t>
            </w:r>
            <w:r w:rsidR="00B31592">
              <w:rPr>
                <w:rFonts w:asciiTheme="minorHAnsi" w:eastAsiaTheme="minorEastAsia" w:hAnsiTheme="minorHAnsi" w:cstheme="minorBidi"/>
                <w:sz w:val="22"/>
                <w:szCs w:val="22"/>
              </w:rPr>
              <w:tab/>
            </w:r>
            <w:r w:rsidR="00B31592" w:rsidRPr="00AE6DDD">
              <w:rPr>
                <w:rStyle w:val="Hyperlink"/>
              </w:rPr>
              <w:t>Zielsetzung</w:t>
            </w:r>
            <w:r w:rsidR="00B31592">
              <w:rPr>
                <w:webHidden/>
              </w:rPr>
              <w:tab/>
            </w:r>
            <w:r w:rsidR="00B31592">
              <w:rPr>
                <w:webHidden/>
              </w:rPr>
              <w:fldChar w:fldCharType="begin"/>
            </w:r>
            <w:r w:rsidR="00B31592">
              <w:rPr>
                <w:webHidden/>
              </w:rPr>
              <w:instrText xml:space="preserve"> PAGEREF _Toc442344332 \h </w:instrText>
            </w:r>
            <w:r w:rsidR="00B31592">
              <w:rPr>
                <w:webHidden/>
              </w:rPr>
            </w:r>
            <w:r w:rsidR="00B31592">
              <w:rPr>
                <w:webHidden/>
              </w:rPr>
              <w:fldChar w:fldCharType="separate"/>
            </w:r>
            <w:r w:rsidR="00B31592">
              <w:rPr>
                <w:webHidden/>
              </w:rPr>
              <w:t>9</w:t>
            </w:r>
            <w:r w:rsidR="00B31592">
              <w:rPr>
                <w:webHidden/>
              </w:rPr>
              <w:fldChar w:fldCharType="end"/>
            </w:r>
          </w:hyperlink>
        </w:p>
        <w:p w:rsidR="00B31592" w:rsidRDefault="004406DF">
          <w:pPr>
            <w:pStyle w:val="Verzeichnis1"/>
            <w:rPr>
              <w:rFonts w:asciiTheme="minorHAnsi" w:eastAsiaTheme="minorEastAsia" w:hAnsiTheme="minorHAnsi" w:cstheme="minorBidi"/>
              <w:b w:val="0"/>
              <w:sz w:val="22"/>
              <w:szCs w:val="22"/>
            </w:rPr>
          </w:pPr>
          <w:hyperlink w:anchor="_Toc442344333" w:history="1">
            <w:r w:rsidR="00B31592" w:rsidRPr="00AE6DDD">
              <w:rPr>
                <w:rStyle w:val="Hyperlink"/>
              </w:rPr>
              <w:t>2</w:t>
            </w:r>
            <w:r w:rsidR="00B31592">
              <w:rPr>
                <w:rFonts w:asciiTheme="minorHAnsi" w:eastAsiaTheme="minorEastAsia" w:hAnsiTheme="minorHAnsi" w:cstheme="minorBidi"/>
                <w:b w:val="0"/>
                <w:sz w:val="22"/>
                <w:szCs w:val="22"/>
              </w:rPr>
              <w:tab/>
            </w:r>
            <w:r w:rsidR="00B31592" w:rsidRPr="00AE6DDD">
              <w:rPr>
                <w:rStyle w:val="Hyperlink"/>
              </w:rPr>
              <w:t>Grundlagen und Begriffsdefnition</w:t>
            </w:r>
            <w:r w:rsidR="00B31592">
              <w:rPr>
                <w:webHidden/>
              </w:rPr>
              <w:tab/>
            </w:r>
            <w:r w:rsidR="00B31592">
              <w:rPr>
                <w:webHidden/>
              </w:rPr>
              <w:fldChar w:fldCharType="begin"/>
            </w:r>
            <w:r w:rsidR="00B31592">
              <w:rPr>
                <w:webHidden/>
              </w:rPr>
              <w:instrText xml:space="preserve"> PAGEREF _Toc442344333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4406DF">
          <w:pPr>
            <w:pStyle w:val="Verzeichnis2"/>
            <w:rPr>
              <w:rFonts w:asciiTheme="minorHAnsi" w:eastAsiaTheme="minorEastAsia" w:hAnsiTheme="minorHAnsi" w:cstheme="minorBidi"/>
              <w:sz w:val="22"/>
              <w:szCs w:val="22"/>
            </w:rPr>
          </w:pPr>
          <w:hyperlink w:anchor="_Toc442344334" w:history="1">
            <w:r w:rsidR="00B31592" w:rsidRPr="00AE6DDD">
              <w:rPr>
                <w:rStyle w:val="Hyperlink"/>
              </w:rPr>
              <w:t>2.1</w:t>
            </w:r>
            <w:r w:rsidR="00B31592">
              <w:rPr>
                <w:rFonts w:asciiTheme="minorHAnsi" w:eastAsiaTheme="minorEastAsia" w:hAnsiTheme="minorHAnsi" w:cstheme="minorBidi"/>
                <w:sz w:val="22"/>
                <w:szCs w:val="22"/>
              </w:rPr>
              <w:tab/>
            </w:r>
            <w:r w:rsidR="00B31592" w:rsidRPr="00AE6DDD">
              <w:rPr>
                <w:rStyle w:val="Hyperlink"/>
              </w:rPr>
              <w:t>Endpoint Security</w:t>
            </w:r>
            <w:r w:rsidR="00B31592">
              <w:rPr>
                <w:webHidden/>
              </w:rPr>
              <w:tab/>
            </w:r>
            <w:r w:rsidR="00B31592">
              <w:rPr>
                <w:webHidden/>
              </w:rPr>
              <w:fldChar w:fldCharType="begin"/>
            </w:r>
            <w:r w:rsidR="00B31592">
              <w:rPr>
                <w:webHidden/>
              </w:rPr>
              <w:instrText xml:space="preserve"> PAGEREF _Toc442344334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4406DF">
          <w:pPr>
            <w:pStyle w:val="Verzeichnis3"/>
            <w:rPr>
              <w:rFonts w:asciiTheme="minorHAnsi" w:eastAsiaTheme="minorEastAsia" w:hAnsiTheme="minorHAnsi" w:cstheme="minorBidi"/>
              <w:sz w:val="22"/>
              <w:szCs w:val="22"/>
            </w:rPr>
          </w:pPr>
          <w:hyperlink w:anchor="_Toc442344335" w:history="1">
            <w:r w:rsidR="00B31592" w:rsidRPr="00AE6DDD">
              <w:rPr>
                <w:rStyle w:val="Hyperlink"/>
              </w:rPr>
              <w:t>2.1.1</w:t>
            </w:r>
            <w:r w:rsidR="00B31592">
              <w:rPr>
                <w:rFonts w:asciiTheme="minorHAnsi" w:eastAsiaTheme="minorEastAsia" w:hAnsiTheme="minorHAnsi" w:cstheme="minorBidi"/>
                <w:sz w:val="22"/>
                <w:szCs w:val="22"/>
              </w:rPr>
              <w:tab/>
            </w:r>
            <w:r w:rsidR="00B31592" w:rsidRPr="00AE6DDD">
              <w:rPr>
                <w:rStyle w:val="Hyperlink"/>
              </w:rPr>
              <w:t>Begriffe und Konventionen</w:t>
            </w:r>
            <w:r w:rsidR="00B31592">
              <w:rPr>
                <w:webHidden/>
              </w:rPr>
              <w:tab/>
            </w:r>
            <w:r w:rsidR="00B31592">
              <w:rPr>
                <w:webHidden/>
              </w:rPr>
              <w:fldChar w:fldCharType="begin"/>
            </w:r>
            <w:r w:rsidR="00B31592">
              <w:rPr>
                <w:webHidden/>
              </w:rPr>
              <w:instrText xml:space="preserve"> PAGEREF _Toc442344335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4406DF">
          <w:pPr>
            <w:pStyle w:val="Verzeichnis2"/>
            <w:rPr>
              <w:rFonts w:asciiTheme="minorHAnsi" w:eastAsiaTheme="minorEastAsia" w:hAnsiTheme="minorHAnsi" w:cstheme="minorBidi"/>
              <w:sz w:val="22"/>
              <w:szCs w:val="22"/>
            </w:rPr>
          </w:pPr>
          <w:hyperlink w:anchor="_Toc442344336" w:history="1">
            <w:r w:rsidR="00B31592" w:rsidRPr="00AE6DDD">
              <w:rPr>
                <w:rStyle w:val="Hyperlink"/>
              </w:rPr>
              <w:t>2.2</w:t>
            </w:r>
            <w:r w:rsidR="00B31592">
              <w:rPr>
                <w:rFonts w:asciiTheme="minorHAnsi" w:eastAsiaTheme="minorEastAsia" w:hAnsiTheme="minorHAnsi" w:cstheme="minorBidi"/>
                <w:sz w:val="22"/>
                <w:szCs w:val="22"/>
              </w:rPr>
              <w:tab/>
            </w:r>
            <w:r w:rsidR="00B31592" w:rsidRPr="00AE6DDD">
              <w:rPr>
                <w:rStyle w:val="Hyperlink"/>
              </w:rPr>
              <w:t>IT - Security Policy</w:t>
            </w:r>
            <w:r w:rsidR="00B31592">
              <w:rPr>
                <w:webHidden/>
              </w:rPr>
              <w:tab/>
            </w:r>
            <w:r w:rsidR="00B31592">
              <w:rPr>
                <w:webHidden/>
              </w:rPr>
              <w:fldChar w:fldCharType="begin"/>
            </w:r>
            <w:r w:rsidR="00B31592">
              <w:rPr>
                <w:webHidden/>
              </w:rPr>
              <w:instrText xml:space="preserve"> PAGEREF _Toc442344336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4406DF">
          <w:pPr>
            <w:pStyle w:val="Verzeichnis3"/>
            <w:rPr>
              <w:rFonts w:asciiTheme="minorHAnsi" w:eastAsiaTheme="minorEastAsia" w:hAnsiTheme="minorHAnsi" w:cstheme="minorBidi"/>
              <w:sz w:val="22"/>
              <w:szCs w:val="22"/>
            </w:rPr>
          </w:pPr>
          <w:hyperlink w:anchor="_Toc442344337" w:history="1">
            <w:r w:rsidR="00B31592" w:rsidRPr="00AE6DDD">
              <w:rPr>
                <w:rStyle w:val="Hyperlink"/>
              </w:rPr>
              <w:t>2.2.1</w:t>
            </w:r>
            <w:r w:rsidR="00B31592">
              <w:rPr>
                <w:rFonts w:asciiTheme="minorHAnsi" w:eastAsiaTheme="minorEastAsia" w:hAnsiTheme="minorHAnsi" w:cstheme="minorBidi"/>
                <w:sz w:val="22"/>
                <w:szCs w:val="22"/>
              </w:rPr>
              <w:tab/>
            </w:r>
            <w:r w:rsidR="00B31592" w:rsidRPr="00AE6DDD">
              <w:rPr>
                <w:rStyle w:val="Hyperlink"/>
              </w:rPr>
              <w:t>Definition</w:t>
            </w:r>
            <w:r w:rsidR="00B31592">
              <w:rPr>
                <w:webHidden/>
              </w:rPr>
              <w:tab/>
            </w:r>
            <w:r w:rsidR="00B31592">
              <w:rPr>
                <w:webHidden/>
              </w:rPr>
              <w:fldChar w:fldCharType="begin"/>
            </w:r>
            <w:r w:rsidR="00B31592">
              <w:rPr>
                <w:webHidden/>
              </w:rPr>
              <w:instrText xml:space="preserve"> PAGEREF _Toc442344337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4406DF">
          <w:pPr>
            <w:pStyle w:val="Verzeichnis3"/>
            <w:rPr>
              <w:rFonts w:asciiTheme="minorHAnsi" w:eastAsiaTheme="minorEastAsia" w:hAnsiTheme="minorHAnsi" w:cstheme="minorBidi"/>
              <w:sz w:val="22"/>
              <w:szCs w:val="22"/>
            </w:rPr>
          </w:pPr>
          <w:hyperlink w:anchor="_Toc442344338" w:history="1">
            <w:r w:rsidR="00B31592" w:rsidRPr="00AE6DDD">
              <w:rPr>
                <w:rStyle w:val="Hyperlink"/>
              </w:rPr>
              <w:t>2.2.2</w:t>
            </w:r>
            <w:r w:rsidR="00B31592">
              <w:rPr>
                <w:rFonts w:asciiTheme="minorHAnsi" w:eastAsiaTheme="minorEastAsia" w:hAnsiTheme="minorHAnsi" w:cstheme="minorBidi"/>
                <w:sz w:val="22"/>
                <w:szCs w:val="22"/>
              </w:rPr>
              <w:tab/>
            </w:r>
            <w:r w:rsidR="00B31592" w:rsidRPr="00AE6DDD">
              <w:rPr>
                <w:rStyle w:val="Hyperlink"/>
              </w:rPr>
              <w:t>Bedeutung für Software Entwickler</w:t>
            </w:r>
            <w:r w:rsidR="00B31592">
              <w:rPr>
                <w:webHidden/>
              </w:rPr>
              <w:tab/>
            </w:r>
            <w:r w:rsidR="00B31592">
              <w:rPr>
                <w:webHidden/>
              </w:rPr>
              <w:fldChar w:fldCharType="begin"/>
            </w:r>
            <w:r w:rsidR="00B31592">
              <w:rPr>
                <w:webHidden/>
              </w:rPr>
              <w:instrText xml:space="preserve"> PAGEREF _Toc442344338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4406DF">
          <w:pPr>
            <w:pStyle w:val="Verzeichnis3"/>
            <w:rPr>
              <w:rFonts w:asciiTheme="minorHAnsi" w:eastAsiaTheme="minorEastAsia" w:hAnsiTheme="minorHAnsi" w:cstheme="minorBidi"/>
              <w:sz w:val="22"/>
              <w:szCs w:val="22"/>
            </w:rPr>
          </w:pPr>
          <w:hyperlink w:anchor="_Toc442344339" w:history="1">
            <w:r w:rsidR="00B31592" w:rsidRPr="00AE6DDD">
              <w:rPr>
                <w:rStyle w:val="Hyperlink"/>
              </w:rPr>
              <w:t>2.2.3</w:t>
            </w:r>
            <w:r w:rsidR="00B31592">
              <w:rPr>
                <w:rFonts w:asciiTheme="minorHAnsi" w:eastAsiaTheme="minorEastAsia" w:hAnsiTheme="minorHAnsi" w:cstheme="minorBidi"/>
                <w:sz w:val="22"/>
                <w:szCs w:val="22"/>
              </w:rPr>
              <w:tab/>
            </w:r>
            <w:r w:rsidR="00B31592" w:rsidRPr="00AE6DDD">
              <w:rPr>
                <w:rStyle w:val="Hyperlink"/>
              </w:rPr>
              <w:t>Bedeutung für Software Anwender</w:t>
            </w:r>
            <w:r w:rsidR="00B31592">
              <w:rPr>
                <w:webHidden/>
              </w:rPr>
              <w:tab/>
            </w:r>
            <w:r w:rsidR="00B31592">
              <w:rPr>
                <w:webHidden/>
              </w:rPr>
              <w:fldChar w:fldCharType="begin"/>
            </w:r>
            <w:r w:rsidR="00B31592">
              <w:rPr>
                <w:webHidden/>
              </w:rPr>
              <w:instrText xml:space="preserve"> PAGEREF _Toc442344339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4406DF">
          <w:pPr>
            <w:pStyle w:val="Verzeichnis3"/>
            <w:rPr>
              <w:rFonts w:asciiTheme="minorHAnsi" w:eastAsiaTheme="minorEastAsia" w:hAnsiTheme="minorHAnsi" w:cstheme="minorBidi"/>
              <w:sz w:val="22"/>
              <w:szCs w:val="22"/>
            </w:rPr>
          </w:pPr>
          <w:hyperlink w:anchor="_Toc442344340" w:history="1">
            <w:r w:rsidR="00B31592" w:rsidRPr="00AE6DDD">
              <w:rPr>
                <w:rStyle w:val="Hyperlink"/>
              </w:rPr>
              <w:t>2.2.4</w:t>
            </w:r>
            <w:r w:rsidR="00B31592">
              <w:rPr>
                <w:rFonts w:asciiTheme="minorHAnsi" w:eastAsiaTheme="minorEastAsia" w:hAnsiTheme="minorHAnsi" w:cstheme="minorBidi"/>
                <w:sz w:val="22"/>
                <w:szCs w:val="22"/>
              </w:rPr>
              <w:tab/>
            </w:r>
            <w:r w:rsidR="00B31592" w:rsidRPr="00AE6DDD">
              <w:rPr>
                <w:rStyle w:val="Hyperlink"/>
              </w:rPr>
              <w:t>Aufbau einer Security Policy (Nach was?? Sirrix/SANS/BSI -&gt; Clemens oder Norbert fragen)</w:t>
            </w:r>
            <w:r w:rsidR="00B31592">
              <w:rPr>
                <w:webHidden/>
              </w:rPr>
              <w:tab/>
            </w:r>
            <w:r w:rsidR="00B31592">
              <w:rPr>
                <w:webHidden/>
              </w:rPr>
              <w:fldChar w:fldCharType="begin"/>
            </w:r>
            <w:r w:rsidR="00B31592">
              <w:rPr>
                <w:webHidden/>
              </w:rPr>
              <w:instrText xml:space="preserve"> PAGEREF _Toc442344340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4406DF">
          <w:pPr>
            <w:pStyle w:val="Verzeichnis3"/>
            <w:rPr>
              <w:rFonts w:asciiTheme="minorHAnsi" w:eastAsiaTheme="minorEastAsia" w:hAnsiTheme="minorHAnsi" w:cstheme="minorBidi"/>
              <w:sz w:val="22"/>
              <w:szCs w:val="22"/>
            </w:rPr>
          </w:pPr>
          <w:hyperlink w:anchor="_Toc442344341" w:history="1">
            <w:r w:rsidR="00B31592" w:rsidRPr="00AE6DDD">
              <w:rPr>
                <w:rStyle w:val="Hyperlink"/>
              </w:rPr>
              <w:t>2.2.5</w:t>
            </w:r>
            <w:r w:rsidR="00B31592">
              <w:rPr>
                <w:rFonts w:asciiTheme="minorHAnsi" w:eastAsiaTheme="minorEastAsia" w:hAnsiTheme="minorHAnsi" w:cstheme="minorBidi"/>
                <w:sz w:val="22"/>
                <w:szCs w:val="22"/>
              </w:rPr>
              <w:tab/>
            </w:r>
            <w:r w:rsidR="00B31592" w:rsidRPr="00AE6DDD">
              <w:rPr>
                <w:rStyle w:val="Hyperlink"/>
              </w:rPr>
              <w:t>Typen von IT – Security Policies</w:t>
            </w:r>
            <w:r w:rsidR="00B31592">
              <w:rPr>
                <w:webHidden/>
              </w:rPr>
              <w:tab/>
            </w:r>
            <w:r w:rsidR="00B31592">
              <w:rPr>
                <w:webHidden/>
              </w:rPr>
              <w:fldChar w:fldCharType="begin"/>
            </w:r>
            <w:r w:rsidR="00B31592">
              <w:rPr>
                <w:webHidden/>
              </w:rPr>
              <w:instrText xml:space="preserve"> PAGEREF _Toc442344341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4406DF">
          <w:pPr>
            <w:pStyle w:val="Verzeichnis2"/>
            <w:rPr>
              <w:rFonts w:asciiTheme="minorHAnsi" w:eastAsiaTheme="minorEastAsia" w:hAnsiTheme="minorHAnsi" w:cstheme="minorBidi"/>
              <w:sz w:val="22"/>
              <w:szCs w:val="22"/>
            </w:rPr>
          </w:pPr>
          <w:hyperlink w:anchor="_Toc442344342" w:history="1">
            <w:r w:rsidR="00B31592" w:rsidRPr="00AE6DDD">
              <w:rPr>
                <w:rStyle w:val="Hyperlink"/>
              </w:rPr>
              <w:t>2.3</w:t>
            </w:r>
            <w:r w:rsidR="00B31592">
              <w:rPr>
                <w:rFonts w:asciiTheme="minorHAnsi" w:eastAsiaTheme="minorEastAsia" w:hAnsiTheme="minorHAnsi" w:cstheme="minorBidi"/>
                <w:sz w:val="22"/>
                <w:szCs w:val="22"/>
              </w:rPr>
              <w:tab/>
            </w:r>
            <w:r w:rsidR="00B31592" w:rsidRPr="00AE6DDD">
              <w:rPr>
                <w:rStyle w:val="Hyperlink"/>
              </w:rPr>
              <w:t>Browser in the Box</w:t>
            </w:r>
            <w:r w:rsidR="00B31592">
              <w:rPr>
                <w:webHidden/>
              </w:rPr>
              <w:tab/>
            </w:r>
            <w:r w:rsidR="00B31592">
              <w:rPr>
                <w:webHidden/>
              </w:rPr>
              <w:fldChar w:fldCharType="begin"/>
            </w:r>
            <w:r w:rsidR="00B31592">
              <w:rPr>
                <w:webHidden/>
              </w:rPr>
              <w:instrText xml:space="preserve"> PAGEREF _Toc442344342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4406DF">
          <w:pPr>
            <w:pStyle w:val="Verzeichnis2"/>
            <w:rPr>
              <w:rFonts w:asciiTheme="minorHAnsi" w:eastAsiaTheme="minorEastAsia" w:hAnsiTheme="minorHAnsi" w:cstheme="minorBidi"/>
              <w:sz w:val="22"/>
              <w:szCs w:val="22"/>
            </w:rPr>
          </w:pPr>
          <w:hyperlink w:anchor="_Toc442344343" w:history="1">
            <w:r w:rsidR="00B31592" w:rsidRPr="00AE6DDD">
              <w:rPr>
                <w:rStyle w:val="Hyperlink"/>
              </w:rPr>
              <w:t>2.4</w:t>
            </w:r>
            <w:r w:rsidR="00B31592">
              <w:rPr>
                <w:rFonts w:asciiTheme="minorHAnsi" w:eastAsiaTheme="minorEastAsia" w:hAnsiTheme="minorHAnsi" w:cstheme="minorBidi"/>
                <w:sz w:val="22"/>
                <w:szCs w:val="22"/>
              </w:rPr>
              <w:tab/>
            </w:r>
            <w:r w:rsidR="00B31592" w:rsidRPr="00AE6DDD">
              <w:rPr>
                <w:rStyle w:val="Hyperlink"/>
              </w:rPr>
              <w:t>Vorstellung</w:t>
            </w:r>
            <w:r w:rsidR="00B31592">
              <w:rPr>
                <w:webHidden/>
              </w:rPr>
              <w:tab/>
            </w:r>
            <w:r w:rsidR="00B31592">
              <w:rPr>
                <w:webHidden/>
              </w:rPr>
              <w:fldChar w:fldCharType="begin"/>
            </w:r>
            <w:r w:rsidR="00B31592">
              <w:rPr>
                <w:webHidden/>
              </w:rPr>
              <w:instrText xml:space="preserve"> PAGEREF _Toc442344343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4406DF">
          <w:pPr>
            <w:pStyle w:val="Verzeichnis3"/>
            <w:rPr>
              <w:rFonts w:asciiTheme="minorHAnsi" w:eastAsiaTheme="minorEastAsia" w:hAnsiTheme="minorHAnsi" w:cstheme="minorBidi"/>
              <w:sz w:val="22"/>
              <w:szCs w:val="22"/>
            </w:rPr>
          </w:pPr>
          <w:hyperlink w:anchor="_Toc442344344" w:history="1">
            <w:r w:rsidR="00B31592" w:rsidRPr="00AE6DDD">
              <w:rPr>
                <w:rStyle w:val="Hyperlink"/>
              </w:rPr>
              <w:t>2.4.1</w:t>
            </w:r>
            <w:r w:rsidR="00B31592">
              <w:rPr>
                <w:rFonts w:asciiTheme="minorHAnsi" w:eastAsiaTheme="minorEastAsia" w:hAnsiTheme="minorHAnsi" w:cstheme="minorBidi"/>
                <w:sz w:val="22"/>
                <w:szCs w:val="22"/>
              </w:rPr>
              <w:tab/>
            </w:r>
            <w:r w:rsidR="00B31592" w:rsidRPr="00AE6DDD">
              <w:rPr>
                <w:rStyle w:val="Hyperlink"/>
              </w:rPr>
              <w:t>Standalone</w:t>
            </w:r>
            <w:r w:rsidR="00B31592">
              <w:rPr>
                <w:webHidden/>
              </w:rPr>
              <w:tab/>
            </w:r>
            <w:r w:rsidR="00B31592">
              <w:rPr>
                <w:webHidden/>
              </w:rPr>
              <w:fldChar w:fldCharType="begin"/>
            </w:r>
            <w:r w:rsidR="00B31592">
              <w:rPr>
                <w:webHidden/>
              </w:rPr>
              <w:instrText xml:space="preserve"> PAGEREF _Toc442344344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4406DF">
          <w:pPr>
            <w:pStyle w:val="Verzeichnis3"/>
            <w:rPr>
              <w:rFonts w:asciiTheme="minorHAnsi" w:eastAsiaTheme="minorEastAsia" w:hAnsiTheme="minorHAnsi" w:cstheme="minorBidi"/>
              <w:sz w:val="22"/>
              <w:szCs w:val="22"/>
            </w:rPr>
          </w:pPr>
          <w:hyperlink w:anchor="_Toc442344345" w:history="1">
            <w:r w:rsidR="00B31592" w:rsidRPr="00AE6DDD">
              <w:rPr>
                <w:rStyle w:val="Hyperlink"/>
              </w:rPr>
              <w:t>2.4.2</w:t>
            </w:r>
            <w:r w:rsidR="00B31592">
              <w:rPr>
                <w:rFonts w:asciiTheme="minorHAnsi" w:eastAsiaTheme="minorEastAsia" w:hAnsiTheme="minorHAnsi" w:cstheme="minorBidi"/>
                <w:sz w:val="22"/>
                <w:szCs w:val="22"/>
              </w:rPr>
              <w:tab/>
            </w:r>
            <w:r w:rsidR="00B31592" w:rsidRPr="00AE6DDD">
              <w:rPr>
                <w:rStyle w:val="Hyperlink"/>
              </w:rPr>
              <w:t>Managed</w:t>
            </w:r>
            <w:r w:rsidR="00B31592">
              <w:rPr>
                <w:webHidden/>
              </w:rPr>
              <w:tab/>
            </w:r>
            <w:r w:rsidR="00B31592">
              <w:rPr>
                <w:webHidden/>
              </w:rPr>
              <w:fldChar w:fldCharType="begin"/>
            </w:r>
            <w:r w:rsidR="00B31592">
              <w:rPr>
                <w:webHidden/>
              </w:rPr>
              <w:instrText xml:space="preserve"> PAGEREF _Toc442344345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4406DF">
          <w:pPr>
            <w:pStyle w:val="Verzeichnis3"/>
            <w:rPr>
              <w:rFonts w:asciiTheme="minorHAnsi" w:eastAsiaTheme="minorEastAsia" w:hAnsiTheme="minorHAnsi" w:cstheme="minorBidi"/>
              <w:sz w:val="22"/>
              <w:szCs w:val="22"/>
            </w:rPr>
          </w:pPr>
          <w:hyperlink w:anchor="_Toc442344346" w:history="1">
            <w:r w:rsidR="00B31592" w:rsidRPr="00AE6DDD">
              <w:rPr>
                <w:rStyle w:val="Hyperlink"/>
              </w:rPr>
              <w:t>2.4.3</w:t>
            </w:r>
            <w:r w:rsidR="00B31592">
              <w:rPr>
                <w:rFonts w:asciiTheme="minorHAnsi" w:eastAsiaTheme="minorEastAsia" w:hAnsiTheme="minorHAnsi" w:cstheme="minorBidi"/>
                <w:sz w:val="22"/>
                <w:szCs w:val="22"/>
              </w:rPr>
              <w:tab/>
            </w:r>
            <w:r w:rsidR="00B31592" w:rsidRPr="00AE6DDD">
              <w:rPr>
                <w:rStyle w:val="Hyperlink"/>
              </w:rPr>
              <w:t>Bestehende Möglichkeit zur Konfiguration</w:t>
            </w:r>
            <w:r w:rsidR="00B31592">
              <w:rPr>
                <w:webHidden/>
              </w:rPr>
              <w:tab/>
            </w:r>
            <w:r w:rsidR="00B31592">
              <w:rPr>
                <w:webHidden/>
              </w:rPr>
              <w:fldChar w:fldCharType="begin"/>
            </w:r>
            <w:r w:rsidR="00B31592">
              <w:rPr>
                <w:webHidden/>
              </w:rPr>
              <w:instrText xml:space="preserve"> PAGEREF _Toc442344346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4406DF">
          <w:pPr>
            <w:pStyle w:val="Verzeichnis2"/>
            <w:rPr>
              <w:rFonts w:asciiTheme="minorHAnsi" w:eastAsiaTheme="minorEastAsia" w:hAnsiTheme="minorHAnsi" w:cstheme="minorBidi"/>
              <w:sz w:val="22"/>
              <w:szCs w:val="22"/>
            </w:rPr>
          </w:pPr>
          <w:hyperlink w:anchor="_Toc442344347" w:history="1">
            <w:r w:rsidR="00B31592" w:rsidRPr="00AE6DDD">
              <w:rPr>
                <w:rStyle w:val="Hyperlink"/>
              </w:rPr>
              <w:t>2.5</w:t>
            </w:r>
            <w:r w:rsidR="00B31592">
              <w:rPr>
                <w:rFonts w:asciiTheme="minorHAnsi" w:eastAsiaTheme="minorEastAsia" w:hAnsiTheme="minorHAnsi" w:cstheme="minorBidi"/>
                <w:sz w:val="22"/>
                <w:szCs w:val="22"/>
              </w:rPr>
              <w:tab/>
            </w:r>
            <w:r w:rsidR="00B31592" w:rsidRPr="00AE6DDD">
              <w:rPr>
                <w:rStyle w:val="Hyperlink"/>
              </w:rPr>
              <w:t>Technologien</w:t>
            </w:r>
            <w:r w:rsidR="00B31592">
              <w:rPr>
                <w:webHidden/>
              </w:rPr>
              <w:tab/>
            </w:r>
            <w:r w:rsidR="00B31592">
              <w:rPr>
                <w:webHidden/>
              </w:rPr>
              <w:fldChar w:fldCharType="begin"/>
            </w:r>
            <w:r w:rsidR="00B31592">
              <w:rPr>
                <w:webHidden/>
              </w:rPr>
              <w:instrText xml:space="preserve"> PAGEREF _Toc442344347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4406DF">
          <w:pPr>
            <w:pStyle w:val="Verzeichnis3"/>
            <w:rPr>
              <w:rFonts w:asciiTheme="minorHAnsi" w:eastAsiaTheme="minorEastAsia" w:hAnsiTheme="minorHAnsi" w:cstheme="minorBidi"/>
              <w:sz w:val="22"/>
              <w:szCs w:val="22"/>
            </w:rPr>
          </w:pPr>
          <w:hyperlink w:anchor="_Toc442344348" w:history="1">
            <w:r w:rsidR="00B31592" w:rsidRPr="00AE6DDD">
              <w:rPr>
                <w:rStyle w:val="Hyperlink"/>
              </w:rPr>
              <w:t>2.5.1</w:t>
            </w:r>
            <w:r w:rsidR="00B31592">
              <w:rPr>
                <w:rFonts w:asciiTheme="minorHAnsi" w:eastAsiaTheme="minorEastAsia" w:hAnsiTheme="minorHAnsi" w:cstheme="minorBidi"/>
                <w:sz w:val="22"/>
                <w:szCs w:val="22"/>
              </w:rPr>
              <w:tab/>
            </w:r>
            <w:r w:rsidR="00B31592" w:rsidRPr="00AE6DDD">
              <w:rPr>
                <w:rStyle w:val="Hyperlink"/>
              </w:rPr>
              <w:t>Virtual Box</w:t>
            </w:r>
            <w:r w:rsidR="00B31592">
              <w:rPr>
                <w:webHidden/>
              </w:rPr>
              <w:tab/>
            </w:r>
            <w:r w:rsidR="00B31592">
              <w:rPr>
                <w:webHidden/>
              </w:rPr>
              <w:fldChar w:fldCharType="begin"/>
            </w:r>
            <w:r w:rsidR="00B31592">
              <w:rPr>
                <w:webHidden/>
              </w:rPr>
              <w:instrText xml:space="preserve"> PAGEREF _Toc442344348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4406DF">
          <w:pPr>
            <w:pStyle w:val="Verzeichnis3"/>
            <w:rPr>
              <w:rFonts w:asciiTheme="minorHAnsi" w:eastAsiaTheme="minorEastAsia" w:hAnsiTheme="minorHAnsi" w:cstheme="minorBidi"/>
              <w:sz w:val="22"/>
              <w:szCs w:val="22"/>
            </w:rPr>
          </w:pPr>
          <w:hyperlink w:anchor="_Toc442344349" w:history="1">
            <w:r w:rsidR="00B31592" w:rsidRPr="00AE6DDD">
              <w:rPr>
                <w:rStyle w:val="Hyperlink"/>
              </w:rPr>
              <w:t>2.5.2</w:t>
            </w:r>
            <w:r w:rsidR="00B31592">
              <w:rPr>
                <w:rFonts w:asciiTheme="minorHAnsi" w:eastAsiaTheme="minorEastAsia" w:hAnsiTheme="minorHAnsi" w:cstheme="minorBidi"/>
                <w:sz w:val="22"/>
                <w:szCs w:val="22"/>
              </w:rPr>
              <w:tab/>
            </w:r>
            <w:r w:rsidR="00B31592" w:rsidRPr="00AE6DDD">
              <w:rPr>
                <w:rStyle w:val="Hyperlink"/>
              </w:rPr>
              <w:t>Python</w:t>
            </w:r>
            <w:r w:rsidR="00B31592">
              <w:rPr>
                <w:webHidden/>
              </w:rPr>
              <w:tab/>
            </w:r>
            <w:r w:rsidR="00B31592">
              <w:rPr>
                <w:webHidden/>
              </w:rPr>
              <w:fldChar w:fldCharType="begin"/>
            </w:r>
            <w:r w:rsidR="00B31592">
              <w:rPr>
                <w:webHidden/>
              </w:rPr>
              <w:instrText xml:space="preserve"> PAGEREF _Toc442344349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4406DF">
          <w:pPr>
            <w:pStyle w:val="Verzeichnis3"/>
            <w:rPr>
              <w:rFonts w:asciiTheme="minorHAnsi" w:eastAsiaTheme="minorEastAsia" w:hAnsiTheme="minorHAnsi" w:cstheme="minorBidi"/>
              <w:sz w:val="22"/>
              <w:szCs w:val="22"/>
            </w:rPr>
          </w:pPr>
          <w:hyperlink w:anchor="_Toc442344350" w:history="1">
            <w:r w:rsidR="00B31592" w:rsidRPr="00AE6DDD">
              <w:rPr>
                <w:rStyle w:val="Hyperlink"/>
              </w:rPr>
              <w:t>2.5.3</w:t>
            </w:r>
            <w:r w:rsidR="00B31592">
              <w:rPr>
                <w:rFonts w:asciiTheme="minorHAnsi" w:eastAsiaTheme="minorEastAsia" w:hAnsiTheme="minorHAnsi" w:cstheme="minorBidi"/>
                <w:sz w:val="22"/>
                <w:szCs w:val="22"/>
              </w:rPr>
              <w:tab/>
            </w:r>
            <w:r w:rsidR="00B31592" w:rsidRPr="00AE6DDD">
              <w:rPr>
                <w:rStyle w:val="Hyperlink"/>
              </w:rPr>
              <w:t>Abhängigkeiten</w:t>
            </w:r>
            <w:r w:rsidR="00B31592">
              <w:rPr>
                <w:webHidden/>
              </w:rPr>
              <w:tab/>
            </w:r>
            <w:r w:rsidR="00B31592">
              <w:rPr>
                <w:webHidden/>
              </w:rPr>
              <w:fldChar w:fldCharType="begin"/>
            </w:r>
            <w:r w:rsidR="00B31592">
              <w:rPr>
                <w:webHidden/>
              </w:rPr>
              <w:instrText xml:space="preserve"> PAGEREF _Toc442344350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4406DF">
          <w:pPr>
            <w:pStyle w:val="Verzeichnis2"/>
            <w:rPr>
              <w:rFonts w:asciiTheme="minorHAnsi" w:eastAsiaTheme="minorEastAsia" w:hAnsiTheme="minorHAnsi" w:cstheme="minorBidi"/>
              <w:sz w:val="22"/>
              <w:szCs w:val="22"/>
            </w:rPr>
          </w:pPr>
          <w:hyperlink w:anchor="_Toc442344351" w:history="1">
            <w:r w:rsidR="00B31592" w:rsidRPr="00AE6DDD">
              <w:rPr>
                <w:rStyle w:val="Hyperlink"/>
              </w:rPr>
              <w:t>2.6</w:t>
            </w:r>
            <w:r w:rsidR="00B31592">
              <w:rPr>
                <w:rFonts w:asciiTheme="minorHAnsi" w:eastAsiaTheme="minorEastAsia" w:hAnsiTheme="minorHAnsi" w:cstheme="minorBidi"/>
                <w:sz w:val="22"/>
                <w:szCs w:val="22"/>
              </w:rPr>
              <w:tab/>
            </w:r>
            <w:r w:rsidR="00B31592" w:rsidRPr="00AE6DDD">
              <w:rPr>
                <w:rStyle w:val="Hyperlink"/>
              </w:rPr>
              <w:t>Software Design</w:t>
            </w:r>
            <w:r w:rsidR="00B31592">
              <w:rPr>
                <w:webHidden/>
              </w:rPr>
              <w:tab/>
            </w:r>
            <w:r w:rsidR="00B31592">
              <w:rPr>
                <w:webHidden/>
              </w:rPr>
              <w:fldChar w:fldCharType="begin"/>
            </w:r>
            <w:r w:rsidR="00B31592">
              <w:rPr>
                <w:webHidden/>
              </w:rPr>
              <w:instrText xml:space="preserve"> PAGEREF _Toc442344351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4406DF">
          <w:pPr>
            <w:pStyle w:val="Verzeichnis3"/>
            <w:rPr>
              <w:rFonts w:asciiTheme="minorHAnsi" w:eastAsiaTheme="minorEastAsia" w:hAnsiTheme="minorHAnsi" w:cstheme="minorBidi"/>
              <w:sz w:val="22"/>
              <w:szCs w:val="22"/>
            </w:rPr>
          </w:pPr>
          <w:hyperlink w:anchor="_Toc442344352" w:history="1">
            <w:r w:rsidR="00B31592" w:rsidRPr="00AE6DDD">
              <w:rPr>
                <w:rStyle w:val="Hyperlink"/>
              </w:rPr>
              <w:t>2.6.1</w:t>
            </w:r>
            <w:r w:rsidR="00B31592">
              <w:rPr>
                <w:rFonts w:asciiTheme="minorHAnsi" w:eastAsiaTheme="minorEastAsia" w:hAnsiTheme="minorHAnsi" w:cstheme="minorBidi"/>
                <w:sz w:val="22"/>
                <w:szCs w:val="22"/>
              </w:rPr>
              <w:tab/>
            </w:r>
            <w:r w:rsidR="00B31592" w:rsidRPr="00AE6DDD">
              <w:rPr>
                <w:rStyle w:val="Hyperlink"/>
              </w:rPr>
              <w:t>Architektur</w:t>
            </w:r>
            <w:r w:rsidR="00B31592">
              <w:rPr>
                <w:webHidden/>
              </w:rPr>
              <w:tab/>
            </w:r>
            <w:r w:rsidR="00B31592">
              <w:rPr>
                <w:webHidden/>
              </w:rPr>
              <w:fldChar w:fldCharType="begin"/>
            </w:r>
            <w:r w:rsidR="00B31592">
              <w:rPr>
                <w:webHidden/>
              </w:rPr>
              <w:instrText xml:space="preserve"> PAGEREF _Toc442344352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4406DF">
          <w:pPr>
            <w:pStyle w:val="Verzeichnis3"/>
            <w:rPr>
              <w:rFonts w:asciiTheme="minorHAnsi" w:eastAsiaTheme="minorEastAsia" w:hAnsiTheme="minorHAnsi" w:cstheme="minorBidi"/>
              <w:sz w:val="22"/>
              <w:szCs w:val="22"/>
            </w:rPr>
          </w:pPr>
          <w:hyperlink w:anchor="_Toc442344353" w:history="1">
            <w:r w:rsidR="00B31592" w:rsidRPr="00AE6DDD">
              <w:rPr>
                <w:rStyle w:val="Hyperlink"/>
              </w:rPr>
              <w:t>2.6.2</w:t>
            </w:r>
            <w:r w:rsidR="00B31592">
              <w:rPr>
                <w:rFonts w:asciiTheme="minorHAnsi" w:eastAsiaTheme="minorEastAsia" w:hAnsiTheme="minorHAnsi" w:cstheme="minorBidi"/>
                <w:sz w:val="22"/>
                <w:szCs w:val="22"/>
              </w:rPr>
              <w:tab/>
            </w:r>
            <w:r w:rsidR="00B31592" w:rsidRPr="00AE6DDD">
              <w:rPr>
                <w:rStyle w:val="Hyperlink"/>
              </w:rPr>
              <w:t>Plattform</w:t>
            </w:r>
            <w:r w:rsidR="00B31592">
              <w:rPr>
                <w:webHidden/>
              </w:rPr>
              <w:tab/>
            </w:r>
            <w:r w:rsidR="00B31592">
              <w:rPr>
                <w:webHidden/>
              </w:rPr>
              <w:fldChar w:fldCharType="begin"/>
            </w:r>
            <w:r w:rsidR="00B31592">
              <w:rPr>
                <w:webHidden/>
              </w:rPr>
              <w:instrText xml:space="preserve"> PAGEREF _Toc442344353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4406DF">
          <w:pPr>
            <w:pStyle w:val="Verzeichnis3"/>
            <w:rPr>
              <w:rFonts w:asciiTheme="minorHAnsi" w:eastAsiaTheme="minorEastAsia" w:hAnsiTheme="minorHAnsi" w:cstheme="minorBidi"/>
              <w:sz w:val="22"/>
              <w:szCs w:val="22"/>
            </w:rPr>
          </w:pPr>
          <w:hyperlink w:anchor="_Toc442344354" w:history="1">
            <w:r w:rsidR="00B31592" w:rsidRPr="00AE6DDD">
              <w:rPr>
                <w:rStyle w:val="Hyperlink"/>
              </w:rPr>
              <w:t>2.6.3</w:t>
            </w:r>
            <w:r w:rsidR="00B31592">
              <w:rPr>
                <w:rFonts w:asciiTheme="minorHAnsi" w:eastAsiaTheme="minorEastAsia" w:hAnsiTheme="minorHAnsi" w:cstheme="minorBidi"/>
                <w:sz w:val="22"/>
                <w:szCs w:val="22"/>
              </w:rPr>
              <w:tab/>
            </w:r>
            <w:r w:rsidR="00B31592" w:rsidRPr="00AE6DDD">
              <w:rPr>
                <w:rStyle w:val="Hyperlink"/>
              </w:rPr>
              <w:t>Security Policy</w:t>
            </w:r>
            <w:r w:rsidR="00B31592">
              <w:rPr>
                <w:webHidden/>
              </w:rPr>
              <w:tab/>
            </w:r>
            <w:r w:rsidR="00B31592">
              <w:rPr>
                <w:webHidden/>
              </w:rPr>
              <w:fldChar w:fldCharType="begin"/>
            </w:r>
            <w:r w:rsidR="00B31592">
              <w:rPr>
                <w:webHidden/>
              </w:rPr>
              <w:instrText xml:space="preserve"> PAGEREF _Toc442344354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4406DF">
          <w:pPr>
            <w:pStyle w:val="Verzeichnis1"/>
            <w:rPr>
              <w:rFonts w:asciiTheme="minorHAnsi" w:eastAsiaTheme="minorEastAsia" w:hAnsiTheme="minorHAnsi" w:cstheme="minorBidi"/>
              <w:b w:val="0"/>
              <w:sz w:val="22"/>
              <w:szCs w:val="22"/>
            </w:rPr>
          </w:pPr>
          <w:hyperlink w:anchor="_Toc442344355" w:history="1">
            <w:r w:rsidR="00B31592" w:rsidRPr="00AE6DDD">
              <w:rPr>
                <w:rStyle w:val="Hyperlink"/>
              </w:rPr>
              <w:t>3</w:t>
            </w:r>
            <w:r w:rsidR="00B31592">
              <w:rPr>
                <w:rFonts w:asciiTheme="minorHAnsi" w:eastAsiaTheme="minorEastAsia" w:hAnsiTheme="minorHAnsi" w:cstheme="minorBidi"/>
                <w:b w:val="0"/>
                <w:sz w:val="22"/>
                <w:szCs w:val="22"/>
              </w:rPr>
              <w:tab/>
            </w:r>
            <w:r w:rsidR="00B31592" w:rsidRPr="00AE6DDD">
              <w:rPr>
                <w:rStyle w:val="Hyperlink"/>
              </w:rPr>
              <w:t>Implenetierung</w:t>
            </w:r>
            <w:r w:rsidR="00B31592">
              <w:rPr>
                <w:webHidden/>
              </w:rPr>
              <w:tab/>
            </w:r>
            <w:r w:rsidR="00B31592">
              <w:rPr>
                <w:webHidden/>
              </w:rPr>
              <w:fldChar w:fldCharType="begin"/>
            </w:r>
            <w:r w:rsidR="00B31592">
              <w:rPr>
                <w:webHidden/>
              </w:rPr>
              <w:instrText xml:space="preserve"> PAGEREF _Toc442344355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4406DF">
          <w:pPr>
            <w:pStyle w:val="Verzeichnis2"/>
            <w:rPr>
              <w:rFonts w:asciiTheme="minorHAnsi" w:eastAsiaTheme="minorEastAsia" w:hAnsiTheme="minorHAnsi" w:cstheme="minorBidi"/>
              <w:sz w:val="22"/>
              <w:szCs w:val="22"/>
            </w:rPr>
          </w:pPr>
          <w:hyperlink w:anchor="_Toc442344356" w:history="1">
            <w:r w:rsidR="00B31592" w:rsidRPr="00AE6DDD">
              <w:rPr>
                <w:rStyle w:val="Hyperlink"/>
              </w:rPr>
              <w:t>3.1</w:t>
            </w:r>
            <w:r w:rsidR="00B31592">
              <w:rPr>
                <w:rFonts w:asciiTheme="minorHAnsi" w:eastAsiaTheme="minorEastAsia" w:hAnsiTheme="minorHAnsi" w:cstheme="minorBidi"/>
                <w:sz w:val="22"/>
                <w:szCs w:val="22"/>
              </w:rPr>
              <w:tab/>
            </w:r>
            <w:r w:rsidR="00B31592" w:rsidRPr="00AE6DDD">
              <w:rPr>
                <w:rStyle w:val="Hyperlink"/>
              </w:rPr>
              <w:t>Grafische Benutzeroberfläche</w:t>
            </w:r>
            <w:r w:rsidR="00B31592">
              <w:rPr>
                <w:webHidden/>
              </w:rPr>
              <w:tab/>
            </w:r>
            <w:r w:rsidR="00B31592">
              <w:rPr>
                <w:webHidden/>
              </w:rPr>
              <w:fldChar w:fldCharType="begin"/>
            </w:r>
            <w:r w:rsidR="00B31592">
              <w:rPr>
                <w:webHidden/>
              </w:rPr>
              <w:instrText xml:space="preserve"> PAGEREF _Toc442344356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4406DF">
          <w:pPr>
            <w:pStyle w:val="Verzeichnis3"/>
            <w:rPr>
              <w:rFonts w:asciiTheme="minorHAnsi" w:eastAsiaTheme="minorEastAsia" w:hAnsiTheme="minorHAnsi" w:cstheme="minorBidi"/>
              <w:sz w:val="22"/>
              <w:szCs w:val="22"/>
            </w:rPr>
          </w:pPr>
          <w:hyperlink w:anchor="_Toc442344357" w:history="1">
            <w:r w:rsidR="00B31592" w:rsidRPr="00AE6DDD">
              <w:rPr>
                <w:rStyle w:val="Hyperlink"/>
              </w:rPr>
              <w:t>3.1.1</w:t>
            </w:r>
            <w:r w:rsidR="00B31592">
              <w:rPr>
                <w:rFonts w:asciiTheme="minorHAnsi" w:eastAsiaTheme="minorEastAsia" w:hAnsiTheme="minorHAnsi" w:cstheme="minorBidi"/>
                <w:sz w:val="22"/>
                <w:szCs w:val="22"/>
              </w:rPr>
              <w:tab/>
            </w:r>
            <w:r w:rsidR="00B31592" w:rsidRPr="00AE6DDD">
              <w:rPr>
                <w:rStyle w:val="Hyperlink"/>
              </w:rPr>
              <w:t>Details der Implementierung (Technisch)</w:t>
            </w:r>
            <w:r w:rsidR="00B31592">
              <w:rPr>
                <w:webHidden/>
              </w:rPr>
              <w:tab/>
            </w:r>
            <w:r w:rsidR="00B31592">
              <w:rPr>
                <w:webHidden/>
              </w:rPr>
              <w:fldChar w:fldCharType="begin"/>
            </w:r>
            <w:r w:rsidR="00B31592">
              <w:rPr>
                <w:webHidden/>
              </w:rPr>
              <w:instrText xml:space="preserve"> PAGEREF _Toc442344357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4406DF">
          <w:pPr>
            <w:pStyle w:val="Verzeichnis3"/>
            <w:rPr>
              <w:rFonts w:asciiTheme="minorHAnsi" w:eastAsiaTheme="minorEastAsia" w:hAnsiTheme="minorHAnsi" w:cstheme="minorBidi"/>
              <w:sz w:val="22"/>
              <w:szCs w:val="22"/>
            </w:rPr>
          </w:pPr>
          <w:hyperlink w:anchor="_Toc442344358" w:history="1">
            <w:r w:rsidR="00B31592" w:rsidRPr="00AE6DDD">
              <w:rPr>
                <w:rStyle w:val="Hyperlink"/>
              </w:rPr>
              <w:t>3.1.2</w:t>
            </w:r>
            <w:r w:rsidR="00B31592">
              <w:rPr>
                <w:rFonts w:asciiTheme="minorHAnsi" w:eastAsiaTheme="minorEastAsia" w:hAnsiTheme="minorHAnsi" w:cstheme="minorBidi"/>
                <w:sz w:val="22"/>
                <w:szCs w:val="22"/>
              </w:rPr>
              <w:tab/>
            </w:r>
            <w:r w:rsidR="00B31592" w:rsidRPr="00AE6DDD">
              <w:rPr>
                <w:rStyle w:val="Hyperlink"/>
              </w:rPr>
              <w:t>Beurteilung (Wieso letztendlich mit PySide e.t.c)</w:t>
            </w:r>
            <w:r w:rsidR="00B31592">
              <w:rPr>
                <w:webHidden/>
              </w:rPr>
              <w:tab/>
            </w:r>
            <w:r w:rsidR="00B31592">
              <w:rPr>
                <w:webHidden/>
              </w:rPr>
              <w:fldChar w:fldCharType="begin"/>
            </w:r>
            <w:r w:rsidR="00B31592">
              <w:rPr>
                <w:webHidden/>
              </w:rPr>
              <w:instrText xml:space="preserve"> PAGEREF _Toc442344358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4406DF">
          <w:pPr>
            <w:pStyle w:val="Verzeichnis2"/>
            <w:rPr>
              <w:rFonts w:asciiTheme="minorHAnsi" w:eastAsiaTheme="minorEastAsia" w:hAnsiTheme="minorHAnsi" w:cstheme="minorBidi"/>
              <w:sz w:val="22"/>
              <w:szCs w:val="22"/>
            </w:rPr>
          </w:pPr>
          <w:hyperlink w:anchor="_Toc442344359" w:history="1">
            <w:r w:rsidR="00B31592" w:rsidRPr="00AE6DDD">
              <w:rPr>
                <w:rStyle w:val="Hyperlink"/>
              </w:rPr>
              <w:t>3.2</w:t>
            </w:r>
            <w:r w:rsidR="00B31592">
              <w:rPr>
                <w:rFonts w:asciiTheme="minorHAnsi" w:eastAsiaTheme="minorEastAsia" w:hAnsiTheme="minorHAnsi" w:cstheme="minorBidi"/>
                <w:sz w:val="22"/>
                <w:szCs w:val="22"/>
              </w:rPr>
              <w:tab/>
            </w:r>
            <w:r w:rsidR="00B31592" w:rsidRPr="00AE6DDD">
              <w:rPr>
                <w:rStyle w:val="Hyperlink"/>
              </w:rPr>
              <w:t>Primäre Ziel der Implementierung</w:t>
            </w:r>
            <w:r w:rsidR="00B31592">
              <w:rPr>
                <w:webHidden/>
              </w:rPr>
              <w:tab/>
            </w:r>
            <w:r w:rsidR="00B31592">
              <w:rPr>
                <w:webHidden/>
              </w:rPr>
              <w:fldChar w:fldCharType="begin"/>
            </w:r>
            <w:r w:rsidR="00B31592">
              <w:rPr>
                <w:webHidden/>
              </w:rPr>
              <w:instrText xml:space="preserve"> PAGEREF _Toc442344359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4406DF">
          <w:pPr>
            <w:pStyle w:val="Verzeichnis2"/>
            <w:rPr>
              <w:rFonts w:asciiTheme="minorHAnsi" w:eastAsiaTheme="minorEastAsia" w:hAnsiTheme="minorHAnsi" w:cstheme="minorBidi"/>
              <w:sz w:val="22"/>
              <w:szCs w:val="22"/>
            </w:rPr>
          </w:pPr>
          <w:hyperlink w:anchor="_Toc442344360" w:history="1">
            <w:r w:rsidR="00B31592" w:rsidRPr="00AE6DDD">
              <w:rPr>
                <w:rStyle w:val="Hyperlink"/>
              </w:rPr>
              <w:t>3.3</w:t>
            </w:r>
            <w:r w:rsidR="00B31592">
              <w:rPr>
                <w:rFonts w:asciiTheme="minorHAnsi" w:eastAsiaTheme="minorEastAsia" w:hAnsiTheme="minorHAnsi" w:cstheme="minorBidi"/>
                <w:sz w:val="22"/>
                <w:szCs w:val="22"/>
              </w:rPr>
              <w:tab/>
            </w:r>
            <w:r w:rsidR="00B31592" w:rsidRPr="00AE6DDD">
              <w:rPr>
                <w:rStyle w:val="Hyperlink"/>
              </w:rPr>
              <w:t>Umsetzung (Wie die neue Konfiguration letztendlich umgesetzt wurde und warum e.t.c)</w:t>
            </w:r>
            <w:r w:rsidR="00B31592">
              <w:rPr>
                <w:webHidden/>
              </w:rPr>
              <w:tab/>
            </w:r>
            <w:r w:rsidR="00B31592">
              <w:rPr>
                <w:webHidden/>
              </w:rPr>
              <w:fldChar w:fldCharType="begin"/>
            </w:r>
            <w:r w:rsidR="00B31592">
              <w:rPr>
                <w:webHidden/>
              </w:rPr>
              <w:instrText xml:space="preserve"> PAGEREF _Toc442344360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4406DF">
          <w:pPr>
            <w:pStyle w:val="Verzeichnis1"/>
            <w:rPr>
              <w:rFonts w:asciiTheme="minorHAnsi" w:eastAsiaTheme="minorEastAsia" w:hAnsiTheme="minorHAnsi" w:cstheme="minorBidi"/>
              <w:b w:val="0"/>
              <w:sz w:val="22"/>
              <w:szCs w:val="22"/>
            </w:rPr>
          </w:pPr>
          <w:hyperlink w:anchor="_Toc442344361" w:history="1">
            <w:r w:rsidR="00B31592" w:rsidRPr="00AE6DDD">
              <w:rPr>
                <w:rStyle w:val="Hyperlink"/>
              </w:rPr>
              <w:t>4</w:t>
            </w:r>
            <w:r w:rsidR="00B31592">
              <w:rPr>
                <w:rFonts w:asciiTheme="minorHAnsi" w:eastAsiaTheme="minorEastAsia" w:hAnsiTheme="minorHAnsi" w:cstheme="minorBidi"/>
                <w:b w:val="0"/>
                <w:sz w:val="22"/>
                <w:szCs w:val="22"/>
              </w:rPr>
              <w:tab/>
            </w:r>
            <w:r w:rsidR="00B31592" w:rsidRPr="00AE6DDD">
              <w:rPr>
                <w:rStyle w:val="Hyperlink"/>
              </w:rPr>
              <w:t>Ergebnis</w:t>
            </w:r>
            <w:r w:rsidR="00B31592">
              <w:rPr>
                <w:webHidden/>
              </w:rPr>
              <w:tab/>
            </w:r>
            <w:r w:rsidR="00B31592">
              <w:rPr>
                <w:webHidden/>
              </w:rPr>
              <w:fldChar w:fldCharType="begin"/>
            </w:r>
            <w:r w:rsidR="00B31592">
              <w:rPr>
                <w:webHidden/>
              </w:rPr>
              <w:instrText xml:space="preserve"> PAGEREF _Toc442344361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4406DF">
          <w:pPr>
            <w:pStyle w:val="Verzeichnis2"/>
            <w:rPr>
              <w:rFonts w:asciiTheme="minorHAnsi" w:eastAsiaTheme="minorEastAsia" w:hAnsiTheme="minorHAnsi" w:cstheme="minorBidi"/>
              <w:sz w:val="22"/>
              <w:szCs w:val="22"/>
            </w:rPr>
          </w:pPr>
          <w:hyperlink w:anchor="_Toc442344362" w:history="1">
            <w:r w:rsidR="00B31592" w:rsidRPr="00AE6DDD">
              <w:rPr>
                <w:rStyle w:val="Hyperlink"/>
              </w:rPr>
              <w:t>4.1</w:t>
            </w:r>
            <w:r w:rsidR="00B31592">
              <w:rPr>
                <w:rFonts w:asciiTheme="minorHAnsi" w:eastAsiaTheme="minorEastAsia" w:hAnsiTheme="minorHAnsi" w:cstheme="minorBidi"/>
                <w:sz w:val="22"/>
                <w:szCs w:val="22"/>
              </w:rPr>
              <w:tab/>
            </w:r>
            <w:r w:rsidR="00B31592" w:rsidRPr="00AE6DDD">
              <w:rPr>
                <w:rStyle w:val="Hyperlink"/>
              </w:rPr>
              <w:t>Beispiele</w:t>
            </w:r>
            <w:r w:rsidR="00B31592">
              <w:rPr>
                <w:webHidden/>
              </w:rPr>
              <w:tab/>
            </w:r>
            <w:r w:rsidR="00B31592">
              <w:rPr>
                <w:webHidden/>
              </w:rPr>
              <w:fldChar w:fldCharType="begin"/>
            </w:r>
            <w:r w:rsidR="00B31592">
              <w:rPr>
                <w:webHidden/>
              </w:rPr>
              <w:instrText xml:space="preserve"> PAGEREF _Toc442344362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4406DF">
          <w:pPr>
            <w:pStyle w:val="Verzeichnis2"/>
            <w:rPr>
              <w:rFonts w:asciiTheme="minorHAnsi" w:eastAsiaTheme="minorEastAsia" w:hAnsiTheme="minorHAnsi" w:cstheme="minorBidi"/>
              <w:sz w:val="22"/>
              <w:szCs w:val="22"/>
            </w:rPr>
          </w:pPr>
          <w:hyperlink w:anchor="_Toc442344363" w:history="1">
            <w:r w:rsidR="00B31592" w:rsidRPr="00AE6DDD">
              <w:rPr>
                <w:rStyle w:val="Hyperlink"/>
              </w:rPr>
              <w:t>4.2</w:t>
            </w:r>
            <w:r w:rsidR="00B31592">
              <w:rPr>
                <w:rFonts w:asciiTheme="minorHAnsi" w:eastAsiaTheme="minorEastAsia" w:hAnsiTheme="minorHAnsi" w:cstheme="minorBidi"/>
                <w:sz w:val="22"/>
                <w:szCs w:val="22"/>
              </w:rPr>
              <w:tab/>
            </w:r>
            <w:r w:rsidR="00B31592" w:rsidRPr="00AE6DDD">
              <w:rPr>
                <w:rStyle w:val="Hyperlink"/>
              </w:rPr>
              <w:t>Benutzerfreundlichkeit</w:t>
            </w:r>
            <w:r w:rsidR="00B31592">
              <w:rPr>
                <w:webHidden/>
              </w:rPr>
              <w:tab/>
            </w:r>
            <w:r w:rsidR="00B31592">
              <w:rPr>
                <w:webHidden/>
              </w:rPr>
              <w:fldChar w:fldCharType="begin"/>
            </w:r>
            <w:r w:rsidR="00B31592">
              <w:rPr>
                <w:webHidden/>
              </w:rPr>
              <w:instrText xml:space="preserve"> PAGEREF _Toc442344363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4406DF">
          <w:pPr>
            <w:pStyle w:val="Verzeichnis3"/>
            <w:rPr>
              <w:rFonts w:asciiTheme="minorHAnsi" w:eastAsiaTheme="minorEastAsia" w:hAnsiTheme="minorHAnsi" w:cstheme="minorBidi"/>
              <w:sz w:val="22"/>
              <w:szCs w:val="22"/>
            </w:rPr>
          </w:pPr>
          <w:hyperlink w:anchor="_Toc442344364" w:history="1">
            <w:r w:rsidR="00B31592" w:rsidRPr="00AE6DDD">
              <w:rPr>
                <w:rStyle w:val="Hyperlink"/>
              </w:rPr>
              <w:t>4.2.1</w:t>
            </w:r>
            <w:r w:rsidR="00B31592">
              <w:rPr>
                <w:rFonts w:asciiTheme="minorHAnsi" w:eastAsiaTheme="minorEastAsia" w:hAnsiTheme="minorHAnsi" w:cstheme="minorBidi"/>
                <w:sz w:val="22"/>
                <w:szCs w:val="22"/>
              </w:rPr>
              <w:tab/>
            </w:r>
            <w:r w:rsidR="00B31592" w:rsidRPr="00AE6DDD">
              <w:rPr>
                <w:rStyle w:val="Hyperlink"/>
              </w:rPr>
              <w:t>Vorher</w:t>
            </w:r>
            <w:r w:rsidR="00B31592">
              <w:rPr>
                <w:webHidden/>
              </w:rPr>
              <w:tab/>
            </w:r>
            <w:r w:rsidR="00B31592">
              <w:rPr>
                <w:webHidden/>
              </w:rPr>
              <w:fldChar w:fldCharType="begin"/>
            </w:r>
            <w:r w:rsidR="00B31592">
              <w:rPr>
                <w:webHidden/>
              </w:rPr>
              <w:instrText xml:space="preserve"> PAGEREF _Toc442344364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4406DF">
          <w:pPr>
            <w:pStyle w:val="Verzeichnis3"/>
            <w:rPr>
              <w:rFonts w:asciiTheme="minorHAnsi" w:eastAsiaTheme="minorEastAsia" w:hAnsiTheme="minorHAnsi" w:cstheme="minorBidi"/>
              <w:sz w:val="22"/>
              <w:szCs w:val="22"/>
            </w:rPr>
          </w:pPr>
          <w:hyperlink w:anchor="_Toc442344365" w:history="1">
            <w:r w:rsidR="00B31592" w:rsidRPr="00AE6DDD">
              <w:rPr>
                <w:rStyle w:val="Hyperlink"/>
              </w:rPr>
              <w:t>4.2.2</w:t>
            </w:r>
            <w:r w:rsidR="00B31592">
              <w:rPr>
                <w:rFonts w:asciiTheme="minorHAnsi" w:eastAsiaTheme="minorEastAsia" w:hAnsiTheme="minorHAnsi" w:cstheme="minorBidi"/>
                <w:sz w:val="22"/>
                <w:szCs w:val="22"/>
              </w:rPr>
              <w:tab/>
            </w:r>
            <w:r w:rsidR="00B31592" w:rsidRPr="00AE6DDD">
              <w:rPr>
                <w:rStyle w:val="Hyperlink"/>
              </w:rPr>
              <w:t>Nachher</w:t>
            </w:r>
            <w:r w:rsidR="00B31592">
              <w:rPr>
                <w:webHidden/>
              </w:rPr>
              <w:tab/>
            </w:r>
            <w:r w:rsidR="00B31592">
              <w:rPr>
                <w:webHidden/>
              </w:rPr>
              <w:fldChar w:fldCharType="begin"/>
            </w:r>
            <w:r w:rsidR="00B31592">
              <w:rPr>
                <w:webHidden/>
              </w:rPr>
              <w:instrText xml:space="preserve"> PAGEREF _Toc442344365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4406DF">
          <w:pPr>
            <w:pStyle w:val="Verzeichnis1"/>
            <w:rPr>
              <w:rFonts w:asciiTheme="minorHAnsi" w:eastAsiaTheme="minorEastAsia" w:hAnsiTheme="minorHAnsi" w:cstheme="minorBidi"/>
              <w:b w:val="0"/>
              <w:sz w:val="22"/>
              <w:szCs w:val="22"/>
            </w:rPr>
          </w:pPr>
          <w:hyperlink w:anchor="_Toc442344366" w:history="1">
            <w:r w:rsidR="00B31592" w:rsidRPr="00AE6DDD">
              <w:rPr>
                <w:rStyle w:val="Hyperlink"/>
              </w:rPr>
              <w:t>5</w:t>
            </w:r>
            <w:r w:rsidR="00B31592">
              <w:rPr>
                <w:rFonts w:asciiTheme="minorHAnsi" w:eastAsiaTheme="minorEastAsia" w:hAnsiTheme="minorHAnsi" w:cstheme="minorBidi"/>
                <w:b w:val="0"/>
                <w:sz w:val="22"/>
                <w:szCs w:val="22"/>
              </w:rPr>
              <w:tab/>
            </w:r>
            <w:r w:rsidR="00B31592" w:rsidRPr="00AE6DDD">
              <w:rPr>
                <w:rStyle w:val="Hyperlink"/>
              </w:rPr>
              <w:t>Zusammenfassung</w:t>
            </w:r>
            <w:r w:rsidR="00B31592">
              <w:rPr>
                <w:webHidden/>
              </w:rPr>
              <w:tab/>
            </w:r>
            <w:r w:rsidR="00B31592">
              <w:rPr>
                <w:webHidden/>
              </w:rPr>
              <w:fldChar w:fldCharType="begin"/>
            </w:r>
            <w:r w:rsidR="00B31592">
              <w:rPr>
                <w:webHidden/>
              </w:rPr>
              <w:instrText xml:space="preserve"> PAGEREF _Toc442344366 \h </w:instrText>
            </w:r>
            <w:r w:rsidR="00B31592">
              <w:rPr>
                <w:webHidden/>
              </w:rPr>
            </w:r>
            <w:r w:rsidR="00B31592">
              <w:rPr>
                <w:webHidden/>
              </w:rPr>
              <w:fldChar w:fldCharType="separate"/>
            </w:r>
            <w:r w:rsidR="00B31592">
              <w:rPr>
                <w:webHidden/>
              </w:rPr>
              <w:t>14</w:t>
            </w:r>
            <w:r w:rsidR="00B31592">
              <w:rPr>
                <w:webHidden/>
              </w:rPr>
              <w:fldChar w:fldCharType="end"/>
            </w:r>
          </w:hyperlink>
        </w:p>
        <w:p w:rsidR="00B31592" w:rsidRDefault="004406DF">
          <w:pPr>
            <w:pStyle w:val="Verzeichnis1"/>
            <w:rPr>
              <w:rFonts w:asciiTheme="minorHAnsi" w:eastAsiaTheme="minorEastAsia" w:hAnsiTheme="minorHAnsi" w:cstheme="minorBidi"/>
              <w:b w:val="0"/>
              <w:sz w:val="22"/>
              <w:szCs w:val="22"/>
            </w:rPr>
          </w:pPr>
          <w:hyperlink w:anchor="_Toc442344367" w:history="1">
            <w:r w:rsidR="00B31592" w:rsidRPr="00AE6DDD">
              <w:rPr>
                <w:rStyle w:val="Hyperlink"/>
              </w:rPr>
              <w:t>6</w:t>
            </w:r>
            <w:r w:rsidR="00B31592">
              <w:rPr>
                <w:rFonts w:asciiTheme="minorHAnsi" w:eastAsiaTheme="minorEastAsia" w:hAnsiTheme="minorHAnsi" w:cstheme="minorBidi"/>
                <w:b w:val="0"/>
                <w:sz w:val="22"/>
                <w:szCs w:val="22"/>
              </w:rPr>
              <w:tab/>
            </w:r>
            <w:r w:rsidR="00B31592" w:rsidRPr="00AE6DDD">
              <w:rPr>
                <w:rStyle w:val="Hyperlink"/>
              </w:rPr>
              <w:t>Zusammenfassung und Ausblick</w:t>
            </w:r>
            <w:r w:rsidR="00B31592">
              <w:rPr>
                <w:webHidden/>
              </w:rPr>
              <w:tab/>
            </w:r>
            <w:r w:rsidR="00B31592">
              <w:rPr>
                <w:webHidden/>
              </w:rPr>
              <w:fldChar w:fldCharType="begin"/>
            </w:r>
            <w:r w:rsidR="00B31592">
              <w:rPr>
                <w:webHidden/>
              </w:rPr>
              <w:instrText xml:space="preserve"> PAGEREF _Toc442344367 \h </w:instrText>
            </w:r>
            <w:r w:rsidR="00B31592">
              <w:rPr>
                <w:webHidden/>
              </w:rPr>
            </w:r>
            <w:r w:rsidR="00B31592">
              <w:rPr>
                <w:webHidden/>
              </w:rPr>
              <w:fldChar w:fldCharType="separate"/>
            </w:r>
            <w:r w:rsidR="00B31592">
              <w:rPr>
                <w:webHidden/>
              </w:rPr>
              <w:t>15</w:t>
            </w:r>
            <w:r w:rsidR="00B31592">
              <w:rPr>
                <w:webHidden/>
              </w:rPr>
              <w:fldChar w:fldCharType="end"/>
            </w:r>
          </w:hyperlink>
        </w:p>
        <w:p w:rsidR="00B31592" w:rsidRDefault="004406DF">
          <w:pPr>
            <w:pStyle w:val="Verzeichnis1"/>
            <w:rPr>
              <w:rFonts w:asciiTheme="minorHAnsi" w:eastAsiaTheme="minorEastAsia" w:hAnsiTheme="minorHAnsi" w:cstheme="minorBidi"/>
              <w:b w:val="0"/>
              <w:sz w:val="22"/>
              <w:szCs w:val="22"/>
            </w:rPr>
          </w:pPr>
          <w:hyperlink w:anchor="_Toc442344368" w:history="1">
            <w:r w:rsidR="00B31592" w:rsidRPr="00AE6DDD">
              <w:rPr>
                <w:rStyle w:val="Hyperlink"/>
              </w:rPr>
              <w:t>Literaturverzeichnis</w:t>
            </w:r>
            <w:r w:rsidR="00B31592">
              <w:rPr>
                <w:webHidden/>
              </w:rPr>
              <w:tab/>
            </w:r>
            <w:r w:rsidR="00B31592">
              <w:rPr>
                <w:webHidden/>
              </w:rPr>
              <w:fldChar w:fldCharType="begin"/>
            </w:r>
            <w:r w:rsidR="00B31592">
              <w:rPr>
                <w:webHidden/>
              </w:rPr>
              <w:instrText xml:space="preserve"> PAGEREF _Toc442344368 \h </w:instrText>
            </w:r>
            <w:r w:rsidR="00B31592">
              <w:rPr>
                <w:webHidden/>
              </w:rPr>
            </w:r>
            <w:r w:rsidR="00B31592">
              <w:rPr>
                <w:webHidden/>
              </w:rPr>
              <w:fldChar w:fldCharType="separate"/>
            </w:r>
            <w:r w:rsidR="00B31592">
              <w:rPr>
                <w:webHidden/>
              </w:rPr>
              <w:t>16</w:t>
            </w:r>
            <w:r w:rsidR="00B31592">
              <w:rPr>
                <w:webHidden/>
              </w:rPr>
              <w:fldChar w:fldCharType="end"/>
            </w:r>
          </w:hyperlink>
        </w:p>
        <w:p w:rsidR="00B31592" w:rsidRDefault="004406DF">
          <w:pPr>
            <w:pStyle w:val="Verzeichnis1"/>
            <w:rPr>
              <w:rFonts w:asciiTheme="minorHAnsi" w:eastAsiaTheme="minorEastAsia" w:hAnsiTheme="minorHAnsi" w:cstheme="minorBidi"/>
              <w:b w:val="0"/>
              <w:sz w:val="22"/>
              <w:szCs w:val="22"/>
            </w:rPr>
          </w:pPr>
          <w:hyperlink w:anchor="_Toc442344369" w:history="1">
            <w:r w:rsidR="00B31592" w:rsidRPr="00AE6DDD">
              <w:rPr>
                <w:rStyle w:val="Hyperlink"/>
              </w:rPr>
              <w:t>Eidesstattliche Versicherung</w:t>
            </w:r>
            <w:r w:rsidR="00B31592">
              <w:rPr>
                <w:webHidden/>
              </w:rPr>
              <w:tab/>
            </w:r>
            <w:r w:rsidR="00B31592">
              <w:rPr>
                <w:webHidden/>
              </w:rPr>
              <w:fldChar w:fldCharType="begin"/>
            </w:r>
            <w:r w:rsidR="00B31592">
              <w:rPr>
                <w:webHidden/>
              </w:rPr>
              <w:instrText xml:space="preserve"> PAGEREF _Toc442344369 \h </w:instrText>
            </w:r>
            <w:r w:rsidR="00B31592">
              <w:rPr>
                <w:webHidden/>
              </w:rPr>
            </w:r>
            <w:r w:rsidR="00B31592">
              <w:rPr>
                <w:webHidden/>
              </w:rPr>
              <w:fldChar w:fldCharType="separate"/>
            </w:r>
            <w:r w:rsidR="00B31592">
              <w:rPr>
                <w:webHidden/>
              </w:rPr>
              <w:t>17</w:t>
            </w:r>
            <w:r w:rsidR="00B31592">
              <w:rPr>
                <w:webHidden/>
              </w:rPr>
              <w:fldChar w:fldCharType="end"/>
            </w:r>
          </w:hyperlink>
        </w:p>
        <w:p w:rsidR="00B31592" w:rsidRDefault="004406DF">
          <w:pPr>
            <w:pStyle w:val="Verzeichnis2"/>
            <w:rPr>
              <w:rFonts w:asciiTheme="minorHAnsi" w:eastAsiaTheme="minorEastAsia" w:hAnsiTheme="minorHAnsi" w:cstheme="minorBidi"/>
              <w:sz w:val="22"/>
              <w:szCs w:val="22"/>
            </w:rPr>
          </w:pPr>
          <w:hyperlink w:anchor="_Toc442344370" w:history="1">
            <w:r w:rsidR="00B31592" w:rsidRPr="00AE6DDD">
              <w:rPr>
                <w:rStyle w:val="Hyperlink"/>
              </w:rPr>
              <w:t>Auszug aus dem Strafgesetzbuch (StGB)</w:t>
            </w:r>
            <w:r w:rsidR="00B31592">
              <w:rPr>
                <w:webHidden/>
              </w:rPr>
              <w:tab/>
            </w:r>
            <w:r w:rsidR="00B31592">
              <w:rPr>
                <w:webHidden/>
              </w:rPr>
              <w:fldChar w:fldCharType="begin"/>
            </w:r>
            <w:r w:rsidR="00B31592">
              <w:rPr>
                <w:webHidden/>
              </w:rPr>
              <w:instrText xml:space="preserve"> PAGEREF _Toc442344370 \h </w:instrText>
            </w:r>
            <w:r w:rsidR="00B31592">
              <w:rPr>
                <w:webHidden/>
              </w:rPr>
            </w:r>
            <w:r w:rsidR="00B31592">
              <w:rPr>
                <w:webHidden/>
              </w:rPr>
              <w:fldChar w:fldCharType="separate"/>
            </w:r>
            <w:r w:rsidR="00B31592">
              <w:rPr>
                <w:webHidden/>
              </w:rPr>
              <w:t>17</w:t>
            </w:r>
            <w:r w:rsidR="00B31592">
              <w:rPr>
                <w:webHidden/>
              </w:rPr>
              <w:fldChar w:fldCharType="end"/>
            </w:r>
          </w:hyperlink>
        </w:p>
        <w:p w:rsidR="00AF00AF" w:rsidRDefault="00AF00AF">
          <w:r>
            <w:rPr>
              <w:b/>
              <w:bCs/>
            </w:rPr>
            <w:fldChar w:fldCharType="end"/>
          </w:r>
        </w:p>
      </w:sdtContent>
    </w:sdt>
    <w:p w:rsidR="00AF00AF" w:rsidRDefault="00AF00AF">
      <w:pPr>
        <w:pStyle w:val="berschrift1"/>
        <w:numPr>
          <w:ilvl w:val="0"/>
          <w:numId w:val="0"/>
        </w:numPr>
      </w:pPr>
    </w:p>
    <w:p w:rsidR="00284FA6" w:rsidRDefault="00284FA6">
      <w:pPr>
        <w:pStyle w:val="berschrift1"/>
        <w:numPr>
          <w:ilvl w:val="0"/>
          <w:numId w:val="0"/>
        </w:numPr>
      </w:pPr>
      <w:bookmarkStart w:id="4" w:name="_Toc442344326"/>
      <w:r>
        <w:lastRenderedPageBreak/>
        <w:t>Abbildungsverzeichnis</w:t>
      </w:r>
      <w:bookmarkEnd w:id="4"/>
      <w:bookmarkEnd w:id="3"/>
    </w:p>
    <w:p w:rsidR="00284FA6" w:rsidRDefault="00284FA6"/>
    <w:p w:rsidR="00284FA6" w:rsidRDefault="00284FA6">
      <w:pPr>
        <w:pStyle w:val="berschrift1"/>
        <w:pageBreakBefore w:val="0"/>
        <w:numPr>
          <w:ilvl w:val="0"/>
          <w:numId w:val="0"/>
        </w:numPr>
      </w:pPr>
      <w:bookmarkStart w:id="5" w:name="_Toc307177315"/>
      <w:bookmarkStart w:id="6" w:name="_Toc442344327"/>
      <w:r>
        <w:t>Tabellenverzeichnis</w:t>
      </w:r>
      <w:bookmarkEnd w:id="5"/>
      <w:bookmarkEnd w:id="6"/>
    </w:p>
    <w:p w:rsidR="00284FA6" w:rsidRDefault="00284FA6">
      <w:pPr>
        <w:pStyle w:val="berschrift1"/>
        <w:numPr>
          <w:ilvl w:val="0"/>
          <w:numId w:val="0"/>
        </w:numPr>
      </w:pPr>
      <w:bookmarkStart w:id="7" w:name="_Toc307177316"/>
      <w:bookmarkStart w:id="8" w:name="_Toc442344328"/>
      <w:r>
        <w:lastRenderedPageBreak/>
        <w:t>Abkürzungsverzeichnis</w:t>
      </w:r>
      <w:bookmarkEnd w:id="7"/>
      <w:bookmarkEnd w:id="8"/>
    </w:p>
    <w:p w:rsidR="00284FA6" w:rsidRDefault="00D447C5">
      <w:pPr>
        <w:tabs>
          <w:tab w:val="left" w:pos="1440"/>
        </w:tabs>
      </w:pPr>
      <w:r>
        <w:t>EPS</w:t>
      </w:r>
      <w:r w:rsidR="00284FA6">
        <w:tab/>
      </w:r>
      <w:r>
        <w:t>Endpoint Security</w:t>
      </w:r>
    </w:p>
    <w:p w:rsidR="00284FA6" w:rsidRPr="00FB4AB1" w:rsidRDefault="00D447C5">
      <w:pPr>
        <w:tabs>
          <w:tab w:val="left" w:pos="1440"/>
        </w:tabs>
        <w:rPr>
          <w:lang w:val="en-US"/>
        </w:rPr>
      </w:pPr>
      <w:r w:rsidRPr="00FB4AB1">
        <w:rPr>
          <w:lang w:val="en-US"/>
        </w:rPr>
        <w:t>BitBox</w:t>
      </w:r>
      <w:r w:rsidR="00284FA6" w:rsidRPr="00FB4AB1">
        <w:rPr>
          <w:lang w:val="en-US"/>
        </w:rPr>
        <w:tab/>
      </w:r>
      <w:r w:rsidRPr="00FB4AB1">
        <w:rPr>
          <w:lang w:val="en-US"/>
        </w:rPr>
        <w:t>Browser in the Box</w:t>
      </w:r>
    </w:p>
    <w:p w:rsidR="00A56784" w:rsidRPr="00FB4AB1" w:rsidRDefault="00A56784">
      <w:pPr>
        <w:tabs>
          <w:tab w:val="left" w:pos="1440"/>
        </w:tabs>
        <w:rPr>
          <w:lang w:val="en-US"/>
        </w:rPr>
      </w:pPr>
      <w:proofErr w:type="spellStart"/>
      <w:r w:rsidRPr="00FB4AB1">
        <w:rPr>
          <w:lang w:val="en-US"/>
        </w:rPr>
        <w:t>VBox</w:t>
      </w:r>
      <w:proofErr w:type="spellEnd"/>
      <w:r w:rsidRPr="00FB4AB1">
        <w:rPr>
          <w:lang w:val="en-US"/>
        </w:rPr>
        <w:t xml:space="preserve"> </w:t>
      </w:r>
      <w:r w:rsidRPr="00FB4AB1">
        <w:rPr>
          <w:lang w:val="en-US"/>
        </w:rPr>
        <w:tab/>
        <w:t>Virtual Box</w:t>
      </w:r>
    </w:p>
    <w:p w:rsidR="00284FA6" w:rsidRDefault="00284FA6">
      <w:pPr>
        <w:pStyle w:val="berschrift1"/>
        <w:numPr>
          <w:ilvl w:val="0"/>
          <w:numId w:val="0"/>
        </w:numPr>
      </w:pPr>
      <w:bookmarkStart w:id="9" w:name="_Toc307177317"/>
      <w:bookmarkStart w:id="10" w:name="_Toc442344329"/>
      <w:r>
        <w:lastRenderedPageBreak/>
        <w:t>Vorwort</w:t>
      </w:r>
      <w:bookmarkEnd w:id="9"/>
      <w:bookmarkEnd w:id="10"/>
    </w:p>
    <w:p w:rsidR="00415677" w:rsidRPr="00415677" w:rsidRDefault="00415677" w:rsidP="00415677">
      <w:proofErr w:type="spellStart"/>
      <w:r>
        <w:t>blablablalba</w:t>
      </w:r>
      <w:proofErr w:type="spellEnd"/>
    </w:p>
    <w:p w:rsidR="00284FA6" w:rsidRDefault="00AF00AF">
      <w:pPr>
        <w:pStyle w:val="berschrift1"/>
      </w:pPr>
      <w:bookmarkStart w:id="11" w:name="_Toc442344330"/>
      <w:r>
        <w:lastRenderedPageBreak/>
        <w:t>Einleitung</w:t>
      </w:r>
      <w:bookmarkEnd w:id="11"/>
    </w:p>
    <w:p w:rsidR="009E1443" w:rsidRPr="00AD4035" w:rsidRDefault="005C238F" w:rsidP="009E1443">
      <w:pPr>
        <w:rPr>
          <w:rFonts w:ascii="Arial" w:hAnsi="Arial" w:cs="Arial"/>
        </w:rPr>
      </w:pPr>
      <w:r>
        <w:rPr>
          <w:rFonts w:ascii="Arial" w:hAnsi="Arial" w:cs="Arial"/>
        </w:rPr>
        <w:t>D</w:t>
      </w:r>
      <w:r w:rsidR="002647C8">
        <w:rPr>
          <w:rFonts w:ascii="Arial" w:hAnsi="Arial" w:cs="Arial"/>
        </w:rPr>
        <w:t>er Bedarf an Sicherheit ist heute eines der größten</w:t>
      </w:r>
      <w:r>
        <w:rPr>
          <w:rFonts w:ascii="Arial" w:hAnsi="Arial" w:cs="Arial"/>
        </w:rPr>
        <w:t xml:space="preserve"> Bedürfnisse in</w:t>
      </w:r>
      <w:r w:rsidR="002647C8">
        <w:rPr>
          <w:rFonts w:ascii="Arial" w:hAnsi="Arial" w:cs="Arial"/>
        </w:rPr>
        <w:t xml:space="preserve"> der Info</w:t>
      </w:r>
      <w:r w:rsidR="002647C8">
        <w:rPr>
          <w:rFonts w:ascii="Arial" w:hAnsi="Arial" w:cs="Arial"/>
        </w:rPr>
        <w:t>r</w:t>
      </w:r>
      <w:r w:rsidR="002647C8">
        <w:rPr>
          <w:rFonts w:ascii="Arial" w:hAnsi="Arial" w:cs="Arial"/>
        </w:rPr>
        <w:t>mationstechnik. Die Bedrohung durch Wirtschaftssp</w:t>
      </w:r>
      <w:r w:rsidR="00E17916">
        <w:rPr>
          <w:rFonts w:ascii="Arial" w:hAnsi="Arial" w:cs="Arial"/>
        </w:rPr>
        <w:t>ionage und Cyberkriminelle nimmt</w:t>
      </w:r>
      <w:r w:rsidR="002647C8">
        <w:rPr>
          <w:rFonts w:ascii="Arial" w:hAnsi="Arial" w:cs="Arial"/>
        </w:rPr>
        <w:t xml:space="preserve"> wei</w:t>
      </w:r>
      <w:r w:rsidR="00657695">
        <w:rPr>
          <w:rFonts w:ascii="Arial" w:hAnsi="Arial" w:cs="Arial"/>
        </w:rPr>
        <w:t xml:space="preserve">ter zu. </w:t>
      </w:r>
      <w:r w:rsidR="00360A7F">
        <w:rPr>
          <w:rFonts w:ascii="Arial" w:hAnsi="Arial" w:cs="Arial"/>
        </w:rPr>
        <w:t>Das wachsende Bedrohungspotential hat Auswirkung auf die Art und Weise wie Unternehmen mit der Sicherheit in der Informationstechnik umgehen. Die Unternehmen sind sich bewusst geworden, dass Sie im Firme</w:t>
      </w:r>
      <w:r w:rsidR="00360A7F">
        <w:rPr>
          <w:rFonts w:ascii="Arial" w:hAnsi="Arial" w:cs="Arial"/>
        </w:rPr>
        <w:t>n</w:t>
      </w:r>
      <w:r w:rsidR="00E17916">
        <w:rPr>
          <w:rFonts w:ascii="Arial" w:hAnsi="Arial" w:cs="Arial"/>
        </w:rPr>
        <w:t>netzwerk, Internettechnologien wie z. B einen Browser nicht</w:t>
      </w:r>
      <w:r w:rsidR="00410E22">
        <w:rPr>
          <w:rFonts w:ascii="Arial" w:hAnsi="Arial" w:cs="Arial"/>
        </w:rPr>
        <w:t xml:space="preserve"> mehr</w:t>
      </w:r>
      <w:r w:rsidR="00E17916">
        <w:rPr>
          <w:rFonts w:ascii="Arial" w:hAnsi="Arial" w:cs="Arial"/>
        </w:rPr>
        <w:t xml:space="preserve"> ohne Siche</w:t>
      </w:r>
      <w:r w:rsidR="00E17916">
        <w:rPr>
          <w:rFonts w:ascii="Arial" w:hAnsi="Arial" w:cs="Arial"/>
        </w:rPr>
        <w:t>r</w:t>
      </w:r>
      <w:r w:rsidR="00E17916">
        <w:rPr>
          <w:rFonts w:ascii="Arial" w:hAnsi="Arial" w:cs="Arial"/>
        </w:rPr>
        <w:t>heitsmaßnahmen einsetzen können. Gerade in Zeiten in denen Antiviren Sof</w:t>
      </w:r>
      <w:r w:rsidR="00E17916">
        <w:rPr>
          <w:rFonts w:ascii="Arial" w:hAnsi="Arial" w:cs="Arial"/>
        </w:rPr>
        <w:t>t</w:t>
      </w:r>
      <w:r w:rsidR="00E17916">
        <w:rPr>
          <w:rFonts w:ascii="Arial" w:hAnsi="Arial" w:cs="Arial"/>
        </w:rPr>
        <w:t>ware keinen verlässlichen Schutz mehr bieten</w:t>
      </w:r>
      <w:r w:rsidR="003A5C8D">
        <w:rPr>
          <w:rFonts w:ascii="Arial" w:hAnsi="Arial" w:cs="Arial"/>
        </w:rPr>
        <w:t xml:space="preserve"> vor Angriffen über den Browser</w:t>
      </w:r>
      <w:r w:rsidR="00E17916">
        <w:rPr>
          <w:rFonts w:ascii="Arial" w:hAnsi="Arial" w:cs="Arial"/>
        </w:rPr>
        <w:t xml:space="preserve">, </w:t>
      </w:r>
      <w:r w:rsidR="003A5C8D">
        <w:rPr>
          <w:rFonts w:ascii="Arial" w:hAnsi="Arial" w:cs="Arial"/>
        </w:rPr>
        <w:t>erlaubt das Konzept von Browser in the</w:t>
      </w:r>
      <w:r w:rsidR="009A5CC9">
        <w:rPr>
          <w:rFonts w:ascii="Arial" w:hAnsi="Arial" w:cs="Arial"/>
        </w:rPr>
        <w:t xml:space="preserve"> </w:t>
      </w:r>
      <w:r w:rsidR="003A5C8D">
        <w:rPr>
          <w:rFonts w:ascii="Arial" w:hAnsi="Arial" w:cs="Arial"/>
        </w:rPr>
        <w:t xml:space="preserve">Box </w:t>
      </w:r>
      <w:r w:rsidR="00136659">
        <w:rPr>
          <w:rFonts w:ascii="Arial" w:hAnsi="Arial" w:cs="Arial"/>
        </w:rPr>
        <w:t>uneingeschränkten</w:t>
      </w:r>
      <w:r w:rsidR="003A5C8D">
        <w:rPr>
          <w:rFonts w:ascii="Arial" w:hAnsi="Arial" w:cs="Arial"/>
        </w:rPr>
        <w:t xml:space="preserve"> Zugang zum Web und schützt das Betriebssystem vor Schadsoftware. Neben dem eigentl</w:t>
      </w:r>
      <w:r w:rsidR="003A5C8D">
        <w:rPr>
          <w:rFonts w:ascii="Arial" w:hAnsi="Arial" w:cs="Arial"/>
        </w:rPr>
        <w:t>i</w:t>
      </w:r>
      <w:r w:rsidR="003A5C8D">
        <w:rPr>
          <w:rFonts w:ascii="Arial" w:hAnsi="Arial" w:cs="Arial"/>
        </w:rPr>
        <w:t>chen Schutz der Virtualisierten Umgebung, bekommt der Benutzer zusätzlich die Möglichkeit</w:t>
      </w:r>
      <w:r w:rsidR="00274522">
        <w:rPr>
          <w:rFonts w:ascii="Arial" w:hAnsi="Arial" w:cs="Arial"/>
        </w:rPr>
        <w:t>,</w:t>
      </w:r>
      <w:r w:rsidR="003A5C8D">
        <w:rPr>
          <w:rFonts w:ascii="Arial" w:hAnsi="Arial" w:cs="Arial"/>
        </w:rPr>
        <w:t xml:space="preserve"> die </w:t>
      </w:r>
      <w:r w:rsidR="004C173F">
        <w:rPr>
          <w:rFonts w:ascii="Arial" w:hAnsi="Arial" w:cs="Arial"/>
        </w:rPr>
        <w:t>so ge</w:t>
      </w:r>
      <w:r w:rsidR="00136659">
        <w:rPr>
          <w:rFonts w:ascii="Arial" w:hAnsi="Arial" w:cs="Arial"/>
        </w:rPr>
        <w:t>n</w:t>
      </w:r>
      <w:r w:rsidR="004C173F">
        <w:rPr>
          <w:rFonts w:ascii="Arial" w:hAnsi="Arial" w:cs="Arial"/>
        </w:rPr>
        <w:t>annten Security Policies</w:t>
      </w:r>
      <w:r w:rsidR="009A5CC9">
        <w:rPr>
          <w:rFonts w:ascii="Arial" w:hAnsi="Arial" w:cs="Arial"/>
        </w:rPr>
        <w:t xml:space="preserve"> der BitBox</w:t>
      </w:r>
      <w:r w:rsidR="003A5C8D">
        <w:rPr>
          <w:rFonts w:ascii="Arial" w:hAnsi="Arial" w:cs="Arial"/>
        </w:rPr>
        <w:t xml:space="preserve"> selber </w:t>
      </w:r>
      <w:r w:rsidR="00274522">
        <w:rPr>
          <w:rFonts w:ascii="Arial" w:hAnsi="Arial" w:cs="Arial"/>
        </w:rPr>
        <w:t>festzul</w:t>
      </w:r>
      <w:r w:rsidR="00274522">
        <w:rPr>
          <w:rFonts w:ascii="Arial" w:hAnsi="Arial" w:cs="Arial"/>
        </w:rPr>
        <w:t>e</w:t>
      </w:r>
      <w:r w:rsidR="00274522">
        <w:rPr>
          <w:rFonts w:ascii="Arial" w:hAnsi="Arial" w:cs="Arial"/>
        </w:rPr>
        <w:t>gen</w:t>
      </w:r>
      <w:r w:rsidR="001544C0">
        <w:rPr>
          <w:rFonts w:ascii="Arial" w:hAnsi="Arial" w:cs="Arial"/>
        </w:rPr>
        <w:t>.</w:t>
      </w:r>
      <w:r w:rsidR="009A5CC9">
        <w:rPr>
          <w:rFonts w:ascii="Arial" w:hAnsi="Arial" w:cs="Arial"/>
        </w:rPr>
        <w:t xml:space="preserve"> </w:t>
      </w:r>
    </w:p>
    <w:p w:rsidR="00AF00AF" w:rsidRDefault="00AF00AF" w:rsidP="00AF00AF">
      <w:pPr>
        <w:pStyle w:val="berschrift2"/>
      </w:pPr>
      <w:bookmarkStart w:id="12" w:name="_Toc442344331"/>
      <w:r>
        <w:t>Motivation</w:t>
      </w:r>
      <w:bookmarkEnd w:id="12"/>
    </w:p>
    <w:p w:rsidR="00D30BF1" w:rsidRDefault="005800ED" w:rsidP="001544C0">
      <w:pPr>
        <w:rPr>
          <w:rFonts w:ascii="Arial" w:hAnsi="Arial" w:cs="Arial"/>
        </w:rPr>
      </w:pPr>
      <w:r>
        <w:rPr>
          <w:rFonts w:ascii="Arial" w:hAnsi="Arial" w:cs="Arial"/>
        </w:rPr>
        <w:t>Im letzten Teil der Einleitung wurde darauf hingewiesen, dass der Benutzer die Möglichkeit hat</w:t>
      </w:r>
      <w:r w:rsidR="00076461">
        <w:rPr>
          <w:rFonts w:ascii="Arial" w:hAnsi="Arial" w:cs="Arial"/>
        </w:rPr>
        <w:t>,</w:t>
      </w:r>
      <w:r>
        <w:rPr>
          <w:rFonts w:ascii="Arial" w:hAnsi="Arial" w:cs="Arial"/>
        </w:rPr>
        <w:t xml:space="preserve"> die </w:t>
      </w:r>
      <w:r w:rsidR="00620AAA">
        <w:rPr>
          <w:rFonts w:ascii="Arial" w:hAnsi="Arial" w:cs="Arial"/>
        </w:rPr>
        <w:t>Security Policies</w:t>
      </w:r>
      <w:r>
        <w:rPr>
          <w:rFonts w:ascii="Arial" w:hAnsi="Arial" w:cs="Arial"/>
        </w:rPr>
        <w:t xml:space="preserve"> der BitBox selber </w:t>
      </w:r>
      <w:r w:rsidR="00076461">
        <w:rPr>
          <w:rFonts w:ascii="Arial" w:hAnsi="Arial" w:cs="Arial"/>
        </w:rPr>
        <w:t>zu konfigurieren</w:t>
      </w:r>
      <w:r>
        <w:rPr>
          <w:rFonts w:ascii="Arial" w:hAnsi="Arial" w:cs="Arial"/>
        </w:rPr>
        <w:t xml:space="preserve">. </w:t>
      </w:r>
      <w:r w:rsidR="006C6CAD">
        <w:rPr>
          <w:rFonts w:ascii="Arial" w:hAnsi="Arial" w:cs="Arial"/>
        </w:rPr>
        <w:t>Dabei</w:t>
      </w:r>
      <w:r>
        <w:rPr>
          <w:rFonts w:ascii="Arial" w:hAnsi="Arial" w:cs="Arial"/>
        </w:rPr>
        <w:t xml:space="preserve"> muss klar gestellt werden, dass zwei Varianten von der BitBox entwickelt wu</w:t>
      </w:r>
      <w:r>
        <w:rPr>
          <w:rFonts w:ascii="Arial" w:hAnsi="Arial" w:cs="Arial"/>
        </w:rPr>
        <w:t>r</w:t>
      </w:r>
      <w:r>
        <w:rPr>
          <w:rFonts w:ascii="Arial" w:hAnsi="Arial" w:cs="Arial"/>
        </w:rPr>
        <w:t>den. Die sogenannte Standalone Variante steht für Privatanwender kostenlos zur Verfügung</w:t>
      </w:r>
      <w:r w:rsidR="00D30BF1">
        <w:rPr>
          <w:rFonts w:ascii="Arial" w:hAnsi="Arial" w:cs="Arial"/>
        </w:rPr>
        <w:t>. D</w:t>
      </w:r>
      <w:r>
        <w:rPr>
          <w:rFonts w:ascii="Arial" w:hAnsi="Arial" w:cs="Arial"/>
        </w:rPr>
        <w:t xml:space="preserve">ie Managed Variante </w:t>
      </w:r>
      <w:r w:rsidR="00D30BF1">
        <w:rPr>
          <w:rFonts w:ascii="Arial" w:hAnsi="Arial" w:cs="Arial"/>
        </w:rPr>
        <w:t xml:space="preserve">ist </w:t>
      </w:r>
      <w:r>
        <w:rPr>
          <w:rFonts w:ascii="Arial" w:hAnsi="Arial" w:cs="Arial"/>
        </w:rPr>
        <w:t>für Unternehmer, die allerdings Geld kostet.</w:t>
      </w:r>
      <w:r w:rsidR="00076461">
        <w:rPr>
          <w:rFonts w:ascii="Arial" w:hAnsi="Arial" w:cs="Arial"/>
        </w:rPr>
        <w:t xml:space="preserve"> Die Unternehmerversion bietet die zentrale Administration aller Bit</w:t>
      </w:r>
      <w:r w:rsidR="00D622B2">
        <w:rPr>
          <w:rFonts w:ascii="Arial" w:hAnsi="Arial" w:cs="Arial"/>
        </w:rPr>
        <w:t>Box C</w:t>
      </w:r>
      <w:r w:rsidR="00076461">
        <w:rPr>
          <w:rFonts w:ascii="Arial" w:hAnsi="Arial" w:cs="Arial"/>
        </w:rPr>
        <w:t xml:space="preserve">lients. Die Standalone Variante hingegen wird auf dem lokalen System </w:t>
      </w:r>
      <w:r w:rsidR="00D30BF1">
        <w:rPr>
          <w:rFonts w:ascii="Arial" w:hAnsi="Arial" w:cs="Arial"/>
        </w:rPr>
        <w:t>verwa</w:t>
      </w:r>
      <w:r w:rsidR="00D30BF1">
        <w:rPr>
          <w:rFonts w:ascii="Arial" w:hAnsi="Arial" w:cs="Arial"/>
        </w:rPr>
        <w:t>l</w:t>
      </w:r>
      <w:r w:rsidR="00D30BF1">
        <w:rPr>
          <w:rFonts w:ascii="Arial" w:hAnsi="Arial" w:cs="Arial"/>
        </w:rPr>
        <w:t>tet, es handelt sich also um eine Einzelplatz Lösung</w:t>
      </w:r>
      <w:r w:rsidR="00076461">
        <w:rPr>
          <w:rFonts w:ascii="Arial" w:hAnsi="Arial" w:cs="Arial"/>
        </w:rPr>
        <w:t>.</w:t>
      </w:r>
    </w:p>
    <w:p w:rsidR="00FC60D8" w:rsidRDefault="00076461" w:rsidP="00FC60D8">
      <w:pPr>
        <w:rPr>
          <w:rFonts w:ascii="Arial" w:hAnsi="Arial" w:cs="Arial"/>
        </w:rPr>
      </w:pPr>
      <w:r>
        <w:rPr>
          <w:rFonts w:ascii="Arial" w:hAnsi="Arial" w:cs="Arial"/>
        </w:rPr>
        <w:t>Allerdings konnte der Benutzer</w:t>
      </w:r>
      <w:r w:rsidR="00FB4AB1">
        <w:rPr>
          <w:rFonts w:ascii="Arial" w:hAnsi="Arial" w:cs="Arial"/>
        </w:rPr>
        <w:t xml:space="preserve"> bei der Standalone Variante,</w:t>
      </w:r>
      <w:r>
        <w:rPr>
          <w:rFonts w:ascii="Arial" w:hAnsi="Arial" w:cs="Arial"/>
        </w:rPr>
        <w:t xml:space="preserve"> die Einstellung</w:t>
      </w:r>
      <w:r w:rsidR="00FB4AB1">
        <w:rPr>
          <w:rFonts w:ascii="Arial" w:hAnsi="Arial" w:cs="Arial"/>
        </w:rPr>
        <w:t>en</w:t>
      </w:r>
      <w:r>
        <w:rPr>
          <w:rFonts w:ascii="Arial" w:hAnsi="Arial" w:cs="Arial"/>
        </w:rPr>
        <w:t xml:space="preserve"> der </w:t>
      </w:r>
      <w:r w:rsidR="006C6CAD">
        <w:rPr>
          <w:rFonts w:ascii="Arial" w:hAnsi="Arial" w:cs="Arial"/>
        </w:rPr>
        <w:t>Security Policies</w:t>
      </w:r>
      <w:r>
        <w:rPr>
          <w:rFonts w:ascii="Arial" w:hAnsi="Arial" w:cs="Arial"/>
        </w:rPr>
        <w:t xml:space="preserve"> bisher nur während der Installation festlegen und hatte im Nachhinein keine Benutzerfreundliche Möglichkeit</w:t>
      </w:r>
      <w:r w:rsidR="006D6623">
        <w:rPr>
          <w:rFonts w:ascii="Arial" w:hAnsi="Arial" w:cs="Arial"/>
        </w:rPr>
        <w:t>,</w:t>
      </w:r>
      <w:r>
        <w:rPr>
          <w:rFonts w:ascii="Arial" w:hAnsi="Arial" w:cs="Arial"/>
        </w:rPr>
        <w:t xml:space="preserve"> um diese zu ändern. </w:t>
      </w:r>
      <w:r w:rsidR="00FC60D8">
        <w:rPr>
          <w:rFonts w:ascii="Arial" w:hAnsi="Arial" w:cs="Arial"/>
        </w:rPr>
        <w:t>Der Anwender muss</w:t>
      </w:r>
      <w:r w:rsidR="00E22B80">
        <w:rPr>
          <w:rFonts w:ascii="Arial" w:hAnsi="Arial" w:cs="Arial"/>
        </w:rPr>
        <w:t>te</w:t>
      </w:r>
      <w:r w:rsidR="00FC60D8">
        <w:rPr>
          <w:rFonts w:ascii="Arial" w:hAnsi="Arial" w:cs="Arial"/>
        </w:rPr>
        <w:t xml:space="preserve"> sich also den Umstand machen, die BitBox neu zu installi</w:t>
      </w:r>
      <w:r w:rsidR="00FC60D8">
        <w:rPr>
          <w:rFonts w:ascii="Arial" w:hAnsi="Arial" w:cs="Arial"/>
        </w:rPr>
        <w:t>e</w:t>
      </w:r>
      <w:r w:rsidR="00FC60D8">
        <w:rPr>
          <w:rFonts w:ascii="Arial" w:hAnsi="Arial" w:cs="Arial"/>
        </w:rPr>
        <w:t xml:space="preserve">ren, nur um die </w:t>
      </w:r>
      <w:r w:rsidR="00D85D96">
        <w:rPr>
          <w:rFonts w:ascii="Arial" w:hAnsi="Arial" w:cs="Arial"/>
        </w:rPr>
        <w:t>Policy</w:t>
      </w:r>
      <w:r w:rsidR="00FC60D8">
        <w:rPr>
          <w:rFonts w:ascii="Arial" w:hAnsi="Arial" w:cs="Arial"/>
        </w:rPr>
        <w:t xml:space="preserve"> zu ändern. Diese</w:t>
      </w:r>
      <w:r w:rsidR="00F9575D">
        <w:rPr>
          <w:rFonts w:ascii="Arial" w:hAnsi="Arial" w:cs="Arial"/>
        </w:rPr>
        <w:t xml:space="preserve"> umständliche</w:t>
      </w:r>
      <w:r w:rsidR="00FC60D8">
        <w:rPr>
          <w:rFonts w:ascii="Arial" w:hAnsi="Arial" w:cs="Arial"/>
        </w:rPr>
        <w:t xml:space="preserve"> Methode sorgt zudem für eine schlechte Benutzererfahrung beim Benutzer, da die heutigen Endanwe</w:t>
      </w:r>
      <w:r w:rsidR="00FC60D8">
        <w:rPr>
          <w:rFonts w:ascii="Arial" w:hAnsi="Arial" w:cs="Arial"/>
        </w:rPr>
        <w:t>n</w:t>
      </w:r>
      <w:r w:rsidR="00FC60D8">
        <w:rPr>
          <w:rFonts w:ascii="Arial" w:hAnsi="Arial" w:cs="Arial"/>
        </w:rPr>
        <w:t>der es gewohnt sind, Konfiguration</w:t>
      </w:r>
      <w:r w:rsidR="00F36238">
        <w:rPr>
          <w:rFonts w:ascii="Arial" w:hAnsi="Arial" w:cs="Arial"/>
        </w:rPr>
        <w:t>en</w:t>
      </w:r>
      <w:r w:rsidR="005762B0">
        <w:rPr>
          <w:rFonts w:ascii="Arial" w:hAnsi="Arial" w:cs="Arial"/>
        </w:rPr>
        <w:t xml:space="preserve"> an der Software,</w:t>
      </w:r>
      <w:r w:rsidR="00FC60D8">
        <w:rPr>
          <w:rFonts w:ascii="Arial" w:hAnsi="Arial" w:cs="Arial"/>
        </w:rPr>
        <w:t xml:space="preserve"> jederzeit durchführen zu können. Es ist also sehr wichtig</w:t>
      </w:r>
      <w:r w:rsidR="0063668E">
        <w:rPr>
          <w:rFonts w:ascii="Arial" w:hAnsi="Arial" w:cs="Arial"/>
        </w:rPr>
        <w:t>,</w:t>
      </w:r>
      <w:r w:rsidR="00FC60D8">
        <w:rPr>
          <w:rFonts w:ascii="Arial" w:hAnsi="Arial" w:cs="Arial"/>
        </w:rPr>
        <w:t xml:space="preserve"> dem</w:t>
      </w:r>
      <w:r w:rsidR="0063668E">
        <w:rPr>
          <w:rFonts w:ascii="Arial" w:hAnsi="Arial" w:cs="Arial"/>
        </w:rPr>
        <w:t xml:space="preserve"> Benutzer diese Möglichkeit bei</w:t>
      </w:r>
      <w:r w:rsidR="00FC60D8">
        <w:rPr>
          <w:rFonts w:ascii="Arial" w:hAnsi="Arial" w:cs="Arial"/>
        </w:rPr>
        <w:t xml:space="preserve"> der BitBox Standalone </w:t>
      </w:r>
      <w:r w:rsidR="0063668E">
        <w:rPr>
          <w:rFonts w:ascii="Arial" w:hAnsi="Arial" w:cs="Arial"/>
        </w:rPr>
        <w:t xml:space="preserve">ebenfalls </w:t>
      </w:r>
      <w:r w:rsidR="00FC60D8">
        <w:rPr>
          <w:rFonts w:ascii="Arial" w:hAnsi="Arial" w:cs="Arial"/>
        </w:rPr>
        <w:t>zu ermöglichen.</w:t>
      </w:r>
    </w:p>
    <w:p w:rsidR="00D30BF1" w:rsidRDefault="00D30BF1" w:rsidP="001544C0">
      <w:pPr>
        <w:rPr>
          <w:rFonts w:ascii="Arial" w:hAnsi="Arial" w:cs="Arial"/>
        </w:rPr>
      </w:pPr>
    </w:p>
    <w:p w:rsidR="00D30BF1" w:rsidRPr="005800ED" w:rsidRDefault="00D30BF1" w:rsidP="001544C0">
      <w:pPr>
        <w:rPr>
          <w:rFonts w:ascii="Arial" w:hAnsi="Arial" w:cs="Arial"/>
        </w:rPr>
      </w:pPr>
    </w:p>
    <w:p w:rsidR="00AF00AF" w:rsidRPr="00AF00AF" w:rsidRDefault="00AF00AF" w:rsidP="00AF00AF">
      <w:pPr>
        <w:pStyle w:val="berschrift2"/>
      </w:pPr>
      <w:bookmarkStart w:id="13" w:name="_Toc442344332"/>
      <w:r>
        <w:lastRenderedPageBreak/>
        <w:t>Zielsetzung</w:t>
      </w:r>
      <w:bookmarkEnd w:id="13"/>
    </w:p>
    <w:p w:rsidR="00016DD0" w:rsidRDefault="001659FB">
      <w:pPr>
        <w:rPr>
          <w:rFonts w:ascii="Arial" w:hAnsi="Arial" w:cs="Arial"/>
        </w:rPr>
      </w:pPr>
      <w:r>
        <w:rPr>
          <w:rFonts w:ascii="Arial" w:hAnsi="Arial" w:cs="Arial"/>
        </w:rPr>
        <w:t>Im Rahmen dieser Bachelorarbeit soll die BitBox mit einer eigenständig laufe</w:t>
      </w:r>
      <w:r>
        <w:rPr>
          <w:rFonts w:ascii="Arial" w:hAnsi="Arial" w:cs="Arial"/>
        </w:rPr>
        <w:t>n</w:t>
      </w:r>
      <w:r>
        <w:rPr>
          <w:rFonts w:ascii="Arial" w:hAnsi="Arial" w:cs="Arial"/>
        </w:rPr>
        <w:t>den Anwendung erweitert werden, die es dem Endbenut</w:t>
      </w:r>
      <w:r w:rsidR="00C90501">
        <w:rPr>
          <w:rFonts w:ascii="Arial" w:hAnsi="Arial" w:cs="Arial"/>
        </w:rPr>
        <w:t>zer ermöglicht</w:t>
      </w:r>
      <w:r>
        <w:rPr>
          <w:rFonts w:ascii="Arial" w:hAnsi="Arial" w:cs="Arial"/>
        </w:rPr>
        <w:t xml:space="preserve">, die </w:t>
      </w:r>
      <w:r w:rsidR="005D19A6">
        <w:rPr>
          <w:rFonts w:ascii="Arial" w:hAnsi="Arial" w:cs="Arial"/>
        </w:rPr>
        <w:t>Security Policies</w:t>
      </w:r>
      <w:r>
        <w:rPr>
          <w:rFonts w:ascii="Arial" w:hAnsi="Arial" w:cs="Arial"/>
        </w:rPr>
        <w:t xml:space="preserve"> über eine Komfortable und einfach zu bedienende Grafische Benutzeroberfläche einzustellen. Ziel ist es vor allem</w:t>
      </w:r>
      <w:r w:rsidR="00E305FD">
        <w:rPr>
          <w:rFonts w:ascii="Arial" w:hAnsi="Arial" w:cs="Arial"/>
        </w:rPr>
        <w:t>, dass diese Anwendung einen Benutzermodus anbietet und einen Administratormodus. Der Benutze</w:t>
      </w:r>
      <w:r w:rsidR="00E305FD">
        <w:rPr>
          <w:rFonts w:ascii="Arial" w:hAnsi="Arial" w:cs="Arial"/>
        </w:rPr>
        <w:t>r</w:t>
      </w:r>
      <w:r w:rsidR="00E305FD">
        <w:rPr>
          <w:rFonts w:ascii="Arial" w:hAnsi="Arial" w:cs="Arial"/>
        </w:rPr>
        <w:t xml:space="preserve">modus tritt in Kraft sobald die Anwendung </w:t>
      </w:r>
      <w:r w:rsidR="007B112B">
        <w:rPr>
          <w:rFonts w:ascii="Arial" w:hAnsi="Arial" w:cs="Arial"/>
        </w:rPr>
        <w:t>aus der</w:t>
      </w:r>
      <w:r w:rsidR="00E305FD">
        <w:rPr>
          <w:rFonts w:ascii="Arial" w:hAnsi="Arial" w:cs="Arial"/>
        </w:rPr>
        <w:t xml:space="preserve"> BitBox gestartet wird. Die Einstellungen des Benutzers </w:t>
      </w:r>
      <w:r w:rsidR="007B112B">
        <w:rPr>
          <w:rFonts w:ascii="Arial" w:hAnsi="Arial" w:cs="Arial"/>
        </w:rPr>
        <w:t>müssen</w:t>
      </w:r>
      <w:r w:rsidR="00E305FD">
        <w:rPr>
          <w:rFonts w:ascii="Arial" w:hAnsi="Arial" w:cs="Arial"/>
        </w:rPr>
        <w:t xml:space="preserve"> von der BitBox sofort übernommen</w:t>
      </w:r>
      <w:r w:rsidR="007B112B">
        <w:rPr>
          <w:rFonts w:ascii="Arial" w:hAnsi="Arial" w:cs="Arial"/>
        </w:rPr>
        <w:t xml:space="preserve"> we</w:t>
      </w:r>
      <w:r w:rsidR="007B112B">
        <w:rPr>
          <w:rFonts w:ascii="Arial" w:hAnsi="Arial" w:cs="Arial"/>
        </w:rPr>
        <w:t>r</w:t>
      </w:r>
      <w:r w:rsidR="007B112B">
        <w:rPr>
          <w:rFonts w:ascii="Arial" w:hAnsi="Arial" w:cs="Arial"/>
        </w:rPr>
        <w:t>den</w:t>
      </w:r>
      <w:r w:rsidR="00E305FD">
        <w:rPr>
          <w:rFonts w:ascii="Arial" w:hAnsi="Arial" w:cs="Arial"/>
        </w:rPr>
        <w:t>, sofern diese vom Benutzer bestätigt wurden.</w:t>
      </w:r>
    </w:p>
    <w:p w:rsidR="00284FA6" w:rsidRDefault="00E305FD">
      <w:pPr>
        <w:rPr>
          <w:rFonts w:ascii="Arial" w:hAnsi="Arial" w:cs="Arial"/>
        </w:rPr>
      </w:pPr>
      <w:r>
        <w:rPr>
          <w:rFonts w:ascii="Arial" w:hAnsi="Arial" w:cs="Arial"/>
        </w:rPr>
        <w:t>Der Administratormodus hingegen ist eine eigenständige Anwendung und wird vom Administrator außerhalb der BitBox gestartet</w:t>
      </w:r>
      <w:r w:rsidR="007B112B">
        <w:rPr>
          <w:rFonts w:ascii="Arial" w:hAnsi="Arial" w:cs="Arial"/>
        </w:rPr>
        <w:t>.</w:t>
      </w:r>
      <w:r>
        <w:rPr>
          <w:rFonts w:ascii="Arial" w:hAnsi="Arial" w:cs="Arial"/>
        </w:rPr>
        <w:t xml:space="preserve"> </w:t>
      </w:r>
      <w:r w:rsidR="007B112B">
        <w:rPr>
          <w:rFonts w:ascii="Arial" w:hAnsi="Arial" w:cs="Arial"/>
        </w:rPr>
        <w:t>D</w:t>
      </w:r>
      <w:r>
        <w:rPr>
          <w:rFonts w:ascii="Arial" w:hAnsi="Arial" w:cs="Arial"/>
        </w:rPr>
        <w:t xml:space="preserve">ie Einstellungen der </w:t>
      </w:r>
      <w:r w:rsidR="005D19A6">
        <w:rPr>
          <w:rFonts w:ascii="Arial" w:hAnsi="Arial" w:cs="Arial"/>
        </w:rPr>
        <w:t>Secur</w:t>
      </w:r>
      <w:r w:rsidR="005D19A6">
        <w:rPr>
          <w:rFonts w:ascii="Arial" w:hAnsi="Arial" w:cs="Arial"/>
        </w:rPr>
        <w:t>i</w:t>
      </w:r>
      <w:r w:rsidR="005D19A6">
        <w:rPr>
          <w:rFonts w:ascii="Arial" w:hAnsi="Arial" w:cs="Arial"/>
        </w:rPr>
        <w:t>ty Policies</w:t>
      </w:r>
      <w:r>
        <w:rPr>
          <w:rFonts w:ascii="Arial" w:hAnsi="Arial" w:cs="Arial"/>
        </w:rPr>
        <w:t xml:space="preserve"> vor</w:t>
      </w:r>
      <w:r w:rsidR="007B112B">
        <w:rPr>
          <w:rFonts w:ascii="Arial" w:hAnsi="Arial" w:cs="Arial"/>
        </w:rPr>
        <w:t>genommen</w:t>
      </w:r>
      <w:r>
        <w:rPr>
          <w:rFonts w:ascii="Arial" w:hAnsi="Arial" w:cs="Arial"/>
        </w:rPr>
        <w:t xml:space="preserve"> und in Form einer Po</w:t>
      </w:r>
      <w:r w:rsidR="00C90501">
        <w:rPr>
          <w:rFonts w:ascii="Arial" w:hAnsi="Arial" w:cs="Arial"/>
        </w:rPr>
        <w:t>licy Datei am gewünschten Ort gespeichert</w:t>
      </w:r>
      <w:r>
        <w:rPr>
          <w:rFonts w:ascii="Arial" w:hAnsi="Arial" w:cs="Arial"/>
        </w:rPr>
        <w:t xml:space="preserve">. </w:t>
      </w:r>
      <w:r w:rsidR="005D67C7">
        <w:rPr>
          <w:rFonts w:ascii="Arial" w:hAnsi="Arial" w:cs="Arial"/>
        </w:rPr>
        <w:t xml:space="preserve">Ziel hierbei ist es, dass der Administrator nicht für jede </w:t>
      </w:r>
      <w:r w:rsidR="00016DD0">
        <w:rPr>
          <w:rFonts w:ascii="Arial" w:hAnsi="Arial" w:cs="Arial"/>
        </w:rPr>
        <w:t xml:space="preserve">einzelne </w:t>
      </w:r>
      <w:r w:rsidR="005D67C7">
        <w:rPr>
          <w:rFonts w:ascii="Arial" w:hAnsi="Arial" w:cs="Arial"/>
        </w:rPr>
        <w:t>Installation der BitBox Standalone, die Einstellungen der Sicherheitsrichtlinien vornehmen muss, sondern die Policy Datei mit den gewünschten Einstellungen</w:t>
      </w:r>
      <w:r w:rsidR="00BE2573">
        <w:rPr>
          <w:rFonts w:ascii="Arial" w:hAnsi="Arial" w:cs="Arial"/>
        </w:rPr>
        <w:t>,</w:t>
      </w:r>
      <w:r w:rsidR="005D67C7">
        <w:rPr>
          <w:rFonts w:ascii="Arial" w:hAnsi="Arial" w:cs="Arial"/>
        </w:rPr>
        <w:t xml:space="preserve"> der Installation beilegt und diese während </w:t>
      </w:r>
      <w:r w:rsidR="00016DD0">
        <w:rPr>
          <w:rFonts w:ascii="Arial" w:hAnsi="Arial" w:cs="Arial"/>
        </w:rPr>
        <w:t>der</w:t>
      </w:r>
      <w:r w:rsidR="005D67C7">
        <w:rPr>
          <w:rFonts w:ascii="Arial" w:hAnsi="Arial" w:cs="Arial"/>
        </w:rPr>
        <w:t xml:space="preserve"> Installation automatisch übe</w:t>
      </w:r>
      <w:r w:rsidR="005D67C7">
        <w:rPr>
          <w:rFonts w:ascii="Arial" w:hAnsi="Arial" w:cs="Arial"/>
        </w:rPr>
        <w:t>r</w:t>
      </w:r>
      <w:r w:rsidR="005D67C7">
        <w:rPr>
          <w:rFonts w:ascii="Arial" w:hAnsi="Arial" w:cs="Arial"/>
        </w:rPr>
        <w:t>nommen werden.</w:t>
      </w:r>
      <w:r w:rsidR="00BE2573">
        <w:rPr>
          <w:rFonts w:ascii="Arial" w:hAnsi="Arial" w:cs="Arial"/>
        </w:rPr>
        <w:t xml:space="preserve"> Dadurch soll dem Administrator überflüssige mehr Arbeit, e</w:t>
      </w:r>
      <w:r w:rsidR="00BE2573">
        <w:rPr>
          <w:rFonts w:ascii="Arial" w:hAnsi="Arial" w:cs="Arial"/>
        </w:rPr>
        <w:t>r</w:t>
      </w:r>
      <w:r w:rsidR="00BE2573">
        <w:rPr>
          <w:rFonts w:ascii="Arial" w:hAnsi="Arial" w:cs="Arial"/>
        </w:rPr>
        <w:t>spart bleiben.</w:t>
      </w:r>
    </w:p>
    <w:p w:rsidR="002D7A09" w:rsidRDefault="002D7A09">
      <w:pPr>
        <w:rPr>
          <w:rFonts w:ascii="Arial" w:hAnsi="Arial" w:cs="Arial"/>
        </w:rPr>
      </w:pPr>
      <w:r>
        <w:rPr>
          <w:rFonts w:ascii="Arial" w:hAnsi="Arial" w:cs="Arial"/>
        </w:rPr>
        <w:t xml:space="preserve">Der Benutzermodus muss zudem in den vorhandenen Quellcode der BitBox vollständig eingebunden sein. Die Anwendung selber startet </w:t>
      </w:r>
      <w:r w:rsidR="000701E4">
        <w:rPr>
          <w:rFonts w:ascii="Arial" w:hAnsi="Arial" w:cs="Arial"/>
        </w:rPr>
        <w:t xml:space="preserve">zwar </w:t>
      </w:r>
      <w:r>
        <w:rPr>
          <w:rFonts w:ascii="Arial" w:hAnsi="Arial" w:cs="Arial"/>
        </w:rPr>
        <w:t>zur Laufzeit als eine eigenständige Ausführbare Anwendung, der Code selber ist allerdings mit der BitBox gekoppelt. Das bedeutet, dass der Benutzermodus teilweise vom Code der BitBox abhängig ist und somit außerhalb der BitBox nicht im Benu</w:t>
      </w:r>
      <w:r>
        <w:rPr>
          <w:rFonts w:ascii="Arial" w:hAnsi="Arial" w:cs="Arial"/>
        </w:rPr>
        <w:t>t</w:t>
      </w:r>
      <w:r>
        <w:rPr>
          <w:rFonts w:ascii="Arial" w:hAnsi="Arial" w:cs="Arial"/>
        </w:rPr>
        <w:t>zermodus gestartet werden kann.</w:t>
      </w:r>
    </w:p>
    <w:p w:rsidR="009E5803" w:rsidRPr="001659FB" w:rsidRDefault="009E5803">
      <w:pPr>
        <w:rPr>
          <w:rFonts w:ascii="Arial" w:hAnsi="Arial" w:cs="Arial"/>
        </w:rPr>
      </w:pPr>
      <w:r>
        <w:rPr>
          <w:rFonts w:ascii="Arial" w:hAnsi="Arial" w:cs="Arial"/>
        </w:rPr>
        <w:t>Der Administratormodus soll hingegen unabhängig vom Quellcode der BitBox funktionieren und steht deshalb in keiner Beziehung zum Quellcode der BitBox.</w:t>
      </w:r>
    </w:p>
    <w:p w:rsidR="00284FA6" w:rsidRDefault="00AF00AF">
      <w:pPr>
        <w:pStyle w:val="berschrift1"/>
      </w:pPr>
      <w:bookmarkStart w:id="14" w:name="_Toc442344333"/>
      <w:r>
        <w:lastRenderedPageBreak/>
        <w:t>Grundlagen und Begriffsdef</w:t>
      </w:r>
      <w:r w:rsidR="006D00A4">
        <w:t>i</w:t>
      </w:r>
      <w:r>
        <w:t>nition</w:t>
      </w:r>
      <w:bookmarkEnd w:id="14"/>
    </w:p>
    <w:p w:rsidR="009B5524" w:rsidRPr="009B5524" w:rsidRDefault="00CF552A" w:rsidP="009B5524">
      <w:pPr>
        <w:rPr>
          <w:rFonts w:ascii="Arial" w:hAnsi="Arial" w:cs="Arial"/>
        </w:rPr>
      </w:pPr>
      <w:r>
        <w:rPr>
          <w:rFonts w:ascii="Arial" w:hAnsi="Arial" w:cs="Arial"/>
        </w:rPr>
        <w:t>Dieses Kapitel bietet einen Einblick in die Grundlagen und Begriffsdefinition der Endpoint Security und Security Policy. Zunächst werden die Grundlagen, sowie einige Begriffsdefinition</w:t>
      </w:r>
      <w:r w:rsidR="00F07575">
        <w:rPr>
          <w:rFonts w:ascii="Arial" w:hAnsi="Arial" w:cs="Arial"/>
        </w:rPr>
        <w:t>en</w:t>
      </w:r>
      <w:r>
        <w:rPr>
          <w:rFonts w:ascii="Arial" w:hAnsi="Arial" w:cs="Arial"/>
        </w:rPr>
        <w:t xml:space="preserve"> und Konventionen vermittelt, die in Bezug auf </w:t>
      </w:r>
      <w:r w:rsidR="00F07575">
        <w:rPr>
          <w:rFonts w:ascii="Arial" w:hAnsi="Arial" w:cs="Arial"/>
        </w:rPr>
        <w:t>diese</w:t>
      </w:r>
      <w:r>
        <w:rPr>
          <w:rFonts w:ascii="Arial" w:hAnsi="Arial" w:cs="Arial"/>
        </w:rPr>
        <w:t xml:space="preserve"> Bac</w:t>
      </w:r>
      <w:r w:rsidR="00F07575">
        <w:rPr>
          <w:rFonts w:ascii="Arial" w:hAnsi="Arial" w:cs="Arial"/>
        </w:rPr>
        <w:t>helorarbeit eine Rolle spielen. Anschließend wird die BitBox näher vorg</w:t>
      </w:r>
      <w:r w:rsidR="00F07575">
        <w:rPr>
          <w:rFonts w:ascii="Arial" w:hAnsi="Arial" w:cs="Arial"/>
        </w:rPr>
        <w:t>e</w:t>
      </w:r>
      <w:r w:rsidR="00F07575">
        <w:rPr>
          <w:rFonts w:ascii="Arial" w:hAnsi="Arial" w:cs="Arial"/>
        </w:rPr>
        <w:t xml:space="preserve">stellt und auf die Eingesetzten Technologien eingegangen, mit denen die BitBox Entwickelt wurde. </w:t>
      </w:r>
    </w:p>
    <w:p w:rsidR="00383B1A" w:rsidRDefault="00A43790" w:rsidP="00007AF4">
      <w:pPr>
        <w:pStyle w:val="berschrift2"/>
      </w:pPr>
      <w:bookmarkStart w:id="15" w:name="_Toc442344334"/>
      <w:r>
        <w:t xml:space="preserve">Endpoint </w:t>
      </w:r>
      <w:r w:rsidR="00397D10">
        <w:t>Security</w:t>
      </w:r>
      <w:bookmarkEnd w:id="15"/>
    </w:p>
    <w:p w:rsidR="00C91832" w:rsidRPr="00C91832" w:rsidRDefault="00C91832" w:rsidP="00C91832">
      <w:pPr>
        <w:rPr>
          <w:rFonts w:ascii="Arial" w:hAnsi="Arial" w:cs="Arial"/>
        </w:rPr>
      </w:pPr>
      <w:r>
        <w:rPr>
          <w:rFonts w:ascii="Arial" w:hAnsi="Arial" w:cs="Arial"/>
        </w:rPr>
        <w:t>Aufgrund der nicht klaren Definition des Begriffes Endpoint Security, ergibt sich die Notwendigkeit für die Klarstellung</w:t>
      </w:r>
      <w:r w:rsidR="00E42ECA">
        <w:rPr>
          <w:rFonts w:ascii="Arial" w:hAnsi="Arial" w:cs="Arial"/>
        </w:rPr>
        <w:t xml:space="preserve"> was denn mit Endpoint Security im Ra</w:t>
      </w:r>
      <w:r w:rsidR="00E42ECA">
        <w:rPr>
          <w:rFonts w:ascii="Arial" w:hAnsi="Arial" w:cs="Arial"/>
        </w:rPr>
        <w:t>h</w:t>
      </w:r>
      <w:r w:rsidR="00E42ECA">
        <w:rPr>
          <w:rFonts w:ascii="Arial" w:hAnsi="Arial" w:cs="Arial"/>
        </w:rPr>
        <w:t>men dieser Arbeit gemeint ist. Es muss also entschieden werden, was denn überhaupt Endpoints sind und welche Rolle die Sicherheit dabei spielt.</w:t>
      </w:r>
    </w:p>
    <w:p w:rsidR="00A43790" w:rsidRDefault="00397D10" w:rsidP="00A43790">
      <w:pPr>
        <w:pStyle w:val="berschrift3"/>
      </w:pPr>
      <w:bookmarkStart w:id="16" w:name="_Toc442344335"/>
      <w:r>
        <w:t>Begriffe und Konventionen</w:t>
      </w:r>
      <w:bookmarkEnd w:id="16"/>
    </w:p>
    <w:p w:rsidR="003D48B9" w:rsidRDefault="00E42ECA" w:rsidP="00007AF4">
      <w:pPr>
        <w:rPr>
          <w:rFonts w:ascii="Arial" w:hAnsi="Arial" w:cs="Arial"/>
        </w:rPr>
      </w:pPr>
      <w:r>
        <w:rPr>
          <w:rFonts w:ascii="Arial" w:hAnsi="Arial" w:cs="Arial"/>
        </w:rPr>
        <w:t>Aus traditioneller Sicht betrachtet sind Endpoint Geräte vor allem Desktop Rechner und Laptops die an das Internet angeschlossen werden. Es sind also Systeme die Menschen benutzen um Daten zu erzeugen, löschen, manipuli</w:t>
      </w:r>
      <w:r>
        <w:rPr>
          <w:rFonts w:ascii="Arial" w:hAnsi="Arial" w:cs="Arial"/>
        </w:rPr>
        <w:t>e</w:t>
      </w:r>
      <w:r>
        <w:rPr>
          <w:rFonts w:ascii="Arial" w:hAnsi="Arial" w:cs="Arial"/>
        </w:rPr>
        <w:t>ren</w:t>
      </w:r>
      <w:r w:rsidR="00BB252C">
        <w:rPr>
          <w:rFonts w:ascii="Arial" w:hAnsi="Arial" w:cs="Arial"/>
        </w:rPr>
        <w:t xml:space="preserve"> und versenden. Allerdings wissen wir, dass mittlerweile zu diesem Zweck nicht nur Desktop Rechner und Laptops eingesetzt werden, sondern Smartph</w:t>
      </w:r>
      <w:r w:rsidR="00BB252C">
        <w:rPr>
          <w:rFonts w:ascii="Arial" w:hAnsi="Arial" w:cs="Arial"/>
        </w:rPr>
        <w:t>o</w:t>
      </w:r>
      <w:r w:rsidR="00BB252C">
        <w:rPr>
          <w:rFonts w:ascii="Arial" w:hAnsi="Arial" w:cs="Arial"/>
        </w:rPr>
        <w:t>nes, Smart Watches, Mini-PCs und andere Hardware die am Endpunkt eines TCP/IP Netzwerkes angeschlossen werden. Deshalb kann man den Begriff Endpoint nicht auf bestimmte Geräte reduzieren oder erwarten dass dieser B</w:t>
      </w:r>
      <w:r w:rsidR="00BB252C">
        <w:rPr>
          <w:rFonts w:ascii="Arial" w:hAnsi="Arial" w:cs="Arial"/>
        </w:rPr>
        <w:t>e</w:t>
      </w:r>
      <w:r w:rsidR="00BB252C">
        <w:rPr>
          <w:rFonts w:ascii="Arial" w:hAnsi="Arial" w:cs="Arial"/>
        </w:rPr>
        <w:t>griff in Zukunft nicht</w:t>
      </w:r>
      <w:r w:rsidR="005828F9">
        <w:rPr>
          <w:rFonts w:ascii="Arial" w:hAnsi="Arial" w:cs="Arial"/>
        </w:rPr>
        <w:t xml:space="preserve"> sogar</w:t>
      </w:r>
      <w:r w:rsidR="00BB252C">
        <w:rPr>
          <w:rFonts w:ascii="Arial" w:hAnsi="Arial" w:cs="Arial"/>
        </w:rPr>
        <w:t xml:space="preserve"> neu verstanden werden muss. Allerdings haben all diese Systeme etwas gemeinsam: Sie sind alle am Endpunkt eines TCP/IP Netzwerkes angeschlossen, die Verbindung kann dabei Kabellos (W-LAN, M</w:t>
      </w:r>
      <w:r w:rsidR="00BB252C">
        <w:rPr>
          <w:rFonts w:ascii="Arial" w:hAnsi="Arial" w:cs="Arial"/>
        </w:rPr>
        <w:t>o</w:t>
      </w:r>
      <w:r w:rsidR="00BB252C">
        <w:rPr>
          <w:rFonts w:ascii="Arial" w:hAnsi="Arial" w:cs="Arial"/>
        </w:rPr>
        <w:t>bile Internetverbindung) od</w:t>
      </w:r>
      <w:r w:rsidR="00353EBE">
        <w:rPr>
          <w:rFonts w:ascii="Arial" w:hAnsi="Arial" w:cs="Arial"/>
        </w:rPr>
        <w:t xml:space="preserve">er aber auch Kabelgebunden sein. </w:t>
      </w:r>
    </w:p>
    <w:p w:rsidR="00944145" w:rsidRDefault="003D48B9" w:rsidP="00007AF4">
      <w:pPr>
        <w:rPr>
          <w:rFonts w:ascii="Arial" w:hAnsi="Arial" w:cs="Arial"/>
        </w:rPr>
      </w:pPr>
      <w:r>
        <w:rPr>
          <w:rFonts w:ascii="Arial" w:hAnsi="Arial" w:cs="Arial"/>
        </w:rPr>
        <w:t xml:space="preserve">Sobald ein Endgerät mit einem Netzwerk verbunden ist, das eine Verbindung zum Internet hat, ist es automatisch der Gefahr ausgesetzt, dass es Gehackt, infiziert oder in irgendeiner anderen unerwünschten Weise </w:t>
      </w:r>
      <w:r w:rsidR="00944145">
        <w:rPr>
          <w:rFonts w:ascii="Arial" w:hAnsi="Arial" w:cs="Arial"/>
        </w:rPr>
        <w:t>manipuliert</w:t>
      </w:r>
      <w:r>
        <w:rPr>
          <w:rFonts w:ascii="Arial" w:hAnsi="Arial" w:cs="Arial"/>
        </w:rPr>
        <w:t xml:space="preserve"> wird. Um derartiges zu vermeiden</w:t>
      </w:r>
      <w:r w:rsidR="005828F9">
        <w:rPr>
          <w:rFonts w:ascii="Arial" w:hAnsi="Arial" w:cs="Arial"/>
        </w:rPr>
        <w:t>,</w:t>
      </w:r>
      <w:r>
        <w:rPr>
          <w:rFonts w:ascii="Arial" w:hAnsi="Arial" w:cs="Arial"/>
        </w:rPr>
        <w:t xml:space="preserve"> muss das System die Möglichkeit anbieten, es so zu konfigurieren um derartige Angriffe abzuwehren. </w:t>
      </w:r>
    </w:p>
    <w:p w:rsidR="005662F5" w:rsidRDefault="0050137F" w:rsidP="00007AF4">
      <w:pPr>
        <w:rPr>
          <w:rFonts w:ascii="Arial" w:hAnsi="Arial" w:cs="Arial"/>
        </w:rPr>
      </w:pPr>
      <w:r>
        <w:rPr>
          <w:rFonts w:ascii="Arial" w:hAnsi="Arial" w:cs="Arial"/>
        </w:rPr>
        <w:t xml:space="preserve">Das System </w:t>
      </w:r>
      <w:r w:rsidR="003D48B9">
        <w:rPr>
          <w:rFonts w:ascii="Arial" w:hAnsi="Arial" w:cs="Arial"/>
        </w:rPr>
        <w:t>Windows</w:t>
      </w:r>
      <w:r w:rsidR="00944145">
        <w:rPr>
          <w:rFonts w:ascii="Arial" w:hAnsi="Arial" w:cs="Arial"/>
        </w:rPr>
        <w:t xml:space="preserve"> zum Beispiel</w:t>
      </w:r>
      <w:r w:rsidR="003D48B9">
        <w:rPr>
          <w:rFonts w:ascii="Arial" w:hAnsi="Arial" w:cs="Arial"/>
        </w:rPr>
        <w:t xml:space="preserve"> ist ein Endpunkt</w:t>
      </w:r>
      <w:r w:rsidR="00944145">
        <w:rPr>
          <w:rFonts w:ascii="Arial" w:hAnsi="Arial" w:cs="Arial"/>
        </w:rPr>
        <w:t>, wo der Benutzer über den Browser Zugang zum Internet bekommt und darüber auch mit dem Netzwerk interagiert. Windows</w:t>
      </w:r>
      <w:r w:rsidR="003D48B9">
        <w:rPr>
          <w:rFonts w:ascii="Arial" w:hAnsi="Arial" w:cs="Arial"/>
        </w:rPr>
        <w:t xml:space="preserve">, </w:t>
      </w:r>
      <w:r w:rsidR="00944145">
        <w:rPr>
          <w:rFonts w:ascii="Arial" w:hAnsi="Arial" w:cs="Arial"/>
        </w:rPr>
        <w:t xml:space="preserve">bietet </w:t>
      </w:r>
      <w:r w:rsidR="003D48B9">
        <w:rPr>
          <w:rFonts w:ascii="Arial" w:hAnsi="Arial" w:cs="Arial"/>
        </w:rPr>
        <w:t>die Kapazität</w:t>
      </w:r>
      <w:r w:rsidR="00944145">
        <w:rPr>
          <w:rFonts w:ascii="Arial" w:hAnsi="Arial" w:cs="Arial"/>
        </w:rPr>
        <w:t xml:space="preserve"> einen </w:t>
      </w:r>
      <w:r w:rsidR="00427D88">
        <w:rPr>
          <w:rFonts w:ascii="Arial" w:hAnsi="Arial" w:cs="Arial"/>
        </w:rPr>
        <w:t>speziellen</w:t>
      </w:r>
      <w:r w:rsidR="00944145">
        <w:rPr>
          <w:rFonts w:ascii="Arial" w:hAnsi="Arial" w:cs="Arial"/>
        </w:rPr>
        <w:t xml:space="preserve"> Browser einzusetzen</w:t>
      </w:r>
      <w:r w:rsidR="00427D88">
        <w:rPr>
          <w:rFonts w:ascii="Arial" w:hAnsi="Arial" w:cs="Arial"/>
        </w:rPr>
        <w:t>,</w:t>
      </w:r>
      <w:r w:rsidR="00944145">
        <w:rPr>
          <w:rFonts w:ascii="Arial" w:hAnsi="Arial" w:cs="Arial"/>
        </w:rPr>
        <w:t xml:space="preserve"> </w:t>
      </w:r>
      <w:r w:rsidR="00944145">
        <w:rPr>
          <w:rFonts w:ascii="Arial" w:hAnsi="Arial" w:cs="Arial"/>
        </w:rPr>
        <w:lastRenderedPageBreak/>
        <w:t>mit dem</w:t>
      </w:r>
      <w:r w:rsidR="003D48B9">
        <w:rPr>
          <w:rFonts w:ascii="Arial" w:hAnsi="Arial" w:cs="Arial"/>
        </w:rPr>
        <w:t xml:space="preserve"> die aufgezählten Angriffe </w:t>
      </w:r>
      <w:r w:rsidR="00427D88">
        <w:rPr>
          <w:rFonts w:ascii="Arial" w:hAnsi="Arial" w:cs="Arial"/>
        </w:rPr>
        <w:t>abgewehrt werden können</w:t>
      </w:r>
      <w:r w:rsidR="00944145">
        <w:rPr>
          <w:rFonts w:ascii="Arial" w:hAnsi="Arial" w:cs="Arial"/>
        </w:rPr>
        <w:t>.</w:t>
      </w:r>
      <w:r w:rsidR="003D48B9">
        <w:rPr>
          <w:rFonts w:ascii="Arial" w:hAnsi="Arial" w:cs="Arial"/>
        </w:rPr>
        <w:t xml:space="preserve"> </w:t>
      </w:r>
      <w:r w:rsidR="00944145">
        <w:rPr>
          <w:rFonts w:ascii="Arial" w:hAnsi="Arial" w:cs="Arial"/>
        </w:rPr>
        <w:t>Oder um es mit der Terminologie aus der Sicherheit in der Informationstechn</w:t>
      </w:r>
      <w:r w:rsidR="00427D88">
        <w:rPr>
          <w:rFonts w:ascii="Arial" w:hAnsi="Arial" w:cs="Arial"/>
        </w:rPr>
        <w:t>ik</w:t>
      </w:r>
      <w:r w:rsidR="00944145">
        <w:rPr>
          <w:rFonts w:ascii="Arial" w:hAnsi="Arial" w:cs="Arial"/>
        </w:rPr>
        <w:t xml:space="preserve"> zu beschreiben:</w:t>
      </w:r>
      <w:r w:rsidR="00427D88">
        <w:rPr>
          <w:rFonts w:ascii="Arial" w:hAnsi="Arial" w:cs="Arial"/>
        </w:rPr>
        <w:t xml:space="preserve"> Eine</w:t>
      </w:r>
      <w:r w:rsidR="00944145">
        <w:rPr>
          <w:rFonts w:ascii="Arial" w:hAnsi="Arial" w:cs="Arial"/>
        </w:rPr>
        <w:t xml:space="preserve"> </w:t>
      </w:r>
      <w:r w:rsidR="003D48B9">
        <w:rPr>
          <w:rFonts w:ascii="Arial" w:hAnsi="Arial" w:cs="Arial"/>
        </w:rPr>
        <w:t xml:space="preserve">Endpoint Security </w:t>
      </w:r>
      <w:r w:rsidR="00427D88">
        <w:rPr>
          <w:rFonts w:ascii="Arial" w:hAnsi="Arial" w:cs="Arial"/>
        </w:rPr>
        <w:t xml:space="preserve">Lösung </w:t>
      </w:r>
      <w:r w:rsidR="00944145">
        <w:rPr>
          <w:rFonts w:ascii="Arial" w:hAnsi="Arial" w:cs="Arial"/>
        </w:rPr>
        <w:t xml:space="preserve">kann </w:t>
      </w:r>
      <w:r w:rsidR="003D48B9">
        <w:rPr>
          <w:rFonts w:ascii="Arial" w:hAnsi="Arial" w:cs="Arial"/>
        </w:rPr>
        <w:t>angewen</w:t>
      </w:r>
      <w:r w:rsidR="00944145">
        <w:rPr>
          <w:rFonts w:ascii="Arial" w:hAnsi="Arial" w:cs="Arial"/>
        </w:rPr>
        <w:t>det werden</w:t>
      </w:r>
      <w:r w:rsidR="00427D88">
        <w:rPr>
          <w:rFonts w:ascii="Arial" w:hAnsi="Arial" w:cs="Arial"/>
        </w:rPr>
        <w:t>,</w:t>
      </w:r>
      <w:r w:rsidR="00944145">
        <w:rPr>
          <w:rFonts w:ascii="Arial" w:hAnsi="Arial" w:cs="Arial"/>
        </w:rPr>
        <w:t xml:space="preserve"> für die Abwehr von Angriffen, die als Angriffsfläche den Browser des Endgerätes </w:t>
      </w:r>
      <w:r w:rsidR="008D1391">
        <w:rPr>
          <w:rFonts w:ascii="Arial" w:hAnsi="Arial" w:cs="Arial"/>
        </w:rPr>
        <w:t>nutzen</w:t>
      </w:r>
      <w:r w:rsidR="003D48B9">
        <w:rPr>
          <w:rFonts w:ascii="Arial" w:hAnsi="Arial" w:cs="Arial"/>
        </w:rPr>
        <w:t>. Das U</w:t>
      </w:r>
      <w:r w:rsidR="003D48B9">
        <w:rPr>
          <w:rFonts w:ascii="Arial" w:hAnsi="Arial" w:cs="Arial"/>
        </w:rPr>
        <w:t>n</w:t>
      </w:r>
      <w:r w:rsidR="003D48B9">
        <w:rPr>
          <w:rFonts w:ascii="Arial" w:hAnsi="Arial" w:cs="Arial"/>
        </w:rPr>
        <w:t xml:space="preserve">ternehmen Rohde &amp; Schwarz </w:t>
      </w:r>
      <w:proofErr w:type="spellStart"/>
      <w:r w:rsidR="003D48B9">
        <w:rPr>
          <w:rFonts w:ascii="Arial" w:hAnsi="Arial" w:cs="Arial"/>
        </w:rPr>
        <w:t>Cybersecurity</w:t>
      </w:r>
      <w:proofErr w:type="spellEnd"/>
      <w:r w:rsidR="00944145">
        <w:rPr>
          <w:rFonts w:ascii="Arial" w:hAnsi="Arial" w:cs="Arial"/>
        </w:rPr>
        <w:t xml:space="preserve"> </w:t>
      </w:r>
      <w:r w:rsidR="007432A1">
        <w:rPr>
          <w:rFonts w:ascii="Arial" w:hAnsi="Arial" w:cs="Arial"/>
        </w:rPr>
        <w:t>hat</w:t>
      </w:r>
      <w:r w:rsidR="00944145">
        <w:rPr>
          <w:rFonts w:ascii="Arial" w:hAnsi="Arial" w:cs="Arial"/>
        </w:rPr>
        <w:t xml:space="preserve"> als </w:t>
      </w:r>
      <w:r w:rsidR="007432A1">
        <w:rPr>
          <w:rFonts w:ascii="Arial" w:hAnsi="Arial" w:cs="Arial"/>
        </w:rPr>
        <w:t xml:space="preserve">Endpoint Security </w:t>
      </w:r>
      <w:r w:rsidR="00944145">
        <w:rPr>
          <w:rFonts w:ascii="Arial" w:hAnsi="Arial" w:cs="Arial"/>
        </w:rPr>
        <w:t>Lösung</w:t>
      </w:r>
      <w:r w:rsidR="003D48B9">
        <w:rPr>
          <w:rFonts w:ascii="Arial" w:hAnsi="Arial" w:cs="Arial"/>
        </w:rPr>
        <w:t xml:space="preserve"> </w:t>
      </w:r>
      <w:r w:rsidR="007432A1">
        <w:rPr>
          <w:rFonts w:ascii="Arial" w:hAnsi="Arial" w:cs="Arial"/>
        </w:rPr>
        <w:t xml:space="preserve">Browser in the Box entwickelt. </w:t>
      </w:r>
      <w:r w:rsidR="00CF174D">
        <w:rPr>
          <w:rFonts w:ascii="Arial" w:hAnsi="Arial" w:cs="Arial"/>
        </w:rPr>
        <w:t>Das heißt Angriffe aus dem Internet die über den Browser laufen sollen, würden nur inner</w:t>
      </w:r>
      <w:r w:rsidR="00427D88">
        <w:rPr>
          <w:rFonts w:ascii="Arial" w:hAnsi="Arial" w:cs="Arial"/>
        </w:rPr>
        <w:t>halb des</w:t>
      </w:r>
      <w:r w:rsidR="00CF174D">
        <w:rPr>
          <w:rFonts w:ascii="Arial" w:hAnsi="Arial" w:cs="Arial"/>
        </w:rPr>
        <w:t xml:space="preserve"> gekapselten</w:t>
      </w:r>
      <w:r w:rsidR="00427D88">
        <w:rPr>
          <w:rFonts w:ascii="Arial" w:hAnsi="Arial" w:cs="Arial"/>
        </w:rPr>
        <w:t xml:space="preserve"> Browsers</w:t>
      </w:r>
      <w:r w:rsidR="00CF174D">
        <w:rPr>
          <w:rFonts w:ascii="Arial" w:hAnsi="Arial" w:cs="Arial"/>
        </w:rPr>
        <w:t xml:space="preserve"> stattfi</w:t>
      </w:r>
      <w:r w:rsidR="00CF174D">
        <w:rPr>
          <w:rFonts w:ascii="Arial" w:hAnsi="Arial" w:cs="Arial"/>
        </w:rPr>
        <w:t>n</w:t>
      </w:r>
      <w:r w:rsidR="00CF174D">
        <w:rPr>
          <w:rFonts w:ascii="Arial" w:hAnsi="Arial" w:cs="Arial"/>
        </w:rPr>
        <w:t>den und somit ins Leere gehen.</w:t>
      </w:r>
    </w:p>
    <w:p w:rsidR="00007AF4" w:rsidRPr="00007AF4" w:rsidRDefault="00103A7A" w:rsidP="00007AF4">
      <w:pPr>
        <w:rPr>
          <w:rFonts w:ascii="Arial" w:hAnsi="Arial" w:cs="Arial"/>
        </w:rPr>
      </w:pPr>
      <w:r>
        <w:rPr>
          <w:rFonts w:ascii="Arial" w:hAnsi="Arial" w:cs="Arial"/>
        </w:rPr>
        <w:t xml:space="preserve">In der Gesamtheit </w:t>
      </w:r>
      <w:r w:rsidR="00EF3B47">
        <w:rPr>
          <w:rFonts w:ascii="Arial" w:hAnsi="Arial" w:cs="Arial"/>
        </w:rPr>
        <w:t>versteht man unter</w:t>
      </w:r>
      <w:r w:rsidR="00B829D0">
        <w:rPr>
          <w:rFonts w:ascii="Arial" w:hAnsi="Arial" w:cs="Arial"/>
        </w:rPr>
        <w:t xml:space="preserve"> Endpoint Security: </w:t>
      </w:r>
      <w:r w:rsidR="005662F5">
        <w:rPr>
          <w:rFonts w:ascii="Arial" w:hAnsi="Arial" w:cs="Arial"/>
        </w:rPr>
        <w:t>Software, die Endg</w:t>
      </w:r>
      <w:r w:rsidR="005662F5">
        <w:rPr>
          <w:rFonts w:ascii="Arial" w:hAnsi="Arial" w:cs="Arial"/>
        </w:rPr>
        <w:t>e</w:t>
      </w:r>
      <w:r w:rsidR="005662F5">
        <w:rPr>
          <w:rFonts w:ascii="Arial" w:hAnsi="Arial" w:cs="Arial"/>
        </w:rPr>
        <w:t>räte vor Angriffen schützen soll.</w:t>
      </w:r>
    </w:p>
    <w:p w:rsidR="00A43790" w:rsidRDefault="000B2C70" w:rsidP="00FD7144">
      <w:pPr>
        <w:pStyle w:val="berschrift2"/>
      </w:pPr>
      <w:bookmarkStart w:id="17" w:name="_Toc442344336"/>
      <w:r>
        <w:t xml:space="preserve">IT - </w:t>
      </w:r>
      <w:r w:rsidR="00A43790">
        <w:t>S</w:t>
      </w:r>
      <w:r w:rsidR="00FD7144">
        <w:t>ecurity Policy</w:t>
      </w:r>
      <w:bookmarkEnd w:id="17"/>
    </w:p>
    <w:p w:rsidR="0033322E" w:rsidRDefault="00B729C2" w:rsidP="0033322E">
      <w:pPr>
        <w:rPr>
          <w:rFonts w:ascii="Arial" w:hAnsi="Arial" w:cs="Arial"/>
        </w:rPr>
      </w:pPr>
      <w:r>
        <w:rPr>
          <w:rFonts w:ascii="Arial" w:hAnsi="Arial" w:cs="Arial"/>
        </w:rPr>
        <w:t xml:space="preserve">Vor der eigentlichen Entwicklung von Endpoint Security Software, müssen die </w:t>
      </w:r>
      <w:r w:rsidR="00B82EE2">
        <w:rPr>
          <w:rFonts w:ascii="Arial" w:hAnsi="Arial" w:cs="Arial"/>
        </w:rPr>
        <w:t>Security Policies (Sicherheitsrichtlinien)</w:t>
      </w:r>
      <w:r>
        <w:rPr>
          <w:rFonts w:ascii="Arial" w:hAnsi="Arial" w:cs="Arial"/>
        </w:rPr>
        <w:t xml:space="preserve"> bestimmt werden. Für eine ausgereifte Endpoint Security Software, ist eine gut definierte Security Policy unabdingbar. Sie schreibt vor mit </w:t>
      </w:r>
      <w:r w:rsidR="002A482E">
        <w:rPr>
          <w:rFonts w:ascii="Arial" w:hAnsi="Arial" w:cs="Arial"/>
        </w:rPr>
        <w:t>welcher Strategie, die Ziele, für die Informationssicherheit</w:t>
      </w:r>
      <w:r>
        <w:rPr>
          <w:rFonts w:ascii="Arial" w:hAnsi="Arial" w:cs="Arial"/>
        </w:rPr>
        <w:t xml:space="preserve"> </w:t>
      </w:r>
      <w:r w:rsidR="00226925">
        <w:rPr>
          <w:rFonts w:ascii="Arial" w:hAnsi="Arial" w:cs="Arial"/>
        </w:rPr>
        <w:t>durch die</w:t>
      </w:r>
      <w:r>
        <w:rPr>
          <w:rFonts w:ascii="Arial" w:hAnsi="Arial" w:cs="Arial"/>
        </w:rPr>
        <w:t xml:space="preserve"> Endpoint Security</w:t>
      </w:r>
      <w:r w:rsidR="002A482E">
        <w:rPr>
          <w:rFonts w:ascii="Arial" w:hAnsi="Arial" w:cs="Arial"/>
        </w:rPr>
        <w:t xml:space="preserve"> Software, erreicht werden.</w:t>
      </w:r>
      <w:r w:rsidR="00226925">
        <w:rPr>
          <w:rFonts w:ascii="Arial" w:hAnsi="Arial" w:cs="Arial"/>
        </w:rPr>
        <w:t xml:space="preserve"> Vor allem in dieser A</w:t>
      </w:r>
      <w:r w:rsidR="00226925">
        <w:rPr>
          <w:rFonts w:ascii="Arial" w:hAnsi="Arial" w:cs="Arial"/>
        </w:rPr>
        <w:t>r</w:t>
      </w:r>
      <w:r w:rsidR="00226925">
        <w:rPr>
          <w:rFonts w:ascii="Arial" w:hAnsi="Arial" w:cs="Arial"/>
        </w:rPr>
        <w:t>beit spielt die Security Policy eine wichtige Rolle. Schließlich war die Aufgabe, dem Benutzer eine Grafische Schnittstelle anzubieten, mit denen er die</w:t>
      </w:r>
      <w:r w:rsidR="00A774CA">
        <w:rPr>
          <w:rFonts w:ascii="Arial" w:hAnsi="Arial" w:cs="Arial"/>
        </w:rPr>
        <w:t xml:space="preserve"> BitBox</w:t>
      </w:r>
      <w:r w:rsidR="00226925">
        <w:rPr>
          <w:rFonts w:ascii="Arial" w:hAnsi="Arial" w:cs="Arial"/>
        </w:rPr>
        <w:t xml:space="preserve"> Security Policies konfigurieren kann.</w:t>
      </w:r>
    </w:p>
    <w:p w:rsidR="00A774CA" w:rsidRDefault="00A774CA" w:rsidP="0033322E">
      <w:pPr>
        <w:rPr>
          <w:rFonts w:ascii="Arial" w:hAnsi="Arial" w:cs="Arial"/>
        </w:rPr>
      </w:pPr>
      <w:r>
        <w:rPr>
          <w:rFonts w:ascii="Arial" w:hAnsi="Arial" w:cs="Arial"/>
        </w:rPr>
        <w:t>Neben der eigentlichen Definition, ist wichtig zu verstehen welche Bedeutung die IT – Security Policy für den Software Entwickler hat und welche für den A</w:t>
      </w:r>
      <w:r>
        <w:rPr>
          <w:rFonts w:ascii="Arial" w:hAnsi="Arial" w:cs="Arial"/>
        </w:rPr>
        <w:t>n</w:t>
      </w:r>
      <w:r>
        <w:rPr>
          <w:rFonts w:ascii="Arial" w:hAnsi="Arial" w:cs="Arial"/>
        </w:rPr>
        <w:t xml:space="preserve">wender. </w:t>
      </w:r>
      <w:r w:rsidR="00C908AE">
        <w:rPr>
          <w:rFonts w:ascii="Arial" w:hAnsi="Arial" w:cs="Arial"/>
        </w:rPr>
        <w:t xml:space="preserve">Zudem werden Security Policies nach bestimmten Normen aufgebaut, auch hier muss geklärt werden, nach was die der BitBox </w:t>
      </w:r>
      <w:r w:rsidR="00DC7401">
        <w:rPr>
          <w:rFonts w:ascii="Arial" w:hAnsi="Arial" w:cs="Arial"/>
        </w:rPr>
        <w:t>angefertigt</w:t>
      </w:r>
      <w:r w:rsidR="00C908AE">
        <w:rPr>
          <w:rFonts w:ascii="Arial" w:hAnsi="Arial" w:cs="Arial"/>
        </w:rPr>
        <w:t xml:space="preserve"> wurde. E</w:t>
      </w:r>
      <w:r w:rsidR="00C908AE">
        <w:rPr>
          <w:rFonts w:ascii="Arial" w:hAnsi="Arial" w:cs="Arial"/>
        </w:rPr>
        <w:t>r</w:t>
      </w:r>
      <w:r w:rsidR="00C908AE">
        <w:rPr>
          <w:rFonts w:ascii="Arial" w:hAnsi="Arial" w:cs="Arial"/>
        </w:rPr>
        <w:t xml:space="preserve">gänzend dazu hilft die Unterscheidung der Typen von </w:t>
      </w:r>
      <w:r w:rsidR="009865F5">
        <w:rPr>
          <w:rFonts w:ascii="Arial" w:hAnsi="Arial" w:cs="Arial"/>
        </w:rPr>
        <w:t xml:space="preserve">Policies, </w:t>
      </w:r>
      <w:r w:rsidR="00C908AE">
        <w:rPr>
          <w:rFonts w:ascii="Arial" w:hAnsi="Arial" w:cs="Arial"/>
        </w:rPr>
        <w:t>um zu verstehen</w:t>
      </w:r>
      <w:r>
        <w:rPr>
          <w:rFonts w:ascii="Arial" w:hAnsi="Arial" w:cs="Arial"/>
        </w:rPr>
        <w:t xml:space="preserve"> </w:t>
      </w:r>
      <w:r w:rsidR="00C908AE">
        <w:rPr>
          <w:rFonts w:ascii="Arial" w:hAnsi="Arial" w:cs="Arial"/>
        </w:rPr>
        <w:t xml:space="preserve">aus welchen Komponenten diese </w:t>
      </w:r>
      <w:r w:rsidR="00DC7401">
        <w:rPr>
          <w:rFonts w:ascii="Arial" w:hAnsi="Arial" w:cs="Arial"/>
        </w:rPr>
        <w:t xml:space="preserve">überhaupt </w:t>
      </w:r>
      <w:r w:rsidR="00C908AE">
        <w:rPr>
          <w:rFonts w:ascii="Arial" w:hAnsi="Arial" w:cs="Arial"/>
        </w:rPr>
        <w:t>aufgebaut werden</w:t>
      </w:r>
      <w:r w:rsidR="00DC7401">
        <w:rPr>
          <w:rFonts w:ascii="Arial" w:hAnsi="Arial" w:cs="Arial"/>
        </w:rPr>
        <w:t xml:space="preserve"> können aber nicht müssen</w:t>
      </w:r>
      <w:r w:rsidR="00C908AE">
        <w:rPr>
          <w:rFonts w:ascii="Arial" w:hAnsi="Arial" w:cs="Arial"/>
        </w:rPr>
        <w:t>.</w:t>
      </w:r>
      <w:r w:rsidR="00DC7401">
        <w:rPr>
          <w:rFonts w:ascii="Arial" w:hAnsi="Arial" w:cs="Arial"/>
        </w:rPr>
        <w:t xml:space="preserve"> </w:t>
      </w:r>
    </w:p>
    <w:p w:rsidR="00A43790" w:rsidRDefault="00A43790" w:rsidP="00FD7144">
      <w:pPr>
        <w:pStyle w:val="berschrift3"/>
      </w:pPr>
      <w:bookmarkStart w:id="18" w:name="_Toc442344337"/>
      <w:r>
        <w:t>Definition</w:t>
      </w:r>
      <w:bookmarkEnd w:id="18"/>
    </w:p>
    <w:p w:rsidR="00226925" w:rsidRDefault="004A4D28" w:rsidP="00226925">
      <w:pPr>
        <w:rPr>
          <w:rFonts w:ascii="Arial" w:hAnsi="Arial" w:cs="Arial"/>
        </w:rPr>
      </w:pPr>
      <w:r>
        <w:rPr>
          <w:rFonts w:ascii="Arial" w:hAnsi="Arial" w:cs="Arial"/>
        </w:rPr>
        <w:t>Eine Security Policy ist eine auf höherer Ebene dokumentierte Anforderung, dessen Einhaltung von den Interessengruppen erwartet wird. Die Policy selber ist in der Regel kurz und formal gehalten. Im Idealfall sollte sie bündig und ei</w:t>
      </w:r>
      <w:r>
        <w:rPr>
          <w:rFonts w:ascii="Arial" w:hAnsi="Arial" w:cs="Arial"/>
        </w:rPr>
        <w:t>n</w:t>
      </w:r>
      <w:r>
        <w:rPr>
          <w:rFonts w:ascii="Arial" w:hAnsi="Arial" w:cs="Arial"/>
        </w:rPr>
        <w:t xml:space="preserve">fach zu verstehen sein, so dass jeder </w:t>
      </w:r>
      <w:r w:rsidR="00964EB8">
        <w:rPr>
          <w:rFonts w:ascii="Arial" w:hAnsi="Arial" w:cs="Arial"/>
        </w:rPr>
        <w:t>die</w:t>
      </w:r>
      <w:r>
        <w:rPr>
          <w:rFonts w:ascii="Arial" w:hAnsi="Arial" w:cs="Arial"/>
        </w:rPr>
        <w:t xml:space="preserve"> in der Secu</w:t>
      </w:r>
      <w:r w:rsidR="00A53B10">
        <w:rPr>
          <w:rFonts w:ascii="Arial" w:hAnsi="Arial" w:cs="Arial"/>
        </w:rPr>
        <w:t>rity Policy dargelegten Weisung</w:t>
      </w:r>
      <w:r>
        <w:rPr>
          <w:rFonts w:ascii="Arial" w:hAnsi="Arial" w:cs="Arial"/>
        </w:rPr>
        <w:t xml:space="preserve"> einhalten kann. </w:t>
      </w:r>
      <w:r w:rsidR="00A53B10">
        <w:rPr>
          <w:rFonts w:ascii="Arial" w:hAnsi="Arial" w:cs="Arial"/>
        </w:rPr>
        <w:t>Wichtig zu verstehen ist hierbei, dass eine Security Policy nicht beschreibt, wie die Policy umgesetzt werden soll, sondern was ko</w:t>
      </w:r>
      <w:r w:rsidR="00A53B10">
        <w:rPr>
          <w:rFonts w:ascii="Arial" w:hAnsi="Arial" w:cs="Arial"/>
        </w:rPr>
        <w:t>n</w:t>
      </w:r>
      <w:r w:rsidR="00A53B10">
        <w:rPr>
          <w:rFonts w:ascii="Arial" w:hAnsi="Arial" w:cs="Arial"/>
        </w:rPr>
        <w:t>kret geschehen muss um die Sicherheit zu gewährleisten. Es ist also kein D</w:t>
      </w:r>
      <w:r w:rsidR="00A53B10">
        <w:rPr>
          <w:rFonts w:ascii="Arial" w:hAnsi="Arial" w:cs="Arial"/>
        </w:rPr>
        <w:t>o</w:t>
      </w:r>
      <w:r w:rsidR="00A53B10">
        <w:rPr>
          <w:rFonts w:ascii="Arial" w:hAnsi="Arial" w:cs="Arial"/>
        </w:rPr>
        <w:t>kument, das die technische Umsetzung beschreibt oder allgemein spezifische Lösungen vorgibt, für die Umsetzung der Security Policy in der Software selber.</w:t>
      </w:r>
      <w:r w:rsidR="00427D5C">
        <w:rPr>
          <w:rFonts w:ascii="Arial" w:hAnsi="Arial" w:cs="Arial"/>
        </w:rPr>
        <w:t xml:space="preserve"> </w:t>
      </w:r>
    </w:p>
    <w:p w:rsidR="00427D5C" w:rsidRPr="00226925" w:rsidRDefault="00427D5C" w:rsidP="00226925">
      <w:pPr>
        <w:rPr>
          <w:rFonts w:ascii="Arial" w:hAnsi="Arial" w:cs="Arial"/>
        </w:rPr>
      </w:pPr>
      <w:r>
        <w:rPr>
          <w:rFonts w:ascii="Arial" w:hAnsi="Arial" w:cs="Arial"/>
        </w:rPr>
        <w:lastRenderedPageBreak/>
        <w:t xml:space="preserve">Die Security Policy definiert Absichten und Regeln, deren Einhaltung </w:t>
      </w:r>
      <w:r w:rsidR="00EF16B3">
        <w:rPr>
          <w:rFonts w:ascii="Arial" w:hAnsi="Arial" w:cs="Arial"/>
        </w:rPr>
        <w:t xml:space="preserve">dabei </w:t>
      </w:r>
      <w:r>
        <w:rPr>
          <w:rFonts w:ascii="Arial" w:hAnsi="Arial" w:cs="Arial"/>
        </w:rPr>
        <w:t>he</w:t>
      </w:r>
      <w:r>
        <w:rPr>
          <w:rFonts w:ascii="Arial" w:hAnsi="Arial" w:cs="Arial"/>
        </w:rPr>
        <w:t>l</w:t>
      </w:r>
      <w:r>
        <w:rPr>
          <w:rFonts w:ascii="Arial" w:hAnsi="Arial" w:cs="Arial"/>
        </w:rPr>
        <w:t xml:space="preserve">fen </w:t>
      </w:r>
      <w:r w:rsidR="00EF16B3">
        <w:rPr>
          <w:rFonts w:ascii="Arial" w:hAnsi="Arial" w:cs="Arial"/>
        </w:rPr>
        <w:t>soll</w:t>
      </w:r>
      <w:r>
        <w:rPr>
          <w:rFonts w:ascii="Arial" w:hAnsi="Arial" w:cs="Arial"/>
        </w:rPr>
        <w:t xml:space="preserve"> die</w:t>
      </w:r>
      <w:r w:rsidR="00EF16B3">
        <w:rPr>
          <w:rFonts w:ascii="Arial" w:hAnsi="Arial" w:cs="Arial"/>
        </w:rPr>
        <w:t xml:space="preserve"> erforderte</w:t>
      </w:r>
      <w:r>
        <w:rPr>
          <w:rFonts w:ascii="Arial" w:hAnsi="Arial" w:cs="Arial"/>
        </w:rPr>
        <w:t xml:space="preserve"> Sicherheit</w:t>
      </w:r>
      <w:r w:rsidR="00EF16B3">
        <w:rPr>
          <w:rFonts w:ascii="Arial" w:hAnsi="Arial" w:cs="Arial"/>
        </w:rPr>
        <w:t xml:space="preserve"> zu gewährleisten.</w:t>
      </w:r>
      <w:r>
        <w:rPr>
          <w:rFonts w:ascii="Arial" w:hAnsi="Arial" w:cs="Arial"/>
        </w:rPr>
        <w:t xml:space="preserve"> </w:t>
      </w:r>
    </w:p>
    <w:p w:rsidR="00A43790" w:rsidRDefault="00077E6A" w:rsidP="00FD7144">
      <w:pPr>
        <w:pStyle w:val="berschrift3"/>
      </w:pPr>
      <w:bookmarkStart w:id="19" w:name="_Toc442344338"/>
      <w:r>
        <w:t>Bedeutung für Software</w:t>
      </w:r>
      <w:r w:rsidR="00DA4149">
        <w:t xml:space="preserve"> Entwickler</w:t>
      </w:r>
      <w:bookmarkEnd w:id="19"/>
    </w:p>
    <w:p w:rsidR="004D2653" w:rsidRDefault="004D2653" w:rsidP="002F3127">
      <w:pPr>
        <w:rPr>
          <w:rFonts w:ascii="Arial" w:hAnsi="Arial" w:cs="Arial"/>
        </w:rPr>
      </w:pPr>
      <w:r>
        <w:rPr>
          <w:rFonts w:ascii="Arial" w:hAnsi="Arial" w:cs="Arial"/>
        </w:rPr>
        <w:t>Die Entwickler bekommen wie bereits oben beschrieben, keine spezifische L</w:t>
      </w:r>
      <w:r>
        <w:rPr>
          <w:rFonts w:ascii="Arial" w:hAnsi="Arial" w:cs="Arial"/>
        </w:rPr>
        <w:t>ö</w:t>
      </w:r>
      <w:r>
        <w:rPr>
          <w:rFonts w:ascii="Arial" w:hAnsi="Arial" w:cs="Arial"/>
        </w:rPr>
        <w:t>sung für die Implementierung der Security Policy vorgeschrieben. Die Entwic</w:t>
      </w:r>
      <w:r>
        <w:rPr>
          <w:rFonts w:ascii="Arial" w:hAnsi="Arial" w:cs="Arial"/>
        </w:rPr>
        <w:t>k</w:t>
      </w:r>
      <w:r>
        <w:rPr>
          <w:rFonts w:ascii="Arial" w:hAnsi="Arial" w:cs="Arial"/>
        </w:rPr>
        <w:t>ler müssen selber eine Lösung erarbeiten, wie sie die Policy in di</w:t>
      </w:r>
      <w:r w:rsidR="00313F7D">
        <w:rPr>
          <w:rFonts w:ascii="Arial" w:hAnsi="Arial" w:cs="Arial"/>
        </w:rPr>
        <w:t>e Enpoint Security Software Umse</w:t>
      </w:r>
      <w:r>
        <w:rPr>
          <w:rFonts w:ascii="Arial" w:hAnsi="Arial" w:cs="Arial"/>
        </w:rPr>
        <w:t xml:space="preserve">tzen und am Ende implementieren. </w:t>
      </w:r>
    </w:p>
    <w:p w:rsidR="00480307" w:rsidRDefault="004D2653" w:rsidP="002F3127">
      <w:pPr>
        <w:rPr>
          <w:rFonts w:ascii="Arial" w:hAnsi="Arial" w:cs="Arial"/>
        </w:rPr>
      </w:pPr>
      <w:r>
        <w:rPr>
          <w:rFonts w:ascii="Arial" w:hAnsi="Arial" w:cs="Arial"/>
        </w:rPr>
        <w:t>Die Entwickler sind vor allem dazu verpflichtet</w:t>
      </w:r>
      <w:r w:rsidR="00B74811">
        <w:rPr>
          <w:rFonts w:ascii="Arial" w:hAnsi="Arial" w:cs="Arial"/>
        </w:rPr>
        <w:t xml:space="preserve"> bereits</w:t>
      </w:r>
      <w:r>
        <w:rPr>
          <w:rFonts w:ascii="Arial" w:hAnsi="Arial" w:cs="Arial"/>
        </w:rPr>
        <w:t xml:space="preserve"> in der Entwurfsphase des Softwareentwicklungsprozesses,</w:t>
      </w:r>
      <w:r w:rsidR="00480307">
        <w:rPr>
          <w:rFonts w:ascii="Arial" w:hAnsi="Arial" w:cs="Arial"/>
        </w:rPr>
        <w:t xml:space="preserve"> die Architektur und Entwurfsentscheidungen</w:t>
      </w:r>
      <w:r>
        <w:rPr>
          <w:rFonts w:ascii="Arial" w:hAnsi="Arial" w:cs="Arial"/>
        </w:rPr>
        <w:t xml:space="preserve"> </w:t>
      </w:r>
      <w:r w:rsidR="00480307">
        <w:rPr>
          <w:rFonts w:ascii="Arial" w:hAnsi="Arial" w:cs="Arial"/>
        </w:rPr>
        <w:t>entsprechend der</w:t>
      </w:r>
      <w:r>
        <w:rPr>
          <w:rFonts w:ascii="Arial" w:hAnsi="Arial" w:cs="Arial"/>
        </w:rPr>
        <w:t xml:space="preserve"> geforderten Security Policies</w:t>
      </w:r>
      <w:r w:rsidR="00480307">
        <w:rPr>
          <w:rFonts w:ascii="Arial" w:hAnsi="Arial" w:cs="Arial"/>
        </w:rPr>
        <w:t xml:space="preserve"> zu wählen. Das heißt, da</w:t>
      </w:r>
      <w:r w:rsidR="00B74811">
        <w:rPr>
          <w:rFonts w:ascii="Arial" w:hAnsi="Arial" w:cs="Arial"/>
        </w:rPr>
        <w:t>s</w:t>
      </w:r>
      <w:r w:rsidR="00480307">
        <w:rPr>
          <w:rFonts w:ascii="Arial" w:hAnsi="Arial" w:cs="Arial"/>
        </w:rPr>
        <w:t>s ke</w:t>
      </w:r>
      <w:r w:rsidR="00480307">
        <w:rPr>
          <w:rFonts w:ascii="Arial" w:hAnsi="Arial" w:cs="Arial"/>
        </w:rPr>
        <w:t>i</w:t>
      </w:r>
      <w:r w:rsidR="00480307">
        <w:rPr>
          <w:rFonts w:ascii="Arial" w:hAnsi="Arial" w:cs="Arial"/>
        </w:rPr>
        <w:t>ne Entscheidung getroffen werden darf, welche die gewünschten Policies nach der Implementierung, völlig</w:t>
      </w:r>
      <w:r w:rsidR="00757E20">
        <w:rPr>
          <w:rFonts w:ascii="Arial" w:hAnsi="Arial" w:cs="Arial"/>
        </w:rPr>
        <w:t xml:space="preserve"> oder teilweise</w:t>
      </w:r>
      <w:r w:rsidR="00480307">
        <w:rPr>
          <w:rFonts w:ascii="Arial" w:hAnsi="Arial" w:cs="Arial"/>
        </w:rPr>
        <w:t xml:space="preserve"> nutzlos werden lässt.</w:t>
      </w:r>
    </w:p>
    <w:p w:rsidR="002F3127" w:rsidRDefault="00480307" w:rsidP="002F3127">
      <w:pPr>
        <w:rPr>
          <w:rFonts w:ascii="Arial" w:hAnsi="Arial" w:cs="Arial"/>
        </w:rPr>
      </w:pPr>
      <w:r>
        <w:rPr>
          <w:rFonts w:ascii="Arial" w:hAnsi="Arial" w:cs="Arial"/>
        </w:rPr>
        <w:t xml:space="preserve">Browser in the Box </w:t>
      </w:r>
      <w:r w:rsidR="00544194">
        <w:rPr>
          <w:rFonts w:ascii="Arial" w:hAnsi="Arial" w:cs="Arial"/>
        </w:rPr>
        <w:t>bietet</w:t>
      </w:r>
      <w:r>
        <w:rPr>
          <w:rFonts w:ascii="Arial" w:hAnsi="Arial" w:cs="Arial"/>
        </w:rPr>
        <w:t xml:space="preserve"> zum Beispiel eine Security Policy</w:t>
      </w:r>
      <w:r w:rsidR="00544194">
        <w:rPr>
          <w:rFonts w:ascii="Arial" w:hAnsi="Arial" w:cs="Arial"/>
        </w:rPr>
        <w:t xml:space="preserve"> an</w:t>
      </w:r>
      <w:r>
        <w:rPr>
          <w:rFonts w:ascii="Arial" w:hAnsi="Arial" w:cs="Arial"/>
        </w:rPr>
        <w:t>, wie Date</w:t>
      </w:r>
      <w:r w:rsidR="00544194">
        <w:rPr>
          <w:rFonts w:ascii="Arial" w:hAnsi="Arial" w:cs="Arial"/>
        </w:rPr>
        <w:t>ie</w:t>
      </w:r>
      <w:r>
        <w:rPr>
          <w:rFonts w:ascii="Arial" w:hAnsi="Arial" w:cs="Arial"/>
        </w:rPr>
        <w:t xml:space="preserve">n die mit der BitBox heruntergeladen wurden, </w:t>
      </w:r>
      <w:r w:rsidR="004E7A5D">
        <w:rPr>
          <w:rFonts w:ascii="Arial" w:hAnsi="Arial" w:cs="Arial"/>
        </w:rPr>
        <w:t>behandelt</w:t>
      </w:r>
      <w:r>
        <w:rPr>
          <w:rFonts w:ascii="Arial" w:hAnsi="Arial" w:cs="Arial"/>
        </w:rPr>
        <w:t xml:space="preserve"> werden sollen. Der Benutzer </w:t>
      </w:r>
      <w:r w:rsidR="00544194">
        <w:rPr>
          <w:rFonts w:ascii="Arial" w:hAnsi="Arial" w:cs="Arial"/>
        </w:rPr>
        <w:t>hat die Möglichkeit die Policy so zu konfigurieren, dass alle heruntergeladenen Dateien automatisch abgelehnt werden, al</w:t>
      </w:r>
      <w:r w:rsidR="00313F7D">
        <w:rPr>
          <w:rFonts w:ascii="Arial" w:hAnsi="Arial" w:cs="Arial"/>
        </w:rPr>
        <w:t>so die Datei nicht auf dem Host-</w:t>
      </w:r>
      <w:r w:rsidR="00544194">
        <w:rPr>
          <w:rFonts w:ascii="Arial" w:hAnsi="Arial" w:cs="Arial"/>
        </w:rPr>
        <w:t xml:space="preserve">System gespeichert wird. </w:t>
      </w:r>
      <w:r w:rsidR="004E7A5D">
        <w:rPr>
          <w:rFonts w:ascii="Arial" w:hAnsi="Arial" w:cs="Arial"/>
        </w:rPr>
        <w:t>Die</w:t>
      </w:r>
      <w:r w:rsidR="00757E20">
        <w:rPr>
          <w:rFonts w:ascii="Arial" w:hAnsi="Arial" w:cs="Arial"/>
        </w:rPr>
        <w:t xml:space="preserve"> Einhaltung der</w:t>
      </w:r>
      <w:r w:rsidR="004E7A5D">
        <w:rPr>
          <w:rFonts w:ascii="Arial" w:hAnsi="Arial" w:cs="Arial"/>
        </w:rPr>
        <w:t xml:space="preserve"> Policy </w:t>
      </w:r>
      <w:r w:rsidR="00757E20">
        <w:rPr>
          <w:rFonts w:ascii="Arial" w:hAnsi="Arial" w:cs="Arial"/>
        </w:rPr>
        <w:t>soll</w:t>
      </w:r>
      <w:r w:rsidR="004E7A5D">
        <w:rPr>
          <w:rFonts w:ascii="Arial" w:hAnsi="Arial" w:cs="Arial"/>
        </w:rPr>
        <w:t xml:space="preserve"> gewährleisten, dass Schad</w:t>
      </w:r>
      <w:r w:rsidR="00757E20">
        <w:rPr>
          <w:rFonts w:ascii="Arial" w:hAnsi="Arial" w:cs="Arial"/>
        </w:rPr>
        <w:t>programme</w:t>
      </w:r>
      <w:r w:rsidR="004E7A5D">
        <w:rPr>
          <w:rFonts w:ascii="Arial" w:hAnsi="Arial" w:cs="Arial"/>
        </w:rPr>
        <w:t xml:space="preserve"> oder andere schädlichen Dateien</w:t>
      </w:r>
      <w:r w:rsidR="00757E20">
        <w:rPr>
          <w:rFonts w:ascii="Arial" w:hAnsi="Arial" w:cs="Arial"/>
        </w:rPr>
        <w:t>,</w:t>
      </w:r>
      <w:r w:rsidR="004E7A5D">
        <w:rPr>
          <w:rFonts w:ascii="Arial" w:hAnsi="Arial" w:cs="Arial"/>
        </w:rPr>
        <w:t xml:space="preserve"> </w:t>
      </w:r>
      <w:r w:rsidR="00757E20">
        <w:rPr>
          <w:rFonts w:ascii="Arial" w:hAnsi="Arial" w:cs="Arial"/>
        </w:rPr>
        <w:t xml:space="preserve">nicht </w:t>
      </w:r>
      <w:r w:rsidR="004E7A5D">
        <w:rPr>
          <w:rFonts w:ascii="Arial" w:hAnsi="Arial" w:cs="Arial"/>
        </w:rPr>
        <w:t xml:space="preserve">unkontrolliert auf dem Host System landen. Die Entwickler könnten </w:t>
      </w:r>
      <w:r w:rsidR="009628B8">
        <w:rPr>
          <w:rFonts w:ascii="Arial" w:hAnsi="Arial" w:cs="Arial"/>
        </w:rPr>
        <w:t>den Entwurf der Software nun so gestalten</w:t>
      </w:r>
      <w:r w:rsidR="004E7A5D">
        <w:rPr>
          <w:rFonts w:ascii="Arial" w:hAnsi="Arial" w:cs="Arial"/>
        </w:rPr>
        <w:t>, dass die</w:t>
      </w:r>
      <w:r w:rsidR="00313F7D">
        <w:rPr>
          <w:rFonts w:ascii="Arial" w:hAnsi="Arial" w:cs="Arial"/>
        </w:rPr>
        <w:t xml:space="preserve"> Datei automatisch auf dem Host-</w:t>
      </w:r>
      <w:r w:rsidR="004E7A5D">
        <w:rPr>
          <w:rFonts w:ascii="Arial" w:hAnsi="Arial" w:cs="Arial"/>
        </w:rPr>
        <w:t xml:space="preserve">System sofort gelöscht wird, ohne dass der Benutzer etwas davon mit bekommt. Dadurch wäre aber die Policy nicht eingehalten worden, denn </w:t>
      </w:r>
      <w:r w:rsidR="009628B8">
        <w:rPr>
          <w:rFonts w:ascii="Arial" w:hAnsi="Arial" w:cs="Arial"/>
        </w:rPr>
        <w:t xml:space="preserve">die </w:t>
      </w:r>
      <w:r w:rsidR="004E7A5D">
        <w:rPr>
          <w:rFonts w:ascii="Arial" w:hAnsi="Arial" w:cs="Arial"/>
        </w:rPr>
        <w:t>Policy schreibt vor, dass diese Datei innerhalb der gekapselten Umgebung der BitBox bleiben</w:t>
      </w:r>
      <w:r w:rsidR="009628B8">
        <w:rPr>
          <w:rFonts w:ascii="Arial" w:hAnsi="Arial" w:cs="Arial"/>
        </w:rPr>
        <w:t xml:space="preserve"> soll</w:t>
      </w:r>
      <w:r w:rsidR="004E7A5D">
        <w:rPr>
          <w:rFonts w:ascii="Arial" w:hAnsi="Arial" w:cs="Arial"/>
        </w:rPr>
        <w:t xml:space="preserve"> und auf ke</w:t>
      </w:r>
      <w:r w:rsidR="004E7A5D">
        <w:rPr>
          <w:rFonts w:ascii="Arial" w:hAnsi="Arial" w:cs="Arial"/>
        </w:rPr>
        <w:t>i</w:t>
      </w:r>
      <w:r w:rsidR="001210D4">
        <w:rPr>
          <w:rFonts w:ascii="Arial" w:hAnsi="Arial" w:cs="Arial"/>
        </w:rPr>
        <w:t>nen Fall das Host-</w:t>
      </w:r>
      <w:r w:rsidR="004E7A5D">
        <w:rPr>
          <w:rFonts w:ascii="Arial" w:hAnsi="Arial" w:cs="Arial"/>
        </w:rPr>
        <w:t>System betreten darf, auch wenn die</w:t>
      </w:r>
      <w:r w:rsidR="00001D5E">
        <w:rPr>
          <w:rFonts w:ascii="Arial" w:hAnsi="Arial" w:cs="Arial"/>
        </w:rPr>
        <w:t>se Datei sofort gelöscht wird.</w:t>
      </w:r>
    </w:p>
    <w:p w:rsidR="00E973F2" w:rsidRDefault="00001D5E" w:rsidP="002F3127">
      <w:pPr>
        <w:rPr>
          <w:rFonts w:ascii="Arial" w:hAnsi="Arial" w:cs="Arial"/>
        </w:rPr>
      </w:pPr>
      <w:r>
        <w:rPr>
          <w:rFonts w:ascii="Arial" w:hAnsi="Arial" w:cs="Arial"/>
        </w:rPr>
        <w:t xml:space="preserve">Für die Entwickler ist also sehr wichtig, dass sie Ihren Entwurf der Software so gestalten, dass auf alle Fälle die Security Policy genau eingehalten wird. Eine spätere Änderung, sofern dies überhaupt noch möglich ist, kann zu teilweise aufwendige Veränderung an der Software führen. </w:t>
      </w:r>
      <w:r w:rsidR="00D61919">
        <w:rPr>
          <w:rFonts w:ascii="Arial" w:hAnsi="Arial" w:cs="Arial"/>
        </w:rPr>
        <w:t>Die Entwickler müssen dafür sorgen, dass über die Software die sie entwickeln, dass jegliche Aktionen, die der Security Policy widersprechen, verhindert werden.</w:t>
      </w:r>
      <w:r w:rsidR="00E973F2">
        <w:rPr>
          <w:rFonts w:ascii="Arial" w:hAnsi="Arial" w:cs="Arial"/>
        </w:rPr>
        <w:t xml:space="preserve"> Die Umsetzung der Security Policy</w:t>
      </w:r>
      <w:r w:rsidR="004107C1">
        <w:rPr>
          <w:rFonts w:ascii="Arial" w:hAnsi="Arial" w:cs="Arial"/>
        </w:rPr>
        <w:t xml:space="preserve"> auf dem Endgerät</w:t>
      </w:r>
      <w:r w:rsidR="00E973F2">
        <w:rPr>
          <w:rFonts w:ascii="Arial" w:hAnsi="Arial" w:cs="Arial"/>
        </w:rPr>
        <w:t xml:space="preserve"> über Software, ist zugleich der einfachste und sicherste Weg </w:t>
      </w:r>
      <w:r w:rsidR="00A67ADA">
        <w:rPr>
          <w:rFonts w:ascii="Arial" w:hAnsi="Arial" w:cs="Arial"/>
        </w:rPr>
        <w:t xml:space="preserve">um zu gewährleisten </w:t>
      </w:r>
      <w:proofErr w:type="gramStart"/>
      <w:r w:rsidR="00A67ADA">
        <w:rPr>
          <w:rFonts w:ascii="Arial" w:hAnsi="Arial" w:cs="Arial"/>
        </w:rPr>
        <w:t>das</w:t>
      </w:r>
      <w:proofErr w:type="gramEnd"/>
      <w:r w:rsidR="00A67ADA">
        <w:rPr>
          <w:rFonts w:ascii="Arial" w:hAnsi="Arial" w:cs="Arial"/>
        </w:rPr>
        <w:t xml:space="preserve"> die</w:t>
      </w:r>
      <w:r w:rsidR="00E973F2">
        <w:rPr>
          <w:rFonts w:ascii="Arial" w:hAnsi="Arial" w:cs="Arial"/>
        </w:rPr>
        <w:t xml:space="preserve"> geforderten Security Policies</w:t>
      </w:r>
      <w:r w:rsidR="00A67ADA">
        <w:rPr>
          <w:rFonts w:ascii="Arial" w:hAnsi="Arial" w:cs="Arial"/>
        </w:rPr>
        <w:t xml:space="preserve"> ei</w:t>
      </w:r>
      <w:r w:rsidR="00A67ADA">
        <w:rPr>
          <w:rFonts w:ascii="Arial" w:hAnsi="Arial" w:cs="Arial"/>
        </w:rPr>
        <w:t>n</w:t>
      </w:r>
      <w:r w:rsidR="00A67ADA">
        <w:rPr>
          <w:rFonts w:ascii="Arial" w:hAnsi="Arial" w:cs="Arial"/>
        </w:rPr>
        <w:t>gehalten werden</w:t>
      </w:r>
      <w:r w:rsidR="00E973F2">
        <w:rPr>
          <w:rFonts w:ascii="Arial" w:hAnsi="Arial" w:cs="Arial"/>
        </w:rPr>
        <w:t>.</w:t>
      </w:r>
    </w:p>
    <w:p w:rsidR="00E973F2" w:rsidRDefault="00E973F2" w:rsidP="002F3127">
      <w:pPr>
        <w:rPr>
          <w:rFonts w:ascii="Arial" w:hAnsi="Arial" w:cs="Arial"/>
        </w:rPr>
      </w:pPr>
    </w:p>
    <w:p w:rsidR="00E973F2" w:rsidRPr="004D2653" w:rsidRDefault="00E973F2" w:rsidP="002F3127">
      <w:pPr>
        <w:rPr>
          <w:rFonts w:ascii="Arial" w:hAnsi="Arial" w:cs="Arial"/>
        </w:rPr>
      </w:pPr>
    </w:p>
    <w:p w:rsidR="00DA4149" w:rsidRDefault="00DA4149" w:rsidP="00DA4149">
      <w:pPr>
        <w:pStyle w:val="berschrift3"/>
      </w:pPr>
      <w:bookmarkStart w:id="20" w:name="_Toc442344339"/>
      <w:r>
        <w:lastRenderedPageBreak/>
        <w:t>Bedeutung für Software Anwender</w:t>
      </w:r>
      <w:bookmarkEnd w:id="20"/>
    </w:p>
    <w:p w:rsidR="00B167C4" w:rsidRPr="00E973F2" w:rsidRDefault="000F72E0" w:rsidP="00B167C4">
      <w:pPr>
        <w:rPr>
          <w:rFonts w:ascii="Arial" w:hAnsi="Arial" w:cs="Arial"/>
        </w:rPr>
      </w:pPr>
      <w:r>
        <w:rPr>
          <w:rFonts w:ascii="Arial" w:hAnsi="Arial" w:cs="Arial"/>
        </w:rPr>
        <w:t xml:space="preserve">Sofern die Security Policy durch die Software umgesetzt wird, braucht sich der Anwender keine großen Gedanken über die Einhaltung der Policy machen. Denn wie bereits erwähnt, ist es am einfachsten und sichersten diese Aufgabe einfach der Software zu überlassen. Der Software Anwender bekommt im Falle der BitBox lediglich nur die Möglichkeit angeboten, die Policy nach Bedarf zu konfigurieren. Welche Security Policies genau zum Einsatz kommen, wird im Browser in the Box Kapitel erläutert. </w:t>
      </w:r>
    </w:p>
    <w:p w:rsidR="00A43790" w:rsidRDefault="000B2C70" w:rsidP="00FD7144">
      <w:pPr>
        <w:pStyle w:val="berschrift3"/>
      </w:pPr>
      <w:bookmarkStart w:id="21" w:name="_Toc442344340"/>
      <w:r>
        <w:t xml:space="preserve">Aufbau einer Security Policy </w:t>
      </w:r>
      <w:bookmarkEnd w:id="21"/>
    </w:p>
    <w:p w:rsidR="008D3B5D" w:rsidRDefault="00AA104A" w:rsidP="003E2880">
      <w:pPr>
        <w:jc w:val="left"/>
        <w:rPr>
          <w:rFonts w:ascii="Arial" w:hAnsi="Arial" w:cs="Arial"/>
        </w:rPr>
      </w:pPr>
      <w:r>
        <w:rPr>
          <w:rFonts w:ascii="Arial" w:hAnsi="Arial" w:cs="Arial"/>
        </w:rPr>
        <w:t xml:space="preserve">Der Aufbau einer Security Policy sollte immer klar, verständlich und einfach zu verstehen sein. Das Dokument mit den Policies ist nicht nur für Personen mit technischem Hintergrund bestimmt. </w:t>
      </w:r>
      <w:r w:rsidR="003E2880">
        <w:rPr>
          <w:rFonts w:ascii="Arial" w:hAnsi="Arial" w:cs="Arial"/>
        </w:rPr>
        <w:t>Jede relevante Person,</w:t>
      </w:r>
      <w:r>
        <w:rPr>
          <w:rFonts w:ascii="Arial" w:hAnsi="Arial" w:cs="Arial"/>
        </w:rPr>
        <w:t xml:space="preserve"> soll die Policy auf dem Dokument verstehen können. </w:t>
      </w:r>
      <w:r w:rsidR="003E2880">
        <w:rPr>
          <w:rFonts w:ascii="Arial" w:hAnsi="Arial" w:cs="Arial"/>
        </w:rPr>
        <w:t>Der Aufbau kann aus folgenden Kompone</w:t>
      </w:r>
      <w:r w:rsidR="003E2880">
        <w:rPr>
          <w:rFonts w:ascii="Arial" w:hAnsi="Arial" w:cs="Arial"/>
        </w:rPr>
        <w:t>n</w:t>
      </w:r>
      <w:r w:rsidR="003E2880">
        <w:rPr>
          <w:rFonts w:ascii="Arial" w:hAnsi="Arial" w:cs="Arial"/>
        </w:rPr>
        <w:t xml:space="preserve">ten </w:t>
      </w:r>
      <w:r w:rsidR="00A54174">
        <w:rPr>
          <w:rFonts w:ascii="Arial" w:hAnsi="Arial" w:cs="Arial"/>
        </w:rPr>
        <w:t>bestehen</w:t>
      </w:r>
      <w:r w:rsidR="003E2880">
        <w:rPr>
          <w:rFonts w:ascii="Arial" w:hAnsi="Arial" w:cs="Arial"/>
        </w:rPr>
        <w:t xml:space="preserve">: </w:t>
      </w:r>
    </w:p>
    <w:p w:rsidR="003E2880" w:rsidRDefault="003E2880" w:rsidP="003E2880">
      <w:pPr>
        <w:pStyle w:val="Listenabsatz"/>
        <w:numPr>
          <w:ilvl w:val="0"/>
          <w:numId w:val="31"/>
        </w:numPr>
        <w:jc w:val="left"/>
        <w:rPr>
          <w:rFonts w:ascii="Arial" w:hAnsi="Arial" w:cs="Arial"/>
        </w:rPr>
      </w:pPr>
      <w:r>
        <w:rPr>
          <w:rFonts w:ascii="Arial" w:hAnsi="Arial" w:cs="Arial"/>
        </w:rPr>
        <w:t>Autor: Der Policy Autor</w:t>
      </w:r>
      <w:r w:rsidR="00845A23">
        <w:rPr>
          <w:rFonts w:ascii="Arial" w:hAnsi="Arial" w:cs="Arial"/>
        </w:rPr>
        <w:t>.</w:t>
      </w:r>
    </w:p>
    <w:p w:rsidR="003E2880" w:rsidRDefault="003E2880" w:rsidP="003E2880">
      <w:pPr>
        <w:pStyle w:val="Listenabsatz"/>
        <w:numPr>
          <w:ilvl w:val="0"/>
          <w:numId w:val="31"/>
        </w:numPr>
        <w:jc w:val="left"/>
        <w:rPr>
          <w:rFonts w:ascii="Arial" w:hAnsi="Arial" w:cs="Arial"/>
        </w:rPr>
      </w:pPr>
      <w:r>
        <w:rPr>
          <w:rFonts w:ascii="Arial" w:hAnsi="Arial" w:cs="Arial"/>
        </w:rPr>
        <w:t>Sponsor: Führungsperson</w:t>
      </w:r>
      <w:r w:rsidR="00845A23">
        <w:rPr>
          <w:rFonts w:ascii="Arial" w:hAnsi="Arial" w:cs="Arial"/>
        </w:rPr>
        <w:t>.</w:t>
      </w:r>
    </w:p>
    <w:p w:rsidR="003E2880" w:rsidRDefault="003E2880" w:rsidP="003E2880">
      <w:pPr>
        <w:pStyle w:val="Listenabsatz"/>
        <w:numPr>
          <w:ilvl w:val="0"/>
          <w:numId w:val="31"/>
        </w:numPr>
        <w:jc w:val="left"/>
        <w:rPr>
          <w:rFonts w:ascii="Arial" w:hAnsi="Arial" w:cs="Arial"/>
        </w:rPr>
      </w:pPr>
      <w:r>
        <w:rPr>
          <w:rFonts w:ascii="Arial" w:hAnsi="Arial" w:cs="Arial"/>
        </w:rPr>
        <w:t xml:space="preserve">Bevollmächtigter: </w:t>
      </w:r>
      <w:r w:rsidR="00845A23">
        <w:rPr>
          <w:rFonts w:ascii="Arial" w:hAnsi="Arial" w:cs="Arial"/>
        </w:rPr>
        <w:t>Verantwortliche Person für die Freigabe.</w:t>
      </w:r>
    </w:p>
    <w:p w:rsidR="00845A23" w:rsidRDefault="00845A23" w:rsidP="003E2880">
      <w:pPr>
        <w:pStyle w:val="Listenabsatz"/>
        <w:numPr>
          <w:ilvl w:val="0"/>
          <w:numId w:val="31"/>
        </w:numPr>
        <w:jc w:val="left"/>
        <w:rPr>
          <w:rFonts w:ascii="Arial" w:hAnsi="Arial" w:cs="Arial"/>
        </w:rPr>
      </w:pPr>
      <w:r>
        <w:rPr>
          <w:rFonts w:ascii="Arial" w:hAnsi="Arial" w:cs="Arial"/>
        </w:rPr>
        <w:t>Zulassung: Ab wann die Policy gilt und zulässig ist.</w:t>
      </w:r>
    </w:p>
    <w:p w:rsidR="00845A23" w:rsidRDefault="00845A23" w:rsidP="003E2880">
      <w:pPr>
        <w:pStyle w:val="Listenabsatz"/>
        <w:numPr>
          <w:ilvl w:val="0"/>
          <w:numId w:val="31"/>
        </w:numPr>
        <w:jc w:val="left"/>
        <w:rPr>
          <w:rFonts w:ascii="Arial" w:hAnsi="Arial" w:cs="Arial"/>
        </w:rPr>
      </w:pPr>
      <w:r>
        <w:rPr>
          <w:rFonts w:ascii="Arial" w:hAnsi="Arial" w:cs="Arial"/>
        </w:rPr>
        <w:t>Nachprüfung: Datum für erneute Prüfung der Policy.</w:t>
      </w:r>
    </w:p>
    <w:p w:rsidR="00845A23" w:rsidRDefault="00845A23" w:rsidP="003E2880">
      <w:pPr>
        <w:pStyle w:val="Listenabsatz"/>
        <w:numPr>
          <w:ilvl w:val="0"/>
          <w:numId w:val="31"/>
        </w:numPr>
        <w:jc w:val="left"/>
        <w:rPr>
          <w:rFonts w:ascii="Arial" w:hAnsi="Arial" w:cs="Arial"/>
        </w:rPr>
      </w:pPr>
      <w:r>
        <w:rPr>
          <w:rFonts w:ascii="Arial" w:hAnsi="Arial" w:cs="Arial"/>
        </w:rPr>
        <w:t>Ziel: Wieso existiert diese Policy und welches Ziel hat es.</w:t>
      </w:r>
    </w:p>
    <w:p w:rsidR="00D25E2B" w:rsidRDefault="00AC5329" w:rsidP="003E2880">
      <w:pPr>
        <w:pStyle w:val="Listenabsatz"/>
        <w:numPr>
          <w:ilvl w:val="0"/>
          <w:numId w:val="31"/>
        </w:numPr>
        <w:jc w:val="left"/>
        <w:rPr>
          <w:rFonts w:ascii="Arial" w:hAnsi="Arial" w:cs="Arial"/>
        </w:rPr>
      </w:pPr>
      <w:r>
        <w:rPr>
          <w:rFonts w:ascii="Arial" w:hAnsi="Arial" w:cs="Arial"/>
        </w:rPr>
        <w:t>Geltungsbereiche: Wo wird die Policy angewendet.</w:t>
      </w:r>
    </w:p>
    <w:p w:rsidR="00AC5329" w:rsidRDefault="00AC5329" w:rsidP="003E2880">
      <w:pPr>
        <w:pStyle w:val="Listenabsatz"/>
        <w:numPr>
          <w:ilvl w:val="0"/>
          <w:numId w:val="31"/>
        </w:numPr>
        <w:jc w:val="left"/>
        <w:rPr>
          <w:rFonts w:ascii="Arial" w:hAnsi="Arial" w:cs="Arial"/>
        </w:rPr>
      </w:pPr>
      <w:r>
        <w:rPr>
          <w:rFonts w:ascii="Arial" w:hAnsi="Arial" w:cs="Arial"/>
        </w:rPr>
        <w:t>Ausnahmen: Wer oder was ist nicht von der Policy betroffen.</w:t>
      </w:r>
    </w:p>
    <w:p w:rsidR="00AC5329" w:rsidRDefault="00AC5329" w:rsidP="003E2880">
      <w:pPr>
        <w:pStyle w:val="Listenabsatz"/>
        <w:numPr>
          <w:ilvl w:val="0"/>
          <w:numId w:val="31"/>
        </w:numPr>
        <w:jc w:val="left"/>
        <w:rPr>
          <w:rFonts w:ascii="Arial" w:hAnsi="Arial" w:cs="Arial"/>
        </w:rPr>
      </w:pPr>
      <w:r>
        <w:rPr>
          <w:rFonts w:ascii="Arial" w:hAnsi="Arial" w:cs="Arial"/>
        </w:rPr>
        <w:t>Durchführung: Wie die Policy durchgeführt wird.</w:t>
      </w:r>
    </w:p>
    <w:p w:rsidR="00AC5329" w:rsidRDefault="00AC5329" w:rsidP="003E2880">
      <w:pPr>
        <w:pStyle w:val="Listenabsatz"/>
        <w:numPr>
          <w:ilvl w:val="0"/>
          <w:numId w:val="31"/>
        </w:numPr>
        <w:jc w:val="left"/>
        <w:rPr>
          <w:rFonts w:ascii="Arial" w:hAnsi="Arial" w:cs="Arial"/>
        </w:rPr>
      </w:pPr>
      <w:r>
        <w:rPr>
          <w:rFonts w:ascii="Arial" w:hAnsi="Arial" w:cs="Arial"/>
        </w:rPr>
        <w:t>Definitionen: Begrifflichkeiten die der Lese nicht kennen könnte.</w:t>
      </w:r>
    </w:p>
    <w:p w:rsidR="000B2C70" w:rsidRDefault="00AC5329" w:rsidP="006130D2">
      <w:pPr>
        <w:pStyle w:val="Listenabsatz"/>
        <w:numPr>
          <w:ilvl w:val="0"/>
          <w:numId w:val="31"/>
        </w:numPr>
        <w:jc w:val="left"/>
        <w:rPr>
          <w:rFonts w:ascii="Arial" w:hAnsi="Arial" w:cs="Arial"/>
        </w:rPr>
      </w:pPr>
      <w:r>
        <w:rPr>
          <w:rFonts w:ascii="Arial" w:hAnsi="Arial" w:cs="Arial"/>
        </w:rPr>
        <w:t>Referenzen: Verknüpfungen zu anderen Policies, sofern vorhanden.</w:t>
      </w:r>
    </w:p>
    <w:p w:rsidR="00340D80" w:rsidRDefault="00340D80" w:rsidP="00340D80">
      <w:pPr>
        <w:jc w:val="left"/>
        <w:rPr>
          <w:rFonts w:ascii="Arial" w:hAnsi="Arial" w:cs="Arial"/>
        </w:rPr>
      </w:pPr>
      <w:r>
        <w:rPr>
          <w:rFonts w:ascii="Arial" w:hAnsi="Arial" w:cs="Arial"/>
        </w:rPr>
        <w:t>Die aufgezählten Punkte sind auf keinen Fall die einzig richtige Möglichkeiten Security Policies aufzustellen. Allerdings werden dabei derartige oder ähnliche Punkte aufgestellt und bearbeitet.</w:t>
      </w:r>
    </w:p>
    <w:p w:rsidR="000B2C70" w:rsidRDefault="00224CDE" w:rsidP="00FD7144">
      <w:pPr>
        <w:pStyle w:val="berschrift4"/>
      </w:pPr>
      <w:r>
        <w:t>Policy Bereiche</w:t>
      </w:r>
    </w:p>
    <w:p w:rsidR="00944DBE" w:rsidRDefault="00224CDE" w:rsidP="006130D2">
      <w:pPr>
        <w:jc w:val="left"/>
        <w:rPr>
          <w:rFonts w:ascii="Arial" w:hAnsi="Arial" w:cs="Arial"/>
        </w:rPr>
      </w:pPr>
      <w:r>
        <w:rPr>
          <w:rFonts w:ascii="Arial" w:hAnsi="Arial" w:cs="Arial"/>
        </w:rPr>
        <w:t xml:space="preserve">Die Security Policy bezieht sich nicht nur auf einen einzigen Bereich. Vielmehr widmet man sich den unterschiedlichen Bereichen eines Unternehmens, wo ein Bedarf an IT-Sicherheit </w:t>
      </w:r>
      <w:r w:rsidR="000E0529">
        <w:rPr>
          <w:rFonts w:ascii="Arial" w:hAnsi="Arial" w:cs="Arial"/>
        </w:rPr>
        <w:t>vorliegt</w:t>
      </w:r>
      <w:r>
        <w:rPr>
          <w:rFonts w:ascii="Arial" w:hAnsi="Arial" w:cs="Arial"/>
        </w:rPr>
        <w:t xml:space="preserve">. </w:t>
      </w:r>
      <w:r w:rsidR="00944DBE">
        <w:rPr>
          <w:rFonts w:ascii="Arial" w:hAnsi="Arial" w:cs="Arial"/>
        </w:rPr>
        <w:t xml:space="preserve">Zur Verdeutlichung werden einige Beispiele aufgezählt, welche Bereiche </w:t>
      </w:r>
      <w:r w:rsidR="00952D40">
        <w:rPr>
          <w:rFonts w:ascii="Arial" w:hAnsi="Arial" w:cs="Arial"/>
        </w:rPr>
        <w:t>darstellen,</w:t>
      </w:r>
      <w:r w:rsidR="00944DBE">
        <w:rPr>
          <w:rFonts w:ascii="Arial" w:hAnsi="Arial" w:cs="Arial"/>
        </w:rPr>
        <w:t xml:space="preserve"> für die </w:t>
      </w:r>
      <w:r w:rsidR="00952D40">
        <w:rPr>
          <w:rFonts w:ascii="Arial" w:hAnsi="Arial" w:cs="Arial"/>
        </w:rPr>
        <w:t>Security Policies</w:t>
      </w:r>
      <w:r w:rsidR="00944DBE">
        <w:rPr>
          <w:rFonts w:ascii="Arial" w:hAnsi="Arial" w:cs="Arial"/>
        </w:rPr>
        <w:t xml:space="preserve"> angefertigt werden könnte</w:t>
      </w:r>
      <w:r w:rsidR="00764DD5">
        <w:rPr>
          <w:rFonts w:ascii="Arial" w:hAnsi="Arial" w:cs="Arial"/>
        </w:rPr>
        <w:t>n</w:t>
      </w:r>
      <w:r w:rsidR="00944DBE">
        <w:rPr>
          <w:rFonts w:ascii="Arial" w:hAnsi="Arial" w:cs="Arial"/>
        </w:rPr>
        <w:t>.</w:t>
      </w:r>
    </w:p>
    <w:p w:rsidR="00944DBE" w:rsidRDefault="00944DBE" w:rsidP="006130D2">
      <w:pPr>
        <w:jc w:val="left"/>
        <w:rPr>
          <w:rFonts w:ascii="Arial" w:hAnsi="Arial" w:cs="Arial"/>
        </w:rPr>
      </w:pPr>
    </w:p>
    <w:p w:rsidR="00952D40" w:rsidRPr="00952D40" w:rsidRDefault="00944DBE" w:rsidP="00952D40">
      <w:pPr>
        <w:pStyle w:val="Listenabsatz"/>
        <w:numPr>
          <w:ilvl w:val="0"/>
          <w:numId w:val="32"/>
        </w:numPr>
        <w:jc w:val="left"/>
        <w:rPr>
          <w:rFonts w:ascii="Arial" w:hAnsi="Arial" w:cs="Arial"/>
        </w:rPr>
      </w:pPr>
      <w:r w:rsidRPr="00944DBE">
        <w:rPr>
          <w:rFonts w:ascii="Arial" w:hAnsi="Arial" w:cs="Arial"/>
          <w:b/>
        </w:rPr>
        <w:lastRenderedPageBreak/>
        <w:t>Computer Policies</w:t>
      </w:r>
      <w:r>
        <w:rPr>
          <w:rFonts w:ascii="Arial" w:hAnsi="Arial" w:cs="Arial"/>
        </w:rPr>
        <w:t>: Dieser Bereich umfasst alle PCs, Laptops und I</w:t>
      </w:r>
      <w:r>
        <w:rPr>
          <w:rFonts w:ascii="Arial" w:hAnsi="Arial" w:cs="Arial"/>
        </w:rPr>
        <w:t>n</w:t>
      </w:r>
      <w:r>
        <w:rPr>
          <w:rFonts w:ascii="Arial" w:hAnsi="Arial" w:cs="Arial"/>
        </w:rPr>
        <w:t>formationssysteme. Hier müssen also Security Policies entwickelt we</w:t>
      </w:r>
      <w:r>
        <w:rPr>
          <w:rFonts w:ascii="Arial" w:hAnsi="Arial" w:cs="Arial"/>
        </w:rPr>
        <w:t>r</w:t>
      </w:r>
      <w:r>
        <w:rPr>
          <w:rFonts w:ascii="Arial" w:hAnsi="Arial" w:cs="Arial"/>
        </w:rPr>
        <w:t>den</w:t>
      </w:r>
      <w:r w:rsidR="00B842F7">
        <w:rPr>
          <w:rFonts w:ascii="Arial" w:hAnsi="Arial" w:cs="Arial"/>
        </w:rPr>
        <w:t>, in der festgehalten wird, wie sich</w:t>
      </w:r>
      <w:r>
        <w:rPr>
          <w:rFonts w:ascii="Arial" w:hAnsi="Arial" w:cs="Arial"/>
        </w:rPr>
        <w:t xml:space="preserve"> </w:t>
      </w:r>
      <w:r w:rsidR="00B842F7">
        <w:rPr>
          <w:rFonts w:ascii="Arial" w:hAnsi="Arial" w:cs="Arial"/>
        </w:rPr>
        <w:t>j</w:t>
      </w:r>
      <w:r>
        <w:rPr>
          <w:rFonts w:ascii="Arial" w:hAnsi="Arial" w:cs="Arial"/>
        </w:rPr>
        <w:t>eder Benutzer Authentifizieren</w:t>
      </w:r>
      <w:r w:rsidR="00B842F7">
        <w:rPr>
          <w:rFonts w:ascii="Arial" w:hAnsi="Arial" w:cs="Arial"/>
        </w:rPr>
        <w:t xml:space="preserve"> muss. Beispielsweise</w:t>
      </w:r>
      <w:r>
        <w:rPr>
          <w:rFonts w:ascii="Arial" w:hAnsi="Arial" w:cs="Arial"/>
        </w:rPr>
        <w:t xml:space="preserve"> mit einem Benutzernamen und dem dazugehör</w:t>
      </w:r>
      <w:r>
        <w:rPr>
          <w:rFonts w:ascii="Arial" w:hAnsi="Arial" w:cs="Arial"/>
        </w:rPr>
        <w:t>i</w:t>
      </w:r>
      <w:r>
        <w:rPr>
          <w:rFonts w:ascii="Arial" w:hAnsi="Arial" w:cs="Arial"/>
        </w:rPr>
        <w:t xml:space="preserve">gen Passwort, welches nicht weitergegeben werden darf. </w:t>
      </w:r>
      <w:r w:rsidR="00B842F7">
        <w:rPr>
          <w:rFonts w:ascii="Arial" w:hAnsi="Arial" w:cs="Arial"/>
        </w:rPr>
        <w:t xml:space="preserve">Eine weitere Policy könnte vorschreiben, dass </w:t>
      </w:r>
      <w:r>
        <w:rPr>
          <w:rFonts w:ascii="Arial" w:hAnsi="Arial" w:cs="Arial"/>
        </w:rPr>
        <w:t>die Benutzer bzw. Mitarbeiter nicht in der Lage sein</w:t>
      </w:r>
      <w:r w:rsidR="00B842F7">
        <w:rPr>
          <w:rFonts w:ascii="Arial" w:hAnsi="Arial" w:cs="Arial"/>
        </w:rPr>
        <w:t xml:space="preserve"> dürfen</w:t>
      </w:r>
      <w:r>
        <w:rPr>
          <w:rFonts w:ascii="Arial" w:hAnsi="Arial" w:cs="Arial"/>
        </w:rPr>
        <w:t xml:space="preserve">, eigene Accounts zu erstellen oder ihre eigenen </w:t>
      </w:r>
      <w:r w:rsidR="00B842F7">
        <w:rPr>
          <w:rFonts w:ascii="Arial" w:hAnsi="Arial" w:cs="Arial"/>
        </w:rPr>
        <w:t xml:space="preserve">zu </w:t>
      </w:r>
      <w:r>
        <w:rPr>
          <w:rFonts w:ascii="Arial" w:hAnsi="Arial" w:cs="Arial"/>
        </w:rPr>
        <w:t>Modifizieren.</w:t>
      </w:r>
      <w:r w:rsidR="00952D40">
        <w:rPr>
          <w:rFonts w:ascii="Arial" w:hAnsi="Arial" w:cs="Arial"/>
        </w:rPr>
        <w:t xml:space="preserve"> Selbst welche Art von Passwörtern benutzt werden dürfen und wie diese aussehen müssen, kann vorgegeben werden. Dazu gehört auch der </w:t>
      </w:r>
      <w:r w:rsidR="00C27F94">
        <w:rPr>
          <w:rFonts w:ascii="Arial" w:hAnsi="Arial" w:cs="Arial"/>
        </w:rPr>
        <w:t>Zeitraum in der</w:t>
      </w:r>
      <w:r w:rsidR="00952D40">
        <w:rPr>
          <w:rFonts w:ascii="Arial" w:hAnsi="Arial" w:cs="Arial"/>
        </w:rPr>
        <w:t xml:space="preserve"> </w:t>
      </w:r>
      <w:r w:rsidR="00C27F94">
        <w:rPr>
          <w:rFonts w:ascii="Arial" w:hAnsi="Arial" w:cs="Arial"/>
        </w:rPr>
        <w:t>die</w:t>
      </w:r>
      <w:r w:rsidR="00952D40">
        <w:rPr>
          <w:rFonts w:ascii="Arial" w:hAnsi="Arial" w:cs="Arial"/>
        </w:rPr>
        <w:t xml:space="preserve"> Passwörter</w:t>
      </w:r>
      <w:r w:rsidR="00C27F94">
        <w:rPr>
          <w:rFonts w:ascii="Arial" w:hAnsi="Arial" w:cs="Arial"/>
        </w:rPr>
        <w:t xml:space="preserve"> gültig sein sollen</w:t>
      </w:r>
      <w:r w:rsidR="00952D40">
        <w:rPr>
          <w:rFonts w:ascii="Arial" w:hAnsi="Arial" w:cs="Arial"/>
        </w:rPr>
        <w:t xml:space="preserve">. </w:t>
      </w:r>
      <w:r w:rsidR="00764DD5">
        <w:rPr>
          <w:rFonts w:ascii="Arial" w:hAnsi="Arial" w:cs="Arial"/>
        </w:rPr>
        <w:t>Eine weitere Policy in diesem Bereich könnte das gleichzeitige einloggen von Unte</w:t>
      </w:r>
      <w:r w:rsidR="00764DD5">
        <w:rPr>
          <w:rFonts w:ascii="Arial" w:hAnsi="Arial" w:cs="Arial"/>
        </w:rPr>
        <w:t>r</w:t>
      </w:r>
      <w:r w:rsidR="00764DD5">
        <w:rPr>
          <w:rFonts w:ascii="Arial" w:hAnsi="Arial" w:cs="Arial"/>
        </w:rPr>
        <w:t>schiedlichen Benutzern auf einem Server verbieten. Sollte dennoch eine Notwendigkeit dafür vorliegen, müssen derartige Ausnahmen, explizit behandelt werden.</w:t>
      </w:r>
    </w:p>
    <w:p w:rsidR="00944DBE" w:rsidRDefault="00764DD5" w:rsidP="00944DBE">
      <w:pPr>
        <w:pStyle w:val="Listenabsatz"/>
        <w:numPr>
          <w:ilvl w:val="0"/>
          <w:numId w:val="32"/>
        </w:numPr>
        <w:jc w:val="left"/>
        <w:rPr>
          <w:rFonts w:ascii="Arial" w:hAnsi="Arial" w:cs="Arial"/>
        </w:rPr>
      </w:pPr>
      <w:r>
        <w:rPr>
          <w:rFonts w:ascii="Arial" w:hAnsi="Arial" w:cs="Arial"/>
          <w:b/>
        </w:rPr>
        <w:t xml:space="preserve">Netzwerk Policies: </w:t>
      </w:r>
      <w:r w:rsidR="00823E96">
        <w:rPr>
          <w:rFonts w:ascii="Arial" w:hAnsi="Arial" w:cs="Arial"/>
        </w:rPr>
        <w:t>Die Netzwerkstruktur, welches ein Unternehmen nutzt, stellt natürlich ein hohes Risiko dar, als Angriffsfläche genutzt zu werden. Die Security Policies konzentrieren sich hier vor allem auf die Regelung von eingehendem und ausgehendem Datenverkehr. Ein Mita</w:t>
      </w:r>
      <w:r w:rsidR="00823E96">
        <w:rPr>
          <w:rFonts w:ascii="Arial" w:hAnsi="Arial" w:cs="Arial"/>
        </w:rPr>
        <w:t>r</w:t>
      </w:r>
      <w:r w:rsidR="00823E96">
        <w:rPr>
          <w:rFonts w:ascii="Arial" w:hAnsi="Arial" w:cs="Arial"/>
        </w:rPr>
        <w:t>beiter zum Beispiel, der von Zuhause aus auf das Firmennetzwerk z</w:t>
      </w:r>
      <w:r w:rsidR="00823E96">
        <w:rPr>
          <w:rFonts w:ascii="Arial" w:hAnsi="Arial" w:cs="Arial"/>
        </w:rPr>
        <w:t>u</w:t>
      </w:r>
      <w:r w:rsidR="00823E96">
        <w:rPr>
          <w:rFonts w:ascii="Arial" w:hAnsi="Arial" w:cs="Arial"/>
        </w:rPr>
        <w:t>greifen möchte, darf dies nur nach den Vorgaben der Security Poli</w:t>
      </w:r>
      <w:r w:rsidR="00EF7674">
        <w:rPr>
          <w:rFonts w:ascii="Arial" w:hAnsi="Arial" w:cs="Arial"/>
        </w:rPr>
        <w:t>cies</w:t>
      </w:r>
      <w:r w:rsidR="00823E96">
        <w:rPr>
          <w:rFonts w:ascii="Arial" w:hAnsi="Arial" w:cs="Arial"/>
        </w:rPr>
        <w:t>. Eine Policy könnte zum Beispiel vorschreiben nur über VPN (Virtual Pr</w:t>
      </w:r>
      <w:r w:rsidR="00823E96">
        <w:rPr>
          <w:rFonts w:ascii="Arial" w:hAnsi="Arial" w:cs="Arial"/>
        </w:rPr>
        <w:t>i</w:t>
      </w:r>
      <w:r w:rsidR="00823E96">
        <w:rPr>
          <w:rFonts w:ascii="Arial" w:hAnsi="Arial" w:cs="Arial"/>
        </w:rPr>
        <w:t>vate Network) eine Verbindung zum Firmennetzwerk aufzubauen. Und das alle anderen Verbindungen geblockt werden.</w:t>
      </w:r>
    </w:p>
    <w:p w:rsidR="00823E96" w:rsidRDefault="00823E96" w:rsidP="00823E96">
      <w:pPr>
        <w:pStyle w:val="Listenabsatz"/>
        <w:numPr>
          <w:ilvl w:val="0"/>
          <w:numId w:val="32"/>
        </w:numPr>
        <w:jc w:val="left"/>
        <w:rPr>
          <w:rFonts w:ascii="Arial" w:hAnsi="Arial" w:cs="Arial"/>
        </w:rPr>
      </w:pPr>
      <w:r>
        <w:rPr>
          <w:rFonts w:ascii="Arial" w:hAnsi="Arial" w:cs="Arial"/>
          <w:b/>
        </w:rPr>
        <w:t xml:space="preserve">Datenschutz Policies: </w:t>
      </w:r>
      <w:r>
        <w:rPr>
          <w:rFonts w:ascii="Arial" w:hAnsi="Arial" w:cs="Arial"/>
        </w:rPr>
        <w:t>Datenschutz ist natürlich ein großes Thema für ein Unternehmen. Unterschiedliche Policies müssen hier also genau festlegen, welche Daten dem Unternehmen gehören, die von den Mita</w:t>
      </w:r>
      <w:r>
        <w:rPr>
          <w:rFonts w:ascii="Arial" w:hAnsi="Arial" w:cs="Arial"/>
        </w:rPr>
        <w:t>r</w:t>
      </w:r>
      <w:r>
        <w:rPr>
          <w:rFonts w:ascii="Arial" w:hAnsi="Arial" w:cs="Arial"/>
        </w:rPr>
        <w:t xml:space="preserve">beitern erstellt werden. Das heißt die Urheberrechte des Unternehmens </w:t>
      </w:r>
      <w:r w:rsidR="00EF7674">
        <w:rPr>
          <w:rFonts w:ascii="Arial" w:hAnsi="Arial" w:cs="Arial"/>
        </w:rPr>
        <w:t>sollten</w:t>
      </w:r>
      <w:r>
        <w:rPr>
          <w:rFonts w:ascii="Arial" w:hAnsi="Arial" w:cs="Arial"/>
        </w:rPr>
        <w:t xml:space="preserve"> durch die Policy vorgegeben werden. </w:t>
      </w:r>
      <w:r w:rsidR="006005D7">
        <w:rPr>
          <w:rFonts w:ascii="Arial" w:hAnsi="Arial" w:cs="Arial"/>
        </w:rPr>
        <w:t xml:space="preserve">Des </w:t>
      </w:r>
      <w:r w:rsidR="00604018">
        <w:rPr>
          <w:rFonts w:ascii="Arial" w:hAnsi="Arial" w:cs="Arial"/>
        </w:rPr>
        <w:t>Weiteren</w:t>
      </w:r>
      <w:r w:rsidR="00EF7674">
        <w:rPr>
          <w:rFonts w:ascii="Arial" w:hAnsi="Arial" w:cs="Arial"/>
        </w:rPr>
        <w:t xml:space="preserve"> können</w:t>
      </w:r>
      <w:r>
        <w:rPr>
          <w:rFonts w:ascii="Arial" w:hAnsi="Arial" w:cs="Arial"/>
        </w:rPr>
        <w:t xml:space="preserve"> </w:t>
      </w:r>
      <w:r w:rsidR="00EF7674">
        <w:rPr>
          <w:rFonts w:ascii="Arial" w:hAnsi="Arial" w:cs="Arial"/>
        </w:rPr>
        <w:t>Pol</w:t>
      </w:r>
      <w:r w:rsidR="00EF7674">
        <w:rPr>
          <w:rFonts w:ascii="Arial" w:hAnsi="Arial" w:cs="Arial"/>
        </w:rPr>
        <w:t>i</w:t>
      </w:r>
      <w:r w:rsidR="00EF7674">
        <w:rPr>
          <w:rFonts w:ascii="Arial" w:hAnsi="Arial" w:cs="Arial"/>
        </w:rPr>
        <w:t>cies</w:t>
      </w:r>
      <w:r>
        <w:rPr>
          <w:rFonts w:ascii="Arial" w:hAnsi="Arial" w:cs="Arial"/>
        </w:rPr>
        <w:t xml:space="preserve"> vorschreiben, dass bestimmte </w:t>
      </w:r>
      <w:r w:rsidR="00EF7674">
        <w:rPr>
          <w:rFonts w:ascii="Arial" w:hAnsi="Arial" w:cs="Arial"/>
        </w:rPr>
        <w:t xml:space="preserve">Daten </w:t>
      </w:r>
      <w:r>
        <w:rPr>
          <w:rFonts w:ascii="Arial" w:hAnsi="Arial" w:cs="Arial"/>
        </w:rPr>
        <w:t>nur verschlüsselt permanent gespeichert werden dürfen. Also alles was die Handhabung der Daten eines Unter</w:t>
      </w:r>
      <w:r w:rsidR="00EF7674">
        <w:rPr>
          <w:rFonts w:ascii="Arial" w:hAnsi="Arial" w:cs="Arial"/>
        </w:rPr>
        <w:t xml:space="preserve">nehmens angeht, wird anhand der Security Policies geregelt. </w:t>
      </w:r>
    </w:p>
    <w:p w:rsidR="00EF7674" w:rsidRPr="00823E96" w:rsidRDefault="00EF7674" w:rsidP="00656991">
      <w:pPr>
        <w:pStyle w:val="Listenabsatz"/>
        <w:numPr>
          <w:ilvl w:val="0"/>
          <w:numId w:val="32"/>
        </w:numPr>
        <w:rPr>
          <w:rFonts w:ascii="Arial" w:hAnsi="Arial" w:cs="Arial"/>
        </w:rPr>
      </w:pPr>
      <w:r>
        <w:rPr>
          <w:rFonts w:ascii="Arial" w:hAnsi="Arial" w:cs="Arial"/>
          <w:b/>
        </w:rPr>
        <w:t>Datenintegrität Policies:</w:t>
      </w:r>
      <w:r>
        <w:rPr>
          <w:rFonts w:ascii="Arial" w:hAnsi="Arial" w:cs="Arial"/>
        </w:rPr>
        <w:t xml:space="preserve"> Informationen müssen stets erreichbar sein und nicht unerwünscht manipu</w:t>
      </w:r>
      <w:r w:rsidR="00AE528C">
        <w:rPr>
          <w:rFonts w:ascii="Arial" w:hAnsi="Arial" w:cs="Arial"/>
        </w:rPr>
        <w:t>liert, unbrauchbar oder gelöscht werden. Deshalb sind für diesen Bereich Security Pol</w:t>
      </w:r>
      <w:r w:rsidR="00604018">
        <w:rPr>
          <w:rFonts w:ascii="Arial" w:hAnsi="Arial" w:cs="Arial"/>
        </w:rPr>
        <w:t>i</w:t>
      </w:r>
      <w:r w:rsidR="00AE528C">
        <w:rPr>
          <w:rFonts w:ascii="Arial" w:hAnsi="Arial" w:cs="Arial"/>
        </w:rPr>
        <w:t>cies notwendig, die derart</w:t>
      </w:r>
      <w:r w:rsidR="00AE528C">
        <w:rPr>
          <w:rFonts w:ascii="Arial" w:hAnsi="Arial" w:cs="Arial"/>
        </w:rPr>
        <w:t>i</w:t>
      </w:r>
      <w:r w:rsidR="00607E23">
        <w:rPr>
          <w:rFonts w:ascii="Arial" w:hAnsi="Arial" w:cs="Arial"/>
        </w:rPr>
        <w:t>ge Angriffe verhindern. Eine Policy könnte so aussehen, dass der Ei</w:t>
      </w:r>
      <w:r w:rsidR="00607E23">
        <w:rPr>
          <w:rFonts w:ascii="Arial" w:hAnsi="Arial" w:cs="Arial"/>
        </w:rPr>
        <w:t>n</w:t>
      </w:r>
      <w:r w:rsidR="00607E23">
        <w:rPr>
          <w:rFonts w:ascii="Arial" w:hAnsi="Arial" w:cs="Arial"/>
        </w:rPr>
        <w:t>satz von Antiviren Software für je</w:t>
      </w:r>
      <w:r w:rsidR="000938CB">
        <w:rPr>
          <w:rFonts w:ascii="Arial" w:hAnsi="Arial" w:cs="Arial"/>
        </w:rPr>
        <w:t xml:space="preserve">den PC bzw. Laptop Pflicht ist. </w:t>
      </w:r>
      <w:r w:rsidR="00FA492E">
        <w:rPr>
          <w:rFonts w:ascii="Arial" w:hAnsi="Arial" w:cs="Arial"/>
        </w:rPr>
        <w:t>Eine a</w:t>
      </w:r>
      <w:r w:rsidR="00FA492E">
        <w:rPr>
          <w:rFonts w:ascii="Arial" w:hAnsi="Arial" w:cs="Arial"/>
        </w:rPr>
        <w:t>n</w:t>
      </w:r>
      <w:r w:rsidR="00FA492E">
        <w:rPr>
          <w:rFonts w:ascii="Arial" w:hAnsi="Arial" w:cs="Arial"/>
        </w:rPr>
        <w:t>dere Policy hingegen könnte vorschreiben, wie der E-Mail Server Mails mit einer dubiosen Überschrift oder Date</w:t>
      </w:r>
      <w:r w:rsidR="005D1D53">
        <w:rPr>
          <w:rFonts w:ascii="Arial" w:hAnsi="Arial" w:cs="Arial"/>
        </w:rPr>
        <w:t xml:space="preserve">ianhang, behandeln </w:t>
      </w:r>
      <w:r w:rsidR="00FA492E">
        <w:rPr>
          <w:rFonts w:ascii="Arial" w:hAnsi="Arial" w:cs="Arial"/>
        </w:rPr>
        <w:t xml:space="preserve">soll. </w:t>
      </w:r>
      <w:r w:rsidR="00AE528C">
        <w:rPr>
          <w:rFonts w:ascii="Arial" w:hAnsi="Arial" w:cs="Arial"/>
        </w:rPr>
        <w:t xml:space="preserve"> </w:t>
      </w:r>
    </w:p>
    <w:p w:rsidR="000B2C70" w:rsidRPr="00340F46" w:rsidRDefault="000B2C70" w:rsidP="00340F46">
      <w:pPr>
        <w:jc w:val="left"/>
        <w:rPr>
          <w:rFonts w:ascii="Arial" w:hAnsi="Arial" w:cs="Arial"/>
        </w:rPr>
      </w:pPr>
    </w:p>
    <w:p w:rsidR="00397D10" w:rsidRDefault="00FD7144" w:rsidP="000E5C1F">
      <w:pPr>
        <w:pStyle w:val="berschrift1"/>
      </w:pPr>
      <w:bookmarkStart w:id="22" w:name="_Toc442344342"/>
      <w:r>
        <w:lastRenderedPageBreak/>
        <w:t>Browser in the Box</w:t>
      </w:r>
      <w:bookmarkEnd w:id="22"/>
    </w:p>
    <w:p w:rsidR="00E06539" w:rsidRDefault="00687D3E" w:rsidP="000A362C">
      <w:pPr>
        <w:rPr>
          <w:rFonts w:ascii="Arial" w:hAnsi="Arial" w:cs="Arial"/>
        </w:rPr>
      </w:pPr>
      <w:r>
        <w:rPr>
          <w:rFonts w:ascii="Arial" w:hAnsi="Arial" w:cs="Arial"/>
        </w:rPr>
        <w:t>In diesem Kapitel wird die En</w:t>
      </w:r>
      <w:r w:rsidR="00F94CB2">
        <w:rPr>
          <w:rFonts w:ascii="Arial" w:hAnsi="Arial" w:cs="Arial"/>
        </w:rPr>
        <w:t>d</w:t>
      </w:r>
      <w:r>
        <w:rPr>
          <w:rFonts w:ascii="Arial" w:hAnsi="Arial" w:cs="Arial"/>
        </w:rPr>
        <w:t>point Security Software Browser in the Box g</w:t>
      </w:r>
      <w:r>
        <w:rPr>
          <w:rFonts w:ascii="Arial" w:hAnsi="Arial" w:cs="Arial"/>
        </w:rPr>
        <w:t>e</w:t>
      </w:r>
      <w:r>
        <w:rPr>
          <w:rFonts w:ascii="Arial" w:hAnsi="Arial" w:cs="Arial"/>
        </w:rPr>
        <w:t>nauer vorgestellt. Dieser Teil der Arbeit, soll de</w:t>
      </w:r>
      <w:r w:rsidR="00F94CB2">
        <w:rPr>
          <w:rFonts w:ascii="Arial" w:hAnsi="Arial" w:cs="Arial"/>
        </w:rPr>
        <w:t>m</w:t>
      </w:r>
      <w:r>
        <w:rPr>
          <w:rFonts w:ascii="Arial" w:hAnsi="Arial" w:cs="Arial"/>
        </w:rPr>
        <w:t xml:space="preserve"> Leser dabei helfen, die Idee und das Konzept,</w:t>
      </w:r>
      <w:r w:rsidR="007652FE">
        <w:rPr>
          <w:rFonts w:ascii="Arial" w:hAnsi="Arial" w:cs="Arial"/>
        </w:rPr>
        <w:t xml:space="preserve"> sowie die für diese Arbeit</w:t>
      </w:r>
      <w:r>
        <w:rPr>
          <w:rFonts w:ascii="Arial" w:hAnsi="Arial" w:cs="Arial"/>
        </w:rPr>
        <w:t xml:space="preserve"> relevanten Besonderheiten besser zu verstehen. Bisher wurden die Begriffe und Definitionen der IT-Sicherheit b</w:t>
      </w:r>
      <w:r>
        <w:rPr>
          <w:rFonts w:ascii="Arial" w:hAnsi="Arial" w:cs="Arial"/>
        </w:rPr>
        <w:t>e</w:t>
      </w:r>
      <w:r>
        <w:rPr>
          <w:rFonts w:ascii="Arial" w:hAnsi="Arial" w:cs="Arial"/>
        </w:rPr>
        <w:t>handelt, die in Bezug zur BitBox eine Rolle spielen.</w:t>
      </w:r>
      <w:bookmarkStart w:id="23" w:name="_Toc442344343"/>
      <w:r w:rsidR="000A362C">
        <w:rPr>
          <w:rFonts w:ascii="Arial" w:hAnsi="Arial" w:cs="Arial"/>
        </w:rPr>
        <w:t xml:space="preserve"> Welche unterschiedlichen Versionen der BitBox entwickelt wurden, worin sie sich unterscheiden und we</w:t>
      </w:r>
      <w:r w:rsidR="000A362C">
        <w:rPr>
          <w:rFonts w:ascii="Arial" w:hAnsi="Arial" w:cs="Arial"/>
        </w:rPr>
        <w:t>l</w:t>
      </w:r>
      <w:r w:rsidR="000A362C">
        <w:rPr>
          <w:rFonts w:ascii="Arial" w:hAnsi="Arial" w:cs="Arial"/>
        </w:rPr>
        <w:t>che Bedeutung jene Version für die Bachelorarbeit hat, wird in diesem Teil e</w:t>
      </w:r>
      <w:r w:rsidR="000A362C">
        <w:rPr>
          <w:rFonts w:ascii="Arial" w:hAnsi="Arial" w:cs="Arial"/>
        </w:rPr>
        <w:t>r</w:t>
      </w:r>
      <w:r w:rsidR="000A362C">
        <w:rPr>
          <w:rFonts w:ascii="Arial" w:hAnsi="Arial" w:cs="Arial"/>
        </w:rPr>
        <w:t>läutert. Zudem wird ein Einblick gewährt, aus welchen Technologien die BitBox entstanden ist und wie das Design der virtualisierten Surfumgebung aussieht.</w:t>
      </w:r>
      <w:r w:rsidR="007652FE">
        <w:rPr>
          <w:rFonts w:ascii="Arial" w:hAnsi="Arial" w:cs="Arial"/>
        </w:rPr>
        <w:t xml:space="preserve"> </w:t>
      </w:r>
    </w:p>
    <w:bookmarkEnd w:id="23"/>
    <w:p w:rsidR="00FD7144" w:rsidRDefault="00991B15" w:rsidP="000A362C">
      <w:pPr>
        <w:pStyle w:val="berschrift2"/>
      </w:pPr>
      <w:r>
        <w:t>Varianten</w:t>
      </w:r>
    </w:p>
    <w:p w:rsidR="000A362C" w:rsidRPr="00436FF8" w:rsidRDefault="00436FF8" w:rsidP="000A362C">
      <w:pPr>
        <w:rPr>
          <w:rFonts w:ascii="Arial" w:hAnsi="Arial" w:cs="Arial"/>
        </w:rPr>
      </w:pPr>
      <w:r>
        <w:rPr>
          <w:rFonts w:ascii="Arial" w:hAnsi="Arial" w:cs="Arial"/>
        </w:rPr>
        <w:t>Bereits mehrfach wurde auf die unterschiedlichen Versionen der BitBox hing</w:t>
      </w:r>
      <w:r>
        <w:rPr>
          <w:rFonts w:ascii="Arial" w:hAnsi="Arial" w:cs="Arial"/>
        </w:rPr>
        <w:t>e</w:t>
      </w:r>
      <w:r>
        <w:rPr>
          <w:rFonts w:ascii="Arial" w:hAnsi="Arial" w:cs="Arial"/>
        </w:rPr>
        <w:t xml:space="preserve">wiesen. </w:t>
      </w:r>
      <w:r w:rsidR="008C643B">
        <w:rPr>
          <w:rFonts w:ascii="Arial" w:hAnsi="Arial" w:cs="Arial"/>
        </w:rPr>
        <w:t>Sie</w:t>
      </w:r>
      <w:r>
        <w:rPr>
          <w:rFonts w:ascii="Arial" w:hAnsi="Arial" w:cs="Arial"/>
        </w:rPr>
        <w:t xml:space="preserve"> unter</w:t>
      </w:r>
      <w:r w:rsidR="008C643B">
        <w:rPr>
          <w:rFonts w:ascii="Arial" w:hAnsi="Arial" w:cs="Arial"/>
        </w:rPr>
        <w:t>scheiden sich vor allem in Ihrer Einsatzumgebung</w:t>
      </w:r>
      <w:r>
        <w:rPr>
          <w:rFonts w:ascii="Arial" w:hAnsi="Arial" w:cs="Arial"/>
        </w:rPr>
        <w:t xml:space="preserve">. </w:t>
      </w:r>
      <w:r w:rsidR="008C643B">
        <w:rPr>
          <w:rFonts w:ascii="Arial" w:hAnsi="Arial" w:cs="Arial"/>
        </w:rPr>
        <w:t>Es existiert</w:t>
      </w:r>
      <w:r>
        <w:rPr>
          <w:rFonts w:ascii="Arial" w:hAnsi="Arial" w:cs="Arial"/>
        </w:rPr>
        <w:t xml:space="preserve"> die Standalone Variante als Einzelplatz Lösung und die M</w:t>
      </w:r>
      <w:r w:rsidR="00CF5187">
        <w:rPr>
          <w:rFonts w:ascii="Arial" w:hAnsi="Arial" w:cs="Arial"/>
        </w:rPr>
        <w:t>anaged Variante für das</w:t>
      </w:r>
      <w:r>
        <w:rPr>
          <w:rFonts w:ascii="Arial" w:hAnsi="Arial" w:cs="Arial"/>
        </w:rPr>
        <w:t xml:space="preserve"> Unternehmen und Behörden</w:t>
      </w:r>
      <w:r w:rsidR="00CF5187">
        <w:rPr>
          <w:rFonts w:ascii="Arial" w:hAnsi="Arial" w:cs="Arial"/>
        </w:rPr>
        <w:t>umfeld</w:t>
      </w:r>
      <w:r>
        <w:rPr>
          <w:rFonts w:ascii="Arial" w:hAnsi="Arial" w:cs="Arial"/>
        </w:rPr>
        <w:t>.</w:t>
      </w:r>
      <w:r w:rsidR="00CF5187">
        <w:rPr>
          <w:rFonts w:ascii="Arial" w:hAnsi="Arial" w:cs="Arial"/>
        </w:rPr>
        <w:t xml:space="preserve"> </w:t>
      </w:r>
    </w:p>
    <w:p w:rsidR="002E3F98" w:rsidRDefault="002E3F98" w:rsidP="002E3F98">
      <w:pPr>
        <w:pStyle w:val="berschrift3"/>
      </w:pPr>
      <w:bookmarkStart w:id="24" w:name="_Toc442344344"/>
      <w:r>
        <w:t>Standalone</w:t>
      </w:r>
      <w:bookmarkEnd w:id="24"/>
    </w:p>
    <w:p w:rsidR="00913DCB" w:rsidRPr="00832EC2" w:rsidRDefault="005046D4" w:rsidP="00832EC2">
      <w:pPr>
        <w:rPr>
          <w:rFonts w:ascii="Arial" w:hAnsi="Arial" w:cs="Arial"/>
        </w:rPr>
      </w:pPr>
      <w:r>
        <w:rPr>
          <w:rFonts w:ascii="Arial" w:hAnsi="Arial" w:cs="Arial"/>
        </w:rPr>
        <w:t>Die Standalone Variante der BitBox ist als Einzelplatz Lösung konzipiert wo</w:t>
      </w:r>
      <w:r>
        <w:rPr>
          <w:rFonts w:ascii="Arial" w:hAnsi="Arial" w:cs="Arial"/>
        </w:rPr>
        <w:t>r</w:t>
      </w:r>
      <w:r>
        <w:rPr>
          <w:rFonts w:ascii="Arial" w:hAnsi="Arial" w:cs="Arial"/>
        </w:rPr>
        <w:t>den. In erste</w:t>
      </w:r>
      <w:r w:rsidR="00AF5C99">
        <w:rPr>
          <w:rFonts w:ascii="Arial" w:hAnsi="Arial" w:cs="Arial"/>
        </w:rPr>
        <w:t>r</w:t>
      </w:r>
      <w:r>
        <w:rPr>
          <w:rFonts w:ascii="Arial" w:hAnsi="Arial" w:cs="Arial"/>
        </w:rPr>
        <w:t xml:space="preserve"> Linie sollen damit Heimanwender im Privaten Umfeld sowie sehr kleine</w:t>
      </w:r>
      <w:r w:rsidR="00E315B4">
        <w:rPr>
          <w:rFonts w:ascii="Arial" w:hAnsi="Arial" w:cs="Arial"/>
        </w:rPr>
        <w:t xml:space="preserve"> </w:t>
      </w:r>
      <w:r>
        <w:rPr>
          <w:rFonts w:ascii="Arial" w:hAnsi="Arial" w:cs="Arial"/>
        </w:rPr>
        <w:t xml:space="preserve">Unternehmen die Möglichkeit bekommen die BitBox zu nutzen. </w:t>
      </w:r>
      <w:r w:rsidR="00A37256">
        <w:rPr>
          <w:rFonts w:ascii="Arial" w:hAnsi="Arial" w:cs="Arial"/>
        </w:rPr>
        <w:t>Diese Variante</w:t>
      </w:r>
      <w:r>
        <w:rPr>
          <w:rFonts w:ascii="Arial" w:hAnsi="Arial" w:cs="Arial"/>
        </w:rPr>
        <w:t xml:space="preserve"> macht vor allem Sinn, wenn die Infrastruktur nicht aus Internetgat</w:t>
      </w:r>
      <w:r>
        <w:rPr>
          <w:rFonts w:ascii="Arial" w:hAnsi="Arial" w:cs="Arial"/>
        </w:rPr>
        <w:t>e</w:t>
      </w:r>
      <w:r>
        <w:rPr>
          <w:rFonts w:ascii="Arial" w:hAnsi="Arial" w:cs="Arial"/>
        </w:rPr>
        <w:t xml:space="preserve">ways oder Firewalls </w:t>
      </w:r>
      <w:r w:rsidR="00A37256">
        <w:rPr>
          <w:rFonts w:ascii="Arial" w:hAnsi="Arial" w:cs="Arial"/>
        </w:rPr>
        <w:t>besteht, sondern lediglich ein Bedarf nach einem Browser existiert, mit dem man sich geschützt im Internet bewegen kann. Die Art der Verbindung kann dabei ganz normal über die jeweilige Schnittstelle des Sy</w:t>
      </w:r>
      <w:r w:rsidR="00A37256">
        <w:rPr>
          <w:rFonts w:ascii="Arial" w:hAnsi="Arial" w:cs="Arial"/>
        </w:rPr>
        <w:t>s</w:t>
      </w:r>
      <w:r w:rsidR="00A37256">
        <w:rPr>
          <w:rFonts w:ascii="Arial" w:hAnsi="Arial" w:cs="Arial"/>
        </w:rPr>
        <w:t xml:space="preserve">tems stattfinden. Das kann entweder die vorhandene DSL Leitung sein oder aber auch </w:t>
      </w:r>
      <w:r w:rsidR="0008112C">
        <w:rPr>
          <w:rFonts w:ascii="Arial" w:hAnsi="Arial" w:cs="Arial"/>
        </w:rPr>
        <w:t xml:space="preserve">eine mobile Internetverbindung. </w:t>
      </w:r>
    </w:p>
    <w:p w:rsidR="002E3F98" w:rsidRDefault="002E3F98" w:rsidP="002E3F98">
      <w:pPr>
        <w:pStyle w:val="berschrift3"/>
      </w:pPr>
      <w:bookmarkStart w:id="25" w:name="_Toc442344345"/>
      <w:r>
        <w:t>Managed</w:t>
      </w:r>
      <w:bookmarkEnd w:id="25"/>
    </w:p>
    <w:p w:rsidR="00913DCB" w:rsidRPr="00913DCB" w:rsidRDefault="00913DCB" w:rsidP="00913DCB">
      <w:pPr>
        <w:rPr>
          <w:rFonts w:ascii="Arial" w:hAnsi="Arial" w:cs="Arial"/>
        </w:rPr>
      </w:pPr>
      <w:r>
        <w:rPr>
          <w:rFonts w:ascii="Arial" w:hAnsi="Arial" w:cs="Arial"/>
        </w:rPr>
        <w:t>Die Managed Variante der BitBox ist speziell für Unternehmen sowie das B</w:t>
      </w:r>
      <w:r>
        <w:rPr>
          <w:rFonts w:ascii="Arial" w:hAnsi="Arial" w:cs="Arial"/>
        </w:rPr>
        <w:t>e</w:t>
      </w:r>
      <w:r>
        <w:rPr>
          <w:rFonts w:ascii="Arial" w:hAnsi="Arial" w:cs="Arial"/>
        </w:rPr>
        <w:t xml:space="preserve">hördenumfeld konzipiert, welche eine größere Netzwerkinfrastruktur </w:t>
      </w:r>
      <w:r w:rsidR="000E76F5">
        <w:rPr>
          <w:rFonts w:ascii="Arial" w:hAnsi="Arial" w:cs="Arial"/>
        </w:rPr>
        <w:t>haben</w:t>
      </w:r>
      <w:r w:rsidR="00A9661D">
        <w:rPr>
          <w:rFonts w:ascii="Arial" w:hAnsi="Arial" w:cs="Arial"/>
        </w:rPr>
        <w:t xml:space="preserve">. </w:t>
      </w:r>
      <w:r w:rsidR="00646328">
        <w:rPr>
          <w:rFonts w:ascii="Arial" w:hAnsi="Arial" w:cs="Arial"/>
        </w:rPr>
        <w:t xml:space="preserve">Der </w:t>
      </w:r>
      <w:r w:rsidR="000E76F5">
        <w:rPr>
          <w:rFonts w:ascii="Arial" w:hAnsi="Arial" w:cs="Arial"/>
        </w:rPr>
        <w:t>Einsatz</w:t>
      </w:r>
      <w:r w:rsidR="00646328">
        <w:rPr>
          <w:rFonts w:ascii="Arial" w:hAnsi="Arial" w:cs="Arial"/>
        </w:rPr>
        <w:t xml:space="preserve"> </w:t>
      </w:r>
      <w:r w:rsidR="000E76F5">
        <w:rPr>
          <w:rFonts w:ascii="Arial" w:hAnsi="Arial" w:cs="Arial"/>
        </w:rPr>
        <w:t>der</w:t>
      </w:r>
      <w:r w:rsidR="00646328">
        <w:rPr>
          <w:rFonts w:ascii="Arial" w:hAnsi="Arial" w:cs="Arial"/>
        </w:rPr>
        <w:t xml:space="preserve"> Managed Version </w:t>
      </w:r>
      <w:r w:rsidR="000E76F5">
        <w:rPr>
          <w:rFonts w:ascii="Arial" w:hAnsi="Arial" w:cs="Arial"/>
        </w:rPr>
        <w:t xml:space="preserve">macht </w:t>
      </w:r>
      <w:r w:rsidR="00646328">
        <w:rPr>
          <w:rFonts w:ascii="Arial" w:hAnsi="Arial" w:cs="Arial"/>
        </w:rPr>
        <w:t>vor allem</w:t>
      </w:r>
      <w:r w:rsidR="000E76F5">
        <w:rPr>
          <w:rFonts w:ascii="Arial" w:hAnsi="Arial" w:cs="Arial"/>
        </w:rPr>
        <w:t xml:space="preserve"> Sinn, wenn eine </w:t>
      </w:r>
      <w:r w:rsidR="00646328">
        <w:rPr>
          <w:rFonts w:ascii="Arial" w:hAnsi="Arial" w:cs="Arial"/>
        </w:rPr>
        <w:t xml:space="preserve">Vielzahl von Anwendern </w:t>
      </w:r>
      <w:r w:rsidR="000E76F5">
        <w:rPr>
          <w:rFonts w:ascii="Arial" w:hAnsi="Arial" w:cs="Arial"/>
        </w:rPr>
        <w:t>im</w:t>
      </w:r>
      <w:r w:rsidR="00646328">
        <w:rPr>
          <w:rFonts w:ascii="Arial" w:hAnsi="Arial" w:cs="Arial"/>
        </w:rPr>
        <w:t xml:space="preserve"> jewe</w:t>
      </w:r>
      <w:r w:rsidR="000E76F5">
        <w:rPr>
          <w:rFonts w:ascii="Arial" w:hAnsi="Arial" w:cs="Arial"/>
        </w:rPr>
        <w:t>iligen Unternehmen</w:t>
      </w:r>
      <w:r w:rsidR="00646328">
        <w:rPr>
          <w:rFonts w:ascii="Arial" w:hAnsi="Arial" w:cs="Arial"/>
        </w:rPr>
        <w:t xml:space="preserve"> oder Organisation</w:t>
      </w:r>
      <w:r w:rsidR="000E76F5">
        <w:rPr>
          <w:rFonts w:ascii="Arial" w:hAnsi="Arial" w:cs="Arial"/>
        </w:rPr>
        <w:t>, die BitBox verwe</w:t>
      </w:r>
      <w:r w:rsidR="000E76F5">
        <w:rPr>
          <w:rFonts w:ascii="Arial" w:hAnsi="Arial" w:cs="Arial"/>
        </w:rPr>
        <w:t>n</w:t>
      </w:r>
      <w:r w:rsidR="000E76F5">
        <w:rPr>
          <w:rFonts w:ascii="Arial" w:hAnsi="Arial" w:cs="Arial"/>
        </w:rPr>
        <w:t>den sollen</w:t>
      </w:r>
      <w:r w:rsidR="00646328">
        <w:rPr>
          <w:rFonts w:ascii="Arial" w:hAnsi="Arial" w:cs="Arial"/>
        </w:rPr>
        <w:t>. Zudem haben derart große Unternehmen oder Organisationen z</w:t>
      </w:r>
      <w:r w:rsidR="00646328">
        <w:rPr>
          <w:rFonts w:ascii="Arial" w:hAnsi="Arial" w:cs="Arial"/>
        </w:rPr>
        <w:t>u</w:t>
      </w:r>
      <w:r w:rsidR="00646328">
        <w:rPr>
          <w:rFonts w:ascii="Arial" w:hAnsi="Arial" w:cs="Arial"/>
        </w:rPr>
        <w:t xml:space="preserve">sätzlich einen Administrator, der für das Netzwerk zuständig ist. Der Einsatz der </w:t>
      </w:r>
      <w:r w:rsidR="00646328">
        <w:rPr>
          <w:rFonts w:ascii="Arial" w:hAnsi="Arial" w:cs="Arial"/>
        </w:rPr>
        <w:lastRenderedPageBreak/>
        <w:t xml:space="preserve">BitBox soll daran nichts ändern, und dem Administrator die Möglichkeit anbieten die Administration </w:t>
      </w:r>
      <w:r w:rsidR="000E76F5">
        <w:rPr>
          <w:rFonts w:ascii="Arial" w:hAnsi="Arial" w:cs="Arial"/>
        </w:rPr>
        <w:t xml:space="preserve">der BitBox Clients </w:t>
      </w:r>
      <w:r w:rsidR="00646328">
        <w:rPr>
          <w:rFonts w:ascii="Arial" w:hAnsi="Arial" w:cs="Arial"/>
        </w:rPr>
        <w:t>zentral vornehmen zu können. Die Man</w:t>
      </w:r>
      <w:r w:rsidR="00646328">
        <w:rPr>
          <w:rFonts w:ascii="Arial" w:hAnsi="Arial" w:cs="Arial"/>
        </w:rPr>
        <w:t>a</w:t>
      </w:r>
      <w:r w:rsidR="00646328">
        <w:rPr>
          <w:rFonts w:ascii="Arial" w:hAnsi="Arial" w:cs="Arial"/>
        </w:rPr>
        <w:t xml:space="preserve">ged Variante erlaubt </w:t>
      </w:r>
      <w:r w:rsidR="000E76F5">
        <w:rPr>
          <w:rFonts w:ascii="Arial" w:hAnsi="Arial" w:cs="Arial"/>
        </w:rPr>
        <w:t>zudem</w:t>
      </w:r>
      <w:r w:rsidR="00646328">
        <w:rPr>
          <w:rFonts w:ascii="Arial" w:hAnsi="Arial" w:cs="Arial"/>
        </w:rPr>
        <w:t xml:space="preserve"> den Einsatz</w:t>
      </w:r>
      <w:r w:rsidR="000E76F5">
        <w:rPr>
          <w:rFonts w:ascii="Arial" w:hAnsi="Arial" w:cs="Arial"/>
        </w:rPr>
        <w:t>,</w:t>
      </w:r>
      <w:r w:rsidR="00646328">
        <w:rPr>
          <w:rFonts w:ascii="Arial" w:hAnsi="Arial" w:cs="Arial"/>
        </w:rPr>
        <w:t xml:space="preserve"> in einer Infrastruktur mit einem Inte</w:t>
      </w:r>
      <w:r w:rsidR="00646328">
        <w:rPr>
          <w:rFonts w:ascii="Arial" w:hAnsi="Arial" w:cs="Arial"/>
        </w:rPr>
        <w:t>r</w:t>
      </w:r>
      <w:r w:rsidR="00646328">
        <w:rPr>
          <w:rFonts w:ascii="Arial" w:hAnsi="Arial" w:cs="Arial"/>
        </w:rPr>
        <w:t>netgateway oder eines VPN (Virtual Private Network)</w:t>
      </w:r>
      <w:r w:rsidR="00C64F98">
        <w:rPr>
          <w:rFonts w:ascii="Arial" w:hAnsi="Arial" w:cs="Arial"/>
        </w:rPr>
        <w:t xml:space="preserve">. </w:t>
      </w:r>
    </w:p>
    <w:p w:rsidR="00A56784" w:rsidRDefault="00A56784" w:rsidP="00A56784">
      <w:pPr>
        <w:pStyle w:val="berschrift2"/>
      </w:pPr>
      <w:bookmarkStart w:id="26" w:name="_Toc442344347"/>
      <w:r>
        <w:t>Technologien</w:t>
      </w:r>
      <w:bookmarkEnd w:id="26"/>
    </w:p>
    <w:p w:rsidR="00E70000" w:rsidRPr="00CF3DFB" w:rsidRDefault="00CF3DFB" w:rsidP="00E70000">
      <w:pPr>
        <w:rPr>
          <w:rFonts w:ascii="Arial" w:hAnsi="Arial" w:cs="Arial"/>
        </w:rPr>
      </w:pPr>
      <w:r>
        <w:rPr>
          <w:rFonts w:ascii="Arial" w:hAnsi="Arial" w:cs="Arial"/>
        </w:rPr>
        <w:t xml:space="preserve">Bislang wurde allgemein das Konzept </w:t>
      </w:r>
      <w:r w:rsidR="005F2C72">
        <w:rPr>
          <w:rFonts w:ascii="Arial" w:hAnsi="Arial" w:cs="Arial"/>
        </w:rPr>
        <w:t>der</w:t>
      </w:r>
      <w:r>
        <w:rPr>
          <w:rFonts w:ascii="Arial" w:hAnsi="Arial" w:cs="Arial"/>
        </w:rPr>
        <w:t xml:space="preserve"> </w:t>
      </w:r>
      <w:r w:rsidR="005F2C72">
        <w:rPr>
          <w:rFonts w:ascii="Arial" w:hAnsi="Arial" w:cs="Arial"/>
        </w:rPr>
        <w:t>BitBox</w:t>
      </w:r>
      <w:r>
        <w:rPr>
          <w:rFonts w:ascii="Arial" w:hAnsi="Arial" w:cs="Arial"/>
        </w:rPr>
        <w:t xml:space="preserve"> </w:t>
      </w:r>
      <w:r w:rsidR="005F2C72">
        <w:rPr>
          <w:rFonts w:ascii="Arial" w:hAnsi="Arial" w:cs="Arial"/>
        </w:rPr>
        <w:t>vorgestellt. Doch aus welchen Technologien die Entwicklung erst überhaupt möglich war</w:t>
      </w:r>
      <w:r w:rsidR="00DE03BD">
        <w:rPr>
          <w:rFonts w:ascii="Arial" w:hAnsi="Arial" w:cs="Arial"/>
        </w:rPr>
        <w:t>, soll in diesem Kap</w:t>
      </w:r>
      <w:r w:rsidR="00DE03BD">
        <w:rPr>
          <w:rFonts w:ascii="Arial" w:hAnsi="Arial" w:cs="Arial"/>
        </w:rPr>
        <w:t>i</w:t>
      </w:r>
      <w:r w:rsidR="00DE03BD">
        <w:rPr>
          <w:rFonts w:ascii="Arial" w:hAnsi="Arial" w:cs="Arial"/>
        </w:rPr>
        <w:t>tel erklärt werden</w:t>
      </w:r>
      <w:r w:rsidR="006F65ED">
        <w:rPr>
          <w:rFonts w:ascii="Arial" w:hAnsi="Arial" w:cs="Arial"/>
        </w:rPr>
        <w:t xml:space="preserve">. </w:t>
      </w:r>
      <w:r w:rsidR="00406506">
        <w:rPr>
          <w:rFonts w:ascii="Arial" w:hAnsi="Arial" w:cs="Arial"/>
        </w:rPr>
        <w:t xml:space="preserve">Die Virtualisierung selber </w:t>
      </w:r>
      <w:r w:rsidR="005F2C72">
        <w:rPr>
          <w:rFonts w:ascii="Arial" w:hAnsi="Arial" w:cs="Arial"/>
        </w:rPr>
        <w:t xml:space="preserve">wurde nicht </w:t>
      </w:r>
      <w:r w:rsidR="00406506">
        <w:rPr>
          <w:rFonts w:ascii="Arial" w:hAnsi="Arial" w:cs="Arial"/>
        </w:rPr>
        <w:t>von Rohde &amp; Schwarz</w:t>
      </w:r>
      <w:r w:rsidR="005F2C72">
        <w:rPr>
          <w:rFonts w:ascii="Arial" w:hAnsi="Arial" w:cs="Arial"/>
        </w:rPr>
        <w:t xml:space="preserve"> entwickelt</w:t>
      </w:r>
      <w:r w:rsidR="005F7423">
        <w:rPr>
          <w:rFonts w:ascii="Arial" w:hAnsi="Arial" w:cs="Arial"/>
        </w:rPr>
        <w:t>, sondern</w:t>
      </w:r>
      <w:r w:rsidR="00406506">
        <w:rPr>
          <w:rFonts w:ascii="Arial" w:hAnsi="Arial" w:cs="Arial"/>
        </w:rPr>
        <w:t xml:space="preserve"> mit Hilfe der Open Source </w:t>
      </w:r>
      <w:r w:rsidR="00614E7D">
        <w:rPr>
          <w:rFonts w:ascii="Arial" w:hAnsi="Arial" w:cs="Arial"/>
        </w:rPr>
        <w:t>Virtualisierungssoftware</w:t>
      </w:r>
      <w:r w:rsidR="00406506">
        <w:rPr>
          <w:rFonts w:ascii="Arial" w:hAnsi="Arial" w:cs="Arial"/>
        </w:rPr>
        <w:t xml:space="preserve"> </w:t>
      </w:r>
      <w:r w:rsidR="00406506" w:rsidRPr="00406506">
        <w:rPr>
          <w:rFonts w:ascii="Arial" w:hAnsi="Arial" w:cs="Arial"/>
          <w:i/>
        </w:rPr>
        <w:t>Virtual Box</w:t>
      </w:r>
      <w:r w:rsidR="00406506">
        <w:rPr>
          <w:rFonts w:ascii="Arial" w:hAnsi="Arial" w:cs="Arial"/>
          <w:i/>
        </w:rPr>
        <w:t xml:space="preserve">, </w:t>
      </w:r>
      <w:r w:rsidR="005F7423">
        <w:rPr>
          <w:rFonts w:ascii="Arial" w:hAnsi="Arial" w:cs="Arial"/>
        </w:rPr>
        <w:t xml:space="preserve">realisiert. Alle anderen </w:t>
      </w:r>
      <w:r w:rsidR="00040031">
        <w:rPr>
          <w:rFonts w:ascii="Arial" w:hAnsi="Arial" w:cs="Arial"/>
        </w:rPr>
        <w:t>Funktionalitäten</w:t>
      </w:r>
      <w:r w:rsidR="005F7423">
        <w:rPr>
          <w:rFonts w:ascii="Arial" w:hAnsi="Arial" w:cs="Arial"/>
        </w:rPr>
        <w:t xml:space="preserve"> der BitBox wurden mit der höheren Programmiersprache Python entwickelt.</w:t>
      </w:r>
      <w:r w:rsidR="002E5753">
        <w:rPr>
          <w:rFonts w:ascii="Arial" w:hAnsi="Arial" w:cs="Arial"/>
        </w:rPr>
        <w:t xml:space="preserve"> Für einen Einblick in den Umfang der Entwicklung, sollen auch </w:t>
      </w:r>
      <w:r w:rsidR="00AC3932">
        <w:rPr>
          <w:rFonts w:ascii="Arial" w:hAnsi="Arial" w:cs="Arial"/>
        </w:rPr>
        <w:t>die Bibliotheken vorgestellt werden, von denen die BitBox abhängig ist.</w:t>
      </w:r>
    </w:p>
    <w:p w:rsidR="00A56784" w:rsidRDefault="0080358C" w:rsidP="00A56784">
      <w:pPr>
        <w:pStyle w:val="berschrift3"/>
      </w:pPr>
      <w:bookmarkStart w:id="27" w:name="_Toc442344348"/>
      <w:r>
        <w:t>Virtual Box</w:t>
      </w:r>
      <w:bookmarkEnd w:id="27"/>
    </w:p>
    <w:p w:rsidR="003534C6" w:rsidRDefault="003005FF" w:rsidP="009D2356">
      <w:pPr>
        <w:rPr>
          <w:rFonts w:ascii="Arial" w:hAnsi="Arial" w:cs="Arial"/>
        </w:rPr>
      </w:pPr>
      <w:r>
        <w:rPr>
          <w:rFonts w:ascii="Arial" w:hAnsi="Arial" w:cs="Arial"/>
        </w:rPr>
        <w:t xml:space="preserve">Die Open Source </w:t>
      </w:r>
      <w:r w:rsidR="00614E7D">
        <w:rPr>
          <w:rFonts w:ascii="Arial" w:hAnsi="Arial" w:cs="Arial"/>
        </w:rPr>
        <w:t>Virtualisierungssoftware</w:t>
      </w:r>
      <w:r w:rsidR="00B905A4">
        <w:rPr>
          <w:rFonts w:ascii="Arial" w:hAnsi="Arial" w:cs="Arial"/>
        </w:rPr>
        <w:t xml:space="preserve"> </w:t>
      </w:r>
      <w:r>
        <w:rPr>
          <w:rFonts w:ascii="Arial" w:hAnsi="Arial" w:cs="Arial"/>
        </w:rPr>
        <w:t>VirtualBox</w:t>
      </w:r>
      <w:r w:rsidR="00B905A4">
        <w:rPr>
          <w:rFonts w:ascii="Arial" w:hAnsi="Arial" w:cs="Arial"/>
        </w:rPr>
        <w:t>, wurde</w:t>
      </w:r>
      <w:r>
        <w:rPr>
          <w:rFonts w:ascii="Arial" w:hAnsi="Arial" w:cs="Arial"/>
        </w:rPr>
        <w:t xml:space="preserve"> </w:t>
      </w:r>
      <w:r w:rsidR="00B905A4">
        <w:rPr>
          <w:rFonts w:ascii="Arial" w:hAnsi="Arial" w:cs="Arial"/>
        </w:rPr>
        <w:t>ursprünglich en</w:t>
      </w:r>
      <w:r w:rsidR="00B905A4">
        <w:rPr>
          <w:rFonts w:ascii="Arial" w:hAnsi="Arial" w:cs="Arial"/>
        </w:rPr>
        <w:t>t</w:t>
      </w:r>
      <w:r w:rsidR="00B905A4">
        <w:rPr>
          <w:rFonts w:ascii="Arial" w:hAnsi="Arial" w:cs="Arial"/>
        </w:rPr>
        <w:t xml:space="preserve">wickelt vom Unternehmen </w:t>
      </w:r>
      <w:proofErr w:type="spellStart"/>
      <w:r w:rsidR="00B905A4">
        <w:rPr>
          <w:rFonts w:ascii="Arial" w:hAnsi="Arial" w:cs="Arial"/>
        </w:rPr>
        <w:t>InnoTek</w:t>
      </w:r>
      <w:proofErr w:type="spellEnd"/>
      <w:r w:rsidR="00B905A4">
        <w:rPr>
          <w:rFonts w:ascii="Arial" w:hAnsi="Arial" w:cs="Arial"/>
        </w:rPr>
        <w:t xml:space="preserve"> Systemberatung GmbH, welche von Sun Microsystems übernommen wurde</w:t>
      </w:r>
      <w:r w:rsidR="00A82E5B">
        <w:rPr>
          <w:rFonts w:ascii="Arial" w:hAnsi="Arial" w:cs="Arial"/>
        </w:rPr>
        <w:t xml:space="preserve">. </w:t>
      </w:r>
      <w:r w:rsidR="00B905A4">
        <w:rPr>
          <w:rFonts w:ascii="Arial" w:hAnsi="Arial" w:cs="Arial"/>
        </w:rPr>
        <w:t xml:space="preserve">Sun Microsystems wurde dann später im Januar 2010 von Oracle aufgekauft. </w:t>
      </w:r>
      <w:r w:rsidR="00A82E5B">
        <w:rPr>
          <w:rFonts w:ascii="Arial" w:hAnsi="Arial" w:cs="Arial"/>
        </w:rPr>
        <w:t>Erst seit dieser Zeit, wird VirtualBox offiziell von Oracle vertrieben</w:t>
      </w:r>
      <w:r w:rsidR="003D2A6F">
        <w:rPr>
          <w:rFonts w:ascii="Arial" w:hAnsi="Arial" w:cs="Arial"/>
        </w:rPr>
        <w:t xml:space="preserve"> [1</w:t>
      </w:r>
      <w:r w:rsidR="00D12685">
        <w:rPr>
          <w:rFonts w:ascii="Arial" w:hAnsi="Arial" w:cs="Arial"/>
        </w:rPr>
        <w:t>.1</w:t>
      </w:r>
      <w:r w:rsidR="003D2A6F">
        <w:rPr>
          <w:rFonts w:ascii="Arial" w:hAnsi="Arial" w:cs="Arial"/>
        </w:rPr>
        <w:t>]</w:t>
      </w:r>
      <w:r w:rsidR="00A82E5B">
        <w:rPr>
          <w:rFonts w:ascii="Arial" w:hAnsi="Arial" w:cs="Arial"/>
        </w:rPr>
        <w:t xml:space="preserve">. </w:t>
      </w:r>
    </w:p>
    <w:p w:rsidR="007254F9" w:rsidRDefault="005C7D4E" w:rsidP="009D2356">
      <w:pPr>
        <w:rPr>
          <w:rFonts w:ascii="Arial" w:hAnsi="Arial" w:cs="Arial"/>
        </w:rPr>
      </w:pPr>
      <w:r>
        <w:rPr>
          <w:rFonts w:ascii="Arial" w:hAnsi="Arial" w:cs="Arial"/>
        </w:rPr>
        <w:t xml:space="preserve">VirtualBox ist Plattformübergreifend und kann derzeit auf den Betriebssystemen Windows, Mac, Linux und Solaris </w:t>
      </w:r>
      <w:r w:rsidR="00B1594A">
        <w:rPr>
          <w:rFonts w:ascii="Arial" w:hAnsi="Arial" w:cs="Arial"/>
        </w:rPr>
        <w:t>betrieben</w:t>
      </w:r>
      <w:r>
        <w:rPr>
          <w:rFonts w:ascii="Arial" w:hAnsi="Arial" w:cs="Arial"/>
        </w:rPr>
        <w:t xml:space="preserve"> werden. VirtualBox erlaubt den Ei</w:t>
      </w:r>
      <w:r>
        <w:rPr>
          <w:rFonts w:ascii="Arial" w:hAnsi="Arial" w:cs="Arial"/>
        </w:rPr>
        <w:t>n</w:t>
      </w:r>
      <w:r>
        <w:rPr>
          <w:rFonts w:ascii="Arial" w:hAnsi="Arial" w:cs="Arial"/>
        </w:rPr>
        <w:t>satz von mehreren unterschiedlichen Virtuellen Maschinen, die einzige Ei</w:t>
      </w:r>
      <w:r>
        <w:rPr>
          <w:rFonts w:ascii="Arial" w:hAnsi="Arial" w:cs="Arial"/>
        </w:rPr>
        <w:t>n</w:t>
      </w:r>
      <w:r>
        <w:rPr>
          <w:rFonts w:ascii="Arial" w:hAnsi="Arial" w:cs="Arial"/>
        </w:rPr>
        <w:t>schränkung ist die Kapazität der Festplatte auf der VirtualBox installiert wurde bzw. auf der die Virtuellen Maschinen angelegt werden.</w:t>
      </w:r>
      <w:r w:rsidR="00435707">
        <w:rPr>
          <w:rFonts w:ascii="Arial" w:hAnsi="Arial" w:cs="Arial"/>
        </w:rPr>
        <w:t xml:space="preserve"> Wichtig zu erwähnen ist, da</w:t>
      </w:r>
      <w:r w:rsidR="00AD5E34">
        <w:rPr>
          <w:rFonts w:ascii="Arial" w:hAnsi="Arial" w:cs="Arial"/>
        </w:rPr>
        <w:t xml:space="preserve">ss bei VirtualBox zwischen Host-System </w:t>
      </w:r>
      <w:r w:rsidR="00435707">
        <w:rPr>
          <w:rFonts w:ascii="Arial" w:hAnsi="Arial" w:cs="Arial"/>
        </w:rPr>
        <w:t>und Gast</w:t>
      </w:r>
      <w:r w:rsidR="00AD5E34">
        <w:rPr>
          <w:rFonts w:ascii="Arial" w:hAnsi="Arial" w:cs="Arial"/>
        </w:rPr>
        <w:t>-S</w:t>
      </w:r>
      <w:r w:rsidR="00435707">
        <w:rPr>
          <w:rFonts w:ascii="Arial" w:hAnsi="Arial" w:cs="Arial"/>
        </w:rPr>
        <w:t>yst</w:t>
      </w:r>
      <w:r w:rsidR="00AD5E34">
        <w:rPr>
          <w:rFonts w:ascii="Arial" w:hAnsi="Arial" w:cs="Arial"/>
        </w:rPr>
        <w:t xml:space="preserve">em unterschieden wird. Das Host-System </w:t>
      </w:r>
      <w:r w:rsidR="00435707">
        <w:rPr>
          <w:rFonts w:ascii="Arial" w:hAnsi="Arial" w:cs="Arial"/>
        </w:rPr>
        <w:t>ist das Betriebssystem, welches auf dem PC oder La</w:t>
      </w:r>
      <w:r w:rsidR="00435707">
        <w:rPr>
          <w:rFonts w:ascii="Arial" w:hAnsi="Arial" w:cs="Arial"/>
        </w:rPr>
        <w:t>p</w:t>
      </w:r>
      <w:r w:rsidR="00435707">
        <w:rPr>
          <w:rFonts w:ascii="Arial" w:hAnsi="Arial" w:cs="Arial"/>
        </w:rPr>
        <w:t xml:space="preserve">top nativ installiert wurde und auf dem wiederum VirtualBox installiert und </w:t>
      </w:r>
      <w:r w:rsidR="00AB00BA">
        <w:rPr>
          <w:rFonts w:ascii="Arial" w:hAnsi="Arial" w:cs="Arial"/>
        </w:rPr>
        <w:t>b</w:t>
      </w:r>
      <w:r w:rsidR="00AB00BA">
        <w:rPr>
          <w:rFonts w:ascii="Arial" w:hAnsi="Arial" w:cs="Arial"/>
        </w:rPr>
        <w:t>e</w:t>
      </w:r>
      <w:r w:rsidR="00AB00BA">
        <w:rPr>
          <w:rFonts w:ascii="Arial" w:hAnsi="Arial" w:cs="Arial"/>
        </w:rPr>
        <w:t xml:space="preserve">trieben wird. Das Gast-System </w:t>
      </w:r>
      <w:r w:rsidR="00435707">
        <w:rPr>
          <w:rFonts w:ascii="Arial" w:hAnsi="Arial" w:cs="Arial"/>
        </w:rPr>
        <w:t>hingegen, ist das Betriebssystem der Virtuellen Maschine, welches innerhalb der virtualisierten Umgebung von VirtualBox läuft.</w:t>
      </w:r>
    </w:p>
    <w:p w:rsidR="0065651B" w:rsidRDefault="00B1521C" w:rsidP="009D2356">
      <w:pPr>
        <w:rPr>
          <w:rFonts w:ascii="Arial" w:hAnsi="Arial" w:cs="Arial"/>
        </w:rPr>
      </w:pPr>
      <w:r>
        <w:rPr>
          <w:rFonts w:ascii="Arial" w:hAnsi="Arial" w:cs="Arial"/>
        </w:rPr>
        <w:t xml:space="preserve">Je nach Bedarf können Virtuelle Maschinen angelegt werden, auf denen </w:t>
      </w:r>
      <w:r w:rsidR="0002115F">
        <w:rPr>
          <w:rFonts w:ascii="Arial" w:hAnsi="Arial" w:cs="Arial"/>
        </w:rPr>
        <w:t>B</w:t>
      </w:r>
      <w:r w:rsidR="0002115F">
        <w:rPr>
          <w:rFonts w:ascii="Arial" w:hAnsi="Arial" w:cs="Arial"/>
        </w:rPr>
        <w:t>e</w:t>
      </w:r>
      <w:r w:rsidR="0002115F">
        <w:rPr>
          <w:rFonts w:ascii="Arial" w:hAnsi="Arial" w:cs="Arial"/>
        </w:rPr>
        <w:t>triebssysteme wie</w:t>
      </w:r>
      <w:r>
        <w:rPr>
          <w:rFonts w:ascii="Arial" w:hAnsi="Arial" w:cs="Arial"/>
        </w:rPr>
        <w:t xml:space="preserve"> Windows oder Linux laufen. VirtualBox erweitert somit die Einsatzmöglichkeiten des eigenen </w:t>
      </w:r>
      <w:r w:rsidR="00B1594A">
        <w:rPr>
          <w:rFonts w:ascii="Arial" w:hAnsi="Arial" w:cs="Arial"/>
        </w:rPr>
        <w:t>PCs oder Laptops</w:t>
      </w:r>
      <w:r>
        <w:rPr>
          <w:rFonts w:ascii="Arial" w:hAnsi="Arial" w:cs="Arial"/>
        </w:rPr>
        <w:t xml:space="preserve">. </w:t>
      </w:r>
      <w:r w:rsidR="00E5601F">
        <w:rPr>
          <w:rFonts w:ascii="Arial" w:hAnsi="Arial" w:cs="Arial"/>
        </w:rPr>
        <w:t>Die Bedienung von Virt</w:t>
      </w:r>
      <w:r w:rsidR="00E5601F">
        <w:rPr>
          <w:rFonts w:ascii="Arial" w:hAnsi="Arial" w:cs="Arial"/>
        </w:rPr>
        <w:t>u</w:t>
      </w:r>
      <w:r w:rsidR="00E5601F">
        <w:rPr>
          <w:rFonts w:ascii="Arial" w:hAnsi="Arial" w:cs="Arial"/>
        </w:rPr>
        <w:t>alBox ist Einsteigerfreundlich aufgrund der übersichtlichen und einfach zu b</w:t>
      </w:r>
      <w:r w:rsidR="00E5601F">
        <w:rPr>
          <w:rFonts w:ascii="Arial" w:hAnsi="Arial" w:cs="Arial"/>
        </w:rPr>
        <w:t>e</w:t>
      </w:r>
      <w:r w:rsidR="00E5601F">
        <w:rPr>
          <w:rFonts w:ascii="Arial" w:hAnsi="Arial" w:cs="Arial"/>
        </w:rPr>
        <w:t>dienenden Grafischen Benutzeroberfläche. Es werden also keine speziellen Kompetenzen vorausgesetzt.</w:t>
      </w:r>
    </w:p>
    <w:p w:rsidR="00EB5DB2" w:rsidRDefault="00E5601F" w:rsidP="009D2356">
      <w:pPr>
        <w:rPr>
          <w:rFonts w:ascii="Arial" w:hAnsi="Arial" w:cs="Arial"/>
        </w:rPr>
      </w:pPr>
      <w:r>
        <w:rPr>
          <w:rFonts w:ascii="Arial" w:hAnsi="Arial" w:cs="Arial"/>
        </w:rPr>
        <w:lastRenderedPageBreak/>
        <w:t>D</w:t>
      </w:r>
      <w:r w:rsidR="001E3A20">
        <w:rPr>
          <w:rFonts w:ascii="Arial" w:hAnsi="Arial" w:cs="Arial"/>
        </w:rPr>
        <w:t>ie</w:t>
      </w:r>
      <w:r>
        <w:rPr>
          <w:rFonts w:ascii="Arial" w:hAnsi="Arial" w:cs="Arial"/>
        </w:rPr>
        <w:t xml:space="preserve"> </w:t>
      </w:r>
      <w:r w:rsidR="00492B23">
        <w:rPr>
          <w:rFonts w:ascii="Arial" w:hAnsi="Arial" w:cs="Arial"/>
        </w:rPr>
        <w:t>Einsatzszenarien</w:t>
      </w:r>
      <w:r>
        <w:rPr>
          <w:rFonts w:ascii="Arial" w:hAnsi="Arial" w:cs="Arial"/>
        </w:rPr>
        <w:t xml:space="preserve"> von VirtualBox </w:t>
      </w:r>
      <w:r w:rsidR="00492B23">
        <w:rPr>
          <w:rFonts w:ascii="Arial" w:hAnsi="Arial" w:cs="Arial"/>
        </w:rPr>
        <w:t>sind</w:t>
      </w:r>
      <w:r w:rsidR="001E3A20">
        <w:rPr>
          <w:rFonts w:ascii="Arial" w:hAnsi="Arial" w:cs="Arial"/>
        </w:rPr>
        <w:t xml:space="preserve"> vie</w:t>
      </w:r>
      <w:r w:rsidR="00F5082F">
        <w:rPr>
          <w:rFonts w:ascii="Arial" w:hAnsi="Arial" w:cs="Arial"/>
        </w:rPr>
        <w:t>lfältig. Entwickler können zum Be</w:t>
      </w:r>
      <w:r w:rsidR="00F5082F">
        <w:rPr>
          <w:rFonts w:ascii="Arial" w:hAnsi="Arial" w:cs="Arial"/>
        </w:rPr>
        <w:t>i</w:t>
      </w:r>
      <w:r w:rsidR="00F5082F">
        <w:rPr>
          <w:rFonts w:ascii="Arial" w:hAnsi="Arial" w:cs="Arial"/>
        </w:rPr>
        <w:t>spiel Ihre Software auf mehreren Betriebssystemen gleichzeitig testen, ohne dafür unterschiedliche PCs oder Laptops einzusetzen. Es müssen lediglich u</w:t>
      </w:r>
      <w:r w:rsidR="00F5082F">
        <w:rPr>
          <w:rFonts w:ascii="Arial" w:hAnsi="Arial" w:cs="Arial"/>
        </w:rPr>
        <w:t>n</w:t>
      </w:r>
      <w:r w:rsidR="00F5082F">
        <w:rPr>
          <w:rFonts w:ascii="Arial" w:hAnsi="Arial" w:cs="Arial"/>
        </w:rPr>
        <w:t>terschiedliche Virtuelle Maschinen</w:t>
      </w:r>
      <w:r w:rsidR="007254F9">
        <w:rPr>
          <w:rFonts w:ascii="Arial" w:hAnsi="Arial" w:cs="Arial"/>
        </w:rPr>
        <w:t>,</w:t>
      </w:r>
      <w:r w:rsidR="00F5082F">
        <w:rPr>
          <w:rFonts w:ascii="Arial" w:hAnsi="Arial" w:cs="Arial"/>
        </w:rPr>
        <w:t xml:space="preserve"> für das gewünschte Betriebssystem erstellt werden</w:t>
      </w:r>
      <w:r w:rsidR="00847099">
        <w:rPr>
          <w:rFonts w:ascii="Arial" w:hAnsi="Arial" w:cs="Arial"/>
        </w:rPr>
        <w:t xml:space="preserve"> und das funktioniert auf nur einem PC oder Laptop</w:t>
      </w:r>
      <w:r w:rsidR="00F5082F">
        <w:rPr>
          <w:rFonts w:ascii="Arial" w:hAnsi="Arial" w:cs="Arial"/>
        </w:rPr>
        <w:t>. Das ist sehr pra</w:t>
      </w:r>
      <w:r w:rsidR="00F5082F">
        <w:rPr>
          <w:rFonts w:ascii="Arial" w:hAnsi="Arial" w:cs="Arial"/>
        </w:rPr>
        <w:t>k</w:t>
      </w:r>
      <w:r w:rsidR="00F5082F">
        <w:rPr>
          <w:rFonts w:ascii="Arial" w:hAnsi="Arial" w:cs="Arial"/>
        </w:rPr>
        <w:t>tisch und spart vor allem Ressourcen, was immer im Interesse eines Unte</w:t>
      </w:r>
      <w:r w:rsidR="00F5082F">
        <w:rPr>
          <w:rFonts w:ascii="Arial" w:hAnsi="Arial" w:cs="Arial"/>
        </w:rPr>
        <w:t>r</w:t>
      </w:r>
      <w:r w:rsidR="00F5082F">
        <w:rPr>
          <w:rFonts w:ascii="Arial" w:hAnsi="Arial" w:cs="Arial"/>
        </w:rPr>
        <w:t>nehmens ist.</w:t>
      </w:r>
      <w:r w:rsidR="000E41D6">
        <w:rPr>
          <w:rFonts w:ascii="Arial" w:hAnsi="Arial" w:cs="Arial"/>
        </w:rPr>
        <w:t xml:space="preserve"> VirtualBox besitzt sogar eine virtuelle Netzwerkkarte, mit der jegl</w:t>
      </w:r>
      <w:r w:rsidR="000E41D6">
        <w:rPr>
          <w:rFonts w:ascii="Arial" w:hAnsi="Arial" w:cs="Arial"/>
        </w:rPr>
        <w:t>i</w:t>
      </w:r>
      <w:r w:rsidR="000E41D6">
        <w:rPr>
          <w:rFonts w:ascii="Arial" w:hAnsi="Arial" w:cs="Arial"/>
        </w:rPr>
        <w:t xml:space="preserve">che </w:t>
      </w:r>
      <w:r w:rsidR="00295B7E">
        <w:rPr>
          <w:rFonts w:ascii="Arial" w:hAnsi="Arial" w:cs="Arial"/>
        </w:rPr>
        <w:t>Netzwerkk</w:t>
      </w:r>
      <w:r w:rsidR="000E41D6">
        <w:rPr>
          <w:rFonts w:ascii="Arial" w:hAnsi="Arial" w:cs="Arial"/>
        </w:rPr>
        <w:t xml:space="preserve">ommunikation </w:t>
      </w:r>
      <w:r w:rsidR="00435707">
        <w:rPr>
          <w:rFonts w:ascii="Arial" w:hAnsi="Arial" w:cs="Arial"/>
        </w:rPr>
        <w:t xml:space="preserve">zwischen den Virtuellen Maschinen und dem Host Betriebssystem gewährleistet wird. </w:t>
      </w:r>
      <w:r w:rsidR="00EB5DB2">
        <w:rPr>
          <w:rFonts w:ascii="Arial" w:hAnsi="Arial" w:cs="Arial"/>
        </w:rPr>
        <w:t>Dabei unterstützt VirtualBox fünf Netzwer</w:t>
      </w:r>
      <w:r w:rsidR="00EB5DB2">
        <w:rPr>
          <w:rFonts w:ascii="Arial" w:hAnsi="Arial" w:cs="Arial"/>
        </w:rPr>
        <w:t>k</w:t>
      </w:r>
      <w:r w:rsidR="00EB5DB2">
        <w:rPr>
          <w:rFonts w:ascii="Arial" w:hAnsi="Arial" w:cs="Arial"/>
        </w:rPr>
        <w:t>modi</w:t>
      </w:r>
      <w:r w:rsidR="006C1A9A">
        <w:rPr>
          <w:rFonts w:ascii="Arial" w:hAnsi="Arial" w:cs="Arial"/>
        </w:rPr>
        <w:t xml:space="preserve"> [1]</w:t>
      </w:r>
      <w:r w:rsidR="00EB5DB2">
        <w:rPr>
          <w:rFonts w:ascii="Arial" w:hAnsi="Arial" w:cs="Arial"/>
        </w:rPr>
        <w:t>:</w:t>
      </w:r>
    </w:p>
    <w:p w:rsidR="00EB5DB2" w:rsidRDefault="00EB5DB2" w:rsidP="00EB5DB2">
      <w:pPr>
        <w:pStyle w:val="Listenabsatz"/>
        <w:numPr>
          <w:ilvl w:val="0"/>
          <w:numId w:val="35"/>
        </w:numPr>
        <w:rPr>
          <w:rFonts w:ascii="Arial" w:hAnsi="Arial" w:cs="Arial"/>
        </w:rPr>
      </w:pPr>
      <w:r>
        <w:rPr>
          <w:rFonts w:ascii="Arial" w:hAnsi="Arial" w:cs="Arial"/>
        </w:rPr>
        <w:t xml:space="preserve">Der </w:t>
      </w:r>
      <w:r w:rsidRPr="00D054ED">
        <w:rPr>
          <w:rFonts w:ascii="Arial" w:hAnsi="Arial" w:cs="Arial"/>
          <w:i/>
        </w:rPr>
        <w:t>NAT</w:t>
      </w:r>
      <w:r>
        <w:rPr>
          <w:rFonts w:ascii="Arial" w:hAnsi="Arial" w:cs="Arial"/>
        </w:rPr>
        <w:t xml:space="preserve"> (Network Address Translation) Modus von VirtualBox emuliert einen Netzwerkrouter, für die Verbindung zwischen Gast und Host Net</w:t>
      </w:r>
      <w:r>
        <w:rPr>
          <w:rFonts w:ascii="Arial" w:hAnsi="Arial" w:cs="Arial"/>
        </w:rPr>
        <w:t>z</w:t>
      </w:r>
      <w:r>
        <w:rPr>
          <w:rFonts w:ascii="Arial" w:hAnsi="Arial" w:cs="Arial"/>
        </w:rPr>
        <w:t>werk.</w:t>
      </w:r>
    </w:p>
    <w:p w:rsidR="00EB5DB2" w:rsidRDefault="00EB5DB2" w:rsidP="00EB5DB2">
      <w:pPr>
        <w:pStyle w:val="Listenabsatz"/>
        <w:numPr>
          <w:ilvl w:val="0"/>
          <w:numId w:val="35"/>
        </w:numPr>
        <w:rPr>
          <w:rFonts w:ascii="Arial" w:hAnsi="Arial" w:cs="Arial"/>
        </w:rPr>
      </w:pPr>
      <w:r>
        <w:rPr>
          <w:rFonts w:ascii="Arial" w:hAnsi="Arial" w:cs="Arial"/>
        </w:rPr>
        <w:t xml:space="preserve">Der </w:t>
      </w:r>
      <w:r w:rsidRPr="00D054ED">
        <w:rPr>
          <w:rFonts w:ascii="Arial" w:hAnsi="Arial" w:cs="Arial"/>
          <w:i/>
        </w:rPr>
        <w:t>bridged</w:t>
      </w:r>
      <w:r>
        <w:rPr>
          <w:rFonts w:ascii="Arial" w:hAnsi="Arial" w:cs="Arial"/>
        </w:rPr>
        <w:t xml:space="preserve"> Modus von VirtualBox emuliert auf dem Host ein Netzwe</w:t>
      </w:r>
      <w:r>
        <w:rPr>
          <w:rFonts w:ascii="Arial" w:hAnsi="Arial" w:cs="Arial"/>
        </w:rPr>
        <w:t>r</w:t>
      </w:r>
      <w:r>
        <w:rPr>
          <w:rFonts w:ascii="Arial" w:hAnsi="Arial" w:cs="Arial"/>
        </w:rPr>
        <w:t xml:space="preserve">kinterface, welches es erlaubt sowohl Routing als auch </w:t>
      </w:r>
      <w:proofErr w:type="spellStart"/>
      <w:r>
        <w:rPr>
          <w:rFonts w:ascii="Arial" w:hAnsi="Arial" w:cs="Arial"/>
        </w:rPr>
        <w:t>Bridging</w:t>
      </w:r>
      <w:proofErr w:type="spellEnd"/>
      <w:r>
        <w:rPr>
          <w:rFonts w:ascii="Arial" w:hAnsi="Arial" w:cs="Arial"/>
        </w:rPr>
        <w:t xml:space="preserve"> zw</w:t>
      </w:r>
      <w:r>
        <w:rPr>
          <w:rFonts w:ascii="Arial" w:hAnsi="Arial" w:cs="Arial"/>
        </w:rPr>
        <w:t>i</w:t>
      </w:r>
      <w:r>
        <w:rPr>
          <w:rFonts w:ascii="Arial" w:hAnsi="Arial" w:cs="Arial"/>
        </w:rPr>
        <w:t>schen dem Gast und dem restlichen Netzwerk herzustellen.</w:t>
      </w:r>
    </w:p>
    <w:p w:rsidR="00EB5DB2" w:rsidRDefault="00EB5DB2" w:rsidP="00EB5DB2">
      <w:pPr>
        <w:pStyle w:val="Listenabsatz"/>
        <w:numPr>
          <w:ilvl w:val="0"/>
          <w:numId w:val="35"/>
        </w:numPr>
        <w:rPr>
          <w:rFonts w:ascii="Arial" w:hAnsi="Arial" w:cs="Arial"/>
        </w:rPr>
      </w:pPr>
      <w:r>
        <w:rPr>
          <w:rFonts w:ascii="Arial" w:hAnsi="Arial" w:cs="Arial"/>
        </w:rPr>
        <w:t xml:space="preserve">Der </w:t>
      </w:r>
      <w:r w:rsidRPr="00D054ED">
        <w:rPr>
          <w:rFonts w:ascii="Arial" w:hAnsi="Arial" w:cs="Arial"/>
          <w:i/>
        </w:rPr>
        <w:t>interne</w:t>
      </w:r>
      <w:r w:rsidR="00BD3F47">
        <w:rPr>
          <w:rFonts w:ascii="Arial" w:hAnsi="Arial" w:cs="Arial"/>
        </w:rPr>
        <w:t xml:space="preserve"> Netzwerk M</w:t>
      </w:r>
      <w:r>
        <w:rPr>
          <w:rFonts w:ascii="Arial" w:hAnsi="Arial" w:cs="Arial"/>
        </w:rPr>
        <w:t>odus, gewährleistet die Kommunikation zwischen den Virtuellen Maschinen, die sich allerdings im selben internen Net</w:t>
      </w:r>
      <w:r>
        <w:rPr>
          <w:rFonts w:ascii="Arial" w:hAnsi="Arial" w:cs="Arial"/>
        </w:rPr>
        <w:t>z</w:t>
      </w:r>
      <w:r>
        <w:rPr>
          <w:rFonts w:ascii="Arial" w:hAnsi="Arial" w:cs="Arial"/>
        </w:rPr>
        <w:t>werk befinden.</w:t>
      </w:r>
    </w:p>
    <w:p w:rsidR="00EB5DB2" w:rsidRDefault="00EB5DB2" w:rsidP="00EB5DB2">
      <w:pPr>
        <w:pStyle w:val="Listenabsatz"/>
        <w:numPr>
          <w:ilvl w:val="0"/>
          <w:numId w:val="35"/>
        </w:numPr>
        <w:rPr>
          <w:rFonts w:ascii="Arial" w:hAnsi="Arial" w:cs="Arial"/>
        </w:rPr>
      </w:pPr>
      <w:r>
        <w:rPr>
          <w:rFonts w:ascii="Arial" w:hAnsi="Arial" w:cs="Arial"/>
        </w:rPr>
        <w:t xml:space="preserve">Der </w:t>
      </w:r>
      <w:r w:rsidRPr="00D054ED">
        <w:rPr>
          <w:rFonts w:ascii="Arial" w:hAnsi="Arial" w:cs="Arial"/>
          <w:i/>
        </w:rPr>
        <w:t>host-</w:t>
      </w:r>
      <w:proofErr w:type="spellStart"/>
      <w:r w:rsidRPr="00D054ED">
        <w:rPr>
          <w:rFonts w:ascii="Arial" w:hAnsi="Arial" w:cs="Arial"/>
          <w:i/>
        </w:rPr>
        <w:t>only</w:t>
      </w:r>
      <w:proofErr w:type="spellEnd"/>
      <w:r>
        <w:rPr>
          <w:rFonts w:ascii="Arial" w:hAnsi="Arial" w:cs="Arial"/>
        </w:rPr>
        <w:t xml:space="preserve"> Modus </w:t>
      </w:r>
      <w:r w:rsidR="00685F71">
        <w:rPr>
          <w:rFonts w:ascii="Arial" w:hAnsi="Arial" w:cs="Arial"/>
        </w:rPr>
        <w:t>baut die Verbindung zwischen Host und einem oder mehreren Gast Systemen über eine gesonderte Netzwerkverbindung auf</w:t>
      </w:r>
      <w:r w:rsidR="00F91811">
        <w:rPr>
          <w:rFonts w:ascii="Arial" w:hAnsi="Arial" w:cs="Arial"/>
        </w:rPr>
        <w:t>. So kann der Host auf einfache Weise eine Verbindung zu den Gast Systemen aufbauen, zum Beispiel um die Gast Systeme mittels SSH zu verwalten.</w:t>
      </w:r>
    </w:p>
    <w:p w:rsidR="00F91811" w:rsidRPr="00F91811" w:rsidRDefault="00F91811" w:rsidP="00F91811">
      <w:pPr>
        <w:pStyle w:val="Listenabsatz"/>
        <w:numPr>
          <w:ilvl w:val="0"/>
          <w:numId w:val="35"/>
        </w:numPr>
        <w:rPr>
          <w:rFonts w:ascii="Arial" w:hAnsi="Arial" w:cs="Arial"/>
        </w:rPr>
      </w:pPr>
      <w:r>
        <w:rPr>
          <w:rFonts w:ascii="Arial" w:hAnsi="Arial" w:cs="Arial"/>
        </w:rPr>
        <w:t>Der Anwender hat auch die Option, das Netzwerkinterface vollständig zu deaktivieren.</w:t>
      </w:r>
    </w:p>
    <w:p w:rsidR="009D2356" w:rsidRDefault="00435707" w:rsidP="009D2356">
      <w:pPr>
        <w:rPr>
          <w:rFonts w:ascii="Arial" w:hAnsi="Arial" w:cs="Arial"/>
        </w:rPr>
      </w:pPr>
      <w:r>
        <w:rPr>
          <w:rFonts w:ascii="Arial" w:hAnsi="Arial" w:cs="Arial"/>
        </w:rPr>
        <w:t>Der Anw</w:t>
      </w:r>
      <w:r w:rsidR="007254F9">
        <w:rPr>
          <w:rFonts w:ascii="Arial" w:hAnsi="Arial" w:cs="Arial"/>
        </w:rPr>
        <w:t>ender hat zudem die Möglichkeit</w:t>
      </w:r>
      <w:r w:rsidR="00D3213E">
        <w:rPr>
          <w:rFonts w:ascii="Arial" w:hAnsi="Arial" w:cs="Arial"/>
        </w:rPr>
        <w:t>, Verzeichnisse vom Host Betriebssy</w:t>
      </w:r>
      <w:r w:rsidR="00D3213E">
        <w:rPr>
          <w:rFonts w:ascii="Arial" w:hAnsi="Arial" w:cs="Arial"/>
        </w:rPr>
        <w:t>s</w:t>
      </w:r>
      <w:r w:rsidR="00D3213E">
        <w:rPr>
          <w:rFonts w:ascii="Arial" w:hAnsi="Arial" w:cs="Arial"/>
        </w:rPr>
        <w:t>tem in das Gast Betriebssystem einzubinden</w:t>
      </w:r>
      <w:r w:rsidR="00F87476">
        <w:rPr>
          <w:rFonts w:ascii="Arial" w:hAnsi="Arial" w:cs="Arial"/>
        </w:rPr>
        <w:t xml:space="preserve"> und somit</w:t>
      </w:r>
      <w:r w:rsidR="00D3213E">
        <w:rPr>
          <w:rFonts w:ascii="Arial" w:hAnsi="Arial" w:cs="Arial"/>
        </w:rPr>
        <w:t xml:space="preserve"> als Gemeinsamer Or</w:t>
      </w:r>
      <w:r w:rsidR="00D3213E">
        <w:rPr>
          <w:rFonts w:ascii="Arial" w:hAnsi="Arial" w:cs="Arial"/>
        </w:rPr>
        <w:t>d</w:t>
      </w:r>
      <w:r w:rsidR="00D3213E">
        <w:rPr>
          <w:rFonts w:ascii="Arial" w:hAnsi="Arial" w:cs="Arial"/>
        </w:rPr>
        <w:t>ner</w:t>
      </w:r>
      <w:r w:rsidR="004556C2">
        <w:rPr>
          <w:rFonts w:ascii="Arial" w:hAnsi="Arial" w:cs="Arial"/>
        </w:rPr>
        <w:t>,</w:t>
      </w:r>
      <w:r w:rsidR="00F87476">
        <w:rPr>
          <w:rFonts w:ascii="Arial" w:hAnsi="Arial" w:cs="Arial"/>
        </w:rPr>
        <w:t xml:space="preserve"> für den Datenaustausch zu benutzen</w:t>
      </w:r>
      <w:r w:rsidR="00D3213E">
        <w:rPr>
          <w:rFonts w:ascii="Arial" w:hAnsi="Arial" w:cs="Arial"/>
        </w:rPr>
        <w:t xml:space="preserve">. </w:t>
      </w:r>
      <w:r w:rsidR="006E5973">
        <w:rPr>
          <w:rFonts w:ascii="Arial" w:hAnsi="Arial" w:cs="Arial"/>
        </w:rPr>
        <w:t>Selbst bei der Zwischenablage braucht sich der Anwender keine Sorgen zu machen, denn auch dieser Ko</w:t>
      </w:r>
      <w:r w:rsidR="006E5973">
        <w:rPr>
          <w:rFonts w:ascii="Arial" w:hAnsi="Arial" w:cs="Arial"/>
        </w:rPr>
        <w:t>m</w:t>
      </w:r>
      <w:r w:rsidR="006E5973">
        <w:rPr>
          <w:rFonts w:ascii="Arial" w:hAnsi="Arial" w:cs="Arial"/>
        </w:rPr>
        <w:t>munikationskanal zwischen Host und Gast Betriebssystem wird von VirtualBox unter</w:t>
      </w:r>
      <w:r w:rsidR="00F91811">
        <w:rPr>
          <w:rFonts w:ascii="Arial" w:hAnsi="Arial" w:cs="Arial"/>
        </w:rPr>
        <w:t>stützt</w:t>
      </w:r>
      <w:r w:rsidR="008B3539">
        <w:rPr>
          <w:rFonts w:ascii="Arial" w:hAnsi="Arial" w:cs="Arial"/>
        </w:rPr>
        <w:t xml:space="preserve"> </w:t>
      </w:r>
      <w:r w:rsidR="00117F6A">
        <w:rPr>
          <w:rFonts w:ascii="Arial" w:hAnsi="Arial" w:cs="Arial"/>
        </w:rPr>
        <w:t>[1]</w:t>
      </w:r>
      <w:r w:rsidR="00F91811">
        <w:rPr>
          <w:rFonts w:ascii="Arial" w:hAnsi="Arial" w:cs="Arial"/>
        </w:rPr>
        <w:t>. Die gemeinsame Zwischenablage kann folgendermaßen konf</w:t>
      </w:r>
      <w:r w:rsidR="00F91811">
        <w:rPr>
          <w:rFonts w:ascii="Arial" w:hAnsi="Arial" w:cs="Arial"/>
        </w:rPr>
        <w:t>i</w:t>
      </w:r>
      <w:r w:rsidR="00F91811">
        <w:rPr>
          <w:rFonts w:ascii="Arial" w:hAnsi="Arial" w:cs="Arial"/>
        </w:rPr>
        <w:t>guriert werden</w:t>
      </w:r>
      <w:r w:rsidR="002B49A3">
        <w:rPr>
          <w:rFonts w:ascii="Arial" w:hAnsi="Arial" w:cs="Arial"/>
        </w:rPr>
        <w:t xml:space="preserve"> und dadurch nach Bedarf eingeschränkt werden</w:t>
      </w:r>
      <w:r w:rsidR="00F91811">
        <w:rPr>
          <w:rFonts w:ascii="Arial" w:hAnsi="Arial" w:cs="Arial"/>
        </w:rPr>
        <w:t>:</w:t>
      </w:r>
    </w:p>
    <w:p w:rsidR="00F91811" w:rsidRDefault="00F91811" w:rsidP="00F91811">
      <w:pPr>
        <w:pStyle w:val="Listenabsatz"/>
        <w:numPr>
          <w:ilvl w:val="0"/>
          <w:numId w:val="36"/>
        </w:numPr>
        <w:rPr>
          <w:rFonts w:ascii="Arial" w:hAnsi="Arial" w:cs="Arial"/>
        </w:rPr>
      </w:pPr>
      <w:r>
        <w:rPr>
          <w:rFonts w:ascii="Arial" w:hAnsi="Arial" w:cs="Arial"/>
        </w:rPr>
        <w:t>Host zu Gast</w:t>
      </w:r>
    </w:p>
    <w:p w:rsidR="00F91811" w:rsidRDefault="00F91811" w:rsidP="00F91811">
      <w:pPr>
        <w:pStyle w:val="Listenabsatz"/>
        <w:numPr>
          <w:ilvl w:val="0"/>
          <w:numId w:val="36"/>
        </w:numPr>
        <w:rPr>
          <w:rFonts w:ascii="Arial" w:hAnsi="Arial" w:cs="Arial"/>
        </w:rPr>
      </w:pPr>
      <w:r>
        <w:rPr>
          <w:rFonts w:ascii="Arial" w:hAnsi="Arial" w:cs="Arial"/>
        </w:rPr>
        <w:t>Gast zu Host</w:t>
      </w:r>
    </w:p>
    <w:p w:rsidR="00F91811" w:rsidRDefault="00F91811" w:rsidP="00F91811">
      <w:pPr>
        <w:pStyle w:val="Listenabsatz"/>
        <w:numPr>
          <w:ilvl w:val="0"/>
          <w:numId w:val="36"/>
        </w:numPr>
        <w:rPr>
          <w:rFonts w:ascii="Arial" w:hAnsi="Arial" w:cs="Arial"/>
        </w:rPr>
      </w:pPr>
      <w:r>
        <w:rPr>
          <w:rFonts w:ascii="Arial" w:hAnsi="Arial" w:cs="Arial"/>
        </w:rPr>
        <w:t>Bi</w:t>
      </w:r>
      <w:r w:rsidR="007C49AF">
        <w:rPr>
          <w:rFonts w:ascii="Arial" w:hAnsi="Arial" w:cs="Arial"/>
        </w:rPr>
        <w:t>di</w:t>
      </w:r>
      <w:r>
        <w:rPr>
          <w:rFonts w:ascii="Arial" w:hAnsi="Arial" w:cs="Arial"/>
        </w:rPr>
        <w:t>rektional</w:t>
      </w:r>
    </w:p>
    <w:p w:rsidR="00F91811" w:rsidRDefault="00122A90" w:rsidP="00F91811">
      <w:pPr>
        <w:pStyle w:val="Listenabsatz"/>
        <w:numPr>
          <w:ilvl w:val="0"/>
          <w:numId w:val="36"/>
        </w:numPr>
        <w:rPr>
          <w:rFonts w:ascii="Arial" w:hAnsi="Arial" w:cs="Arial"/>
        </w:rPr>
      </w:pPr>
      <w:r>
        <w:rPr>
          <w:rFonts w:ascii="Arial" w:hAnsi="Arial" w:cs="Arial"/>
        </w:rPr>
        <w:t>D</w:t>
      </w:r>
      <w:r w:rsidR="00F91811">
        <w:rPr>
          <w:rFonts w:ascii="Arial" w:hAnsi="Arial" w:cs="Arial"/>
        </w:rPr>
        <w:t>eaktiviert</w:t>
      </w:r>
    </w:p>
    <w:p w:rsidR="00122A90" w:rsidRDefault="00122A90" w:rsidP="00122A90">
      <w:pPr>
        <w:rPr>
          <w:rFonts w:ascii="Arial" w:hAnsi="Arial" w:cs="Arial"/>
        </w:rPr>
      </w:pPr>
    </w:p>
    <w:p w:rsidR="00B50F73" w:rsidRPr="00B50F73" w:rsidRDefault="0080358C" w:rsidP="00B50F73">
      <w:pPr>
        <w:pStyle w:val="berschrift3"/>
      </w:pPr>
      <w:bookmarkStart w:id="28" w:name="_Toc442344349"/>
      <w:r>
        <w:lastRenderedPageBreak/>
        <w:t>Python</w:t>
      </w:r>
      <w:bookmarkEnd w:id="28"/>
    </w:p>
    <w:p w:rsidR="00F90A0B" w:rsidRDefault="00174773" w:rsidP="00F90A0B">
      <w:pPr>
        <w:rPr>
          <w:rFonts w:ascii="Arial" w:hAnsi="Arial" w:cs="Arial"/>
        </w:rPr>
      </w:pPr>
      <w:r>
        <w:rPr>
          <w:rFonts w:ascii="Arial" w:hAnsi="Arial" w:cs="Arial"/>
        </w:rPr>
        <w:t xml:space="preserve">Python ist eine interpretierte höhere Programmiersprache, die im Jahre 1991 erschienen ist und unter der </w:t>
      </w:r>
      <w:r w:rsidRPr="00174773">
        <w:rPr>
          <w:rFonts w:ascii="Arial" w:hAnsi="Arial" w:cs="Arial"/>
          <w:i/>
        </w:rPr>
        <w:t>Python-Software-</w:t>
      </w:r>
      <w:proofErr w:type="spellStart"/>
      <w:r w:rsidRPr="00174773">
        <w:rPr>
          <w:rFonts w:ascii="Arial" w:hAnsi="Arial" w:cs="Arial"/>
          <w:i/>
        </w:rPr>
        <w:t>Foundation</w:t>
      </w:r>
      <w:proofErr w:type="spellEnd"/>
      <w:r>
        <w:rPr>
          <w:rFonts w:ascii="Arial" w:hAnsi="Arial" w:cs="Arial"/>
        </w:rPr>
        <w:t xml:space="preserve"> Lizenz vertrieben wird</w:t>
      </w:r>
      <w:r w:rsidR="00B50F73">
        <w:rPr>
          <w:rFonts w:ascii="Arial" w:hAnsi="Arial" w:cs="Arial"/>
        </w:rPr>
        <w:t xml:space="preserve"> [2.2]</w:t>
      </w:r>
      <w:r>
        <w:rPr>
          <w:rFonts w:ascii="Arial" w:hAnsi="Arial" w:cs="Arial"/>
        </w:rPr>
        <w:t xml:space="preserve">. </w:t>
      </w:r>
    </w:p>
    <w:p w:rsidR="00C14F9D" w:rsidRDefault="00174773" w:rsidP="00F90A0B">
      <w:pPr>
        <w:rPr>
          <w:rFonts w:ascii="Arial" w:hAnsi="Arial" w:cs="Arial"/>
        </w:rPr>
      </w:pPr>
      <w:r>
        <w:rPr>
          <w:rFonts w:ascii="Arial" w:hAnsi="Arial" w:cs="Arial"/>
        </w:rPr>
        <w:t>Die</w:t>
      </w:r>
      <w:r w:rsidR="00B45CD5">
        <w:rPr>
          <w:rFonts w:ascii="Arial" w:hAnsi="Arial" w:cs="Arial"/>
        </w:rPr>
        <w:t xml:space="preserve"> gesamten Funktionalitäten </w:t>
      </w:r>
      <w:r w:rsidR="004B3917">
        <w:rPr>
          <w:rFonts w:ascii="Arial" w:hAnsi="Arial" w:cs="Arial"/>
        </w:rPr>
        <w:t>der BitBox wurden mit Python entwickelt. Die Sprach</w:t>
      </w:r>
      <w:r w:rsidR="00EB3F2F">
        <w:rPr>
          <w:rFonts w:ascii="Arial" w:hAnsi="Arial" w:cs="Arial"/>
        </w:rPr>
        <w:t>e</w:t>
      </w:r>
      <w:r w:rsidR="004B3917">
        <w:rPr>
          <w:rFonts w:ascii="Arial" w:hAnsi="Arial" w:cs="Arial"/>
        </w:rPr>
        <w:t xml:space="preserve"> ist zwar stark dynamisch und</w:t>
      </w:r>
      <w:r w:rsidR="00202E8A">
        <w:rPr>
          <w:rFonts w:ascii="Arial" w:hAnsi="Arial" w:cs="Arial"/>
        </w:rPr>
        <w:t xml:space="preserve"> erinnert mehr an eine simple Skriptspr</w:t>
      </w:r>
      <w:r w:rsidR="00202E8A">
        <w:rPr>
          <w:rFonts w:ascii="Arial" w:hAnsi="Arial" w:cs="Arial"/>
        </w:rPr>
        <w:t>a</w:t>
      </w:r>
      <w:r w:rsidR="00202E8A">
        <w:rPr>
          <w:rFonts w:ascii="Arial" w:hAnsi="Arial" w:cs="Arial"/>
        </w:rPr>
        <w:t>che</w:t>
      </w:r>
      <w:r w:rsidR="00BF360D">
        <w:rPr>
          <w:rFonts w:ascii="Arial" w:hAnsi="Arial" w:cs="Arial"/>
        </w:rPr>
        <w:t xml:space="preserve">, doch die Unterstützung mehrerer </w:t>
      </w:r>
      <w:r w:rsidR="00EB3F2F">
        <w:rPr>
          <w:rFonts w:ascii="Arial" w:hAnsi="Arial" w:cs="Arial"/>
        </w:rPr>
        <w:t>Programmierparadigmen und das große Angebot an Biblio</w:t>
      </w:r>
      <w:r w:rsidR="00B45CD5">
        <w:rPr>
          <w:rFonts w:ascii="Arial" w:hAnsi="Arial" w:cs="Arial"/>
        </w:rPr>
        <w:t>the</w:t>
      </w:r>
      <w:r w:rsidR="0097706D">
        <w:rPr>
          <w:rFonts w:ascii="Arial" w:hAnsi="Arial" w:cs="Arial"/>
        </w:rPr>
        <w:t xml:space="preserve">ken, </w:t>
      </w:r>
      <w:r w:rsidR="00991B15">
        <w:rPr>
          <w:rFonts w:ascii="Arial" w:hAnsi="Arial" w:cs="Arial"/>
        </w:rPr>
        <w:t>ermöglichte</w:t>
      </w:r>
      <w:r w:rsidR="0097706D">
        <w:rPr>
          <w:rFonts w:ascii="Arial" w:hAnsi="Arial" w:cs="Arial"/>
        </w:rPr>
        <w:t xml:space="preserve"> die Entwicklung einfacher so</w:t>
      </w:r>
      <w:r w:rsidR="003B24A8">
        <w:rPr>
          <w:rFonts w:ascii="Arial" w:hAnsi="Arial" w:cs="Arial"/>
        </w:rPr>
        <w:t>wie kompl</w:t>
      </w:r>
      <w:r w:rsidR="003B24A8">
        <w:rPr>
          <w:rFonts w:ascii="Arial" w:hAnsi="Arial" w:cs="Arial"/>
        </w:rPr>
        <w:t>e</w:t>
      </w:r>
      <w:r w:rsidR="003B24A8">
        <w:rPr>
          <w:rFonts w:ascii="Arial" w:hAnsi="Arial" w:cs="Arial"/>
        </w:rPr>
        <w:t>xer Funktio</w:t>
      </w:r>
      <w:r w:rsidR="00CB651F">
        <w:rPr>
          <w:rFonts w:ascii="Arial" w:hAnsi="Arial" w:cs="Arial"/>
        </w:rPr>
        <w:t>nalitäten für die BitBox.</w:t>
      </w:r>
    </w:p>
    <w:p w:rsidR="00CB651F" w:rsidRPr="00174773" w:rsidRDefault="00CB651F" w:rsidP="00F90A0B">
      <w:pPr>
        <w:rPr>
          <w:rFonts w:ascii="Arial" w:hAnsi="Arial" w:cs="Arial"/>
        </w:rPr>
      </w:pPr>
      <w:r>
        <w:rPr>
          <w:rFonts w:ascii="Arial" w:hAnsi="Arial" w:cs="Arial"/>
        </w:rPr>
        <w:t xml:space="preserve">Python </w:t>
      </w:r>
      <w:r w:rsidR="004E0670">
        <w:rPr>
          <w:rFonts w:ascii="Arial" w:hAnsi="Arial" w:cs="Arial"/>
        </w:rPr>
        <w:t>liefert</w:t>
      </w:r>
      <w:r>
        <w:rPr>
          <w:rFonts w:ascii="Arial" w:hAnsi="Arial" w:cs="Arial"/>
        </w:rPr>
        <w:t xml:space="preserve"> alle notwendigen Bibliotheken, für die Entwicklung von Desktop Anwendungen im Windows Umfeld. </w:t>
      </w:r>
      <w:r w:rsidR="00FC08E5">
        <w:rPr>
          <w:rFonts w:ascii="Arial" w:hAnsi="Arial" w:cs="Arial"/>
        </w:rPr>
        <w:t>Die</w:t>
      </w:r>
      <w:r w:rsidR="00CD1190">
        <w:rPr>
          <w:rFonts w:ascii="Arial" w:hAnsi="Arial" w:cs="Arial"/>
        </w:rPr>
        <w:t xml:space="preserve"> Entwicklung</w:t>
      </w:r>
      <w:r w:rsidR="00CB7D3F">
        <w:rPr>
          <w:rFonts w:ascii="Arial" w:hAnsi="Arial" w:cs="Arial"/>
        </w:rPr>
        <w:t xml:space="preserve"> </w:t>
      </w:r>
      <w:r w:rsidR="00FC08E5">
        <w:rPr>
          <w:rFonts w:ascii="Arial" w:hAnsi="Arial" w:cs="Arial"/>
        </w:rPr>
        <w:t xml:space="preserve">beschränkt sich </w:t>
      </w:r>
      <w:r w:rsidR="002F5F05">
        <w:rPr>
          <w:rFonts w:ascii="Arial" w:hAnsi="Arial" w:cs="Arial"/>
        </w:rPr>
        <w:t>nicht nur auf die</w:t>
      </w:r>
      <w:r w:rsidR="00CB7D3F">
        <w:rPr>
          <w:rFonts w:ascii="Arial" w:hAnsi="Arial" w:cs="Arial"/>
        </w:rPr>
        <w:t xml:space="preserve"> Python Laufzeit</w:t>
      </w:r>
      <w:r w:rsidR="00CD1190">
        <w:rPr>
          <w:rFonts w:ascii="Arial" w:hAnsi="Arial" w:cs="Arial"/>
        </w:rPr>
        <w:t>, sondern die Benutzung der Windows Programmie</w:t>
      </w:r>
      <w:r w:rsidR="00CD1190">
        <w:rPr>
          <w:rFonts w:ascii="Arial" w:hAnsi="Arial" w:cs="Arial"/>
        </w:rPr>
        <w:t>r</w:t>
      </w:r>
      <w:r w:rsidR="00CD1190">
        <w:rPr>
          <w:rFonts w:ascii="Arial" w:hAnsi="Arial" w:cs="Arial"/>
        </w:rPr>
        <w:t>schnittstellen</w:t>
      </w:r>
      <w:r w:rsidR="002F5F05">
        <w:rPr>
          <w:rFonts w:ascii="Arial" w:hAnsi="Arial" w:cs="Arial"/>
        </w:rPr>
        <w:t xml:space="preserve"> ist sogar möglich</w:t>
      </w:r>
      <w:r w:rsidR="00CB7D3F">
        <w:rPr>
          <w:rFonts w:ascii="Arial" w:hAnsi="Arial" w:cs="Arial"/>
        </w:rPr>
        <w:t xml:space="preserve">. </w:t>
      </w:r>
      <w:r w:rsidR="004E0670">
        <w:rPr>
          <w:rFonts w:ascii="Arial" w:hAnsi="Arial" w:cs="Arial"/>
        </w:rPr>
        <w:t xml:space="preserve">Die </w:t>
      </w:r>
      <w:r w:rsidR="004E0670" w:rsidRPr="00BF0018">
        <w:rPr>
          <w:rFonts w:ascii="Arial" w:hAnsi="Arial" w:cs="Arial"/>
          <w:i/>
        </w:rPr>
        <w:t>Win32</w:t>
      </w:r>
      <w:r w:rsidR="004E0670">
        <w:rPr>
          <w:rFonts w:ascii="Arial" w:hAnsi="Arial" w:cs="Arial"/>
        </w:rPr>
        <w:t xml:space="preserve"> Erweiterung für Python </w:t>
      </w:r>
      <w:r w:rsidR="00A15D6C">
        <w:rPr>
          <w:rFonts w:ascii="Arial" w:hAnsi="Arial" w:cs="Arial"/>
        </w:rPr>
        <w:t>ist</w:t>
      </w:r>
      <w:r w:rsidR="004E0670">
        <w:rPr>
          <w:rFonts w:ascii="Arial" w:hAnsi="Arial" w:cs="Arial"/>
        </w:rPr>
        <w:t xml:space="preserve"> e</w:t>
      </w:r>
      <w:r w:rsidR="00E33E46">
        <w:rPr>
          <w:rFonts w:ascii="Arial" w:hAnsi="Arial" w:cs="Arial"/>
        </w:rPr>
        <w:t>ine A</w:t>
      </w:r>
      <w:r w:rsidR="00E33E46">
        <w:rPr>
          <w:rFonts w:ascii="Arial" w:hAnsi="Arial" w:cs="Arial"/>
        </w:rPr>
        <w:t>n</w:t>
      </w:r>
      <w:r w:rsidR="00E33E46">
        <w:rPr>
          <w:rFonts w:ascii="Arial" w:hAnsi="Arial" w:cs="Arial"/>
        </w:rPr>
        <w:t>sammlung von Bibliotheken, welche die Windows Programmierschnittstellen</w:t>
      </w:r>
      <w:r w:rsidR="00CB7D3F">
        <w:rPr>
          <w:rFonts w:ascii="Arial" w:hAnsi="Arial" w:cs="Arial"/>
        </w:rPr>
        <w:t xml:space="preserve"> zur Verfügung stellen. </w:t>
      </w:r>
      <w:r w:rsidR="00DC77F3">
        <w:rPr>
          <w:rFonts w:ascii="Arial" w:hAnsi="Arial" w:cs="Arial"/>
        </w:rPr>
        <w:t>Vor allem bei der Entwicklung der BitBox ist dies von großer Be</w:t>
      </w:r>
      <w:r w:rsidR="00D64088">
        <w:rPr>
          <w:rFonts w:ascii="Arial" w:hAnsi="Arial" w:cs="Arial"/>
        </w:rPr>
        <w:t>deutung</w:t>
      </w:r>
      <w:r w:rsidR="00A15D6C">
        <w:rPr>
          <w:rFonts w:ascii="Arial" w:hAnsi="Arial" w:cs="Arial"/>
        </w:rPr>
        <w:t xml:space="preserve">. Da die </w:t>
      </w:r>
      <w:r w:rsidR="00C313FB">
        <w:rPr>
          <w:rFonts w:ascii="Arial" w:hAnsi="Arial" w:cs="Arial"/>
        </w:rPr>
        <w:t xml:space="preserve">Windows API relevanten </w:t>
      </w:r>
      <w:r w:rsidR="00A15D6C">
        <w:rPr>
          <w:rFonts w:ascii="Arial" w:hAnsi="Arial" w:cs="Arial"/>
        </w:rPr>
        <w:t>Funktionalitäten der BitBox</w:t>
      </w:r>
      <w:r w:rsidR="00C313FB">
        <w:rPr>
          <w:rFonts w:ascii="Arial" w:hAnsi="Arial" w:cs="Arial"/>
        </w:rPr>
        <w:t>,</w:t>
      </w:r>
      <w:r w:rsidR="00A15D6C">
        <w:rPr>
          <w:rFonts w:ascii="Arial" w:hAnsi="Arial" w:cs="Arial"/>
        </w:rPr>
        <w:t xml:space="preserve"> über die Win32 Erweiterung</w:t>
      </w:r>
      <w:r w:rsidR="00424812">
        <w:rPr>
          <w:rFonts w:ascii="Arial" w:hAnsi="Arial" w:cs="Arial"/>
        </w:rPr>
        <w:t xml:space="preserve"> von Python</w:t>
      </w:r>
      <w:r w:rsidR="00A15D6C">
        <w:rPr>
          <w:rFonts w:ascii="Arial" w:hAnsi="Arial" w:cs="Arial"/>
        </w:rPr>
        <w:t xml:space="preserve"> realisiert wur</w:t>
      </w:r>
      <w:r w:rsidR="00B20896">
        <w:rPr>
          <w:rFonts w:ascii="Arial" w:hAnsi="Arial" w:cs="Arial"/>
        </w:rPr>
        <w:t xml:space="preserve">den. </w:t>
      </w:r>
      <w:r w:rsidR="00DB72EC">
        <w:rPr>
          <w:rFonts w:ascii="Arial" w:hAnsi="Arial" w:cs="Arial"/>
        </w:rPr>
        <w:t xml:space="preserve">Als Beispiel sei hier der Umgang mit Dateien erwähnt. Wenn der Benutzer Daten zwischen BitBox und Host-System austauschen möchte, werden diese nicht ohne weiteres auf das Host-System gespeichert, sondern entsprechend der konfigurierten Policy </w:t>
      </w:r>
      <w:r w:rsidR="00765BF6">
        <w:rPr>
          <w:rFonts w:ascii="Arial" w:hAnsi="Arial" w:cs="Arial"/>
        </w:rPr>
        <w:t>b</w:t>
      </w:r>
      <w:r w:rsidR="00765BF6">
        <w:rPr>
          <w:rFonts w:ascii="Arial" w:hAnsi="Arial" w:cs="Arial"/>
        </w:rPr>
        <w:t>e</w:t>
      </w:r>
      <w:r w:rsidR="00765BF6">
        <w:rPr>
          <w:rFonts w:ascii="Arial" w:hAnsi="Arial" w:cs="Arial"/>
        </w:rPr>
        <w:t>handelt</w:t>
      </w:r>
      <w:r w:rsidR="00DB72EC">
        <w:rPr>
          <w:rFonts w:ascii="Arial" w:hAnsi="Arial" w:cs="Arial"/>
        </w:rPr>
        <w:t>.</w:t>
      </w:r>
      <w:r w:rsidR="00A40C61">
        <w:rPr>
          <w:rFonts w:ascii="Arial" w:hAnsi="Arial" w:cs="Arial"/>
        </w:rPr>
        <w:t xml:space="preserve"> Ein weiteres Beispiel, welches sogar im Rahmen dieser Bachelorarbeit genutzt wurde, ist die Möglichkeit mittels der Python Win32 Erweiterung, die Windows Registry zu manipulieren und zu überwachen. Denn die Anwendung die Entwickelt wurde im Rahmen dieser Arbeit, </w:t>
      </w:r>
      <w:r w:rsidR="008041F4">
        <w:rPr>
          <w:rFonts w:ascii="Arial" w:hAnsi="Arial" w:cs="Arial"/>
        </w:rPr>
        <w:t>muss in der Windows Registry die Security Policy relevanten Registry Einträge neu setzen und auf Veränd</w:t>
      </w:r>
      <w:r w:rsidR="008041F4">
        <w:rPr>
          <w:rFonts w:ascii="Arial" w:hAnsi="Arial" w:cs="Arial"/>
        </w:rPr>
        <w:t>e</w:t>
      </w:r>
      <w:r w:rsidR="008041F4">
        <w:rPr>
          <w:rFonts w:ascii="Arial" w:hAnsi="Arial" w:cs="Arial"/>
        </w:rPr>
        <w:t>rung überwachen.</w:t>
      </w:r>
      <w:r w:rsidR="00D25955">
        <w:rPr>
          <w:rFonts w:ascii="Arial" w:hAnsi="Arial" w:cs="Arial"/>
        </w:rPr>
        <w:t xml:space="preserve"> </w:t>
      </w:r>
      <w:r w:rsidR="0022682E">
        <w:rPr>
          <w:rFonts w:ascii="Arial" w:hAnsi="Arial" w:cs="Arial"/>
        </w:rPr>
        <w:t>Im Verlauf dieser Bachelo</w:t>
      </w:r>
      <w:r w:rsidR="001B7C5F">
        <w:rPr>
          <w:rFonts w:ascii="Arial" w:hAnsi="Arial" w:cs="Arial"/>
        </w:rPr>
        <w:t xml:space="preserve">rarbeit, </w:t>
      </w:r>
      <w:r w:rsidR="00DA72E9">
        <w:rPr>
          <w:rFonts w:ascii="Arial" w:hAnsi="Arial" w:cs="Arial"/>
        </w:rPr>
        <w:t>wird noch auf die eigentl</w:t>
      </w:r>
      <w:r w:rsidR="00DA72E9">
        <w:rPr>
          <w:rFonts w:ascii="Arial" w:hAnsi="Arial" w:cs="Arial"/>
        </w:rPr>
        <w:t>i</w:t>
      </w:r>
      <w:r w:rsidR="00DA72E9">
        <w:rPr>
          <w:rFonts w:ascii="Arial" w:hAnsi="Arial" w:cs="Arial"/>
        </w:rPr>
        <w:t>che Entw</w:t>
      </w:r>
      <w:r w:rsidR="00E1761F">
        <w:rPr>
          <w:rFonts w:ascii="Arial" w:hAnsi="Arial" w:cs="Arial"/>
        </w:rPr>
        <w:t xml:space="preserve">icklung mit Python eingegangen.  </w:t>
      </w:r>
    </w:p>
    <w:p w:rsidR="00A56784" w:rsidRDefault="004F3851" w:rsidP="00A56784">
      <w:pPr>
        <w:pStyle w:val="berschrift2"/>
      </w:pPr>
      <w:r>
        <w:t>Sicherheitskonzept</w:t>
      </w:r>
    </w:p>
    <w:p w:rsidR="00C12CB0" w:rsidRDefault="009F7BA1" w:rsidP="00C12CB0">
      <w:pPr>
        <w:rPr>
          <w:rFonts w:ascii="Arial" w:hAnsi="Arial" w:cs="Arial"/>
        </w:rPr>
      </w:pPr>
      <w:r>
        <w:rPr>
          <w:rFonts w:ascii="Arial" w:hAnsi="Arial" w:cs="Arial"/>
        </w:rPr>
        <w:t>Das Grundlegende Sicherheitskonzept der BitBox zeichnet sich</w:t>
      </w:r>
      <w:r w:rsidR="00A84222">
        <w:rPr>
          <w:rFonts w:ascii="Arial" w:hAnsi="Arial" w:cs="Arial"/>
        </w:rPr>
        <w:t>,</w:t>
      </w:r>
      <w:r>
        <w:rPr>
          <w:rFonts w:ascii="Arial" w:hAnsi="Arial" w:cs="Arial"/>
        </w:rPr>
        <w:t xml:space="preserve"> wie bereits genannt</w:t>
      </w:r>
      <w:r w:rsidR="00A84222">
        <w:rPr>
          <w:rFonts w:ascii="Arial" w:hAnsi="Arial" w:cs="Arial"/>
        </w:rPr>
        <w:t>,</w:t>
      </w:r>
      <w:r>
        <w:rPr>
          <w:rFonts w:ascii="Arial" w:hAnsi="Arial" w:cs="Arial"/>
        </w:rPr>
        <w:t xml:space="preserve"> dadurch aus, dass der eigentliche Browser in einer isolierten Umg</w:t>
      </w:r>
      <w:r>
        <w:rPr>
          <w:rFonts w:ascii="Arial" w:hAnsi="Arial" w:cs="Arial"/>
        </w:rPr>
        <w:t>e</w:t>
      </w:r>
      <w:r>
        <w:rPr>
          <w:rFonts w:ascii="Arial" w:hAnsi="Arial" w:cs="Arial"/>
        </w:rPr>
        <w:t xml:space="preserve">bung ausgeführt wird. Diese Browser-VM welches als Gast-System vorgestellt wurde, ist </w:t>
      </w:r>
      <w:r w:rsidR="000E0763">
        <w:rPr>
          <w:rFonts w:ascii="Arial" w:hAnsi="Arial" w:cs="Arial"/>
        </w:rPr>
        <w:t xml:space="preserve">das System dessen Infizierung durch Schadsoftware </w:t>
      </w:r>
      <w:r w:rsidR="00AB4929">
        <w:rPr>
          <w:rFonts w:ascii="Arial" w:hAnsi="Arial" w:cs="Arial"/>
        </w:rPr>
        <w:t>akzeptiert</w:t>
      </w:r>
      <w:r w:rsidR="000E0763">
        <w:rPr>
          <w:rFonts w:ascii="Arial" w:hAnsi="Arial" w:cs="Arial"/>
        </w:rPr>
        <w:t xml:space="preserve"> wird. Allerdings dient diese Akzeptanz nur dafür, um in erster Linie das eigentliche Host-System vor dieser Infizierung zu schützen. </w:t>
      </w:r>
    </w:p>
    <w:p w:rsidR="00B27782" w:rsidRDefault="00AB4929" w:rsidP="00C12CB0">
      <w:pPr>
        <w:rPr>
          <w:rFonts w:ascii="Arial" w:hAnsi="Arial" w:cs="Arial"/>
        </w:rPr>
      </w:pPr>
      <w:r>
        <w:rPr>
          <w:rFonts w:ascii="Arial" w:hAnsi="Arial" w:cs="Arial"/>
        </w:rPr>
        <w:t xml:space="preserve">Das bedeutet allerdings nicht, dass die Browser-VM völlig ungeschützt einem Angriff überlassen wird. Falls ein Angriff stattgefunden hat, so soll der Angreifer </w:t>
      </w:r>
      <w:r>
        <w:rPr>
          <w:rFonts w:ascii="Arial" w:hAnsi="Arial" w:cs="Arial"/>
        </w:rPr>
        <w:lastRenderedPageBreak/>
        <w:t>nur mit enormen Aufwand aus der virtuellen Surfumgebung ausbrechen und in das eigentliche Ziel, dem Host-System, zugreifen können. Die Browser-VM also das Betriebssystem auf dem der Browser innerhalb der virtuellen Surfumg</w:t>
      </w:r>
      <w:r>
        <w:rPr>
          <w:rFonts w:ascii="Arial" w:hAnsi="Arial" w:cs="Arial"/>
        </w:rPr>
        <w:t>e</w:t>
      </w:r>
      <w:r>
        <w:rPr>
          <w:rFonts w:ascii="Arial" w:hAnsi="Arial" w:cs="Arial"/>
        </w:rPr>
        <w:t>bung läuft, ist ein minimiertes und gehärtetes Linux Betriebssystem. Zudem wird für die Ausführung der Browser-VM</w:t>
      </w:r>
      <w:r w:rsidR="005D35AA">
        <w:rPr>
          <w:rFonts w:ascii="Arial" w:hAnsi="Arial" w:cs="Arial"/>
        </w:rPr>
        <w:t>,</w:t>
      </w:r>
      <w:r>
        <w:rPr>
          <w:rFonts w:ascii="Arial" w:hAnsi="Arial" w:cs="Arial"/>
        </w:rPr>
        <w:t xml:space="preserve"> ein </w:t>
      </w:r>
      <w:r w:rsidR="00BA6223">
        <w:rPr>
          <w:rFonts w:ascii="Arial" w:hAnsi="Arial" w:cs="Arial"/>
        </w:rPr>
        <w:t xml:space="preserve">gesonderter Benutzer </w:t>
      </w:r>
      <w:r w:rsidR="00BA6223" w:rsidRPr="00BA6223">
        <w:rPr>
          <w:rFonts w:ascii="Arial" w:hAnsi="Arial" w:cs="Arial"/>
          <w:i/>
        </w:rPr>
        <w:t>BitBox</w:t>
      </w:r>
      <w:r w:rsidR="00BA6223">
        <w:rPr>
          <w:rFonts w:ascii="Arial" w:hAnsi="Arial" w:cs="Arial"/>
        </w:rPr>
        <w:t xml:space="preserve"> a</w:t>
      </w:r>
      <w:r w:rsidR="00BA6223">
        <w:rPr>
          <w:rFonts w:ascii="Arial" w:hAnsi="Arial" w:cs="Arial"/>
        </w:rPr>
        <w:t>n</w:t>
      </w:r>
      <w:r w:rsidR="00BA6223">
        <w:rPr>
          <w:rFonts w:ascii="Arial" w:hAnsi="Arial" w:cs="Arial"/>
        </w:rPr>
        <w:t>gelegt</w:t>
      </w:r>
      <w:r w:rsidR="002E261A">
        <w:rPr>
          <w:rFonts w:ascii="Arial" w:hAnsi="Arial" w:cs="Arial"/>
        </w:rPr>
        <w:t xml:space="preserve">, </w:t>
      </w:r>
      <w:r w:rsidR="005D35AA">
        <w:rPr>
          <w:rFonts w:ascii="Arial" w:hAnsi="Arial" w:cs="Arial"/>
        </w:rPr>
        <w:t xml:space="preserve">so dass im Falle eines Ausbruches aus </w:t>
      </w:r>
      <w:r w:rsidR="002E261A">
        <w:rPr>
          <w:rFonts w:ascii="Arial" w:hAnsi="Arial" w:cs="Arial"/>
        </w:rPr>
        <w:t xml:space="preserve">der </w:t>
      </w:r>
      <w:r w:rsidR="005D35AA">
        <w:rPr>
          <w:rFonts w:ascii="Arial" w:hAnsi="Arial" w:cs="Arial"/>
        </w:rPr>
        <w:t>virtuellen Sur</w:t>
      </w:r>
      <w:r w:rsidR="002E261A">
        <w:rPr>
          <w:rFonts w:ascii="Arial" w:hAnsi="Arial" w:cs="Arial"/>
        </w:rPr>
        <w:t>fumgebung, die Schadsoftware die eingeschränkten Benutzerrechte des BitBox Benutzers hat</w:t>
      </w:r>
      <w:r w:rsidR="00BA6223">
        <w:rPr>
          <w:rFonts w:ascii="Arial" w:hAnsi="Arial" w:cs="Arial"/>
        </w:rPr>
        <w:t xml:space="preserve">. </w:t>
      </w:r>
    </w:p>
    <w:p w:rsidR="00AB4929" w:rsidRPr="009F7BA1" w:rsidRDefault="00BA6223" w:rsidP="00C12CB0">
      <w:pPr>
        <w:rPr>
          <w:rFonts w:ascii="Arial" w:hAnsi="Arial" w:cs="Arial"/>
        </w:rPr>
      </w:pPr>
      <w:r>
        <w:rPr>
          <w:rFonts w:ascii="Arial" w:hAnsi="Arial" w:cs="Arial"/>
        </w:rPr>
        <w:t>Das Anwenderkonto hat keinen direkten Zugriff auf die Browser-VM und deren Schnittstellen. Um dennoch die Steuerbefehle an die virtuelle Surfumgebung zu übertragen, wird ein Proxy zwischen BitBox und Anwender benutzt. Dieses Proxy Programm übermittelt die relevanten Befehle an den BitBox-Systemdienst, de</w:t>
      </w:r>
      <w:r w:rsidR="001C7C03">
        <w:rPr>
          <w:rFonts w:ascii="Arial" w:hAnsi="Arial" w:cs="Arial"/>
        </w:rPr>
        <w:t>r wiederum diese Befehle an die virtuelle Maschine weiterle</w:t>
      </w:r>
      <w:r w:rsidR="001C7C03">
        <w:rPr>
          <w:rFonts w:ascii="Arial" w:hAnsi="Arial" w:cs="Arial"/>
        </w:rPr>
        <w:t>i</w:t>
      </w:r>
      <w:r w:rsidR="001C7C03">
        <w:rPr>
          <w:rFonts w:ascii="Arial" w:hAnsi="Arial" w:cs="Arial"/>
        </w:rPr>
        <w:t>tet. Durch dieses Konzept wir</w:t>
      </w:r>
      <w:r w:rsidR="000C181D">
        <w:rPr>
          <w:rFonts w:ascii="Arial" w:hAnsi="Arial" w:cs="Arial"/>
        </w:rPr>
        <w:t>d</w:t>
      </w:r>
      <w:r w:rsidR="001C7C03">
        <w:rPr>
          <w:rFonts w:ascii="Arial" w:hAnsi="Arial" w:cs="Arial"/>
        </w:rPr>
        <w:t xml:space="preserve"> sichergestellt, dass der Anwender </w:t>
      </w:r>
      <w:r w:rsidR="000C181D">
        <w:rPr>
          <w:rFonts w:ascii="Arial" w:hAnsi="Arial" w:cs="Arial"/>
        </w:rPr>
        <w:t>bzw. das A</w:t>
      </w:r>
      <w:r w:rsidR="000C181D">
        <w:rPr>
          <w:rFonts w:ascii="Arial" w:hAnsi="Arial" w:cs="Arial"/>
        </w:rPr>
        <w:t>n</w:t>
      </w:r>
      <w:r w:rsidR="000C181D">
        <w:rPr>
          <w:rFonts w:ascii="Arial" w:hAnsi="Arial" w:cs="Arial"/>
        </w:rPr>
        <w:t>wenderkonto keinen direkten Zugriff auf die Schnittstellen der virtuellen Masch</w:t>
      </w:r>
      <w:r w:rsidR="000C181D">
        <w:rPr>
          <w:rFonts w:ascii="Arial" w:hAnsi="Arial" w:cs="Arial"/>
        </w:rPr>
        <w:t>i</w:t>
      </w:r>
      <w:r w:rsidR="000C181D">
        <w:rPr>
          <w:rFonts w:ascii="Arial" w:hAnsi="Arial" w:cs="Arial"/>
        </w:rPr>
        <w:t xml:space="preserve">ne </w:t>
      </w:r>
      <w:r w:rsidR="005D35AA">
        <w:rPr>
          <w:rFonts w:ascii="Arial" w:hAnsi="Arial" w:cs="Arial"/>
        </w:rPr>
        <w:t>hat.</w:t>
      </w:r>
    </w:p>
    <w:p w:rsidR="00A56784" w:rsidRDefault="00157C6B" w:rsidP="00A56784">
      <w:pPr>
        <w:pStyle w:val="berschrift3"/>
      </w:pPr>
      <w:bookmarkStart w:id="29" w:name="_Toc442344354"/>
      <w:r>
        <w:t>Security Polic</w:t>
      </w:r>
      <w:bookmarkEnd w:id="29"/>
      <w:r w:rsidR="00A54174">
        <w:t>ies</w:t>
      </w:r>
      <w:r w:rsidR="00A36C2D">
        <w:t xml:space="preserve"> und Architektur</w:t>
      </w:r>
    </w:p>
    <w:p w:rsidR="00FE7BB0" w:rsidRPr="00FE7BB0" w:rsidRDefault="00FE7BB0" w:rsidP="00FE7BB0">
      <w:pPr>
        <w:rPr>
          <w:rFonts w:ascii="Arial" w:hAnsi="Arial" w:cs="Arial"/>
        </w:rPr>
      </w:pPr>
      <w:r>
        <w:rPr>
          <w:rFonts w:ascii="Arial" w:hAnsi="Arial" w:cs="Arial"/>
        </w:rPr>
        <w:t>Die Security Policies</w:t>
      </w:r>
      <w:r w:rsidR="00D027A9">
        <w:rPr>
          <w:rFonts w:ascii="Arial" w:hAnsi="Arial" w:cs="Arial"/>
        </w:rPr>
        <w:t xml:space="preserve"> für den Informationsaustausch</w:t>
      </w:r>
      <w:r>
        <w:rPr>
          <w:rFonts w:ascii="Arial" w:hAnsi="Arial" w:cs="Arial"/>
        </w:rPr>
        <w:t xml:space="preserve"> </w:t>
      </w:r>
      <w:r w:rsidR="00D027A9">
        <w:rPr>
          <w:rFonts w:ascii="Arial" w:hAnsi="Arial" w:cs="Arial"/>
        </w:rPr>
        <w:t xml:space="preserve">zwischen </w:t>
      </w:r>
      <w:r>
        <w:rPr>
          <w:rFonts w:ascii="Arial" w:hAnsi="Arial" w:cs="Arial"/>
        </w:rPr>
        <w:t>der Browser in the Box</w:t>
      </w:r>
      <w:r w:rsidR="00D027A9">
        <w:rPr>
          <w:rFonts w:ascii="Arial" w:hAnsi="Arial" w:cs="Arial"/>
        </w:rPr>
        <w:t xml:space="preserve"> und dem Host-System, </w:t>
      </w:r>
      <w:r>
        <w:rPr>
          <w:rFonts w:ascii="Arial" w:hAnsi="Arial" w:cs="Arial"/>
        </w:rPr>
        <w:t>welche in Bezug zu dieser Arbeit stehen</w:t>
      </w:r>
      <w:r w:rsidR="00D027A9">
        <w:rPr>
          <w:rFonts w:ascii="Arial" w:hAnsi="Arial" w:cs="Arial"/>
        </w:rPr>
        <w:t>,</w:t>
      </w:r>
      <w:r>
        <w:rPr>
          <w:rFonts w:ascii="Arial" w:hAnsi="Arial" w:cs="Arial"/>
        </w:rPr>
        <w:t xml:space="preserve"> sollen in diesem Kapitel </w:t>
      </w:r>
      <w:r w:rsidR="00897CA2">
        <w:rPr>
          <w:rFonts w:ascii="Arial" w:hAnsi="Arial" w:cs="Arial"/>
        </w:rPr>
        <w:t>erläutert werden.</w:t>
      </w:r>
      <w:r w:rsidR="007C14EC">
        <w:rPr>
          <w:rFonts w:ascii="Arial" w:hAnsi="Arial" w:cs="Arial"/>
        </w:rPr>
        <w:t xml:space="preserve"> Es geht vor allem darum aufzuzeigen, we</w:t>
      </w:r>
      <w:r w:rsidR="007C14EC">
        <w:rPr>
          <w:rFonts w:ascii="Arial" w:hAnsi="Arial" w:cs="Arial"/>
        </w:rPr>
        <w:t>l</w:t>
      </w:r>
      <w:r w:rsidR="007C14EC">
        <w:rPr>
          <w:rFonts w:ascii="Arial" w:hAnsi="Arial" w:cs="Arial"/>
        </w:rPr>
        <w:t xml:space="preserve">che </w:t>
      </w:r>
      <w:r w:rsidR="003A3452">
        <w:rPr>
          <w:rFonts w:ascii="Arial" w:hAnsi="Arial" w:cs="Arial"/>
        </w:rPr>
        <w:t>Security Policies der Anwe</w:t>
      </w:r>
      <w:r w:rsidR="002754D4">
        <w:rPr>
          <w:rFonts w:ascii="Arial" w:hAnsi="Arial" w:cs="Arial"/>
        </w:rPr>
        <w:t xml:space="preserve">nder selber konfigurieren kann.  </w:t>
      </w:r>
    </w:p>
    <w:p w:rsidR="00604ACF" w:rsidRDefault="00E80A4D" w:rsidP="00604ACF">
      <w:pPr>
        <w:pStyle w:val="berschrift4"/>
      </w:pPr>
      <w:r>
        <w:t>Zwischenablage</w:t>
      </w:r>
    </w:p>
    <w:p w:rsidR="00FE690B" w:rsidRDefault="003A3452" w:rsidP="003A3452">
      <w:pPr>
        <w:rPr>
          <w:rFonts w:ascii="Arial" w:hAnsi="Arial" w:cs="Arial"/>
        </w:rPr>
      </w:pPr>
      <w:r>
        <w:rPr>
          <w:rFonts w:ascii="Arial" w:hAnsi="Arial" w:cs="Arial"/>
        </w:rPr>
        <w:t xml:space="preserve">Das kopieren und einfügen </w:t>
      </w:r>
      <w:r w:rsidR="00FE690B">
        <w:rPr>
          <w:rFonts w:ascii="Arial" w:hAnsi="Arial" w:cs="Arial"/>
        </w:rPr>
        <w:t>über die</w:t>
      </w:r>
      <w:r>
        <w:rPr>
          <w:rFonts w:ascii="Arial" w:hAnsi="Arial" w:cs="Arial"/>
        </w:rPr>
        <w:t xml:space="preserve"> Zwischenablage darf nicht unkontrolliert stattfinden.</w:t>
      </w:r>
      <w:r w:rsidR="00583FCF">
        <w:rPr>
          <w:rFonts w:ascii="Arial" w:hAnsi="Arial" w:cs="Arial"/>
        </w:rPr>
        <w:t xml:space="preserve"> Daher wird dieser Informationsaustausch zwischen Host-System und der virtuellen Surfumgebung überwacht. </w:t>
      </w:r>
      <w:r>
        <w:rPr>
          <w:rFonts w:ascii="Arial" w:hAnsi="Arial" w:cs="Arial"/>
        </w:rPr>
        <w:t xml:space="preserve"> </w:t>
      </w:r>
    </w:p>
    <w:p w:rsidR="003A3452" w:rsidRPr="00FE690B" w:rsidRDefault="003F7279" w:rsidP="00FE690B">
      <w:pPr>
        <w:pStyle w:val="Listenabsatz"/>
        <w:numPr>
          <w:ilvl w:val="0"/>
          <w:numId w:val="37"/>
        </w:numPr>
        <w:rPr>
          <w:rFonts w:ascii="Arial" w:hAnsi="Arial" w:cs="Arial"/>
        </w:rPr>
      </w:pPr>
      <w:r w:rsidRPr="00FE690B">
        <w:rPr>
          <w:rFonts w:ascii="Arial" w:hAnsi="Arial" w:cs="Arial"/>
        </w:rPr>
        <w:t>Der erlaubte Zugriff auf die Zwischenablage sieht vor, dass der Benutzer einen markierten Text aus der virtuellen Surfumgebung in das Host-System</w:t>
      </w:r>
      <w:r w:rsidR="00C07CD8" w:rsidRPr="00FE690B">
        <w:rPr>
          <w:rFonts w:ascii="Arial" w:hAnsi="Arial" w:cs="Arial"/>
        </w:rPr>
        <w:t xml:space="preserve"> oder aus dem Host-System in die virtuelle Surfumgebung</w:t>
      </w:r>
      <w:r w:rsidRPr="00FE690B">
        <w:rPr>
          <w:rFonts w:ascii="Arial" w:hAnsi="Arial" w:cs="Arial"/>
        </w:rPr>
        <w:t xml:space="preserve"> k</w:t>
      </w:r>
      <w:r w:rsidRPr="00FE690B">
        <w:rPr>
          <w:rFonts w:ascii="Arial" w:hAnsi="Arial" w:cs="Arial"/>
        </w:rPr>
        <w:t>o</w:t>
      </w:r>
      <w:r w:rsidRPr="00FE690B">
        <w:rPr>
          <w:rFonts w:ascii="Arial" w:hAnsi="Arial" w:cs="Arial"/>
        </w:rPr>
        <w:t>piert.</w:t>
      </w:r>
      <w:r w:rsidR="00FE690B" w:rsidRPr="00FE690B">
        <w:rPr>
          <w:rFonts w:ascii="Arial" w:hAnsi="Arial" w:cs="Arial"/>
        </w:rPr>
        <w:t xml:space="preserve"> </w:t>
      </w:r>
    </w:p>
    <w:p w:rsidR="00FE690B" w:rsidRPr="00FE690B" w:rsidRDefault="00FE690B" w:rsidP="00FE690B">
      <w:pPr>
        <w:pStyle w:val="Listenabsatz"/>
        <w:numPr>
          <w:ilvl w:val="0"/>
          <w:numId w:val="37"/>
        </w:numPr>
        <w:rPr>
          <w:rFonts w:ascii="Arial" w:hAnsi="Arial" w:cs="Arial"/>
        </w:rPr>
      </w:pPr>
      <w:r w:rsidRPr="00FE690B">
        <w:rPr>
          <w:rFonts w:ascii="Arial" w:hAnsi="Arial" w:cs="Arial"/>
        </w:rPr>
        <w:t>Der verbotene Zugriff auf die Zwischenablage sieht vor, dass der ma</w:t>
      </w:r>
      <w:r w:rsidRPr="00FE690B">
        <w:rPr>
          <w:rFonts w:ascii="Arial" w:hAnsi="Arial" w:cs="Arial"/>
        </w:rPr>
        <w:t>r</w:t>
      </w:r>
      <w:r>
        <w:rPr>
          <w:rFonts w:ascii="Arial" w:hAnsi="Arial" w:cs="Arial"/>
        </w:rPr>
        <w:t>kierte</w:t>
      </w:r>
      <w:r w:rsidRPr="00FE690B">
        <w:rPr>
          <w:rFonts w:ascii="Arial" w:hAnsi="Arial" w:cs="Arial"/>
        </w:rPr>
        <w:t xml:space="preserve"> Text aus dem Host-System in die virtuelle Surfumgebung oder umgekehrt, </w:t>
      </w:r>
      <w:r w:rsidR="00B90EA3">
        <w:rPr>
          <w:rFonts w:ascii="Arial" w:hAnsi="Arial" w:cs="Arial"/>
        </w:rPr>
        <w:t>unterbunden wird</w:t>
      </w:r>
      <w:r w:rsidRPr="00FE690B">
        <w:rPr>
          <w:rFonts w:ascii="Arial" w:hAnsi="Arial" w:cs="Arial"/>
        </w:rPr>
        <w:t>.</w:t>
      </w:r>
    </w:p>
    <w:p w:rsidR="00B90EA3" w:rsidRDefault="00FE690B" w:rsidP="00B90EA3">
      <w:pPr>
        <w:pStyle w:val="Listenabsatz"/>
        <w:numPr>
          <w:ilvl w:val="0"/>
          <w:numId w:val="37"/>
        </w:numPr>
        <w:rPr>
          <w:rFonts w:ascii="Arial" w:hAnsi="Arial" w:cs="Arial"/>
        </w:rPr>
      </w:pPr>
      <w:r w:rsidRPr="00FE690B">
        <w:rPr>
          <w:rFonts w:ascii="Arial" w:hAnsi="Arial" w:cs="Arial"/>
        </w:rPr>
        <w:t>Der eingeschränkte Zugriff</w:t>
      </w:r>
      <w:r>
        <w:rPr>
          <w:rFonts w:ascii="Arial" w:hAnsi="Arial" w:cs="Arial"/>
        </w:rPr>
        <w:t xml:space="preserve"> </w:t>
      </w:r>
      <w:r w:rsidR="00D055A8">
        <w:rPr>
          <w:rFonts w:ascii="Arial" w:hAnsi="Arial" w:cs="Arial"/>
        </w:rPr>
        <w:t xml:space="preserve">sieht vor, dass der markierte Text aus dem Host-System in die virtuelle Surfumgebung oder umgekehrt, </w:t>
      </w:r>
      <w:r w:rsidR="00D26656">
        <w:rPr>
          <w:rFonts w:ascii="Arial" w:hAnsi="Arial" w:cs="Arial"/>
        </w:rPr>
        <w:t>über einen Dialog mit dem Be</w:t>
      </w:r>
      <w:r w:rsidR="00B90EA3">
        <w:rPr>
          <w:rFonts w:ascii="Arial" w:hAnsi="Arial" w:cs="Arial"/>
        </w:rPr>
        <w:t>nutzer stattfindet. Der Benutzer bekommt einen Hi</w:t>
      </w:r>
      <w:r w:rsidR="00B90EA3">
        <w:rPr>
          <w:rFonts w:ascii="Arial" w:hAnsi="Arial" w:cs="Arial"/>
        </w:rPr>
        <w:t>n</w:t>
      </w:r>
      <w:r w:rsidR="00B90EA3">
        <w:rPr>
          <w:rFonts w:ascii="Arial" w:hAnsi="Arial" w:cs="Arial"/>
        </w:rPr>
        <w:t>weis, dass gerade der Inhalt der Zwischenablage kopiert wird.</w:t>
      </w:r>
    </w:p>
    <w:p w:rsidR="00B90EA3" w:rsidRDefault="00B90EA3" w:rsidP="00B90EA3">
      <w:pPr>
        <w:rPr>
          <w:rFonts w:ascii="Arial" w:hAnsi="Arial" w:cs="Arial"/>
        </w:rPr>
      </w:pPr>
      <w:r>
        <w:rPr>
          <w:rFonts w:ascii="Arial" w:hAnsi="Arial" w:cs="Arial"/>
        </w:rPr>
        <w:lastRenderedPageBreak/>
        <w:t xml:space="preserve">Es soll noch angemerkt sein, dass diese Policies von </w:t>
      </w:r>
      <w:r w:rsidR="00525BA2">
        <w:rPr>
          <w:rFonts w:ascii="Arial" w:hAnsi="Arial" w:cs="Arial"/>
        </w:rPr>
        <w:t>ihrer Informationsflus</w:t>
      </w:r>
      <w:r w:rsidR="00525BA2">
        <w:rPr>
          <w:rFonts w:ascii="Arial" w:hAnsi="Arial" w:cs="Arial"/>
        </w:rPr>
        <w:t>s</w:t>
      </w:r>
      <w:r w:rsidR="00525BA2">
        <w:rPr>
          <w:rFonts w:ascii="Arial" w:hAnsi="Arial" w:cs="Arial"/>
        </w:rPr>
        <w:t xml:space="preserve">richtung getrennt konfiguriert werden können. </w:t>
      </w:r>
      <w:r w:rsidR="001A0498">
        <w:rPr>
          <w:rFonts w:ascii="Arial" w:hAnsi="Arial" w:cs="Arial"/>
        </w:rPr>
        <w:t xml:space="preserve">Für welche Richtung (Host to Guest oder Guest to Host) welche Policy gelten soll. </w:t>
      </w:r>
    </w:p>
    <w:p w:rsidR="00E13371" w:rsidRDefault="00E13371" w:rsidP="00E13371">
      <w:pPr>
        <w:keepNext/>
      </w:pPr>
      <w:r>
        <w:rPr>
          <w:rFonts w:ascii="Arial" w:hAnsi="Arial" w:cs="Arial"/>
          <w:noProof/>
        </w:rPr>
        <w:drawing>
          <wp:inline distT="0" distB="0" distL="0" distR="0" wp14:anchorId="6DE83BBD" wp14:editId="0148AB2A">
            <wp:extent cx="5400675" cy="1776184"/>
            <wp:effectExtent l="0" t="0" r="0" b="0"/>
            <wp:docPr id="5" name="Grafik 5" descr="E:\Hochschule Bochum\Bachelorthesis\diagramme\2016-08-23-174126_1418x466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Hochschule Bochum\Bachelorthesis\diagramme\2016-08-23-174126_1418x466_scr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675" cy="1776184"/>
                    </a:xfrm>
                    <a:prstGeom prst="rect">
                      <a:avLst/>
                    </a:prstGeom>
                    <a:noFill/>
                    <a:ln>
                      <a:noFill/>
                    </a:ln>
                  </pic:spPr>
                </pic:pic>
              </a:graphicData>
            </a:graphic>
          </wp:inline>
        </w:drawing>
      </w:r>
    </w:p>
    <w:p w:rsidR="00E13371" w:rsidRPr="00E13371" w:rsidRDefault="00E13371" w:rsidP="00E13371">
      <w:pPr>
        <w:pStyle w:val="Beschriftung"/>
        <w:rPr>
          <w:rFonts w:ascii="Arial" w:hAnsi="Arial" w:cs="Arial"/>
          <w:sz w:val="16"/>
          <w:szCs w:val="16"/>
        </w:rPr>
      </w:pPr>
      <w:r w:rsidRPr="00E13371">
        <w:rPr>
          <w:sz w:val="16"/>
          <w:szCs w:val="16"/>
        </w:rPr>
        <w:t xml:space="preserve">Abbildung </w:t>
      </w:r>
      <w:r w:rsidRPr="00E13371">
        <w:rPr>
          <w:sz w:val="16"/>
          <w:szCs w:val="16"/>
        </w:rPr>
        <w:fldChar w:fldCharType="begin"/>
      </w:r>
      <w:r w:rsidRPr="00E13371">
        <w:rPr>
          <w:sz w:val="16"/>
          <w:szCs w:val="16"/>
        </w:rPr>
        <w:instrText xml:space="preserve"> SEQ Abbildung \* ARABIC </w:instrText>
      </w:r>
      <w:r w:rsidRPr="00E13371">
        <w:rPr>
          <w:sz w:val="16"/>
          <w:szCs w:val="16"/>
        </w:rPr>
        <w:fldChar w:fldCharType="separate"/>
      </w:r>
      <w:r w:rsidR="00897608">
        <w:rPr>
          <w:noProof/>
          <w:sz w:val="16"/>
          <w:szCs w:val="16"/>
        </w:rPr>
        <w:t>1</w:t>
      </w:r>
      <w:r w:rsidRPr="00E13371">
        <w:rPr>
          <w:sz w:val="16"/>
          <w:szCs w:val="16"/>
        </w:rPr>
        <w:fldChar w:fldCharType="end"/>
      </w:r>
      <w:r w:rsidRPr="00E13371">
        <w:rPr>
          <w:sz w:val="16"/>
          <w:szCs w:val="16"/>
        </w:rPr>
        <w:t>: Sichere Zwischenablage</w:t>
      </w:r>
    </w:p>
    <w:p w:rsidR="00604ACF" w:rsidRDefault="00604ACF" w:rsidP="00604ACF">
      <w:pPr>
        <w:pStyle w:val="berschrift4"/>
      </w:pPr>
      <w:r>
        <w:t>Downloaden</w:t>
      </w:r>
    </w:p>
    <w:p w:rsidR="001A0498" w:rsidRDefault="00756418" w:rsidP="001A0498">
      <w:pPr>
        <w:rPr>
          <w:rFonts w:ascii="Arial" w:hAnsi="Arial" w:cs="Arial"/>
        </w:rPr>
      </w:pPr>
      <w:r>
        <w:rPr>
          <w:rFonts w:ascii="Arial" w:hAnsi="Arial" w:cs="Arial"/>
        </w:rPr>
        <w:t>Das Downloaden</w:t>
      </w:r>
      <w:r w:rsidR="00536BF4">
        <w:rPr>
          <w:rFonts w:ascii="Arial" w:hAnsi="Arial" w:cs="Arial"/>
        </w:rPr>
        <w:t xml:space="preserve"> </w:t>
      </w:r>
      <w:r>
        <w:rPr>
          <w:rFonts w:ascii="Arial" w:hAnsi="Arial" w:cs="Arial"/>
        </w:rPr>
        <w:t>von Dateien aus dem Internet innerhalb der v</w:t>
      </w:r>
      <w:r w:rsidR="00445B98">
        <w:rPr>
          <w:rFonts w:ascii="Arial" w:hAnsi="Arial" w:cs="Arial"/>
        </w:rPr>
        <w:t>irtuellen Su</w:t>
      </w:r>
      <w:r w:rsidR="00445B98">
        <w:rPr>
          <w:rFonts w:ascii="Arial" w:hAnsi="Arial" w:cs="Arial"/>
        </w:rPr>
        <w:t>r</w:t>
      </w:r>
      <w:r w:rsidR="00445B98">
        <w:rPr>
          <w:rFonts w:ascii="Arial" w:hAnsi="Arial" w:cs="Arial"/>
        </w:rPr>
        <w:t>fumgebung ist abgesichert. Jegliche Downloads werden von der BitBox übe</w:t>
      </w:r>
      <w:r w:rsidR="00445B98">
        <w:rPr>
          <w:rFonts w:ascii="Arial" w:hAnsi="Arial" w:cs="Arial"/>
        </w:rPr>
        <w:t>r</w:t>
      </w:r>
      <w:r w:rsidR="00445B98">
        <w:rPr>
          <w:rFonts w:ascii="Arial" w:hAnsi="Arial" w:cs="Arial"/>
        </w:rPr>
        <w:t>wacht</w:t>
      </w:r>
      <w:r w:rsidR="00A34AD3">
        <w:rPr>
          <w:rFonts w:ascii="Arial" w:hAnsi="Arial" w:cs="Arial"/>
        </w:rPr>
        <w:t xml:space="preserve">. Der Benutzer kann die Security Policy der Downloadüberwachung selber konfigurieren und somit bestimmen, </w:t>
      </w:r>
      <w:r w:rsidR="003F6AD9">
        <w:rPr>
          <w:rFonts w:ascii="Arial" w:hAnsi="Arial" w:cs="Arial"/>
        </w:rPr>
        <w:t>welche angewendet werden soll</w:t>
      </w:r>
      <w:r w:rsidR="00A34AD3">
        <w:rPr>
          <w:rFonts w:ascii="Arial" w:hAnsi="Arial" w:cs="Arial"/>
        </w:rPr>
        <w:t>.</w:t>
      </w:r>
      <w:r w:rsidR="00844B2E">
        <w:rPr>
          <w:rFonts w:ascii="Arial" w:hAnsi="Arial" w:cs="Arial"/>
        </w:rPr>
        <w:t xml:space="preserve"> </w:t>
      </w:r>
    </w:p>
    <w:p w:rsidR="00DD1A4E" w:rsidRDefault="00DD1A4E" w:rsidP="00DD1A4E">
      <w:pPr>
        <w:pStyle w:val="Listenabsatz"/>
        <w:numPr>
          <w:ilvl w:val="0"/>
          <w:numId w:val="38"/>
        </w:numPr>
        <w:rPr>
          <w:rFonts w:ascii="Arial" w:hAnsi="Arial" w:cs="Arial"/>
        </w:rPr>
      </w:pPr>
      <w:r>
        <w:rPr>
          <w:rFonts w:ascii="Arial" w:hAnsi="Arial" w:cs="Arial"/>
        </w:rPr>
        <w:t>Der erlaubte Download, verschiebt eine Datei die innerhalb der virtuellen Surfumgebung heruntergeladen wurde, automatisch auf das Host-System.</w:t>
      </w:r>
      <w:r w:rsidR="00476D30">
        <w:rPr>
          <w:rFonts w:ascii="Arial" w:hAnsi="Arial" w:cs="Arial"/>
        </w:rPr>
        <w:t xml:space="preserve"> </w:t>
      </w:r>
    </w:p>
    <w:p w:rsidR="00AC4FF6" w:rsidRDefault="00AC4FF6" w:rsidP="00DD1A4E">
      <w:pPr>
        <w:pStyle w:val="Listenabsatz"/>
        <w:numPr>
          <w:ilvl w:val="0"/>
          <w:numId w:val="38"/>
        </w:numPr>
        <w:rPr>
          <w:rFonts w:ascii="Arial" w:hAnsi="Arial" w:cs="Arial"/>
        </w:rPr>
      </w:pPr>
      <w:r>
        <w:rPr>
          <w:rFonts w:ascii="Arial" w:hAnsi="Arial" w:cs="Arial"/>
        </w:rPr>
        <w:t>Der eingeschränkte Download, verschiebt eine Datei die innerhalb der virtuellen Surfumgebung heruntergeladen wurde nicht automatisch auf das</w:t>
      </w:r>
      <w:r w:rsidR="00CA1E83">
        <w:rPr>
          <w:rFonts w:ascii="Arial" w:hAnsi="Arial" w:cs="Arial"/>
        </w:rPr>
        <w:t xml:space="preserve"> Host-System. Ein Dialo</w:t>
      </w:r>
      <w:r w:rsidR="00EA512D">
        <w:rPr>
          <w:rFonts w:ascii="Arial" w:hAnsi="Arial" w:cs="Arial"/>
        </w:rPr>
        <w:t>g gibt dem Benutzer den Hinweis</w:t>
      </w:r>
      <w:r w:rsidR="00CA1E83">
        <w:rPr>
          <w:rFonts w:ascii="Arial" w:hAnsi="Arial" w:cs="Arial"/>
        </w:rPr>
        <w:t xml:space="preserve">, dass eine Datei auf das Host-System </w:t>
      </w:r>
      <w:r w:rsidR="00EA512D">
        <w:rPr>
          <w:rFonts w:ascii="Arial" w:hAnsi="Arial" w:cs="Arial"/>
        </w:rPr>
        <w:t>verschoben</w:t>
      </w:r>
      <w:r w:rsidR="00CA1E83">
        <w:rPr>
          <w:rFonts w:ascii="Arial" w:hAnsi="Arial" w:cs="Arial"/>
        </w:rPr>
        <w:t xml:space="preserve"> werden </w:t>
      </w:r>
      <w:r w:rsidR="00EA512D">
        <w:rPr>
          <w:rFonts w:ascii="Arial" w:hAnsi="Arial" w:cs="Arial"/>
        </w:rPr>
        <w:t>soll</w:t>
      </w:r>
      <w:r w:rsidR="00CA1E83">
        <w:rPr>
          <w:rFonts w:ascii="Arial" w:hAnsi="Arial" w:cs="Arial"/>
        </w:rPr>
        <w:t xml:space="preserve">. </w:t>
      </w:r>
      <w:r w:rsidR="00EA512D">
        <w:rPr>
          <w:rFonts w:ascii="Arial" w:hAnsi="Arial" w:cs="Arial"/>
        </w:rPr>
        <w:t>Der Benutzer kann der Verschiebung zustimmen oder verweigern.</w:t>
      </w:r>
    </w:p>
    <w:p w:rsidR="002D4551" w:rsidRDefault="002D4551" w:rsidP="00DD1A4E">
      <w:pPr>
        <w:pStyle w:val="Listenabsatz"/>
        <w:numPr>
          <w:ilvl w:val="0"/>
          <w:numId w:val="38"/>
        </w:numPr>
        <w:rPr>
          <w:rFonts w:ascii="Arial" w:hAnsi="Arial" w:cs="Arial"/>
        </w:rPr>
      </w:pPr>
      <w:r>
        <w:rPr>
          <w:rFonts w:ascii="Arial" w:hAnsi="Arial" w:cs="Arial"/>
        </w:rPr>
        <w:t>Die Überprüfung auf Viren, ist eine zusätzliche Policy zu den ersten be</w:t>
      </w:r>
      <w:r>
        <w:rPr>
          <w:rFonts w:ascii="Arial" w:hAnsi="Arial" w:cs="Arial"/>
        </w:rPr>
        <w:t>i</w:t>
      </w:r>
      <w:r>
        <w:rPr>
          <w:rFonts w:ascii="Arial" w:hAnsi="Arial" w:cs="Arial"/>
        </w:rPr>
        <w:t>den genannten. Diese kann zusätzlich aktiviert werden, wenn vor der Verschiebung auf das Host-System die Datei zusätzlich auf Viren geprüft werden soll. Handelt es sich bei der Datei um eine infizierte, wi</w:t>
      </w:r>
      <w:r w:rsidR="00E05778">
        <w:rPr>
          <w:rFonts w:ascii="Arial" w:hAnsi="Arial" w:cs="Arial"/>
        </w:rPr>
        <w:t>rd diese automatisch abgelehnt, ansonsten wird sie entsprechend der gewählten Policy behandelt.</w:t>
      </w:r>
    </w:p>
    <w:p w:rsidR="00EA512D" w:rsidRDefault="00EA512D" w:rsidP="00DD1A4E">
      <w:pPr>
        <w:pStyle w:val="Listenabsatz"/>
        <w:numPr>
          <w:ilvl w:val="0"/>
          <w:numId w:val="38"/>
        </w:numPr>
        <w:rPr>
          <w:rFonts w:ascii="Arial" w:hAnsi="Arial" w:cs="Arial"/>
        </w:rPr>
      </w:pPr>
      <w:r>
        <w:rPr>
          <w:rFonts w:ascii="Arial" w:hAnsi="Arial" w:cs="Arial"/>
        </w:rPr>
        <w:t>Der verbotene Download</w:t>
      </w:r>
      <w:r w:rsidR="00536BF4">
        <w:rPr>
          <w:rFonts w:ascii="Arial" w:hAnsi="Arial" w:cs="Arial"/>
        </w:rPr>
        <w:t xml:space="preserve"> schreibt vor</w:t>
      </w:r>
      <w:r>
        <w:rPr>
          <w:rFonts w:ascii="Arial" w:hAnsi="Arial" w:cs="Arial"/>
        </w:rPr>
        <w:t xml:space="preserve">, </w:t>
      </w:r>
      <w:r w:rsidR="00536BF4">
        <w:rPr>
          <w:rFonts w:ascii="Arial" w:hAnsi="Arial" w:cs="Arial"/>
        </w:rPr>
        <w:t xml:space="preserve">dass </w:t>
      </w:r>
      <w:r>
        <w:rPr>
          <w:rFonts w:ascii="Arial" w:hAnsi="Arial" w:cs="Arial"/>
        </w:rPr>
        <w:t>jegliche Datei die herunte</w:t>
      </w:r>
      <w:r>
        <w:rPr>
          <w:rFonts w:ascii="Arial" w:hAnsi="Arial" w:cs="Arial"/>
        </w:rPr>
        <w:t>r</w:t>
      </w:r>
      <w:r>
        <w:rPr>
          <w:rFonts w:ascii="Arial" w:hAnsi="Arial" w:cs="Arial"/>
        </w:rPr>
        <w:t>geladen wurde innerhalb der virtuellen Surfumgebung automatisch abg</w:t>
      </w:r>
      <w:r>
        <w:rPr>
          <w:rFonts w:ascii="Arial" w:hAnsi="Arial" w:cs="Arial"/>
        </w:rPr>
        <w:t>e</w:t>
      </w:r>
      <w:r>
        <w:rPr>
          <w:rFonts w:ascii="Arial" w:hAnsi="Arial" w:cs="Arial"/>
        </w:rPr>
        <w:t>lehn</w:t>
      </w:r>
      <w:r w:rsidR="00C441D7">
        <w:rPr>
          <w:rFonts w:ascii="Arial" w:hAnsi="Arial" w:cs="Arial"/>
        </w:rPr>
        <w:t>t</w:t>
      </w:r>
      <w:r w:rsidR="00536BF4">
        <w:rPr>
          <w:rFonts w:ascii="Arial" w:hAnsi="Arial" w:cs="Arial"/>
        </w:rPr>
        <w:t xml:space="preserve"> wird</w:t>
      </w:r>
      <w:r w:rsidR="00C441D7">
        <w:rPr>
          <w:rFonts w:ascii="Arial" w:hAnsi="Arial" w:cs="Arial"/>
        </w:rPr>
        <w:t>. Der Benutzer bekommt ledi</w:t>
      </w:r>
      <w:r w:rsidR="00536BF4">
        <w:rPr>
          <w:rFonts w:ascii="Arial" w:hAnsi="Arial" w:cs="Arial"/>
        </w:rPr>
        <w:t>glich nur den Hinweis, dass der Download von Dateien verboten</w:t>
      </w:r>
      <w:r w:rsidR="00C441D7">
        <w:rPr>
          <w:rFonts w:ascii="Arial" w:hAnsi="Arial" w:cs="Arial"/>
        </w:rPr>
        <w:t xml:space="preserve"> </w:t>
      </w:r>
      <w:r w:rsidR="00536BF4">
        <w:rPr>
          <w:rFonts w:ascii="Arial" w:hAnsi="Arial" w:cs="Arial"/>
        </w:rPr>
        <w:t>ist</w:t>
      </w:r>
      <w:r w:rsidR="00C441D7">
        <w:rPr>
          <w:rFonts w:ascii="Arial" w:hAnsi="Arial" w:cs="Arial"/>
        </w:rPr>
        <w:t>.</w:t>
      </w:r>
    </w:p>
    <w:p w:rsidR="006E5173" w:rsidRDefault="0052739B" w:rsidP="006E5173">
      <w:pPr>
        <w:keepNext/>
        <w:jc w:val="center"/>
      </w:pPr>
      <w:r>
        <w:rPr>
          <w:rFonts w:ascii="Arial" w:hAnsi="Arial" w:cs="Arial"/>
          <w:noProof/>
        </w:rPr>
        <w:lastRenderedPageBreak/>
        <w:drawing>
          <wp:inline distT="0" distB="0" distL="0" distR="0" wp14:anchorId="3A2854C3" wp14:editId="38488A3E">
            <wp:extent cx="5453743" cy="2808436"/>
            <wp:effectExtent l="0" t="0" r="0" b="0"/>
            <wp:docPr id="2" name="Grafik 2" descr="E:\Hochschule Bochum\Bachelorthesis\diagramme\2016-08-22-205038_1578x813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ochschule Bochum\Bachelorthesis\diagramme\2016-08-22-205038_1578x813_scro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51185" cy="2807119"/>
                    </a:xfrm>
                    <a:prstGeom prst="rect">
                      <a:avLst/>
                    </a:prstGeom>
                    <a:noFill/>
                    <a:ln>
                      <a:noFill/>
                    </a:ln>
                  </pic:spPr>
                </pic:pic>
              </a:graphicData>
            </a:graphic>
          </wp:inline>
        </w:drawing>
      </w:r>
    </w:p>
    <w:p w:rsidR="00017AFB" w:rsidRPr="006E5173" w:rsidRDefault="006E5173" w:rsidP="006E5173">
      <w:pPr>
        <w:pStyle w:val="Beschriftung"/>
        <w:rPr>
          <w:rFonts w:ascii="Arial" w:hAnsi="Arial" w:cs="Arial"/>
          <w:sz w:val="16"/>
          <w:szCs w:val="16"/>
        </w:rPr>
      </w:pPr>
      <w:r w:rsidRPr="006E5173">
        <w:rPr>
          <w:sz w:val="16"/>
          <w:szCs w:val="16"/>
        </w:rPr>
        <w:t xml:space="preserve">Abbildung </w:t>
      </w:r>
      <w:r w:rsidRPr="006E5173">
        <w:rPr>
          <w:sz w:val="16"/>
          <w:szCs w:val="16"/>
        </w:rPr>
        <w:fldChar w:fldCharType="begin"/>
      </w:r>
      <w:r w:rsidRPr="006E5173">
        <w:rPr>
          <w:sz w:val="16"/>
          <w:szCs w:val="16"/>
        </w:rPr>
        <w:instrText xml:space="preserve"> SEQ Abbildung \* ARABIC </w:instrText>
      </w:r>
      <w:r w:rsidRPr="006E5173">
        <w:rPr>
          <w:sz w:val="16"/>
          <w:szCs w:val="16"/>
        </w:rPr>
        <w:fldChar w:fldCharType="separate"/>
      </w:r>
      <w:r w:rsidR="00897608">
        <w:rPr>
          <w:noProof/>
          <w:sz w:val="16"/>
          <w:szCs w:val="16"/>
        </w:rPr>
        <w:t>2</w:t>
      </w:r>
      <w:r w:rsidRPr="006E5173">
        <w:rPr>
          <w:sz w:val="16"/>
          <w:szCs w:val="16"/>
        </w:rPr>
        <w:fldChar w:fldCharType="end"/>
      </w:r>
      <w:r w:rsidRPr="006E5173">
        <w:rPr>
          <w:sz w:val="16"/>
          <w:szCs w:val="16"/>
        </w:rPr>
        <w:t>: Sicherer Download</w:t>
      </w:r>
    </w:p>
    <w:p w:rsidR="00604ACF" w:rsidRDefault="00604ACF" w:rsidP="00604ACF">
      <w:pPr>
        <w:pStyle w:val="berschrift4"/>
      </w:pPr>
      <w:r>
        <w:t>Uploaden</w:t>
      </w:r>
    </w:p>
    <w:p w:rsidR="006235DF" w:rsidRPr="008411ED" w:rsidRDefault="00B04515" w:rsidP="006235DF">
      <w:pPr>
        <w:rPr>
          <w:rFonts w:ascii="Arial" w:hAnsi="Arial" w:cs="Arial"/>
        </w:rPr>
      </w:pPr>
      <w:r>
        <w:rPr>
          <w:rFonts w:ascii="Arial" w:hAnsi="Arial" w:cs="Arial"/>
        </w:rPr>
        <w:t xml:space="preserve">Genau wie der Download ist auch der Upload von Dateien abgesichert und wird ebenfalls vom BitBox Systemdienst überwacht. Sobald der Benutzer über die Grafische Benutzeroberfläche der BitBox eine Datei hochladen möchte oder über den Windows-Explorer mit „Senden an BitBox“, wird die Datei erst in den Transfer-Ordner kopiert. </w:t>
      </w:r>
      <w:r w:rsidR="005A1360">
        <w:rPr>
          <w:rFonts w:ascii="Arial" w:hAnsi="Arial" w:cs="Arial"/>
        </w:rPr>
        <w:t>Sobald die Datei sich in diesem Transfer-Ordner befi</w:t>
      </w:r>
      <w:r w:rsidR="005A1360">
        <w:rPr>
          <w:rFonts w:ascii="Arial" w:hAnsi="Arial" w:cs="Arial"/>
        </w:rPr>
        <w:t>n</w:t>
      </w:r>
      <w:r w:rsidR="005A1360">
        <w:rPr>
          <w:rFonts w:ascii="Arial" w:hAnsi="Arial" w:cs="Arial"/>
        </w:rPr>
        <w:t>det</w:t>
      </w:r>
      <w:r w:rsidR="004F6EC3">
        <w:rPr>
          <w:rFonts w:ascii="Arial" w:hAnsi="Arial" w:cs="Arial"/>
        </w:rPr>
        <w:t>, wird dem BitBox Benutzer die nötigen Benutzerrechte übergeben, der Bi</w:t>
      </w:r>
      <w:r w:rsidR="004F6EC3">
        <w:rPr>
          <w:rFonts w:ascii="Arial" w:hAnsi="Arial" w:cs="Arial"/>
        </w:rPr>
        <w:t>t</w:t>
      </w:r>
      <w:r w:rsidR="004F6EC3">
        <w:rPr>
          <w:rFonts w:ascii="Arial" w:hAnsi="Arial" w:cs="Arial"/>
        </w:rPr>
        <w:t xml:space="preserve">Box Systemdienst wird darüber informiert, welcher wiederum die Security Policy überprüft. Ist die Datei freigegeben wird diese in den gemeinsamen </w:t>
      </w:r>
      <w:r w:rsidR="007B4974">
        <w:rPr>
          <w:rFonts w:ascii="Arial" w:hAnsi="Arial" w:cs="Arial"/>
        </w:rPr>
        <w:t>Ordner ve</w:t>
      </w:r>
      <w:r w:rsidR="007B4974">
        <w:rPr>
          <w:rFonts w:ascii="Arial" w:hAnsi="Arial" w:cs="Arial"/>
        </w:rPr>
        <w:t>r</w:t>
      </w:r>
      <w:r w:rsidR="007B4974">
        <w:rPr>
          <w:rFonts w:ascii="Arial" w:hAnsi="Arial" w:cs="Arial"/>
        </w:rPr>
        <w:t>schoben, welcher auch aus der virtuellen Surfumgebung aus zu erreichen ist.</w:t>
      </w:r>
    </w:p>
    <w:p w:rsidR="0029586B" w:rsidRDefault="000F3FB4" w:rsidP="0029586B">
      <w:pPr>
        <w:pStyle w:val="Listenabsatz"/>
        <w:numPr>
          <w:ilvl w:val="0"/>
          <w:numId w:val="39"/>
        </w:numPr>
        <w:rPr>
          <w:rFonts w:ascii="Arial" w:hAnsi="Arial" w:cs="Arial"/>
        </w:rPr>
      </w:pPr>
      <w:r>
        <w:rPr>
          <w:rFonts w:ascii="Arial" w:hAnsi="Arial" w:cs="Arial"/>
        </w:rPr>
        <w:t>Der erlaubte Upload, verschiebt eine Datei vom Host-System sofort in die virtuelle Surfumgebung.</w:t>
      </w:r>
    </w:p>
    <w:p w:rsidR="000F3FB4" w:rsidRDefault="000F3FB4" w:rsidP="0029586B">
      <w:pPr>
        <w:pStyle w:val="Listenabsatz"/>
        <w:numPr>
          <w:ilvl w:val="0"/>
          <w:numId w:val="39"/>
        </w:numPr>
        <w:rPr>
          <w:rFonts w:ascii="Arial" w:hAnsi="Arial" w:cs="Arial"/>
        </w:rPr>
      </w:pPr>
      <w:r>
        <w:rPr>
          <w:rFonts w:ascii="Arial" w:hAnsi="Arial" w:cs="Arial"/>
        </w:rPr>
        <w:t>Der eingeschränkte Upload, verschiebt eine Date</w:t>
      </w:r>
      <w:r w:rsidR="00483701">
        <w:rPr>
          <w:rFonts w:ascii="Arial" w:hAnsi="Arial" w:cs="Arial"/>
        </w:rPr>
        <w:t>i nur dann vom Host-System in die virtuelle Surfumgebung, wenn der Benutzer über das Di</w:t>
      </w:r>
      <w:r w:rsidR="00483701">
        <w:rPr>
          <w:rFonts w:ascii="Arial" w:hAnsi="Arial" w:cs="Arial"/>
        </w:rPr>
        <w:t>a</w:t>
      </w:r>
      <w:r w:rsidR="00483701">
        <w:rPr>
          <w:rFonts w:ascii="Arial" w:hAnsi="Arial" w:cs="Arial"/>
        </w:rPr>
        <w:t>log dem Upload zustimmt und das Passwort seines Windows Benutze</w:t>
      </w:r>
      <w:r w:rsidR="00483701">
        <w:rPr>
          <w:rFonts w:ascii="Arial" w:hAnsi="Arial" w:cs="Arial"/>
        </w:rPr>
        <w:t>r</w:t>
      </w:r>
      <w:r w:rsidR="00483701">
        <w:rPr>
          <w:rFonts w:ascii="Arial" w:hAnsi="Arial" w:cs="Arial"/>
        </w:rPr>
        <w:t>kontos richtig eingegeben hat.</w:t>
      </w:r>
    </w:p>
    <w:p w:rsidR="00483701" w:rsidRDefault="00483701" w:rsidP="0029586B">
      <w:pPr>
        <w:pStyle w:val="Listenabsatz"/>
        <w:numPr>
          <w:ilvl w:val="0"/>
          <w:numId w:val="39"/>
        </w:numPr>
        <w:rPr>
          <w:rFonts w:ascii="Arial" w:hAnsi="Arial" w:cs="Arial"/>
        </w:rPr>
      </w:pPr>
      <w:r>
        <w:rPr>
          <w:rFonts w:ascii="Arial" w:hAnsi="Arial" w:cs="Arial"/>
        </w:rPr>
        <w:t>Der verbotene Upload, verhindert jeglichen Upload versuch.</w:t>
      </w:r>
    </w:p>
    <w:p w:rsidR="009F0096" w:rsidRDefault="009F0096" w:rsidP="009F0096">
      <w:pPr>
        <w:keepNext/>
      </w:pPr>
      <w:r>
        <w:rPr>
          <w:rFonts w:ascii="Arial" w:hAnsi="Arial" w:cs="Arial"/>
          <w:noProof/>
        </w:rPr>
        <w:lastRenderedPageBreak/>
        <w:drawing>
          <wp:inline distT="0" distB="0" distL="0" distR="0" wp14:anchorId="51EC385A" wp14:editId="6E3AA7A3">
            <wp:extent cx="5400675" cy="1940700"/>
            <wp:effectExtent l="0" t="0" r="0" b="2540"/>
            <wp:docPr id="3" name="Grafik 3" descr="E:\Hochschule Bochum\Bachelorthesis\diagramme\2016-08-23-164052_1582x568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ochschule Bochum\Bachelorthesis\diagramme\2016-08-23-164052_1582x568_scro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940700"/>
                    </a:xfrm>
                    <a:prstGeom prst="rect">
                      <a:avLst/>
                    </a:prstGeom>
                    <a:noFill/>
                    <a:ln>
                      <a:noFill/>
                    </a:ln>
                  </pic:spPr>
                </pic:pic>
              </a:graphicData>
            </a:graphic>
          </wp:inline>
        </w:drawing>
      </w:r>
    </w:p>
    <w:p w:rsidR="009F0096" w:rsidRPr="009F0096" w:rsidRDefault="009F0096" w:rsidP="009F0096">
      <w:pPr>
        <w:pStyle w:val="Beschriftung"/>
        <w:rPr>
          <w:rFonts w:ascii="Arial" w:hAnsi="Arial" w:cs="Arial"/>
          <w:sz w:val="16"/>
          <w:szCs w:val="16"/>
        </w:rPr>
      </w:pPr>
      <w:r w:rsidRPr="009F0096">
        <w:rPr>
          <w:sz w:val="16"/>
          <w:szCs w:val="16"/>
        </w:rPr>
        <w:t xml:space="preserve">Abbildung </w:t>
      </w:r>
      <w:r w:rsidRPr="009F0096">
        <w:rPr>
          <w:sz w:val="16"/>
          <w:szCs w:val="16"/>
        </w:rPr>
        <w:fldChar w:fldCharType="begin"/>
      </w:r>
      <w:r w:rsidRPr="009F0096">
        <w:rPr>
          <w:sz w:val="16"/>
          <w:szCs w:val="16"/>
        </w:rPr>
        <w:instrText xml:space="preserve"> SEQ Abbildung \* ARABIC </w:instrText>
      </w:r>
      <w:r w:rsidRPr="009F0096">
        <w:rPr>
          <w:sz w:val="16"/>
          <w:szCs w:val="16"/>
        </w:rPr>
        <w:fldChar w:fldCharType="separate"/>
      </w:r>
      <w:r w:rsidR="00897608">
        <w:rPr>
          <w:noProof/>
          <w:sz w:val="16"/>
          <w:szCs w:val="16"/>
        </w:rPr>
        <w:t>3</w:t>
      </w:r>
      <w:r w:rsidRPr="009F0096">
        <w:rPr>
          <w:sz w:val="16"/>
          <w:szCs w:val="16"/>
        </w:rPr>
        <w:fldChar w:fldCharType="end"/>
      </w:r>
      <w:r w:rsidRPr="009F0096">
        <w:rPr>
          <w:sz w:val="16"/>
          <w:szCs w:val="16"/>
        </w:rPr>
        <w:t>: Sicheres Uploaden</w:t>
      </w:r>
    </w:p>
    <w:p w:rsidR="00992704" w:rsidRDefault="00604ACF" w:rsidP="00992704">
      <w:pPr>
        <w:pStyle w:val="berschrift4"/>
      </w:pPr>
      <w:r>
        <w:t>Drucken</w:t>
      </w:r>
    </w:p>
    <w:p w:rsidR="00930E65" w:rsidRDefault="00806F9F" w:rsidP="00930E65">
      <w:pPr>
        <w:rPr>
          <w:rFonts w:ascii="Arial" w:hAnsi="Arial" w:cs="Arial"/>
        </w:rPr>
      </w:pPr>
      <w:r>
        <w:rPr>
          <w:rFonts w:ascii="Arial" w:hAnsi="Arial" w:cs="Arial"/>
        </w:rPr>
        <w:t>Das Drucken von Dokumen</w:t>
      </w:r>
      <w:r w:rsidR="006F5DC3">
        <w:rPr>
          <w:rFonts w:ascii="Arial" w:hAnsi="Arial" w:cs="Arial"/>
        </w:rPr>
        <w:t>ten und Webseiten au</w:t>
      </w:r>
      <w:r w:rsidR="000D665C">
        <w:rPr>
          <w:rFonts w:ascii="Arial" w:hAnsi="Arial" w:cs="Arial"/>
        </w:rPr>
        <w:t>s der BitBox heraus, ist mö</w:t>
      </w:r>
      <w:r w:rsidR="000D665C">
        <w:rPr>
          <w:rFonts w:ascii="Arial" w:hAnsi="Arial" w:cs="Arial"/>
        </w:rPr>
        <w:t>g</w:t>
      </w:r>
      <w:r w:rsidR="000D665C">
        <w:rPr>
          <w:rFonts w:ascii="Arial" w:hAnsi="Arial" w:cs="Arial"/>
        </w:rPr>
        <w:t xml:space="preserve">lich und auch hier kann der Benutzer konfigurieren, wie gedruckt werden soll. </w:t>
      </w:r>
      <w:r w:rsidR="009C1F89">
        <w:rPr>
          <w:rFonts w:ascii="Arial" w:hAnsi="Arial" w:cs="Arial"/>
        </w:rPr>
        <w:t>Der Druckvorgang ist abgeleitet vom Download</w:t>
      </w:r>
      <w:r w:rsidR="00B838E0">
        <w:rPr>
          <w:rFonts w:ascii="Arial" w:hAnsi="Arial" w:cs="Arial"/>
        </w:rPr>
        <w:t xml:space="preserve">vorgang. </w:t>
      </w:r>
      <w:r w:rsidR="007141CE">
        <w:rPr>
          <w:rFonts w:ascii="Arial" w:hAnsi="Arial" w:cs="Arial"/>
        </w:rPr>
        <w:t>Der Druckvorgang sieht vor, dass wenn ein</w:t>
      </w:r>
      <w:r w:rsidR="00E833F7">
        <w:rPr>
          <w:rFonts w:ascii="Arial" w:hAnsi="Arial" w:cs="Arial"/>
        </w:rPr>
        <w:t xml:space="preserve"> Dokument gedruckt wird, dieser automatisch vom Druckdienst des Gast-Systems in eine PDF umgewandelt wird. </w:t>
      </w:r>
      <w:r w:rsidR="00B838E0">
        <w:rPr>
          <w:rFonts w:ascii="Arial" w:hAnsi="Arial" w:cs="Arial"/>
        </w:rPr>
        <w:t>Diese PDF wird dann in den Druck Ordner abgelegt. Die Druck-Überwachung prüft die Datei und die konfigurierte Security Policy wird a</w:t>
      </w:r>
      <w:r w:rsidR="00A91AB8">
        <w:rPr>
          <w:rFonts w:ascii="Arial" w:hAnsi="Arial" w:cs="Arial"/>
        </w:rPr>
        <w:t>n</w:t>
      </w:r>
      <w:r w:rsidR="00B838E0">
        <w:rPr>
          <w:rFonts w:ascii="Arial" w:hAnsi="Arial" w:cs="Arial"/>
        </w:rPr>
        <w:t>gewendet.</w:t>
      </w:r>
    </w:p>
    <w:p w:rsidR="001613F7" w:rsidRDefault="001613F7" w:rsidP="001613F7">
      <w:pPr>
        <w:pStyle w:val="Listenabsatz"/>
        <w:numPr>
          <w:ilvl w:val="0"/>
          <w:numId w:val="40"/>
        </w:numPr>
        <w:rPr>
          <w:rFonts w:ascii="Arial" w:hAnsi="Arial" w:cs="Arial"/>
        </w:rPr>
      </w:pPr>
      <w:r>
        <w:rPr>
          <w:rFonts w:ascii="Arial" w:hAnsi="Arial" w:cs="Arial"/>
        </w:rPr>
        <w:t>Das erlaubte Druck</w:t>
      </w:r>
      <w:r w:rsidR="009C1F89">
        <w:rPr>
          <w:rFonts w:ascii="Arial" w:hAnsi="Arial" w:cs="Arial"/>
        </w:rPr>
        <w:t>en, ermöglicht de</w:t>
      </w:r>
      <w:r w:rsidR="00CE5D0B">
        <w:rPr>
          <w:rFonts w:ascii="Arial" w:hAnsi="Arial" w:cs="Arial"/>
        </w:rPr>
        <w:t xml:space="preserve">m Benutzer innerhalb der virtuellen Surfumgebung zu drucken. </w:t>
      </w:r>
    </w:p>
    <w:p w:rsidR="0004158F" w:rsidRDefault="0004158F" w:rsidP="001613F7">
      <w:pPr>
        <w:pStyle w:val="Listenabsatz"/>
        <w:numPr>
          <w:ilvl w:val="0"/>
          <w:numId w:val="40"/>
        </w:numPr>
        <w:rPr>
          <w:rFonts w:ascii="Arial" w:hAnsi="Arial" w:cs="Arial"/>
        </w:rPr>
      </w:pPr>
      <w:r>
        <w:rPr>
          <w:rFonts w:ascii="Arial" w:hAnsi="Arial" w:cs="Arial"/>
        </w:rPr>
        <w:t xml:space="preserve">Das verbotene Drucken, unterbindet das Drucken innerhalb der virtuellen Surfumgebung. </w:t>
      </w:r>
    </w:p>
    <w:p w:rsidR="005645E1" w:rsidRDefault="005645E1" w:rsidP="005645E1">
      <w:pPr>
        <w:keepNext/>
      </w:pPr>
      <w:r>
        <w:rPr>
          <w:rFonts w:ascii="Arial" w:hAnsi="Arial" w:cs="Arial"/>
          <w:noProof/>
        </w:rPr>
        <w:drawing>
          <wp:inline distT="0" distB="0" distL="0" distR="0" wp14:anchorId="5B3E1B57" wp14:editId="78ABADA5">
            <wp:extent cx="5400675" cy="1890857"/>
            <wp:effectExtent l="0" t="0" r="0" b="0"/>
            <wp:docPr id="4" name="Grafik 4" descr="E:\Hochschule Bochum\Bachelorthesis\diagramme\2016-08-23-172301_1653x579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ochschule Bochum\Bachelorthesis\diagramme\2016-08-23-172301_1653x579_scro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675" cy="1890857"/>
                    </a:xfrm>
                    <a:prstGeom prst="rect">
                      <a:avLst/>
                    </a:prstGeom>
                    <a:noFill/>
                    <a:ln>
                      <a:noFill/>
                    </a:ln>
                  </pic:spPr>
                </pic:pic>
              </a:graphicData>
            </a:graphic>
          </wp:inline>
        </w:drawing>
      </w:r>
    </w:p>
    <w:p w:rsidR="005645E1" w:rsidRPr="005645E1" w:rsidRDefault="005645E1" w:rsidP="005645E1">
      <w:pPr>
        <w:pStyle w:val="Beschriftung"/>
        <w:rPr>
          <w:rFonts w:ascii="Arial" w:hAnsi="Arial" w:cs="Arial"/>
          <w:sz w:val="16"/>
          <w:szCs w:val="16"/>
        </w:rPr>
      </w:pPr>
      <w:r w:rsidRPr="005645E1">
        <w:rPr>
          <w:sz w:val="16"/>
          <w:szCs w:val="16"/>
        </w:rPr>
        <w:t xml:space="preserve">Abbildung </w:t>
      </w:r>
      <w:r w:rsidRPr="005645E1">
        <w:rPr>
          <w:sz w:val="16"/>
          <w:szCs w:val="16"/>
        </w:rPr>
        <w:fldChar w:fldCharType="begin"/>
      </w:r>
      <w:r w:rsidRPr="005645E1">
        <w:rPr>
          <w:sz w:val="16"/>
          <w:szCs w:val="16"/>
        </w:rPr>
        <w:instrText xml:space="preserve"> SEQ Abbildung \* ARABIC </w:instrText>
      </w:r>
      <w:r w:rsidRPr="005645E1">
        <w:rPr>
          <w:sz w:val="16"/>
          <w:szCs w:val="16"/>
        </w:rPr>
        <w:fldChar w:fldCharType="separate"/>
      </w:r>
      <w:r w:rsidR="00897608">
        <w:rPr>
          <w:noProof/>
          <w:sz w:val="16"/>
          <w:szCs w:val="16"/>
        </w:rPr>
        <w:t>4</w:t>
      </w:r>
      <w:r w:rsidRPr="005645E1">
        <w:rPr>
          <w:sz w:val="16"/>
          <w:szCs w:val="16"/>
        </w:rPr>
        <w:fldChar w:fldCharType="end"/>
      </w:r>
      <w:r w:rsidRPr="005645E1">
        <w:rPr>
          <w:sz w:val="16"/>
          <w:szCs w:val="16"/>
        </w:rPr>
        <w:t>: Sicheres Drucken</w:t>
      </w:r>
    </w:p>
    <w:p w:rsidR="00F9736B" w:rsidRDefault="0055581B" w:rsidP="0055581B">
      <w:pPr>
        <w:pStyle w:val="berschrift4"/>
      </w:pPr>
      <w:r>
        <w:t>Persistente Daten</w:t>
      </w:r>
    </w:p>
    <w:p w:rsidR="0055581B" w:rsidRDefault="00D46CCD" w:rsidP="0055581B">
      <w:pPr>
        <w:rPr>
          <w:rFonts w:ascii="Arial" w:hAnsi="Arial" w:cs="Arial"/>
        </w:rPr>
      </w:pPr>
      <w:r>
        <w:rPr>
          <w:rFonts w:ascii="Arial" w:hAnsi="Arial" w:cs="Arial"/>
        </w:rPr>
        <w:t>Mit der virtualisierten Surfumgebung der BitBox, wurde ein Konzept realisiert, mit dem es möglich ist, den Browser innerhalb des Gast-Systems</w:t>
      </w:r>
      <w:r w:rsidR="003842BF">
        <w:rPr>
          <w:rFonts w:ascii="Arial" w:hAnsi="Arial" w:cs="Arial"/>
        </w:rPr>
        <w:t xml:space="preserve"> immer wieder</w:t>
      </w:r>
      <w:r>
        <w:rPr>
          <w:rFonts w:ascii="Arial" w:hAnsi="Arial" w:cs="Arial"/>
        </w:rPr>
        <w:t xml:space="preserve"> mit einem sauberen Startzustand zu </w:t>
      </w:r>
      <w:r w:rsidR="00E02394">
        <w:rPr>
          <w:rFonts w:ascii="Arial" w:hAnsi="Arial" w:cs="Arial"/>
        </w:rPr>
        <w:t>beginnen</w:t>
      </w:r>
      <w:r>
        <w:rPr>
          <w:rFonts w:ascii="Arial" w:hAnsi="Arial" w:cs="Arial"/>
        </w:rPr>
        <w:t>. Möglich ist das durch die Sna</w:t>
      </w:r>
      <w:r>
        <w:rPr>
          <w:rFonts w:ascii="Arial" w:hAnsi="Arial" w:cs="Arial"/>
        </w:rPr>
        <w:t>p</w:t>
      </w:r>
      <w:r>
        <w:rPr>
          <w:rFonts w:ascii="Arial" w:hAnsi="Arial" w:cs="Arial"/>
        </w:rPr>
        <w:t xml:space="preserve">shot Funktion der VirtualBox. </w:t>
      </w:r>
      <w:r w:rsidR="003842BF">
        <w:rPr>
          <w:rFonts w:ascii="Arial" w:hAnsi="Arial" w:cs="Arial"/>
        </w:rPr>
        <w:t>Dazu wird das</w:t>
      </w:r>
      <w:r>
        <w:rPr>
          <w:rFonts w:ascii="Arial" w:hAnsi="Arial" w:cs="Arial"/>
        </w:rPr>
        <w:t xml:space="preserve"> </w:t>
      </w:r>
      <w:r w:rsidR="003842BF">
        <w:rPr>
          <w:rFonts w:ascii="Arial" w:hAnsi="Arial" w:cs="Arial"/>
        </w:rPr>
        <w:t xml:space="preserve">komplette </w:t>
      </w:r>
      <w:r>
        <w:rPr>
          <w:rFonts w:ascii="Arial" w:hAnsi="Arial" w:cs="Arial"/>
        </w:rPr>
        <w:t>Speicherabbild</w:t>
      </w:r>
      <w:r w:rsidR="003842BF">
        <w:rPr>
          <w:rFonts w:ascii="Arial" w:hAnsi="Arial" w:cs="Arial"/>
        </w:rPr>
        <w:t xml:space="preserve"> der Vi</w:t>
      </w:r>
      <w:r w:rsidR="003842BF">
        <w:rPr>
          <w:rFonts w:ascii="Arial" w:hAnsi="Arial" w:cs="Arial"/>
        </w:rPr>
        <w:t>r</w:t>
      </w:r>
      <w:r w:rsidR="003842BF">
        <w:rPr>
          <w:rFonts w:ascii="Arial" w:hAnsi="Arial" w:cs="Arial"/>
        </w:rPr>
        <w:lastRenderedPageBreak/>
        <w:t>tuellen Maschine eingefroren, von wo aus es dann wiederholt gestartet werden kann. Der Benutzer muss einfach nur die BitBox neustarten, wenn er sich wä</w:t>
      </w:r>
      <w:r w:rsidR="003842BF">
        <w:rPr>
          <w:rFonts w:ascii="Arial" w:hAnsi="Arial" w:cs="Arial"/>
        </w:rPr>
        <w:t>h</w:t>
      </w:r>
      <w:r w:rsidR="003842BF">
        <w:rPr>
          <w:rFonts w:ascii="Arial" w:hAnsi="Arial" w:cs="Arial"/>
        </w:rPr>
        <w:t>rend der Browser Sitzung irgendwelche Schadsoftware</w:t>
      </w:r>
      <w:r w:rsidR="00E02394">
        <w:rPr>
          <w:rFonts w:ascii="Arial" w:hAnsi="Arial" w:cs="Arial"/>
        </w:rPr>
        <w:t>,</w:t>
      </w:r>
      <w:r w:rsidR="003842BF">
        <w:rPr>
          <w:rFonts w:ascii="Arial" w:hAnsi="Arial" w:cs="Arial"/>
        </w:rPr>
        <w:t xml:space="preserve"> innerhalb der Virtuellen Surfumgebung eingefangen hat. Nun hat der Benutzer aber auch den Nachteil, dass all seine Persistenten Daten: Lesezeichen, Browser Plugins und die Bro</w:t>
      </w:r>
      <w:r w:rsidR="003842BF">
        <w:rPr>
          <w:rFonts w:ascii="Arial" w:hAnsi="Arial" w:cs="Arial"/>
        </w:rPr>
        <w:t>w</w:t>
      </w:r>
      <w:r w:rsidR="003842BF">
        <w:rPr>
          <w:rFonts w:ascii="Arial" w:hAnsi="Arial" w:cs="Arial"/>
        </w:rPr>
        <w:t>serkonfiguration</w:t>
      </w:r>
      <w:r w:rsidR="00E02394">
        <w:rPr>
          <w:rFonts w:ascii="Arial" w:hAnsi="Arial" w:cs="Arial"/>
        </w:rPr>
        <w:t>,</w:t>
      </w:r>
      <w:r w:rsidR="003842BF">
        <w:rPr>
          <w:rFonts w:ascii="Arial" w:hAnsi="Arial" w:cs="Arial"/>
        </w:rPr>
        <w:t xml:space="preserve"> die er während der Browser Sitzung gespeichert hat</w:t>
      </w:r>
      <w:r w:rsidR="00E02394">
        <w:rPr>
          <w:rFonts w:ascii="Arial" w:hAnsi="Arial" w:cs="Arial"/>
        </w:rPr>
        <w:t>,</w:t>
      </w:r>
      <w:r w:rsidR="003842BF">
        <w:rPr>
          <w:rFonts w:ascii="Arial" w:hAnsi="Arial" w:cs="Arial"/>
        </w:rPr>
        <w:t xml:space="preserve"> verloren gehen. </w:t>
      </w:r>
    </w:p>
    <w:p w:rsidR="00EB5194" w:rsidRDefault="00EB5194" w:rsidP="0055581B">
      <w:pPr>
        <w:rPr>
          <w:rFonts w:ascii="Arial" w:hAnsi="Arial" w:cs="Arial"/>
        </w:rPr>
      </w:pPr>
      <w:r>
        <w:rPr>
          <w:rFonts w:ascii="Arial" w:hAnsi="Arial" w:cs="Arial"/>
        </w:rPr>
        <w:t>Deshalb wurde dem Benutzer die Option gegeben, ob er diese einschränkte Einstellung beibehalten möchte, oder ob bestimmte Persistente Daten gespe</w:t>
      </w:r>
      <w:r>
        <w:rPr>
          <w:rFonts w:ascii="Arial" w:hAnsi="Arial" w:cs="Arial"/>
        </w:rPr>
        <w:t>i</w:t>
      </w:r>
      <w:r>
        <w:rPr>
          <w:rFonts w:ascii="Arial" w:hAnsi="Arial" w:cs="Arial"/>
        </w:rPr>
        <w:t>chert und nach einem Neustart der BitBox wiederhergestellt werden sollen.</w:t>
      </w:r>
      <w:r w:rsidR="000A0F55">
        <w:rPr>
          <w:rFonts w:ascii="Arial" w:hAnsi="Arial" w:cs="Arial"/>
        </w:rPr>
        <w:t xml:space="preserve"> Dem Benutzer stehen dazu folgende Konfigurationsmöglichkeiten zur Verf</w:t>
      </w:r>
      <w:r w:rsidR="000A0F55">
        <w:rPr>
          <w:rFonts w:ascii="Arial" w:hAnsi="Arial" w:cs="Arial"/>
        </w:rPr>
        <w:t>ü</w:t>
      </w:r>
      <w:r w:rsidR="000A0F55">
        <w:rPr>
          <w:rFonts w:ascii="Arial" w:hAnsi="Arial" w:cs="Arial"/>
        </w:rPr>
        <w:t>gung:</w:t>
      </w:r>
    </w:p>
    <w:p w:rsidR="000A0F55" w:rsidRDefault="004B7DCB" w:rsidP="000A0F55">
      <w:pPr>
        <w:pStyle w:val="Listenabsatz"/>
        <w:numPr>
          <w:ilvl w:val="0"/>
          <w:numId w:val="41"/>
        </w:numPr>
        <w:rPr>
          <w:rFonts w:ascii="Arial" w:hAnsi="Arial" w:cs="Arial"/>
        </w:rPr>
      </w:pPr>
      <w:r>
        <w:rPr>
          <w:rFonts w:ascii="Arial" w:hAnsi="Arial" w:cs="Arial"/>
        </w:rPr>
        <w:t>Die Einstellung dass nur die Lesezeichen persistent bleiben sollen, spe</w:t>
      </w:r>
      <w:r>
        <w:rPr>
          <w:rFonts w:ascii="Arial" w:hAnsi="Arial" w:cs="Arial"/>
        </w:rPr>
        <w:t>i</w:t>
      </w:r>
      <w:r>
        <w:rPr>
          <w:rFonts w:ascii="Arial" w:hAnsi="Arial" w:cs="Arial"/>
        </w:rPr>
        <w:t xml:space="preserve">chert nur die die gesetzten Lesezeichen. Das heißt alle Browser Plugins die während der Browsersitzung gespeichert </w:t>
      </w:r>
      <w:proofErr w:type="gramStart"/>
      <w:r>
        <w:rPr>
          <w:rFonts w:ascii="Arial" w:hAnsi="Arial" w:cs="Arial"/>
        </w:rPr>
        <w:t>wurden</w:t>
      </w:r>
      <w:proofErr w:type="gramEnd"/>
      <w:r>
        <w:rPr>
          <w:rFonts w:ascii="Arial" w:hAnsi="Arial" w:cs="Arial"/>
        </w:rPr>
        <w:t>, gehen verloren.</w:t>
      </w:r>
    </w:p>
    <w:p w:rsidR="004B7DCB" w:rsidRDefault="004B7DCB" w:rsidP="000A0F55">
      <w:pPr>
        <w:pStyle w:val="Listenabsatz"/>
        <w:numPr>
          <w:ilvl w:val="0"/>
          <w:numId w:val="41"/>
        </w:numPr>
        <w:rPr>
          <w:rFonts w:ascii="Arial" w:hAnsi="Arial" w:cs="Arial"/>
        </w:rPr>
      </w:pPr>
      <w:r>
        <w:rPr>
          <w:rFonts w:ascii="Arial" w:hAnsi="Arial" w:cs="Arial"/>
        </w:rPr>
        <w:t xml:space="preserve">Die Persistenten Daten können aber auch so konfiguriert werden, </w:t>
      </w:r>
      <w:proofErr w:type="gramStart"/>
      <w:r>
        <w:rPr>
          <w:rFonts w:ascii="Arial" w:hAnsi="Arial" w:cs="Arial"/>
        </w:rPr>
        <w:t>das</w:t>
      </w:r>
      <w:proofErr w:type="gramEnd"/>
      <w:r>
        <w:rPr>
          <w:rFonts w:ascii="Arial" w:hAnsi="Arial" w:cs="Arial"/>
        </w:rPr>
        <w:t xml:space="preserve"> a</w:t>
      </w:r>
      <w:r>
        <w:rPr>
          <w:rFonts w:ascii="Arial" w:hAnsi="Arial" w:cs="Arial"/>
        </w:rPr>
        <w:t>l</w:t>
      </w:r>
      <w:r>
        <w:rPr>
          <w:rFonts w:ascii="Arial" w:hAnsi="Arial" w:cs="Arial"/>
        </w:rPr>
        <w:t>les gespeichert wird. Das heißt Lesezeichen und die installierten Browser Plugins werden nach dem Neustart der BitBox vollständig wiederherg</w:t>
      </w:r>
      <w:r>
        <w:rPr>
          <w:rFonts w:ascii="Arial" w:hAnsi="Arial" w:cs="Arial"/>
        </w:rPr>
        <w:t>e</w:t>
      </w:r>
      <w:r>
        <w:rPr>
          <w:rFonts w:ascii="Arial" w:hAnsi="Arial" w:cs="Arial"/>
        </w:rPr>
        <w:t xml:space="preserve">stellt. </w:t>
      </w:r>
    </w:p>
    <w:p w:rsidR="004B7DCB" w:rsidRDefault="004B7DCB" w:rsidP="000A0F55">
      <w:pPr>
        <w:pStyle w:val="Listenabsatz"/>
        <w:numPr>
          <w:ilvl w:val="0"/>
          <w:numId w:val="41"/>
        </w:numPr>
        <w:rPr>
          <w:rFonts w:ascii="Arial" w:hAnsi="Arial" w:cs="Arial"/>
        </w:rPr>
      </w:pPr>
      <w:r>
        <w:rPr>
          <w:rFonts w:ascii="Arial" w:hAnsi="Arial" w:cs="Arial"/>
        </w:rPr>
        <w:t>Als letzte Konfigurationsmöglichkeit, kann der Benutzer auch festlegen, dass gar nichts gespeichert werden sollen. Das bedeutet, dass nachdem die Browser Sitzung beendet wurde vom Benutzer, startet die BitBox o</w:t>
      </w:r>
      <w:r>
        <w:rPr>
          <w:rFonts w:ascii="Arial" w:hAnsi="Arial" w:cs="Arial"/>
        </w:rPr>
        <w:t>h</w:t>
      </w:r>
      <w:r>
        <w:rPr>
          <w:rFonts w:ascii="Arial" w:hAnsi="Arial" w:cs="Arial"/>
        </w:rPr>
        <w:t>ne die Widerherstellung der Persistenten Daten.</w:t>
      </w:r>
    </w:p>
    <w:p w:rsidR="000A0F55" w:rsidRDefault="004B7DCB" w:rsidP="0055581B">
      <w:pPr>
        <w:rPr>
          <w:rFonts w:ascii="Arial" w:hAnsi="Arial" w:cs="Arial"/>
        </w:rPr>
      </w:pPr>
      <w:r>
        <w:rPr>
          <w:rFonts w:ascii="Arial" w:hAnsi="Arial" w:cs="Arial"/>
        </w:rPr>
        <w:t xml:space="preserve">Die </w:t>
      </w:r>
      <w:r w:rsidR="004F3851">
        <w:rPr>
          <w:rFonts w:ascii="Arial" w:hAnsi="Arial" w:cs="Arial"/>
        </w:rPr>
        <w:t>Speicherung der Persistenten Daten, erfolgt über den Gemeinsam Ordner des Gast-Systems. Dort werden diese zunächst gespeichert. Der Sinn dahinter ist, dass diese Persistenten Daten vom BitBox-Konto zugreifbar sind und somit auch nach jedem Neustart der BitBox wiederhergestellt werden können.</w:t>
      </w:r>
      <w:r w:rsidR="002A4095">
        <w:rPr>
          <w:rFonts w:ascii="Arial" w:hAnsi="Arial" w:cs="Arial"/>
        </w:rPr>
        <w:t xml:space="preserve"> Dieser Gemeinsame Ordner wird in das Gast-System mit der Einschränkung, dass keine ausführbaren Dateien gestartet werden können, eingebunden.</w:t>
      </w:r>
      <w:r w:rsidR="00EA3B3D">
        <w:rPr>
          <w:rFonts w:ascii="Arial" w:hAnsi="Arial" w:cs="Arial"/>
        </w:rPr>
        <w:t xml:space="preserve"> </w:t>
      </w:r>
      <w:r w:rsidR="00A36C2D">
        <w:rPr>
          <w:rFonts w:ascii="Arial" w:hAnsi="Arial" w:cs="Arial"/>
        </w:rPr>
        <w:t>Die Persi</w:t>
      </w:r>
      <w:r w:rsidR="00A36C2D">
        <w:rPr>
          <w:rFonts w:ascii="Arial" w:hAnsi="Arial" w:cs="Arial"/>
        </w:rPr>
        <w:t>s</w:t>
      </w:r>
      <w:r w:rsidR="00A36C2D">
        <w:rPr>
          <w:rFonts w:ascii="Arial" w:hAnsi="Arial" w:cs="Arial"/>
        </w:rPr>
        <w:t>tenten Daten die der Benutzer gespeichert haben möchte, werden zusätzlich beim Beenden der BitBox Sitzung zusätzlich gepackt, verschlüsselt und si</w:t>
      </w:r>
      <w:r w:rsidR="00A36C2D">
        <w:rPr>
          <w:rFonts w:ascii="Arial" w:hAnsi="Arial" w:cs="Arial"/>
        </w:rPr>
        <w:t>g</w:t>
      </w:r>
      <w:r w:rsidR="00A36C2D">
        <w:rPr>
          <w:rFonts w:ascii="Arial" w:hAnsi="Arial" w:cs="Arial"/>
        </w:rPr>
        <w:t>niert. Diese wiederum wird dann in das Benutzerverzeichnis des Anwenderko</w:t>
      </w:r>
      <w:r w:rsidR="00A36C2D">
        <w:rPr>
          <w:rFonts w:ascii="Arial" w:hAnsi="Arial" w:cs="Arial"/>
        </w:rPr>
        <w:t>n</w:t>
      </w:r>
      <w:r w:rsidR="00A36C2D">
        <w:rPr>
          <w:rFonts w:ascii="Arial" w:hAnsi="Arial" w:cs="Arial"/>
        </w:rPr>
        <w:t xml:space="preserve">tos vom Host-System verschoben. </w:t>
      </w:r>
    </w:p>
    <w:p w:rsidR="001C6DF5" w:rsidRDefault="001C6DF5" w:rsidP="001C6DF5">
      <w:pPr>
        <w:keepNext/>
      </w:pPr>
      <w:r>
        <w:rPr>
          <w:rFonts w:ascii="Arial" w:hAnsi="Arial" w:cs="Arial"/>
          <w:noProof/>
        </w:rPr>
        <w:lastRenderedPageBreak/>
        <w:drawing>
          <wp:inline distT="0" distB="0" distL="0" distR="0" wp14:anchorId="46747879" wp14:editId="7D3E9F2F">
            <wp:extent cx="5400675" cy="2187916"/>
            <wp:effectExtent l="0" t="0" r="0" b="3175"/>
            <wp:docPr id="6" name="Grafik 6" descr="E:\Hochschule Bochum\Bachelorthesis\diagramme\2016-08-23-215402_1409x571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Hochschule Bochum\Bachelorthesis\diagramme\2016-08-23-215402_1409x571_scro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675" cy="2187916"/>
                    </a:xfrm>
                    <a:prstGeom prst="rect">
                      <a:avLst/>
                    </a:prstGeom>
                    <a:noFill/>
                    <a:ln>
                      <a:noFill/>
                    </a:ln>
                  </pic:spPr>
                </pic:pic>
              </a:graphicData>
            </a:graphic>
          </wp:inline>
        </w:drawing>
      </w:r>
    </w:p>
    <w:p w:rsidR="002A7D44" w:rsidRDefault="001C6DF5" w:rsidP="002A7D44">
      <w:pPr>
        <w:pStyle w:val="Beschriftung"/>
        <w:rPr>
          <w:sz w:val="16"/>
          <w:szCs w:val="16"/>
        </w:rPr>
      </w:pPr>
      <w:r w:rsidRPr="001C6DF5">
        <w:rPr>
          <w:sz w:val="16"/>
          <w:szCs w:val="16"/>
        </w:rPr>
        <w:t xml:space="preserve">Abbildung </w:t>
      </w:r>
      <w:r w:rsidRPr="001C6DF5">
        <w:rPr>
          <w:sz w:val="16"/>
          <w:szCs w:val="16"/>
        </w:rPr>
        <w:fldChar w:fldCharType="begin"/>
      </w:r>
      <w:r w:rsidRPr="001C6DF5">
        <w:rPr>
          <w:sz w:val="16"/>
          <w:szCs w:val="16"/>
        </w:rPr>
        <w:instrText xml:space="preserve"> SEQ Abbildung \* ARABIC </w:instrText>
      </w:r>
      <w:r w:rsidRPr="001C6DF5">
        <w:rPr>
          <w:sz w:val="16"/>
          <w:szCs w:val="16"/>
        </w:rPr>
        <w:fldChar w:fldCharType="separate"/>
      </w:r>
      <w:r w:rsidR="00897608">
        <w:rPr>
          <w:noProof/>
          <w:sz w:val="16"/>
          <w:szCs w:val="16"/>
        </w:rPr>
        <w:t>5</w:t>
      </w:r>
      <w:r w:rsidRPr="001C6DF5">
        <w:rPr>
          <w:sz w:val="16"/>
          <w:szCs w:val="16"/>
        </w:rPr>
        <w:fldChar w:fldCharType="end"/>
      </w:r>
      <w:r w:rsidRPr="001C6DF5">
        <w:rPr>
          <w:sz w:val="16"/>
          <w:szCs w:val="16"/>
        </w:rPr>
        <w:t>: Sicheres speichern der Persistenten Daten</w:t>
      </w:r>
    </w:p>
    <w:p w:rsidR="002A7D44" w:rsidRDefault="002A7D44" w:rsidP="002A7D44">
      <w:pPr>
        <w:pStyle w:val="berschrift2"/>
      </w:pPr>
      <w:r>
        <w:t>BitBox Tray App</w:t>
      </w:r>
    </w:p>
    <w:p w:rsidR="002A7D44" w:rsidRDefault="002A7D44" w:rsidP="002A7D44">
      <w:pPr>
        <w:rPr>
          <w:rFonts w:ascii="Arial" w:hAnsi="Arial" w:cs="Arial"/>
        </w:rPr>
      </w:pPr>
      <w:r>
        <w:rPr>
          <w:rFonts w:ascii="Arial" w:hAnsi="Arial" w:cs="Arial"/>
        </w:rPr>
        <w:t>Die Tray App ist eine Anwendung die zur BitBox gehört, welche in der Benac</w:t>
      </w:r>
      <w:r>
        <w:rPr>
          <w:rFonts w:ascii="Arial" w:hAnsi="Arial" w:cs="Arial"/>
        </w:rPr>
        <w:t>h</w:t>
      </w:r>
      <w:r>
        <w:rPr>
          <w:rFonts w:ascii="Arial" w:hAnsi="Arial" w:cs="Arial"/>
        </w:rPr>
        <w:t xml:space="preserve">richtigungsleiste von Windows ausgeführt wird. Bei jedem Start der BitBox wird diese Tray App mit gestartet und läuft auch Hintergrund weiter, selbst wenn die BitBox beendet wird. Der Benutzer hat aber die Möglichkeit die TrayApp selber zu beende, sofern er dies wünscht. </w:t>
      </w:r>
    </w:p>
    <w:p w:rsidR="00895A0C" w:rsidRDefault="002A7D44" w:rsidP="002A7D44">
      <w:pPr>
        <w:rPr>
          <w:rFonts w:ascii="Arial" w:hAnsi="Arial" w:cs="Arial"/>
        </w:rPr>
      </w:pPr>
      <w:r>
        <w:rPr>
          <w:rFonts w:ascii="Arial" w:hAnsi="Arial" w:cs="Arial"/>
        </w:rPr>
        <w:t xml:space="preserve">Die Tray App dient vor allem dazu gewissen </w:t>
      </w:r>
      <w:r w:rsidR="00E814A2">
        <w:rPr>
          <w:rFonts w:ascii="Arial" w:hAnsi="Arial" w:cs="Arial"/>
        </w:rPr>
        <w:t>Konfigurationsmöglichkeiten sowie einige Funktionen</w:t>
      </w:r>
      <w:r>
        <w:rPr>
          <w:rFonts w:ascii="Arial" w:hAnsi="Arial" w:cs="Arial"/>
        </w:rPr>
        <w:t xml:space="preserve"> der BitBox</w:t>
      </w:r>
      <w:r w:rsidR="00E814A2">
        <w:rPr>
          <w:rFonts w:ascii="Arial" w:hAnsi="Arial" w:cs="Arial"/>
        </w:rPr>
        <w:t>,</w:t>
      </w:r>
      <w:r>
        <w:rPr>
          <w:rFonts w:ascii="Arial" w:hAnsi="Arial" w:cs="Arial"/>
        </w:rPr>
        <w:t xml:space="preserve"> dem Benutzer zur Verfügung zu stellen.</w:t>
      </w:r>
    </w:p>
    <w:p w:rsidR="00100F1D" w:rsidRDefault="00F5703E" w:rsidP="00100F1D">
      <w:pPr>
        <w:keepNext/>
        <w:jc w:val="left"/>
      </w:pPr>
      <w:r>
        <w:rPr>
          <w:noProof/>
        </w:rPr>
        <w:drawing>
          <wp:inline distT="0" distB="0" distL="0" distR="0">
            <wp:extent cx="3469821" cy="3622854"/>
            <wp:effectExtent l="0" t="0" r="0" b="0"/>
            <wp:docPr id="8" name="Grafik 8" descr="E:\Hochschule Bochum\Bachelorthesis\diagramme\Tray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ochschule Bochum\Bachelorthesis\diagramme\TrayAp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9887" cy="3622923"/>
                    </a:xfrm>
                    <a:prstGeom prst="rect">
                      <a:avLst/>
                    </a:prstGeom>
                    <a:noFill/>
                    <a:ln>
                      <a:noFill/>
                    </a:ln>
                  </pic:spPr>
                </pic:pic>
              </a:graphicData>
            </a:graphic>
          </wp:inline>
        </w:drawing>
      </w:r>
    </w:p>
    <w:p w:rsidR="002A7D44" w:rsidRPr="00100F1D" w:rsidRDefault="00100F1D" w:rsidP="00100F1D">
      <w:pPr>
        <w:pStyle w:val="Beschriftung"/>
        <w:jc w:val="left"/>
        <w:rPr>
          <w:rFonts w:ascii="Arial" w:hAnsi="Arial" w:cs="Arial"/>
          <w:sz w:val="16"/>
          <w:szCs w:val="16"/>
        </w:rPr>
      </w:pPr>
      <w:r w:rsidRPr="00100F1D">
        <w:rPr>
          <w:sz w:val="16"/>
          <w:szCs w:val="16"/>
        </w:rPr>
        <w:t xml:space="preserve">Abbildung </w:t>
      </w:r>
      <w:r w:rsidRPr="00100F1D">
        <w:rPr>
          <w:sz w:val="16"/>
          <w:szCs w:val="16"/>
        </w:rPr>
        <w:fldChar w:fldCharType="begin"/>
      </w:r>
      <w:r w:rsidRPr="00100F1D">
        <w:rPr>
          <w:sz w:val="16"/>
          <w:szCs w:val="16"/>
        </w:rPr>
        <w:instrText xml:space="preserve"> SEQ Abbildung \* ARABIC </w:instrText>
      </w:r>
      <w:r w:rsidRPr="00100F1D">
        <w:rPr>
          <w:sz w:val="16"/>
          <w:szCs w:val="16"/>
        </w:rPr>
        <w:fldChar w:fldCharType="separate"/>
      </w:r>
      <w:r w:rsidR="00897608">
        <w:rPr>
          <w:noProof/>
          <w:sz w:val="16"/>
          <w:szCs w:val="16"/>
        </w:rPr>
        <w:t>6</w:t>
      </w:r>
      <w:r w:rsidRPr="00100F1D">
        <w:rPr>
          <w:sz w:val="16"/>
          <w:szCs w:val="16"/>
        </w:rPr>
        <w:fldChar w:fldCharType="end"/>
      </w:r>
      <w:r w:rsidRPr="00100F1D">
        <w:rPr>
          <w:sz w:val="16"/>
          <w:szCs w:val="16"/>
        </w:rPr>
        <w:t>: Tray App Einstellungen</w:t>
      </w:r>
    </w:p>
    <w:p w:rsidR="00E06539" w:rsidRDefault="00F5703E" w:rsidP="00E06539">
      <w:pPr>
        <w:jc w:val="left"/>
        <w:rPr>
          <w:rFonts w:ascii="Arial" w:hAnsi="Arial" w:cs="Arial"/>
        </w:rPr>
      </w:pPr>
      <w:r>
        <w:rPr>
          <w:rFonts w:ascii="Arial" w:hAnsi="Arial" w:cs="Arial"/>
        </w:rPr>
        <w:lastRenderedPageBreak/>
        <w:t xml:space="preserve">Über die Tray App Einstellungen, kann der Benutzer diverse Konfigurationen vornehmen sowie die aktuelle Konfiguration sich anzeigen lassen, wie auf der Abbildung 6 zu sehen ist. </w:t>
      </w:r>
      <w:r w:rsidR="00563CC5">
        <w:rPr>
          <w:rFonts w:ascii="Arial" w:hAnsi="Arial" w:cs="Arial"/>
        </w:rPr>
        <w:t xml:space="preserve">Im Bereich </w:t>
      </w:r>
      <w:r w:rsidR="00563CC5">
        <w:rPr>
          <w:rFonts w:ascii="Arial" w:hAnsi="Arial" w:cs="Arial"/>
          <w:i/>
        </w:rPr>
        <w:t>Zentral verwaltete Einstellungen</w:t>
      </w:r>
      <w:r w:rsidR="00A650A9">
        <w:rPr>
          <w:rFonts w:ascii="Arial" w:hAnsi="Arial" w:cs="Arial"/>
        </w:rPr>
        <w:t>, sind die Security Policies gelistet, die der Benutzer derzeit eingestellt hat, im Bereich der Benutzereinstellungen, sind die Benutzerspezifischen Einstellungen für die Bi</w:t>
      </w:r>
      <w:r w:rsidR="00A650A9">
        <w:rPr>
          <w:rFonts w:ascii="Arial" w:hAnsi="Arial" w:cs="Arial"/>
        </w:rPr>
        <w:t>t</w:t>
      </w:r>
      <w:r w:rsidR="00A650A9">
        <w:rPr>
          <w:rFonts w:ascii="Arial" w:hAnsi="Arial" w:cs="Arial"/>
        </w:rPr>
        <w:t>Box zu sehen und im letzten Teil Status, wird der allgemeine Status der BitBox gezeigt.</w:t>
      </w:r>
    </w:p>
    <w:p w:rsidR="00A650A9" w:rsidRDefault="00A650A9" w:rsidP="00E06539">
      <w:pPr>
        <w:jc w:val="left"/>
        <w:rPr>
          <w:rFonts w:ascii="Arial" w:hAnsi="Arial" w:cs="Arial"/>
        </w:rPr>
      </w:pPr>
      <w:r>
        <w:rPr>
          <w:rFonts w:ascii="Arial" w:hAnsi="Arial" w:cs="Arial"/>
        </w:rPr>
        <w:t>Neben der eigentlichen Konfiguration der BitBox, kann der Benutzer auch Ste</w:t>
      </w:r>
      <w:r>
        <w:rPr>
          <w:rFonts w:ascii="Arial" w:hAnsi="Arial" w:cs="Arial"/>
        </w:rPr>
        <w:t>u</w:t>
      </w:r>
      <w:r>
        <w:rPr>
          <w:rFonts w:ascii="Arial" w:hAnsi="Arial" w:cs="Arial"/>
        </w:rPr>
        <w:t>erbefehle an die BitBox senden. Zu diesen Steuerbefehlen gehört</w:t>
      </w:r>
      <w:r w:rsidR="00A12A8B">
        <w:rPr>
          <w:rFonts w:ascii="Arial" w:hAnsi="Arial" w:cs="Arial"/>
        </w:rPr>
        <w:t>:</w:t>
      </w:r>
    </w:p>
    <w:p w:rsidR="00A12A8B" w:rsidRDefault="00A12A8B" w:rsidP="00A12A8B">
      <w:pPr>
        <w:pStyle w:val="Listenabsatz"/>
        <w:numPr>
          <w:ilvl w:val="0"/>
          <w:numId w:val="42"/>
        </w:numPr>
        <w:jc w:val="left"/>
        <w:rPr>
          <w:rFonts w:ascii="Arial" w:hAnsi="Arial" w:cs="Arial"/>
        </w:rPr>
      </w:pPr>
      <w:r>
        <w:rPr>
          <w:rFonts w:ascii="Arial" w:hAnsi="Arial" w:cs="Arial"/>
        </w:rPr>
        <w:t>Starten der BitBox</w:t>
      </w:r>
    </w:p>
    <w:p w:rsidR="00A12A8B" w:rsidRDefault="00A12A8B" w:rsidP="00A12A8B">
      <w:pPr>
        <w:pStyle w:val="Listenabsatz"/>
        <w:numPr>
          <w:ilvl w:val="0"/>
          <w:numId w:val="42"/>
        </w:numPr>
        <w:jc w:val="left"/>
        <w:rPr>
          <w:rFonts w:ascii="Arial" w:hAnsi="Arial" w:cs="Arial"/>
        </w:rPr>
      </w:pPr>
      <w:r>
        <w:rPr>
          <w:rFonts w:ascii="Arial" w:hAnsi="Arial" w:cs="Arial"/>
        </w:rPr>
        <w:t>Eine gewünschte Datei über ein Dialog hochladen</w:t>
      </w:r>
    </w:p>
    <w:p w:rsidR="00A12A8B" w:rsidRDefault="00A12A8B" w:rsidP="00A12A8B">
      <w:pPr>
        <w:pStyle w:val="Listenabsatz"/>
        <w:numPr>
          <w:ilvl w:val="0"/>
          <w:numId w:val="42"/>
        </w:numPr>
        <w:jc w:val="left"/>
        <w:rPr>
          <w:rFonts w:ascii="Arial" w:hAnsi="Arial" w:cs="Arial"/>
        </w:rPr>
      </w:pPr>
      <w:r>
        <w:rPr>
          <w:rFonts w:ascii="Arial" w:hAnsi="Arial" w:cs="Arial"/>
        </w:rPr>
        <w:t>Die BitBox zurücksetzen, auf einen frischen Zustand</w:t>
      </w:r>
    </w:p>
    <w:p w:rsidR="00A12A8B" w:rsidRDefault="00A12A8B" w:rsidP="00A12A8B">
      <w:pPr>
        <w:pStyle w:val="Listenabsatz"/>
        <w:numPr>
          <w:ilvl w:val="0"/>
          <w:numId w:val="42"/>
        </w:numPr>
        <w:jc w:val="left"/>
        <w:rPr>
          <w:rFonts w:ascii="Arial" w:hAnsi="Arial" w:cs="Arial"/>
        </w:rPr>
      </w:pPr>
      <w:r>
        <w:rPr>
          <w:rFonts w:ascii="Arial" w:hAnsi="Arial" w:cs="Arial"/>
        </w:rPr>
        <w:t>Das Beenden der BitBox erzwingen kann, falls es nicht mehr reagiert bzw. abgestürzt ist.</w:t>
      </w:r>
    </w:p>
    <w:p w:rsidR="00897608" w:rsidRDefault="00897608" w:rsidP="00897608">
      <w:pPr>
        <w:keepNext/>
        <w:jc w:val="left"/>
      </w:pPr>
      <w:r>
        <w:rPr>
          <w:rFonts w:ascii="Arial" w:hAnsi="Arial" w:cs="Arial"/>
          <w:noProof/>
        </w:rPr>
        <w:drawing>
          <wp:inline distT="0" distB="0" distL="0" distR="0" wp14:anchorId="56187ACD" wp14:editId="042BEBF5">
            <wp:extent cx="2114550" cy="1502410"/>
            <wp:effectExtent l="0" t="0" r="0" b="2540"/>
            <wp:docPr id="11" name="Grafik 11" descr="E:\Hochschule Bochum\Bachelorthesis\diagramme\TrayApp_k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ochschule Bochum\Bachelorthesis\diagramme\TrayApp_kontex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550" cy="1502410"/>
                    </a:xfrm>
                    <a:prstGeom prst="rect">
                      <a:avLst/>
                    </a:prstGeom>
                    <a:noFill/>
                    <a:ln>
                      <a:noFill/>
                    </a:ln>
                  </pic:spPr>
                </pic:pic>
              </a:graphicData>
            </a:graphic>
          </wp:inline>
        </w:drawing>
      </w:r>
    </w:p>
    <w:p w:rsidR="00A12A8B" w:rsidRDefault="00897608" w:rsidP="00897608">
      <w:pPr>
        <w:pStyle w:val="Beschriftung"/>
        <w:jc w:val="left"/>
        <w:rPr>
          <w:sz w:val="16"/>
          <w:szCs w:val="16"/>
        </w:rPr>
      </w:pPr>
      <w:r w:rsidRPr="00897608">
        <w:rPr>
          <w:sz w:val="16"/>
          <w:szCs w:val="16"/>
        </w:rPr>
        <w:t xml:space="preserve">Abbildung </w:t>
      </w:r>
      <w:r w:rsidRPr="00897608">
        <w:rPr>
          <w:sz w:val="16"/>
          <w:szCs w:val="16"/>
        </w:rPr>
        <w:fldChar w:fldCharType="begin"/>
      </w:r>
      <w:r w:rsidRPr="00897608">
        <w:rPr>
          <w:sz w:val="16"/>
          <w:szCs w:val="16"/>
        </w:rPr>
        <w:instrText xml:space="preserve"> SEQ Abbildung \* ARABIC </w:instrText>
      </w:r>
      <w:r w:rsidRPr="00897608">
        <w:rPr>
          <w:sz w:val="16"/>
          <w:szCs w:val="16"/>
        </w:rPr>
        <w:fldChar w:fldCharType="separate"/>
      </w:r>
      <w:r w:rsidRPr="00897608">
        <w:rPr>
          <w:noProof/>
          <w:sz w:val="16"/>
          <w:szCs w:val="16"/>
        </w:rPr>
        <w:t>7</w:t>
      </w:r>
      <w:r w:rsidRPr="00897608">
        <w:rPr>
          <w:sz w:val="16"/>
          <w:szCs w:val="16"/>
        </w:rPr>
        <w:fldChar w:fldCharType="end"/>
      </w:r>
      <w:r w:rsidRPr="00897608">
        <w:rPr>
          <w:sz w:val="16"/>
          <w:szCs w:val="16"/>
        </w:rPr>
        <w:t>: BitBox Steuerbefehle</w:t>
      </w:r>
    </w:p>
    <w:p w:rsidR="00897608" w:rsidRPr="006261DF" w:rsidRDefault="00306B97" w:rsidP="00897608">
      <w:pPr>
        <w:rPr>
          <w:rFonts w:ascii="Arial" w:hAnsi="Arial" w:cs="Arial"/>
        </w:rPr>
      </w:pPr>
      <w:r>
        <w:rPr>
          <w:rFonts w:ascii="Arial" w:hAnsi="Arial" w:cs="Arial"/>
        </w:rPr>
        <w:t>Vor dieser Bachelorarbeit, war es nicht möglich die Security Policies zu konfig</w:t>
      </w:r>
      <w:r>
        <w:rPr>
          <w:rFonts w:ascii="Arial" w:hAnsi="Arial" w:cs="Arial"/>
        </w:rPr>
        <w:t>u</w:t>
      </w:r>
      <w:r>
        <w:rPr>
          <w:rFonts w:ascii="Arial" w:hAnsi="Arial" w:cs="Arial"/>
        </w:rPr>
        <w:t xml:space="preserve">rieren, ohne die BitBox erneut zu installieren. Auf der Abbildung 6 ist nun in der Rubrik </w:t>
      </w:r>
      <w:r>
        <w:rPr>
          <w:rFonts w:ascii="Arial" w:hAnsi="Arial" w:cs="Arial"/>
          <w:i/>
        </w:rPr>
        <w:t>Zentral verwaltete Einstellungen</w:t>
      </w:r>
      <w:r>
        <w:rPr>
          <w:rFonts w:ascii="Arial" w:hAnsi="Arial" w:cs="Arial"/>
        </w:rPr>
        <w:t xml:space="preserve">, ein Button </w:t>
      </w:r>
      <w:proofErr w:type="gramStart"/>
      <w:r>
        <w:rPr>
          <w:rFonts w:ascii="Arial" w:hAnsi="Arial" w:cs="Arial"/>
        </w:rPr>
        <w:t>zu sehen</w:t>
      </w:r>
      <w:proofErr w:type="gramEnd"/>
      <w:r w:rsidR="006261DF">
        <w:rPr>
          <w:rFonts w:ascii="Arial" w:hAnsi="Arial" w:cs="Arial"/>
        </w:rPr>
        <w:t xml:space="preserve"> mit der Beschri</w:t>
      </w:r>
      <w:r w:rsidR="006261DF">
        <w:rPr>
          <w:rFonts w:ascii="Arial" w:hAnsi="Arial" w:cs="Arial"/>
        </w:rPr>
        <w:t>f</w:t>
      </w:r>
      <w:r w:rsidR="006261DF">
        <w:rPr>
          <w:rFonts w:ascii="Arial" w:hAnsi="Arial" w:cs="Arial"/>
        </w:rPr>
        <w:t xml:space="preserve">tung </w:t>
      </w:r>
      <w:r w:rsidR="006261DF">
        <w:rPr>
          <w:rFonts w:ascii="Arial" w:hAnsi="Arial" w:cs="Arial"/>
          <w:i/>
        </w:rPr>
        <w:t xml:space="preserve">Konfigurieren. </w:t>
      </w:r>
      <w:r w:rsidR="006261DF">
        <w:rPr>
          <w:rFonts w:ascii="Arial" w:hAnsi="Arial" w:cs="Arial"/>
        </w:rPr>
        <w:t>Sobald der Benutzer auf diesen Button öffnet sich die A</w:t>
      </w:r>
      <w:r w:rsidR="006261DF">
        <w:rPr>
          <w:rFonts w:ascii="Arial" w:hAnsi="Arial" w:cs="Arial"/>
        </w:rPr>
        <w:t>n</w:t>
      </w:r>
      <w:r w:rsidR="006261DF">
        <w:rPr>
          <w:rFonts w:ascii="Arial" w:hAnsi="Arial" w:cs="Arial"/>
        </w:rPr>
        <w:t>wendung die im Rahmen dieser Arbeit entwickelt wurde. Auf die eigentlich A</w:t>
      </w:r>
      <w:r w:rsidR="006261DF">
        <w:rPr>
          <w:rFonts w:ascii="Arial" w:hAnsi="Arial" w:cs="Arial"/>
        </w:rPr>
        <w:t>n</w:t>
      </w:r>
      <w:r w:rsidR="006261DF">
        <w:rPr>
          <w:rFonts w:ascii="Arial" w:hAnsi="Arial" w:cs="Arial"/>
        </w:rPr>
        <w:t>wendung sowie dessen Implementierung wird im nächsten Kapitel eing</w:t>
      </w:r>
      <w:r w:rsidR="001419D2">
        <w:rPr>
          <w:rFonts w:ascii="Arial" w:hAnsi="Arial" w:cs="Arial"/>
        </w:rPr>
        <w:t>eg</w:t>
      </w:r>
      <w:r w:rsidR="006261DF">
        <w:rPr>
          <w:rFonts w:ascii="Arial" w:hAnsi="Arial" w:cs="Arial"/>
        </w:rPr>
        <w:t>a</w:t>
      </w:r>
      <w:r w:rsidR="006261DF">
        <w:rPr>
          <w:rFonts w:ascii="Arial" w:hAnsi="Arial" w:cs="Arial"/>
        </w:rPr>
        <w:t>n</w:t>
      </w:r>
      <w:r w:rsidR="006261DF">
        <w:rPr>
          <w:rFonts w:ascii="Arial" w:hAnsi="Arial" w:cs="Arial"/>
        </w:rPr>
        <w:t>gen.</w:t>
      </w:r>
    </w:p>
    <w:p w:rsidR="00F9736B" w:rsidRDefault="00F9736B" w:rsidP="00F9736B">
      <w:pPr>
        <w:pStyle w:val="berschrift1"/>
      </w:pPr>
      <w:bookmarkStart w:id="30" w:name="_Toc442344355"/>
      <w:r>
        <w:lastRenderedPageBreak/>
        <w:t>Imple</w:t>
      </w:r>
      <w:r w:rsidR="00B66C26">
        <w:t>me</w:t>
      </w:r>
      <w:r>
        <w:t>ntierung</w:t>
      </w:r>
      <w:bookmarkEnd w:id="30"/>
    </w:p>
    <w:p w:rsidR="00AE0EDA" w:rsidRDefault="002A7D44" w:rsidP="00C12CB0">
      <w:pPr>
        <w:rPr>
          <w:rFonts w:ascii="Arial" w:hAnsi="Arial" w:cs="Arial"/>
        </w:rPr>
      </w:pPr>
      <w:r>
        <w:rPr>
          <w:rFonts w:ascii="Arial" w:hAnsi="Arial" w:cs="Arial"/>
        </w:rPr>
        <w:t xml:space="preserve">In diesem Kapitel wird die eigentliche Entwicklung </w:t>
      </w:r>
      <w:r w:rsidR="00627DE2">
        <w:rPr>
          <w:rFonts w:ascii="Arial" w:hAnsi="Arial" w:cs="Arial"/>
        </w:rPr>
        <w:t xml:space="preserve">behandelt, die im Rahmen dieser Bachelorarbeit </w:t>
      </w:r>
      <w:r w:rsidR="00E71439">
        <w:rPr>
          <w:rFonts w:ascii="Arial" w:hAnsi="Arial" w:cs="Arial"/>
        </w:rPr>
        <w:t xml:space="preserve">durchgeführt wurde. </w:t>
      </w:r>
      <w:r w:rsidR="006600AE">
        <w:rPr>
          <w:rFonts w:ascii="Arial" w:hAnsi="Arial" w:cs="Arial"/>
        </w:rPr>
        <w:t>Im ersten Teil dieses Kapitels we</w:t>
      </w:r>
      <w:r w:rsidR="006600AE">
        <w:rPr>
          <w:rFonts w:ascii="Arial" w:hAnsi="Arial" w:cs="Arial"/>
        </w:rPr>
        <w:t>r</w:t>
      </w:r>
      <w:r w:rsidR="006600AE">
        <w:rPr>
          <w:rFonts w:ascii="Arial" w:hAnsi="Arial" w:cs="Arial"/>
        </w:rPr>
        <w:t>den die Anforderungen an die Anwendung vorgestellt. Welche Programmie</w:t>
      </w:r>
      <w:r w:rsidR="006600AE">
        <w:rPr>
          <w:rFonts w:ascii="Arial" w:hAnsi="Arial" w:cs="Arial"/>
        </w:rPr>
        <w:t>r</w:t>
      </w:r>
      <w:r w:rsidR="006600AE">
        <w:rPr>
          <w:rFonts w:ascii="Arial" w:hAnsi="Arial" w:cs="Arial"/>
        </w:rPr>
        <w:t>sprache für die Entwicklung</w:t>
      </w:r>
      <w:r w:rsidR="00AE0EDA">
        <w:rPr>
          <w:rFonts w:ascii="Arial" w:hAnsi="Arial" w:cs="Arial"/>
        </w:rPr>
        <w:t xml:space="preserve"> und</w:t>
      </w:r>
      <w:r w:rsidR="006600AE">
        <w:rPr>
          <w:rFonts w:ascii="Arial" w:hAnsi="Arial" w:cs="Arial"/>
        </w:rPr>
        <w:t xml:space="preserve"> welche Bibliothek für die Grafische Benutze</w:t>
      </w:r>
      <w:r w:rsidR="006600AE">
        <w:rPr>
          <w:rFonts w:ascii="Arial" w:hAnsi="Arial" w:cs="Arial"/>
        </w:rPr>
        <w:t>r</w:t>
      </w:r>
      <w:r w:rsidR="006600AE">
        <w:rPr>
          <w:rFonts w:ascii="Arial" w:hAnsi="Arial" w:cs="Arial"/>
        </w:rPr>
        <w:t>oberfläche zum Einsatz kom</w:t>
      </w:r>
      <w:r w:rsidR="00AE0EDA">
        <w:rPr>
          <w:rFonts w:ascii="Arial" w:hAnsi="Arial" w:cs="Arial"/>
        </w:rPr>
        <w:t>men.</w:t>
      </w:r>
      <w:r w:rsidR="00C232B6">
        <w:rPr>
          <w:rFonts w:ascii="Arial" w:hAnsi="Arial" w:cs="Arial"/>
        </w:rPr>
        <w:t xml:space="preserve"> </w:t>
      </w:r>
    </w:p>
    <w:p w:rsidR="000126E8" w:rsidRDefault="000126E8" w:rsidP="000126E8">
      <w:pPr>
        <w:pStyle w:val="berschrift2"/>
      </w:pPr>
      <w:r>
        <w:t>Anforderung</w:t>
      </w:r>
    </w:p>
    <w:p w:rsidR="00C232B6" w:rsidRDefault="00C232B6" w:rsidP="00C232B6">
      <w:pPr>
        <w:rPr>
          <w:rFonts w:ascii="Arial" w:hAnsi="Arial" w:cs="Arial"/>
        </w:rPr>
      </w:pPr>
      <w:r>
        <w:rPr>
          <w:rFonts w:ascii="Arial" w:hAnsi="Arial" w:cs="Arial"/>
        </w:rPr>
        <w:t>Die Ausgangssituation war, dass es keine Möglichkeit gab, über eine Grafische Benutzeroberfläche die Policy Einstellungen der BitBox vorzunehmen. Die</w:t>
      </w:r>
      <w:r w:rsidR="00AF3021">
        <w:rPr>
          <w:rFonts w:ascii="Arial" w:hAnsi="Arial" w:cs="Arial"/>
        </w:rPr>
        <w:t xml:space="preserve"> Tray App ist zwar in der Lage, </w:t>
      </w:r>
      <w:r>
        <w:rPr>
          <w:rFonts w:ascii="Arial" w:hAnsi="Arial" w:cs="Arial"/>
        </w:rPr>
        <w:t xml:space="preserve">jegliche Einstellungen und konfigurierten Policies dem Benutzer anzuzeigen, allerdings musste der Benutzer die BitBox Standalone </w:t>
      </w:r>
      <w:proofErr w:type="spellStart"/>
      <w:r>
        <w:rPr>
          <w:rFonts w:ascii="Arial" w:hAnsi="Arial" w:cs="Arial"/>
        </w:rPr>
        <w:t>Variaten</w:t>
      </w:r>
      <w:proofErr w:type="spellEnd"/>
      <w:r>
        <w:rPr>
          <w:rFonts w:ascii="Arial" w:hAnsi="Arial" w:cs="Arial"/>
        </w:rPr>
        <w:t xml:space="preserve"> immer mit dem Experten Modus neu installieren um wiederum dort die nöt</w:t>
      </w:r>
      <w:r w:rsidR="008167A5">
        <w:rPr>
          <w:rFonts w:ascii="Arial" w:hAnsi="Arial" w:cs="Arial"/>
        </w:rPr>
        <w:t>igen Einstellungen vorzunehmen.</w:t>
      </w:r>
    </w:p>
    <w:p w:rsidR="008167A5" w:rsidRPr="005F6AD3" w:rsidRDefault="008167A5" w:rsidP="00C232B6">
      <w:pPr>
        <w:rPr>
          <w:rFonts w:ascii="Arial" w:hAnsi="Arial" w:cs="Arial"/>
        </w:rPr>
      </w:pPr>
      <w:r>
        <w:rPr>
          <w:rFonts w:ascii="Arial" w:hAnsi="Arial" w:cs="Arial"/>
        </w:rPr>
        <w:t>Di</w:t>
      </w:r>
      <w:r w:rsidR="00AF3021">
        <w:rPr>
          <w:rFonts w:ascii="Arial" w:hAnsi="Arial" w:cs="Arial"/>
        </w:rPr>
        <w:t>e Anforderung ist in erster Linie</w:t>
      </w:r>
      <w:r>
        <w:rPr>
          <w:rFonts w:ascii="Arial" w:hAnsi="Arial" w:cs="Arial"/>
        </w:rPr>
        <w:t>, dem Benutzer eine Grafische Benutzerobe</w:t>
      </w:r>
      <w:r>
        <w:rPr>
          <w:rFonts w:ascii="Arial" w:hAnsi="Arial" w:cs="Arial"/>
        </w:rPr>
        <w:t>r</w:t>
      </w:r>
      <w:r>
        <w:rPr>
          <w:rFonts w:ascii="Arial" w:hAnsi="Arial" w:cs="Arial"/>
        </w:rPr>
        <w:t>fläche in Form einer Anwendung zur Verfügung zu stellen über diesen er dann die gewünschten Konfigurationen vornehmen kann. Die Anwendung muss, d</w:t>
      </w:r>
      <w:r>
        <w:rPr>
          <w:rFonts w:ascii="Arial" w:hAnsi="Arial" w:cs="Arial"/>
        </w:rPr>
        <w:t>a</w:t>
      </w:r>
      <w:r>
        <w:rPr>
          <w:rFonts w:ascii="Arial" w:hAnsi="Arial" w:cs="Arial"/>
        </w:rPr>
        <w:t>bei während der Laufzeit der BitBox über die Tray App gestartet werden kö</w:t>
      </w:r>
      <w:r>
        <w:rPr>
          <w:rFonts w:ascii="Arial" w:hAnsi="Arial" w:cs="Arial"/>
        </w:rPr>
        <w:t>n</w:t>
      </w:r>
      <w:r>
        <w:rPr>
          <w:rFonts w:ascii="Arial" w:hAnsi="Arial" w:cs="Arial"/>
        </w:rPr>
        <w:t>nen. Möglich soll das sein, indem der Anwender einfach nur auf einen Button klickt, welcher wiederum die Anwendung zur Konfiguration der</w:t>
      </w:r>
      <w:r w:rsidR="005F6AD3">
        <w:rPr>
          <w:rFonts w:ascii="Arial" w:hAnsi="Arial" w:cs="Arial"/>
        </w:rPr>
        <w:t xml:space="preserve"> Security Policies öffnet. </w:t>
      </w:r>
      <w:r w:rsidR="00AF3021">
        <w:rPr>
          <w:rFonts w:ascii="Arial" w:hAnsi="Arial" w:cs="Arial"/>
        </w:rPr>
        <w:t xml:space="preserve">Diese Anwendung wird ab diesem </w:t>
      </w:r>
      <w:r w:rsidR="002078BB">
        <w:rPr>
          <w:rFonts w:ascii="Arial" w:hAnsi="Arial" w:cs="Arial"/>
        </w:rPr>
        <w:t>Kapitel</w:t>
      </w:r>
      <w:r w:rsidR="005F6AD3">
        <w:rPr>
          <w:rFonts w:ascii="Arial" w:hAnsi="Arial" w:cs="Arial"/>
        </w:rPr>
        <w:t xml:space="preserve"> </w:t>
      </w:r>
      <w:r w:rsidR="00AF3021">
        <w:rPr>
          <w:rFonts w:ascii="Arial" w:hAnsi="Arial" w:cs="Arial"/>
          <w:i/>
        </w:rPr>
        <w:t xml:space="preserve">Security Policy Manager </w:t>
      </w:r>
      <w:r w:rsidR="00AF3021">
        <w:rPr>
          <w:rFonts w:ascii="Arial" w:hAnsi="Arial" w:cs="Arial"/>
        </w:rPr>
        <w:t>g</w:t>
      </w:r>
      <w:r w:rsidR="00AF3021">
        <w:rPr>
          <w:rFonts w:ascii="Arial" w:hAnsi="Arial" w:cs="Arial"/>
        </w:rPr>
        <w:t>e</w:t>
      </w:r>
      <w:r w:rsidR="00AF3021">
        <w:rPr>
          <w:rFonts w:ascii="Arial" w:hAnsi="Arial" w:cs="Arial"/>
        </w:rPr>
        <w:t>nannt</w:t>
      </w:r>
      <w:r w:rsidR="005F6AD3">
        <w:rPr>
          <w:rFonts w:ascii="Arial" w:hAnsi="Arial" w:cs="Arial"/>
        </w:rPr>
        <w:t xml:space="preserve">. </w:t>
      </w:r>
    </w:p>
    <w:p w:rsidR="005F6AD3" w:rsidRDefault="00425755" w:rsidP="005F6AD3">
      <w:pPr>
        <w:pStyle w:val="berschrift2"/>
      </w:pPr>
      <w:r>
        <w:t>Rahmenbedingung</w:t>
      </w:r>
      <w:r w:rsidR="00B6521D">
        <w:t>en</w:t>
      </w:r>
    </w:p>
    <w:p w:rsidR="005F6AD3" w:rsidRDefault="00AF3021" w:rsidP="005F6AD3">
      <w:pPr>
        <w:rPr>
          <w:rFonts w:ascii="Arial" w:hAnsi="Arial" w:cs="Arial"/>
        </w:rPr>
      </w:pPr>
      <w:r w:rsidRPr="00AF3021">
        <w:rPr>
          <w:rFonts w:ascii="Arial" w:hAnsi="Arial" w:cs="Arial"/>
          <w:b/>
        </w:rPr>
        <w:t>Software</w:t>
      </w:r>
      <w:r>
        <w:rPr>
          <w:rFonts w:ascii="Arial" w:hAnsi="Arial" w:cs="Arial"/>
          <w:b/>
        </w:rPr>
        <w:t xml:space="preserve"> </w:t>
      </w:r>
      <w:r w:rsidR="002078BB">
        <w:rPr>
          <w:rFonts w:ascii="Arial" w:hAnsi="Arial" w:cs="Arial"/>
        </w:rPr>
        <w:t>Der Security Policy Manager soll unter Windows 7 mit der x86 Arch</w:t>
      </w:r>
      <w:r w:rsidR="002078BB">
        <w:rPr>
          <w:rFonts w:ascii="Arial" w:hAnsi="Arial" w:cs="Arial"/>
        </w:rPr>
        <w:t>i</w:t>
      </w:r>
      <w:r w:rsidR="002078BB">
        <w:rPr>
          <w:rFonts w:ascii="Arial" w:hAnsi="Arial" w:cs="Arial"/>
        </w:rPr>
        <w:t xml:space="preserve">tektur sowie der x64 Architektur lauffähig sein. </w:t>
      </w:r>
      <w:r w:rsidR="00241124">
        <w:rPr>
          <w:rFonts w:ascii="Arial" w:hAnsi="Arial" w:cs="Arial"/>
        </w:rPr>
        <w:t>De</w:t>
      </w:r>
      <w:r w:rsidR="004E66F9">
        <w:rPr>
          <w:rFonts w:ascii="Arial" w:hAnsi="Arial" w:cs="Arial"/>
        </w:rPr>
        <w:t>r Security Policy Manager muss auch außerhalb der BitBox Umgebung von einem Administrator benutzt werden können. Dieser</w:t>
      </w:r>
      <w:r w:rsidR="00247490">
        <w:rPr>
          <w:rFonts w:ascii="Arial" w:hAnsi="Arial" w:cs="Arial"/>
        </w:rPr>
        <w:t xml:space="preserve"> so genannte Administratormodus, dient nur für die E</w:t>
      </w:r>
      <w:r w:rsidR="00247490">
        <w:rPr>
          <w:rFonts w:ascii="Arial" w:hAnsi="Arial" w:cs="Arial"/>
        </w:rPr>
        <w:t>r</w:t>
      </w:r>
      <w:r w:rsidR="00247490">
        <w:rPr>
          <w:rFonts w:ascii="Arial" w:hAnsi="Arial" w:cs="Arial"/>
        </w:rPr>
        <w:t>stellung von Policy Dateien</w:t>
      </w:r>
      <w:r w:rsidR="00723F6D">
        <w:rPr>
          <w:rFonts w:ascii="Arial" w:hAnsi="Arial" w:cs="Arial"/>
        </w:rPr>
        <w:t>.</w:t>
      </w:r>
    </w:p>
    <w:p w:rsidR="002078BB" w:rsidRDefault="002078BB" w:rsidP="005F6AD3">
      <w:pPr>
        <w:rPr>
          <w:rFonts w:ascii="Arial" w:hAnsi="Arial" w:cs="Arial"/>
        </w:rPr>
      </w:pPr>
      <w:r>
        <w:rPr>
          <w:rFonts w:ascii="Arial" w:hAnsi="Arial" w:cs="Arial"/>
          <w:b/>
        </w:rPr>
        <w:t xml:space="preserve">Benutzeroberfläche </w:t>
      </w:r>
      <w:r>
        <w:rPr>
          <w:rFonts w:ascii="Arial" w:hAnsi="Arial" w:cs="Arial"/>
        </w:rPr>
        <w:t>Um die Bedienung des Policy Managers für den Anwe</w:t>
      </w:r>
      <w:r>
        <w:rPr>
          <w:rFonts w:ascii="Arial" w:hAnsi="Arial" w:cs="Arial"/>
        </w:rPr>
        <w:t>n</w:t>
      </w:r>
      <w:r>
        <w:rPr>
          <w:rFonts w:ascii="Arial" w:hAnsi="Arial" w:cs="Arial"/>
        </w:rPr>
        <w:t>der einfach zu gestalten, muss eine vollständige Grafische Benutzeroberfläche entwickelt werden, mit dessen Bedienung der Benutzer von anderen Windows Anwendungen vertraut ist. Alle Konfigurationsmöglichkeiten müssen übersich</w:t>
      </w:r>
      <w:r>
        <w:rPr>
          <w:rFonts w:ascii="Arial" w:hAnsi="Arial" w:cs="Arial"/>
        </w:rPr>
        <w:t>t</w:t>
      </w:r>
      <w:r>
        <w:rPr>
          <w:rFonts w:ascii="Arial" w:hAnsi="Arial" w:cs="Arial"/>
        </w:rPr>
        <w:t xml:space="preserve">lich und geordnet strukturiert </w:t>
      </w:r>
      <w:r w:rsidR="0071678C">
        <w:rPr>
          <w:rFonts w:ascii="Arial" w:hAnsi="Arial" w:cs="Arial"/>
        </w:rPr>
        <w:t>aufgebaut werden</w:t>
      </w:r>
      <w:r>
        <w:rPr>
          <w:rFonts w:ascii="Arial" w:hAnsi="Arial" w:cs="Arial"/>
        </w:rPr>
        <w:t xml:space="preserve">. </w:t>
      </w:r>
      <w:r w:rsidR="00ED6673">
        <w:rPr>
          <w:rFonts w:ascii="Arial" w:hAnsi="Arial" w:cs="Arial"/>
        </w:rPr>
        <w:t xml:space="preserve">Zusätzlich soll es möglich sein, </w:t>
      </w:r>
      <w:r w:rsidR="00ED6673">
        <w:rPr>
          <w:rFonts w:ascii="Arial" w:hAnsi="Arial" w:cs="Arial"/>
        </w:rPr>
        <w:lastRenderedPageBreak/>
        <w:t>dass der Administrator über die BitBox.ini den Button zum Starten des Security Policy Managers deaktivieren kann.</w:t>
      </w:r>
    </w:p>
    <w:p w:rsidR="00241124" w:rsidRDefault="00241124" w:rsidP="00241124">
      <w:pPr>
        <w:pStyle w:val="berschrift2"/>
      </w:pPr>
      <w:r>
        <w:t>Akteure</w:t>
      </w:r>
    </w:p>
    <w:p w:rsidR="005F0881" w:rsidRDefault="00010F45" w:rsidP="00241124">
      <w:pPr>
        <w:rPr>
          <w:rFonts w:ascii="Arial" w:hAnsi="Arial" w:cs="Arial"/>
        </w:rPr>
      </w:pPr>
      <w:r>
        <w:rPr>
          <w:rFonts w:ascii="Arial" w:hAnsi="Arial" w:cs="Arial"/>
        </w:rPr>
        <w:t xml:space="preserve">Dieser Abschnitt stellt die Akteure vor, </w:t>
      </w:r>
      <w:r w:rsidR="009F75FD">
        <w:rPr>
          <w:rFonts w:ascii="Arial" w:hAnsi="Arial" w:cs="Arial"/>
        </w:rPr>
        <w:t>die für</w:t>
      </w:r>
      <w:r>
        <w:rPr>
          <w:rFonts w:ascii="Arial" w:hAnsi="Arial" w:cs="Arial"/>
        </w:rPr>
        <w:t xml:space="preserve"> die Benutzung des Security Policy Managers</w:t>
      </w:r>
      <w:r w:rsidR="009F75FD">
        <w:rPr>
          <w:rFonts w:ascii="Arial" w:hAnsi="Arial" w:cs="Arial"/>
        </w:rPr>
        <w:t xml:space="preserve"> in erster Linie</w:t>
      </w:r>
      <w:r>
        <w:rPr>
          <w:rFonts w:ascii="Arial" w:hAnsi="Arial" w:cs="Arial"/>
        </w:rPr>
        <w:t xml:space="preserve"> </w:t>
      </w:r>
      <w:r w:rsidR="009F75FD">
        <w:rPr>
          <w:rFonts w:ascii="Arial" w:hAnsi="Arial" w:cs="Arial"/>
        </w:rPr>
        <w:t>in Frage kommen</w:t>
      </w:r>
      <w:r w:rsidR="005F0881">
        <w:rPr>
          <w:rFonts w:ascii="Arial" w:hAnsi="Arial" w:cs="Arial"/>
        </w:rPr>
        <w:t xml:space="preserve">. </w:t>
      </w:r>
    </w:p>
    <w:p w:rsidR="005F0881" w:rsidRDefault="005F0881" w:rsidP="005F0881">
      <w:pPr>
        <w:pStyle w:val="Listenabsatz"/>
        <w:numPr>
          <w:ilvl w:val="0"/>
          <w:numId w:val="43"/>
        </w:numPr>
        <w:rPr>
          <w:rFonts w:ascii="Arial" w:hAnsi="Arial" w:cs="Arial"/>
        </w:rPr>
      </w:pPr>
      <w:r>
        <w:rPr>
          <w:rFonts w:ascii="Arial" w:hAnsi="Arial" w:cs="Arial"/>
        </w:rPr>
        <w:t>BitBox Benutzer: Die Person, die Browser in the Box verwendet um auf das Web zuzugreifen und die Security Policies der BitBox jederzeit ä</w:t>
      </w:r>
      <w:r>
        <w:rPr>
          <w:rFonts w:ascii="Arial" w:hAnsi="Arial" w:cs="Arial"/>
        </w:rPr>
        <w:t>n</w:t>
      </w:r>
      <w:r>
        <w:rPr>
          <w:rFonts w:ascii="Arial" w:hAnsi="Arial" w:cs="Arial"/>
        </w:rPr>
        <w:t>dert.</w:t>
      </w:r>
    </w:p>
    <w:p w:rsidR="005F0881" w:rsidRDefault="005F0881" w:rsidP="005F0881">
      <w:pPr>
        <w:pStyle w:val="Listenabsatz"/>
        <w:numPr>
          <w:ilvl w:val="0"/>
          <w:numId w:val="43"/>
        </w:numPr>
        <w:rPr>
          <w:rFonts w:ascii="Arial" w:hAnsi="Arial" w:cs="Arial"/>
        </w:rPr>
      </w:pPr>
      <w:r>
        <w:rPr>
          <w:rFonts w:ascii="Arial" w:hAnsi="Arial" w:cs="Arial"/>
        </w:rPr>
        <w:t>Administrator: Die Person, die den Security Policy Manager im Adm</w:t>
      </w:r>
      <w:r>
        <w:rPr>
          <w:rFonts w:ascii="Arial" w:hAnsi="Arial" w:cs="Arial"/>
        </w:rPr>
        <w:t>i</w:t>
      </w:r>
      <w:r>
        <w:rPr>
          <w:rFonts w:ascii="Arial" w:hAnsi="Arial" w:cs="Arial"/>
        </w:rPr>
        <w:t>nistratormodus startet und eine oder mehre Policy Dateien erstellt, in dem oder denen die BitBox Security Policy Konfiguration festgelegt sind. Diese Dateien legt der Administrator der BitBox Installation bei.</w:t>
      </w:r>
    </w:p>
    <w:p w:rsidR="005F0881" w:rsidRDefault="005F0881" w:rsidP="005F0881">
      <w:pPr>
        <w:pStyle w:val="berschrift2"/>
      </w:pPr>
      <w:r>
        <w:t>Anwendungsfälle</w:t>
      </w:r>
    </w:p>
    <w:tbl>
      <w:tblPr>
        <w:tblStyle w:val="Tabellenraster"/>
        <w:tblW w:w="0" w:type="auto"/>
        <w:tblLook w:val="04A0" w:firstRow="1" w:lastRow="0" w:firstColumn="1" w:lastColumn="0" w:noHBand="0" w:noVBand="1"/>
      </w:tblPr>
      <w:tblGrid>
        <w:gridCol w:w="4322"/>
        <w:gridCol w:w="4323"/>
      </w:tblGrid>
      <w:tr w:rsidR="004A2E3E" w:rsidTr="004A2E3E">
        <w:tc>
          <w:tcPr>
            <w:tcW w:w="4322" w:type="dxa"/>
          </w:tcPr>
          <w:p w:rsidR="004A2E3E" w:rsidRDefault="004A2E3E" w:rsidP="005F0881">
            <w:pPr>
              <w:rPr>
                <w:rFonts w:ascii="Arial" w:hAnsi="Arial" w:cs="Arial"/>
              </w:rPr>
            </w:pPr>
            <w:r>
              <w:rPr>
                <w:rFonts w:ascii="Arial" w:hAnsi="Arial" w:cs="Arial"/>
              </w:rPr>
              <w:t>Eindeutige ID</w:t>
            </w:r>
          </w:p>
        </w:tc>
        <w:tc>
          <w:tcPr>
            <w:tcW w:w="4323" w:type="dxa"/>
          </w:tcPr>
          <w:p w:rsidR="004A2E3E" w:rsidRDefault="004A2E3E" w:rsidP="005F0881">
            <w:pPr>
              <w:rPr>
                <w:rFonts w:ascii="Arial" w:hAnsi="Arial" w:cs="Arial"/>
              </w:rPr>
            </w:pPr>
            <w:r>
              <w:rPr>
                <w:rFonts w:ascii="Arial" w:hAnsi="Arial" w:cs="Arial"/>
              </w:rPr>
              <w:t>/AF 10/</w:t>
            </w:r>
          </w:p>
        </w:tc>
      </w:tr>
      <w:tr w:rsidR="004A2E3E" w:rsidTr="004A2E3E">
        <w:tc>
          <w:tcPr>
            <w:tcW w:w="4322" w:type="dxa"/>
          </w:tcPr>
          <w:p w:rsidR="004A2E3E" w:rsidRDefault="004A2E3E" w:rsidP="005F0881">
            <w:pPr>
              <w:rPr>
                <w:rFonts w:ascii="Arial" w:hAnsi="Arial" w:cs="Arial"/>
              </w:rPr>
            </w:pPr>
            <w:r>
              <w:rPr>
                <w:rFonts w:ascii="Arial" w:hAnsi="Arial" w:cs="Arial"/>
              </w:rPr>
              <w:t>Titel</w:t>
            </w:r>
          </w:p>
        </w:tc>
        <w:tc>
          <w:tcPr>
            <w:tcW w:w="4323" w:type="dxa"/>
          </w:tcPr>
          <w:p w:rsidR="004A2E3E" w:rsidRDefault="004A2E3E" w:rsidP="005F0881">
            <w:pPr>
              <w:rPr>
                <w:rFonts w:ascii="Arial" w:hAnsi="Arial" w:cs="Arial"/>
              </w:rPr>
            </w:pPr>
            <w:r>
              <w:rPr>
                <w:rFonts w:ascii="Arial" w:hAnsi="Arial" w:cs="Arial"/>
              </w:rPr>
              <w:t>BitBox Security Policy ändern</w:t>
            </w:r>
          </w:p>
        </w:tc>
      </w:tr>
      <w:tr w:rsidR="004A2E3E" w:rsidTr="004A2E3E">
        <w:tc>
          <w:tcPr>
            <w:tcW w:w="4322" w:type="dxa"/>
          </w:tcPr>
          <w:p w:rsidR="004A2E3E" w:rsidRDefault="004A2E3E" w:rsidP="005F0881">
            <w:pPr>
              <w:rPr>
                <w:rFonts w:ascii="Arial" w:hAnsi="Arial" w:cs="Arial"/>
              </w:rPr>
            </w:pPr>
            <w:r>
              <w:rPr>
                <w:rFonts w:ascii="Arial" w:hAnsi="Arial" w:cs="Arial"/>
              </w:rPr>
              <w:t>Beschreibung</w:t>
            </w:r>
          </w:p>
        </w:tc>
        <w:tc>
          <w:tcPr>
            <w:tcW w:w="4323" w:type="dxa"/>
          </w:tcPr>
          <w:p w:rsidR="004A2E3E" w:rsidRDefault="004A2E3E" w:rsidP="005F0881">
            <w:pPr>
              <w:rPr>
                <w:rFonts w:ascii="Arial" w:hAnsi="Arial" w:cs="Arial"/>
              </w:rPr>
            </w:pPr>
            <w:r>
              <w:rPr>
                <w:rFonts w:ascii="Arial" w:hAnsi="Arial" w:cs="Arial"/>
              </w:rPr>
              <w:t>Der Benutzer startet den Security P</w:t>
            </w:r>
            <w:r>
              <w:rPr>
                <w:rFonts w:ascii="Arial" w:hAnsi="Arial" w:cs="Arial"/>
              </w:rPr>
              <w:t>o</w:t>
            </w:r>
            <w:r>
              <w:rPr>
                <w:rFonts w:ascii="Arial" w:hAnsi="Arial" w:cs="Arial"/>
              </w:rPr>
              <w:t>licy Manager, konfiguriert die Security Policy.</w:t>
            </w:r>
          </w:p>
        </w:tc>
      </w:tr>
      <w:tr w:rsidR="004A2E3E" w:rsidTr="004A2E3E">
        <w:tc>
          <w:tcPr>
            <w:tcW w:w="4322" w:type="dxa"/>
          </w:tcPr>
          <w:p w:rsidR="004A2E3E" w:rsidRDefault="004A2E3E" w:rsidP="005F0881">
            <w:pPr>
              <w:rPr>
                <w:rFonts w:ascii="Arial" w:hAnsi="Arial" w:cs="Arial"/>
              </w:rPr>
            </w:pPr>
            <w:r>
              <w:rPr>
                <w:rFonts w:ascii="Arial" w:hAnsi="Arial" w:cs="Arial"/>
              </w:rPr>
              <w:t>Akteure</w:t>
            </w:r>
          </w:p>
        </w:tc>
        <w:tc>
          <w:tcPr>
            <w:tcW w:w="4323" w:type="dxa"/>
          </w:tcPr>
          <w:p w:rsidR="004A2E3E" w:rsidRDefault="004A2E3E" w:rsidP="005F0881">
            <w:pPr>
              <w:rPr>
                <w:rFonts w:ascii="Arial" w:hAnsi="Arial" w:cs="Arial"/>
              </w:rPr>
            </w:pPr>
            <w:r>
              <w:rPr>
                <w:rFonts w:ascii="Arial" w:hAnsi="Arial" w:cs="Arial"/>
              </w:rPr>
              <w:t>Benutzer</w:t>
            </w:r>
          </w:p>
        </w:tc>
      </w:tr>
      <w:tr w:rsidR="004A2E3E" w:rsidTr="004A2E3E">
        <w:tc>
          <w:tcPr>
            <w:tcW w:w="4322" w:type="dxa"/>
          </w:tcPr>
          <w:p w:rsidR="004A2E3E" w:rsidRDefault="004A2E3E" w:rsidP="005F0881">
            <w:pPr>
              <w:rPr>
                <w:rFonts w:ascii="Arial" w:hAnsi="Arial" w:cs="Arial"/>
              </w:rPr>
            </w:pPr>
            <w:r>
              <w:rPr>
                <w:rFonts w:ascii="Arial" w:hAnsi="Arial" w:cs="Arial"/>
              </w:rPr>
              <w:t>Vorbedingungen</w:t>
            </w:r>
          </w:p>
        </w:tc>
        <w:tc>
          <w:tcPr>
            <w:tcW w:w="4323" w:type="dxa"/>
          </w:tcPr>
          <w:p w:rsidR="004A2E3E" w:rsidRDefault="004A2E3E" w:rsidP="005F0881">
            <w:pPr>
              <w:rPr>
                <w:rFonts w:ascii="Arial" w:hAnsi="Arial" w:cs="Arial"/>
              </w:rPr>
            </w:pPr>
            <w:r>
              <w:rPr>
                <w:rFonts w:ascii="Arial" w:hAnsi="Arial" w:cs="Arial"/>
              </w:rPr>
              <w:t>Browser in the Box läuft und der Security Policy Manager wurde g</w:t>
            </w:r>
            <w:r>
              <w:rPr>
                <w:rFonts w:ascii="Arial" w:hAnsi="Arial" w:cs="Arial"/>
              </w:rPr>
              <w:t>e</w:t>
            </w:r>
            <w:r>
              <w:rPr>
                <w:rFonts w:ascii="Arial" w:hAnsi="Arial" w:cs="Arial"/>
              </w:rPr>
              <w:t>startet.</w:t>
            </w:r>
          </w:p>
        </w:tc>
      </w:tr>
      <w:tr w:rsidR="004A2E3E" w:rsidTr="004A2E3E">
        <w:tc>
          <w:tcPr>
            <w:tcW w:w="4322" w:type="dxa"/>
          </w:tcPr>
          <w:p w:rsidR="004A2E3E" w:rsidRDefault="004A2E3E" w:rsidP="005F0881">
            <w:pPr>
              <w:rPr>
                <w:rFonts w:ascii="Arial" w:hAnsi="Arial" w:cs="Arial"/>
              </w:rPr>
            </w:pPr>
            <w:r>
              <w:rPr>
                <w:rFonts w:ascii="Arial" w:hAnsi="Arial" w:cs="Arial"/>
              </w:rPr>
              <w:t>Nachbedingungen</w:t>
            </w:r>
          </w:p>
        </w:tc>
        <w:tc>
          <w:tcPr>
            <w:tcW w:w="4323" w:type="dxa"/>
          </w:tcPr>
          <w:p w:rsidR="004A2E3E" w:rsidRDefault="004A2E3E" w:rsidP="005F0881">
            <w:pPr>
              <w:rPr>
                <w:rFonts w:ascii="Arial" w:hAnsi="Arial" w:cs="Arial"/>
              </w:rPr>
            </w:pPr>
            <w:r>
              <w:rPr>
                <w:rFonts w:ascii="Arial" w:hAnsi="Arial" w:cs="Arial"/>
              </w:rPr>
              <w:t>Der Benutzer kann die Security Polic</w:t>
            </w:r>
            <w:r>
              <w:rPr>
                <w:rFonts w:ascii="Arial" w:hAnsi="Arial" w:cs="Arial"/>
              </w:rPr>
              <w:t>i</w:t>
            </w:r>
            <w:r>
              <w:rPr>
                <w:rFonts w:ascii="Arial" w:hAnsi="Arial" w:cs="Arial"/>
              </w:rPr>
              <w:t>es konfigurieren.</w:t>
            </w:r>
          </w:p>
        </w:tc>
      </w:tr>
      <w:tr w:rsidR="004A2E3E" w:rsidTr="004A2E3E">
        <w:tc>
          <w:tcPr>
            <w:tcW w:w="4322" w:type="dxa"/>
          </w:tcPr>
          <w:p w:rsidR="004A2E3E" w:rsidRDefault="004A2E3E" w:rsidP="005F0881">
            <w:pPr>
              <w:rPr>
                <w:rFonts w:ascii="Arial" w:hAnsi="Arial" w:cs="Arial"/>
              </w:rPr>
            </w:pPr>
            <w:r>
              <w:rPr>
                <w:rFonts w:ascii="Arial" w:hAnsi="Arial" w:cs="Arial"/>
              </w:rPr>
              <w:t>Normaler Ablauf</w:t>
            </w:r>
          </w:p>
        </w:tc>
        <w:tc>
          <w:tcPr>
            <w:tcW w:w="4323" w:type="dxa"/>
          </w:tcPr>
          <w:p w:rsidR="004A2E3E" w:rsidRDefault="004A2E3E" w:rsidP="004A2E3E">
            <w:pPr>
              <w:pStyle w:val="Listenabsatz"/>
              <w:numPr>
                <w:ilvl w:val="0"/>
                <w:numId w:val="44"/>
              </w:numPr>
              <w:rPr>
                <w:rFonts w:ascii="Arial" w:hAnsi="Arial" w:cs="Arial"/>
              </w:rPr>
            </w:pPr>
            <w:r>
              <w:rPr>
                <w:rFonts w:ascii="Arial" w:hAnsi="Arial" w:cs="Arial"/>
              </w:rPr>
              <w:t>Der Benutzer öffnet die Tray App.</w:t>
            </w:r>
          </w:p>
          <w:p w:rsidR="004A2E3E" w:rsidRDefault="00723F6D" w:rsidP="004A2E3E">
            <w:pPr>
              <w:pStyle w:val="Listenabsatz"/>
              <w:numPr>
                <w:ilvl w:val="0"/>
                <w:numId w:val="44"/>
              </w:numPr>
              <w:rPr>
                <w:rFonts w:ascii="Arial" w:hAnsi="Arial" w:cs="Arial"/>
              </w:rPr>
            </w:pPr>
            <w:r>
              <w:rPr>
                <w:rFonts w:ascii="Arial" w:hAnsi="Arial" w:cs="Arial"/>
              </w:rPr>
              <w:t>Di</w:t>
            </w:r>
            <w:r w:rsidR="00CE09ED">
              <w:rPr>
                <w:rFonts w:ascii="Arial" w:hAnsi="Arial" w:cs="Arial"/>
              </w:rPr>
              <w:t xml:space="preserve">e Tray App ist geöffnet und der und der Button </w:t>
            </w:r>
            <w:r w:rsidR="00CE09ED">
              <w:rPr>
                <w:rFonts w:ascii="Arial" w:hAnsi="Arial" w:cs="Arial"/>
                <w:i/>
              </w:rPr>
              <w:t>Konfiguri</w:t>
            </w:r>
            <w:r w:rsidR="00CE09ED">
              <w:rPr>
                <w:rFonts w:ascii="Arial" w:hAnsi="Arial" w:cs="Arial"/>
                <w:i/>
              </w:rPr>
              <w:t>e</w:t>
            </w:r>
            <w:r w:rsidR="00CE09ED">
              <w:rPr>
                <w:rFonts w:ascii="Arial" w:hAnsi="Arial" w:cs="Arial"/>
                <w:i/>
              </w:rPr>
              <w:t>ren</w:t>
            </w:r>
            <w:r w:rsidR="00CE09ED">
              <w:rPr>
                <w:rFonts w:ascii="Arial" w:hAnsi="Arial" w:cs="Arial"/>
              </w:rPr>
              <w:t xml:space="preserve"> ist sichtbar.</w:t>
            </w:r>
          </w:p>
          <w:p w:rsidR="00CE09ED" w:rsidRPr="00CE09ED" w:rsidRDefault="00CE09ED" w:rsidP="004A2E3E">
            <w:pPr>
              <w:pStyle w:val="Listenabsatz"/>
              <w:numPr>
                <w:ilvl w:val="0"/>
                <w:numId w:val="44"/>
              </w:numPr>
              <w:rPr>
                <w:rFonts w:ascii="Arial" w:hAnsi="Arial" w:cs="Arial"/>
              </w:rPr>
            </w:pPr>
            <w:r>
              <w:rPr>
                <w:rFonts w:ascii="Arial" w:hAnsi="Arial" w:cs="Arial"/>
              </w:rPr>
              <w:t xml:space="preserve">Benutzer klickt auf den Button </w:t>
            </w:r>
            <w:r>
              <w:rPr>
                <w:rFonts w:ascii="Arial" w:hAnsi="Arial" w:cs="Arial"/>
                <w:i/>
              </w:rPr>
              <w:t>Konfigurieren</w:t>
            </w:r>
          </w:p>
          <w:p w:rsidR="00CE09ED" w:rsidRDefault="00CE09ED" w:rsidP="004A2E3E">
            <w:pPr>
              <w:pStyle w:val="Listenabsatz"/>
              <w:numPr>
                <w:ilvl w:val="0"/>
                <w:numId w:val="44"/>
              </w:numPr>
              <w:rPr>
                <w:rFonts w:ascii="Arial" w:hAnsi="Arial" w:cs="Arial"/>
              </w:rPr>
            </w:pPr>
            <w:r>
              <w:rPr>
                <w:rFonts w:ascii="Arial" w:hAnsi="Arial" w:cs="Arial"/>
              </w:rPr>
              <w:t>Security Policy Manager wird im Benutzermodus gestartet.</w:t>
            </w:r>
          </w:p>
          <w:p w:rsidR="00CE09ED" w:rsidRDefault="00CE09ED" w:rsidP="004A2E3E">
            <w:pPr>
              <w:pStyle w:val="Listenabsatz"/>
              <w:numPr>
                <w:ilvl w:val="0"/>
                <w:numId w:val="44"/>
              </w:numPr>
              <w:rPr>
                <w:rFonts w:ascii="Arial" w:hAnsi="Arial" w:cs="Arial"/>
              </w:rPr>
            </w:pPr>
            <w:r>
              <w:rPr>
                <w:rFonts w:ascii="Arial" w:hAnsi="Arial" w:cs="Arial"/>
              </w:rPr>
              <w:lastRenderedPageBreak/>
              <w:t>Der Benutzer setz</w:t>
            </w:r>
            <w:r w:rsidR="000F6A27">
              <w:rPr>
                <w:rFonts w:ascii="Arial" w:hAnsi="Arial" w:cs="Arial"/>
              </w:rPr>
              <w:t>t</w:t>
            </w:r>
            <w:r>
              <w:rPr>
                <w:rFonts w:ascii="Arial" w:hAnsi="Arial" w:cs="Arial"/>
              </w:rPr>
              <w:t xml:space="preserve"> die g</w:t>
            </w:r>
            <w:r>
              <w:rPr>
                <w:rFonts w:ascii="Arial" w:hAnsi="Arial" w:cs="Arial"/>
              </w:rPr>
              <w:t>e</w:t>
            </w:r>
            <w:r>
              <w:rPr>
                <w:rFonts w:ascii="Arial" w:hAnsi="Arial" w:cs="Arial"/>
              </w:rPr>
              <w:t>wünschten Einstellungen.</w:t>
            </w:r>
          </w:p>
          <w:p w:rsidR="00CE09ED" w:rsidRDefault="00CE09ED" w:rsidP="004A2E3E">
            <w:pPr>
              <w:pStyle w:val="Listenabsatz"/>
              <w:numPr>
                <w:ilvl w:val="0"/>
                <w:numId w:val="44"/>
              </w:numPr>
              <w:rPr>
                <w:rFonts w:ascii="Arial" w:hAnsi="Arial" w:cs="Arial"/>
              </w:rPr>
            </w:pPr>
            <w:r>
              <w:rPr>
                <w:rFonts w:ascii="Arial" w:hAnsi="Arial" w:cs="Arial"/>
              </w:rPr>
              <w:t>Der Benutzer klickt  auf Spe</w:t>
            </w:r>
            <w:r>
              <w:rPr>
                <w:rFonts w:ascii="Arial" w:hAnsi="Arial" w:cs="Arial"/>
              </w:rPr>
              <w:t>i</w:t>
            </w:r>
            <w:r>
              <w:rPr>
                <w:rFonts w:ascii="Arial" w:hAnsi="Arial" w:cs="Arial"/>
              </w:rPr>
              <w:t>chern, ein Dialog bittet um B</w:t>
            </w:r>
            <w:r>
              <w:rPr>
                <w:rFonts w:ascii="Arial" w:hAnsi="Arial" w:cs="Arial"/>
              </w:rPr>
              <w:t>e</w:t>
            </w:r>
            <w:r>
              <w:rPr>
                <w:rFonts w:ascii="Arial" w:hAnsi="Arial" w:cs="Arial"/>
              </w:rPr>
              <w:t>stätigung.</w:t>
            </w:r>
          </w:p>
          <w:p w:rsidR="00CE09ED" w:rsidRDefault="00CE09ED" w:rsidP="004A2E3E">
            <w:pPr>
              <w:pStyle w:val="Listenabsatz"/>
              <w:numPr>
                <w:ilvl w:val="0"/>
                <w:numId w:val="44"/>
              </w:numPr>
              <w:rPr>
                <w:rFonts w:ascii="Arial" w:hAnsi="Arial" w:cs="Arial"/>
              </w:rPr>
            </w:pPr>
            <w:r>
              <w:rPr>
                <w:rFonts w:ascii="Arial" w:hAnsi="Arial" w:cs="Arial"/>
              </w:rPr>
              <w:t>Der Benutzer klickt auf Ja, die Einstellungen werden alle für die BitBox gesetzt.</w:t>
            </w:r>
          </w:p>
          <w:p w:rsidR="00CE09ED" w:rsidRDefault="00CE09ED" w:rsidP="004A2E3E">
            <w:pPr>
              <w:pStyle w:val="Listenabsatz"/>
              <w:numPr>
                <w:ilvl w:val="0"/>
                <w:numId w:val="44"/>
              </w:numPr>
              <w:rPr>
                <w:rFonts w:ascii="Arial" w:hAnsi="Arial" w:cs="Arial"/>
              </w:rPr>
            </w:pPr>
            <w:r>
              <w:rPr>
                <w:rFonts w:ascii="Arial" w:hAnsi="Arial" w:cs="Arial"/>
              </w:rPr>
              <w:t>Security Policy Manager schließt sich automatisch.</w:t>
            </w:r>
          </w:p>
          <w:p w:rsidR="00CE09ED" w:rsidRPr="004A2E3E" w:rsidRDefault="00CE09ED" w:rsidP="000F6A27">
            <w:pPr>
              <w:pStyle w:val="Listenabsatz"/>
              <w:numPr>
                <w:ilvl w:val="0"/>
                <w:numId w:val="44"/>
              </w:numPr>
              <w:rPr>
                <w:rFonts w:ascii="Arial" w:hAnsi="Arial" w:cs="Arial"/>
              </w:rPr>
            </w:pPr>
            <w:r>
              <w:rPr>
                <w:rFonts w:ascii="Arial" w:hAnsi="Arial" w:cs="Arial"/>
              </w:rPr>
              <w:t>Die neuen Einstellungen we</w:t>
            </w:r>
            <w:r>
              <w:rPr>
                <w:rFonts w:ascii="Arial" w:hAnsi="Arial" w:cs="Arial"/>
              </w:rPr>
              <w:t>r</w:t>
            </w:r>
            <w:r>
              <w:rPr>
                <w:rFonts w:ascii="Arial" w:hAnsi="Arial" w:cs="Arial"/>
              </w:rPr>
              <w:t>den von der Tray App sofort e</w:t>
            </w:r>
            <w:r>
              <w:rPr>
                <w:rFonts w:ascii="Arial" w:hAnsi="Arial" w:cs="Arial"/>
              </w:rPr>
              <w:t>r</w:t>
            </w:r>
            <w:r>
              <w:rPr>
                <w:rFonts w:ascii="Arial" w:hAnsi="Arial" w:cs="Arial"/>
              </w:rPr>
              <w:t xml:space="preserve">kannt und </w:t>
            </w:r>
            <w:r w:rsidR="000F6A27">
              <w:rPr>
                <w:rFonts w:ascii="Arial" w:hAnsi="Arial" w:cs="Arial"/>
              </w:rPr>
              <w:t>aktualisiert</w:t>
            </w:r>
            <w:r>
              <w:rPr>
                <w:rFonts w:ascii="Arial" w:hAnsi="Arial" w:cs="Arial"/>
              </w:rPr>
              <w:t>.</w:t>
            </w:r>
          </w:p>
        </w:tc>
      </w:tr>
      <w:tr w:rsidR="004A2E3E" w:rsidTr="004A2E3E">
        <w:tc>
          <w:tcPr>
            <w:tcW w:w="4322" w:type="dxa"/>
          </w:tcPr>
          <w:p w:rsidR="004A2E3E" w:rsidRDefault="004A2E3E" w:rsidP="005F0881">
            <w:pPr>
              <w:rPr>
                <w:rFonts w:ascii="Arial" w:hAnsi="Arial" w:cs="Arial"/>
              </w:rPr>
            </w:pPr>
            <w:r>
              <w:rPr>
                <w:rFonts w:ascii="Arial" w:hAnsi="Arial" w:cs="Arial"/>
              </w:rPr>
              <w:lastRenderedPageBreak/>
              <w:t>Alternative Ablauf</w:t>
            </w:r>
          </w:p>
        </w:tc>
        <w:tc>
          <w:tcPr>
            <w:tcW w:w="4323" w:type="dxa"/>
          </w:tcPr>
          <w:p w:rsidR="004A2E3E" w:rsidRDefault="000F6A27" w:rsidP="000F6A27">
            <w:pPr>
              <w:pStyle w:val="Listenabsatz"/>
              <w:numPr>
                <w:ilvl w:val="0"/>
                <w:numId w:val="45"/>
              </w:numPr>
              <w:rPr>
                <w:rFonts w:ascii="Arial" w:hAnsi="Arial" w:cs="Arial"/>
              </w:rPr>
            </w:pPr>
            <w:r>
              <w:rPr>
                <w:rFonts w:ascii="Arial" w:hAnsi="Arial" w:cs="Arial"/>
              </w:rPr>
              <w:t>Der Benutzer klickt auf Spe</w:t>
            </w:r>
            <w:r>
              <w:rPr>
                <w:rFonts w:ascii="Arial" w:hAnsi="Arial" w:cs="Arial"/>
              </w:rPr>
              <w:t>i</w:t>
            </w:r>
            <w:r>
              <w:rPr>
                <w:rFonts w:ascii="Arial" w:hAnsi="Arial" w:cs="Arial"/>
              </w:rPr>
              <w:t>chern im Security Policy Man</w:t>
            </w:r>
            <w:r>
              <w:rPr>
                <w:rFonts w:ascii="Arial" w:hAnsi="Arial" w:cs="Arial"/>
              </w:rPr>
              <w:t>a</w:t>
            </w:r>
            <w:r>
              <w:rPr>
                <w:rFonts w:ascii="Arial" w:hAnsi="Arial" w:cs="Arial"/>
              </w:rPr>
              <w:t>ger.</w:t>
            </w:r>
          </w:p>
          <w:p w:rsidR="000F6A27" w:rsidRPr="000F6A27" w:rsidRDefault="00A761A8" w:rsidP="000F6A27">
            <w:pPr>
              <w:pStyle w:val="Listenabsatz"/>
              <w:numPr>
                <w:ilvl w:val="0"/>
                <w:numId w:val="45"/>
              </w:numPr>
              <w:rPr>
                <w:rFonts w:ascii="Arial" w:hAnsi="Arial" w:cs="Arial"/>
              </w:rPr>
            </w:pPr>
            <w:r>
              <w:rPr>
                <w:rFonts w:ascii="Arial" w:hAnsi="Arial" w:cs="Arial"/>
              </w:rPr>
              <w:t>Der</w:t>
            </w:r>
            <w:r w:rsidR="000F6A27">
              <w:rPr>
                <w:rFonts w:ascii="Arial" w:hAnsi="Arial" w:cs="Arial"/>
              </w:rPr>
              <w:t xml:space="preserve"> Dialog wird verneint und der Benutzer gelangt wieder zum Security Policy Manager.</w:t>
            </w:r>
          </w:p>
        </w:tc>
      </w:tr>
    </w:tbl>
    <w:p w:rsidR="004A2E3E" w:rsidRDefault="004A2E3E" w:rsidP="005F0881">
      <w:pPr>
        <w:rPr>
          <w:rFonts w:ascii="Arial" w:hAnsi="Arial" w:cs="Arial"/>
        </w:rPr>
      </w:pPr>
    </w:p>
    <w:tbl>
      <w:tblPr>
        <w:tblStyle w:val="Tabellenraster"/>
        <w:tblW w:w="0" w:type="auto"/>
        <w:tblLook w:val="04A0" w:firstRow="1" w:lastRow="0" w:firstColumn="1" w:lastColumn="0" w:noHBand="0" w:noVBand="1"/>
      </w:tblPr>
      <w:tblGrid>
        <w:gridCol w:w="4322"/>
        <w:gridCol w:w="4323"/>
      </w:tblGrid>
      <w:tr w:rsidR="004A2E3E" w:rsidTr="00182045">
        <w:tc>
          <w:tcPr>
            <w:tcW w:w="4322" w:type="dxa"/>
          </w:tcPr>
          <w:p w:rsidR="004A2E3E" w:rsidRDefault="004A2E3E" w:rsidP="00182045">
            <w:pPr>
              <w:rPr>
                <w:rFonts w:ascii="Arial" w:hAnsi="Arial" w:cs="Arial"/>
              </w:rPr>
            </w:pPr>
            <w:r>
              <w:rPr>
                <w:rFonts w:ascii="Arial" w:hAnsi="Arial" w:cs="Arial"/>
              </w:rPr>
              <w:t>Eindeutige ID</w:t>
            </w:r>
          </w:p>
        </w:tc>
        <w:tc>
          <w:tcPr>
            <w:tcW w:w="4323" w:type="dxa"/>
          </w:tcPr>
          <w:p w:rsidR="004A2E3E" w:rsidRDefault="004A2E3E" w:rsidP="00182045">
            <w:pPr>
              <w:rPr>
                <w:rFonts w:ascii="Arial" w:hAnsi="Arial" w:cs="Arial"/>
              </w:rPr>
            </w:pPr>
            <w:r>
              <w:rPr>
                <w:rFonts w:ascii="Arial" w:hAnsi="Arial" w:cs="Arial"/>
              </w:rPr>
              <w:t>/AF 20/</w:t>
            </w:r>
          </w:p>
        </w:tc>
      </w:tr>
      <w:tr w:rsidR="004A2E3E" w:rsidTr="00182045">
        <w:tc>
          <w:tcPr>
            <w:tcW w:w="4322" w:type="dxa"/>
          </w:tcPr>
          <w:p w:rsidR="004A2E3E" w:rsidRDefault="004A2E3E" w:rsidP="00182045">
            <w:pPr>
              <w:rPr>
                <w:rFonts w:ascii="Arial" w:hAnsi="Arial" w:cs="Arial"/>
              </w:rPr>
            </w:pPr>
            <w:r>
              <w:rPr>
                <w:rFonts w:ascii="Arial" w:hAnsi="Arial" w:cs="Arial"/>
              </w:rPr>
              <w:t>Titel</w:t>
            </w:r>
          </w:p>
        </w:tc>
        <w:tc>
          <w:tcPr>
            <w:tcW w:w="4323" w:type="dxa"/>
          </w:tcPr>
          <w:p w:rsidR="004A2E3E" w:rsidRDefault="000F6A27" w:rsidP="00182045">
            <w:pPr>
              <w:rPr>
                <w:rFonts w:ascii="Arial" w:hAnsi="Arial" w:cs="Arial"/>
              </w:rPr>
            </w:pPr>
            <w:r>
              <w:rPr>
                <w:rFonts w:ascii="Arial" w:hAnsi="Arial" w:cs="Arial"/>
              </w:rPr>
              <w:t>Policy Dateien erzeugen im Admin Modus</w:t>
            </w:r>
          </w:p>
        </w:tc>
      </w:tr>
      <w:tr w:rsidR="004A2E3E" w:rsidTr="00182045">
        <w:tc>
          <w:tcPr>
            <w:tcW w:w="4322" w:type="dxa"/>
          </w:tcPr>
          <w:p w:rsidR="004A2E3E" w:rsidRDefault="004A2E3E" w:rsidP="00182045">
            <w:pPr>
              <w:rPr>
                <w:rFonts w:ascii="Arial" w:hAnsi="Arial" w:cs="Arial"/>
              </w:rPr>
            </w:pPr>
            <w:r>
              <w:rPr>
                <w:rFonts w:ascii="Arial" w:hAnsi="Arial" w:cs="Arial"/>
              </w:rPr>
              <w:t>Beschreibung</w:t>
            </w:r>
          </w:p>
        </w:tc>
        <w:tc>
          <w:tcPr>
            <w:tcW w:w="4323" w:type="dxa"/>
          </w:tcPr>
          <w:p w:rsidR="004A2E3E" w:rsidRDefault="000F6A27" w:rsidP="00182045">
            <w:pPr>
              <w:rPr>
                <w:rFonts w:ascii="Arial" w:hAnsi="Arial" w:cs="Arial"/>
              </w:rPr>
            </w:pPr>
            <w:r>
              <w:rPr>
                <w:rFonts w:ascii="Arial" w:hAnsi="Arial" w:cs="Arial"/>
              </w:rPr>
              <w:t xml:space="preserve">Der Administrator starten den Security </w:t>
            </w:r>
            <w:r w:rsidR="00A1254A">
              <w:rPr>
                <w:rFonts w:ascii="Arial" w:hAnsi="Arial" w:cs="Arial"/>
              </w:rPr>
              <w:t>Policy Manager im Admin Modus um Policy Dateien zu erstellen.</w:t>
            </w:r>
          </w:p>
        </w:tc>
      </w:tr>
      <w:tr w:rsidR="004A2E3E" w:rsidTr="00182045">
        <w:tc>
          <w:tcPr>
            <w:tcW w:w="4322" w:type="dxa"/>
          </w:tcPr>
          <w:p w:rsidR="004A2E3E" w:rsidRDefault="004A2E3E" w:rsidP="00182045">
            <w:pPr>
              <w:rPr>
                <w:rFonts w:ascii="Arial" w:hAnsi="Arial" w:cs="Arial"/>
              </w:rPr>
            </w:pPr>
            <w:r>
              <w:rPr>
                <w:rFonts w:ascii="Arial" w:hAnsi="Arial" w:cs="Arial"/>
              </w:rPr>
              <w:t>Akteure</w:t>
            </w:r>
          </w:p>
        </w:tc>
        <w:tc>
          <w:tcPr>
            <w:tcW w:w="4323" w:type="dxa"/>
          </w:tcPr>
          <w:p w:rsidR="004A2E3E" w:rsidRDefault="00A1254A" w:rsidP="00182045">
            <w:pPr>
              <w:rPr>
                <w:rFonts w:ascii="Arial" w:hAnsi="Arial" w:cs="Arial"/>
              </w:rPr>
            </w:pPr>
            <w:r>
              <w:rPr>
                <w:rFonts w:ascii="Arial" w:hAnsi="Arial" w:cs="Arial"/>
              </w:rPr>
              <w:t>Administrator</w:t>
            </w:r>
          </w:p>
        </w:tc>
      </w:tr>
      <w:tr w:rsidR="004A2E3E" w:rsidTr="00182045">
        <w:tc>
          <w:tcPr>
            <w:tcW w:w="4322" w:type="dxa"/>
          </w:tcPr>
          <w:p w:rsidR="004A2E3E" w:rsidRDefault="004A2E3E" w:rsidP="00182045">
            <w:pPr>
              <w:rPr>
                <w:rFonts w:ascii="Arial" w:hAnsi="Arial" w:cs="Arial"/>
              </w:rPr>
            </w:pPr>
            <w:r>
              <w:rPr>
                <w:rFonts w:ascii="Arial" w:hAnsi="Arial" w:cs="Arial"/>
              </w:rPr>
              <w:t>Vorbedingungen</w:t>
            </w:r>
          </w:p>
        </w:tc>
        <w:tc>
          <w:tcPr>
            <w:tcW w:w="4323" w:type="dxa"/>
          </w:tcPr>
          <w:p w:rsidR="004A2E3E" w:rsidRDefault="00A1254A" w:rsidP="00182045">
            <w:pPr>
              <w:rPr>
                <w:rFonts w:ascii="Arial" w:hAnsi="Arial" w:cs="Arial"/>
              </w:rPr>
            </w:pPr>
            <w:r>
              <w:rPr>
                <w:rFonts w:ascii="Arial" w:hAnsi="Arial" w:cs="Arial"/>
              </w:rPr>
              <w:t>Security Policy Manager wurde im Admin Modus gestartet.</w:t>
            </w:r>
          </w:p>
        </w:tc>
      </w:tr>
      <w:tr w:rsidR="004A2E3E" w:rsidTr="00182045">
        <w:tc>
          <w:tcPr>
            <w:tcW w:w="4322" w:type="dxa"/>
          </w:tcPr>
          <w:p w:rsidR="004A2E3E" w:rsidRDefault="004A2E3E" w:rsidP="00182045">
            <w:pPr>
              <w:rPr>
                <w:rFonts w:ascii="Arial" w:hAnsi="Arial" w:cs="Arial"/>
              </w:rPr>
            </w:pPr>
            <w:r>
              <w:rPr>
                <w:rFonts w:ascii="Arial" w:hAnsi="Arial" w:cs="Arial"/>
              </w:rPr>
              <w:t>Nachbedingungen</w:t>
            </w:r>
          </w:p>
        </w:tc>
        <w:tc>
          <w:tcPr>
            <w:tcW w:w="4323" w:type="dxa"/>
          </w:tcPr>
          <w:p w:rsidR="004A2E3E" w:rsidRDefault="00A1254A" w:rsidP="00182045">
            <w:pPr>
              <w:rPr>
                <w:rFonts w:ascii="Arial" w:hAnsi="Arial" w:cs="Arial"/>
              </w:rPr>
            </w:pPr>
            <w:r>
              <w:rPr>
                <w:rFonts w:ascii="Arial" w:hAnsi="Arial" w:cs="Arial"/>
              </w:rPr>
              <w:t>Der Administrator kann die gewünsc</w:t>
            </w:r>
            <w:r>
              <w:rPr>
                <w:rFonts w:ascii="Arial" w:hAnsi="Arial" w:cs="Arial"/>
              </w:rPr>
              <w:t>h</w:t>
            </w:r>
            <w:r>
              <w:rPr>
                <w:rFonts w:ascii="Arial" w:hAnsi="Arial" w:cs="Arial"/>
              </w:rPr>
              <w:t>ten Konfigurationen vornehmen.</w:t>
            </w:r>
          </w:p>
        </w:tc>
      </w:tr>
      <w:tr w:rsidR="004A2E3E" w:rsidTr="00182045">
        <w:tc>
          <w:tcPr>
            <w:tcW w:w="4322" w:type="dxa"/>
          </w:tcPr>
          <w:p w:rsidR="004A2E3E" w:rsidRDefault="004A2E3E" w:rsidP="00182045">
            <w:pPr>
              <w:rPr>
                <w:rFonts w:ascii="Arial" w:hAnsi="Arial" w:cs="Arial"/>
              </w:rPr>
            </w:pPr>
            <w:r>
              <w:rPr>
                <w:rFonts w:ascii="Arial" w:hAnsi="Arial" w:cs="Arial"/>
              </w:rPr>
              <w:t>Normaler Ablauf</w:t>
            </w:r>
          </w:p>
        </w:tc>
        <w:tc>
          <w:tcPr>
            <w:tcW w:w="4323" w:type="dxa"/>
          </w:tcPr>
          <w:p w:rsidR="004A2E3E" w:rsidRDefault="00A1254A" w:rsidP="00A1254A">
            <w:pPr>
              <w:pStyle w:val="Listenabsatz"/>
              <w:numPr>
                <w:ilvl w:val="0"/>
                <w:numId w:val="46"/>
              </w:numPr>
              <w:rPr>
                <w:rFonts w:ascii="Arial" w:hAnsi="Arial" w:cs="Arial"/>
              </w:rPr>
            </w:pPr>
            <w:r>
              <w:rPr>
                <w:rFonts w:ascii="Arial" w:hAnsi="Arial" w:cs="Arial"/>
              </w:rPr>
              <w:t>Administrator startet den Security Policy Manager im Admin Modus.</w:t>
            </w:r>
          </w:p>
          <w:p w:rsidR="00A1254A" w:rsidRPr="00A1254A" w:rsidRDefault="00A1254A" w:rsidP="00A1254A">
            <w:pPr>
              <w:pStyle w:val="Listenabsatz"/>
              <w:numPr>
                <w:ilvl w:val="0"/>
                <w:numId w:val="46"/>
              </w:numPr>
              <w:rPr>
                <w:rFonts w:ascii="Arial" w:hAnsi="Arial" w:cs="Arial"/>
              </w:rPr>
            </w:pPr>
            <w:r>
              <w:rPr>
                <w:rFonts w:ascii="Arial" w:hAnsi="Arial" w:cs="Arial"/>
              </w:rPr>
              <w:t xml:space="preserve">Die gewünschten Einstellungen für die Security Policy werden </w:t>
            </w:r>
            <w:r>
              <w:rPr>
                <w:rFonts w:ascii="Arial" w:hAnsi="Arial" w:cs="Arial"/>
              </w:rPr>
              <w:lastRenderedPageBreak/>
              <w:t xml:space="preserve">gesetzt. </w:t>
            </w:r>
          </w:p>
        </w:tc>
      </w:tr>
      <w:tr w:rsidR="004A2E3E" w:rsidTr="00182045">
        <w:tc>
          <w:tcPr>
            <w:tcW w:w="4322" w:type="dxa"/>
          </w:tcPr>
          <w:p w:rsidR="004A2E3E" w:rsidRDefault="004A2E3E" w:rsidP="00182045">
            <w:pPr>
              <w:rPr>
                <w:rFonts w:ascii="Arial" w:hAnsi="Arial" w:cs="Arial"/>
              </w:rPr>
            </w:pPr>
            <w:r>
              <w:rPr>
                <w:rFonts w:ascii="Arial" w:hAnsi="Arial" w:cs="Arial"/>
              </w:rPr>
              <w:lastRenderedPageBreak/>
              <w:t>Alternative Ablauf</w:t>
            </w:r>
          </w:p>
        </w:tc>
        <w:tc>
          <w:tcPr>
            <w:tcW w:w="4323" w:type="dxa"/>
          </w:tcPr>
          <w:p w:rsidR="004A2E3E" w:rsidRPr="00E24360" w:rsidRDefault="004A2E3E" w:rsidP="00E24360">
            <w:pPr>
              <w:rPr>
                <w:rFonts w:ascii="Arial" w:hAnsi="Arial" w:cs="Arial"/>
              </w:rPr>
            </w:pPr>
          </w:p>
        </w:tc>
      </w:tr>
    </w:tbl>
    <w:p w:rsidR="004A2E3E" w:rsidRDefault="004A2E3E" w:rsidP="005F0881">
      <w:pPr>
        <w:rPr>
          <w:rFonts w:ascii="Arial" w:hAnsi="Arial" w:cs="Arial"/>
        </w:rPr>
      </w:pPr>
    </w:p>
    <w:tbl>
      <w:tblPr>
        <w:tblStyle w:val="Tabellenraster"/>
        <w:tblW w:w="0" w:type="auto"/>
        <w:tblLook w:val="04A0" w:firstRow="1" w:lastRow="0" w:firstColumn="1" w:lastColumn="0" w:noHBand="0" w:noVBand="1"/>
      </w:tblPr>
      <w:tblGrid>
        <w:gridCol w:w="4323"/>
        <w:gridCol w:w="4323"/>
      </w:tblGrid>
      <w:tr w:rsidR="004A2E3E" w:rsidTr="00125F4B">
        <w:tc>
          <w:tcPr>
            <w:tcW w:w="4323" w:type="dxa"/>
          </w:tcPr>
          <w:p w:rsidR="004A2E3E" w:rsidRDefault="004A2E3E" w:rsidP="00182045">
            <w:pPr>
              <w:rPr>
                <w:rFonts w:ascii="Arial" w:hAnsi="Arial" w:cs="Arial"/>
              </w:rPr>
            </w:pPr>
            <w:r>
              <w:rPr>
                <w:rFonts w:ascii="Arial" w:hAnsi="Arial" w:cs="Arial"/>
              </w:rPr>
              <w:t>Eindeutige ID</w:t>
            </w:r>
          </w:p>
        </w:tc>
        <w:tc>
          <w:tcPr>
            <w:tcW w:w="4323" w:type="dxa"/>
          </w:tcPr>
          <w:p w:rsidR="004A2E3E" w:rsidRDefault="004A2E3E" w:rsidP="00182045">
            <w:pPr>
              <w:rPr>
                <w:rFonts w:ascii="Arial" w:hAnsi="Arial" w:cs="Arial"/>
              </w:rPr>
            </w:pPr>
            <w:r>
              <w:rPr>
                <w:rFonts w:ascii="Arial" w:hAnsi="Arial" w:cs="Arial"/>
              </w:rPr>
              <w:t>/AF 30/</w:t>
            </w:r>
          </w:p>
        </w:tc>
      </w:tr>
      <w:tr w:rsidR="004A2E3E" w:rsidTr="00125F4B">
        <w:tc>
          <w:tcPr>
            <w:tcW w:w="4323" w:type="dxa"/>
          </w:tcPr>
          <w:p w:rsidR="004A2E3E" w:rsidRDefault="004A2E3E" w:rsidP="00182045">
            <w:pPr>
              <w:rPr>
                <w:rFonts w:ascii="Arial" w:hAnsi="Arial" w:cs="Arial"/>
              </w:rPr>
            </w:pPr>
            <w:r>
              <w:rPr>
                <w:rFonts w:ascii="Arial" w:hAnsi="Arial" w:cs="Arial"/>
              </w:rPr>
              <w:t>Titel</w:t>
            </w:r>
          </w:p>
        </w:tc>
        <w:tc>
          <w:tcPr>
            <w:tcW w:w="4323" w:type="dxa"/>
          </w:tcPr>
          <w:p w:rsidR="004A2E3E" w:rsidRDefault="00E24360" w:rsidP="00E24360">
            <w:pPr>
              <w:rPr>
                <w:rFonts w:ascii="Arial" w:hAnsi="Arial" w:cs="Arial"/>
              </w:rPr>
            </w:pPr>
            <w:r>
              <w:rPr>
                <w:rFonts w:ascii="Arial" w:hAnsi="Arial" w:cs="Arial"/>
              </w:rPr>
              <w:t>Policy Datei installieren</w:t>
            </w:r>
          </w:p>
        </w:tc>
      </w:tr>
      <w:tr w:rsidR="004A2E3E" w:rsidTr="00125F4B">
        <w:tc>
          <w:tcPr>
            <w:tcW w:w="4323" w:type="dxa"/>
          </w:tcPr>
          <w:p w:rsidR="004A2E3E" w:rsidRDefault="004A2E3E" w:rsidP="00182045">
            <w:pPr>
              <w:rPr>
                <w:rFonts w:ascii="Arial" w:hAnsi="Arial" w:cs="Arial"/>
              </w:rPr>
            </w:pPr>
            <w:r>
              <w:rPr>
                <w:rFonts w:ascii="Arial" w:hAnsi="Arial" w:cs="Arial"/>
              </w:rPr>
              <w:t>Beschreibung</w:t>
            </w:r>
          </w:p>
        </w:tc>
        <w:tc>
          <w:tcPr>
            <w:tcW w:w="4323" w:type="dxa"/>
          </w:tcPr>
          <w:p w:rsidR="004A2E3E" w:rsidRDefault="00E24360" w:rsidP="00182045">
            <w:pPr>
              <w:rPr>
                <w:rFonts w:ascii="Arial" w:hAnsi="Arial" w:cs="Arial"/>
              </w:rPr>
            </w:pPr>
            <w:r>
              <w:rPr>
                <w:rFonts w:ascii="Arial" w:hAnsi="Arial" w:cs="Arial"/>
              </w:rPr>
              <w:t>Der Administrator legt die Policy Datei der BitBox Installation bei.</w:t>
            </w:r>
          </w:p>
        </w:tc>
      </w:tr>
      <w:tr w:rsidR="004A2E3E" w:rsidTr="00125F4B">
        <w:tc>
          <w:tcPr>
            <w:tcW w:w="4323" w:type="dxa"/>
          </w:tcPr>
          <w:p w:rsidR="004A2E3E" w:rsidRDefault="004A2E3E" w:rsidP="00182045">
            <w:pPr>
              <w:rPr>
                <w:rFonts w:ascii="Arial" w:hAnsi="Arial" w:cs="Arial"/>
              </w:rPr>
            </w:pPr>
            <w:r>
              <w:rPr>
                <w:rFonts w:ascii="Arial" w:hAnsi="Arial" w:cs="Arial"/>
              </w:rPr>
              <w:t>Akteure</w:t>
            </w:r>
          </w:p>
        </w:tc>
        <w:tc>
          <w:tcPr>
            <w:tcW w:w="4323" w:type="dxa"/>
          </w:tcPr>
          <w:p w:rsidR="004A2E3E" w:rsidRDefault="00125F4B" w:rsidP="00182045">
            <w:pPr>
              <w:rPr>
                <w:rFonts w:ascii="Arial" w:hAnsi="Arial" w:cs="Arial"/>
              </w:rPr>
            </w:pPr>
            <w:r>
              <w:rPr>
                <w:rFonts w:ascii="Arial" w:hAnsi="Arial" w:cs="Arial"/>
              </w:rPr>
              <w:t>Administrator</w:t>
            </w:r>
          </w:p>
        </w:tc>
      </w:tr>
      <w:tr w:rsidR="004A2E3E" w:rsidTr="00125F4B">
        <w:tc>
          <w:tcPr>
            <w:tcW w:w="4323" w:type="dxa"/>
          </w:tcPr>
          <w:p w:rsidR="004A2E3E" w:rsidRDefault="004A2E3E" w:rsidP="00182045">
            <w:pPr>
              <w:rPr>
                <w:rFonts w:ascii="Arial" w:hAnsi="Arial" w:cs="Arial"/>
              </w:rPr>
            </w:pPr>
            <w:r>
              <w:rPr>
                <w:rFonts w:ascii="Arial" w:hAnsi="Arial" w:cs="Arial"/>
              </w:rPr>
              <w:t>Vorbedingungen</w:t>
            </w:r>
          </w:p>
        </w:tc>
        <w:tc>
          <w:tcPr>
            <w:tcW w:w="4323" w:type="dxa"/>
          </w:tcPr>
          <w:p w:rsidR="004A2E3E" w:rsidRDefault="00125F4B" w:rsidP="00125F4B">
            <w:pPr>
              <w:rPr>
                <w:rFonts w:ascii="Arial" w:hAnsi="Arial" w:cs="Arial"/>
              </w:rPr>
            </w:pPr>
            <w:r>
              <w:rPr>
                <w:rFonts w:ascii="Arial" w:hAnsi="Arial" w:cs="Arial"/>
              </w:rPr>
              <w:t>Die Policy Datei wurde mit dem Security Policy Manager im Admin modus erstellt.</w:t>
            </w:r>
          </w:p>
        </w:tc>
      </w:tr>
      <w:tr w:rsidR="004A2E3E" w:rsidTr="00125F4B">
        <w:tc>
          <w:tcPr>
            <w:tcW w:w="4323" w:type="dxa"/>
          </w:tcPr>
          <w:p w:rsidR="004A2E3E" w:rsidRDefault="004A2E3E" w:rsidP="00182045">
            <w:pPr>
              <w:rPr>
                <w:rFonts w:ascii="Arial" w:hAnsi="Arial" w:cs="Arial"/>
              </w:rPr>
            </w:pPr>
            <w:r>
              <w:rPr>
                <w:rFonts w:ascii="Arial" w:hAnsi="Arial" w:cs="Arial"/>
              </w:rPr>
              <w:t>Nachbedingungen</w:t>
            </w:r>
          </w:p>
        </w:tc>
        <w:tc>
          <w:tcPr>
            <w:tcW w:w="4323" w:type="dxa"/>
          </w:tcPr>
          <w:p w:rsidR="004A2E3E" w:rsidRDefault="00125F4B" w:rsidP="00125F4B">
            <w:pPr>
              <w:rPr>
                <w:rFonts w:ascii="Arial" w:hAnsi="Arial" w:cs="Arial"/>
              </w:rPr>
            </w:pPr>
            <w:r>
              <w:rPr>
                <w:rFonts w:ascii="Arial" w:hAnsi="Arial" w:cs="Arial"/>
              </w:rPr>
              <w:t>Policy Datei liegt im BitBoxInstallData Verzeichnis.</w:t>
            </w:r>
          </w:p>
        </w:tc>
      </w:tr>
      <w:tr w:rsidR="004A2E3E" w:rsidTr="00125F4B">
        <w:tc>
          <w:tcPr>
            <w:tcW w:w="4323" w:type="dxa"/>
          </w:tcPr>
          <w:p w:rsidR="004A2E3E" w:rsidRDefault="004A2E3E" w:rsidP="00182045">
            <w:pPr>
              <w:rPr>
                <w:rFonts w:ascii="Arial" w:hAnsi="Arial" w:cs="Arial"/>
              </w:rPr>
            </w:pPr>
            <w:r>
              <w:rPr>
                <w:rFonts w:ascii="Arial" w:hAnsi="Arial" w:cs="Arial"/>
              </w:rPr>
              <w:t>Normaler Ablauf</w:t>
            </w:r>
          </w:p>
        </w:tc>
        <w:tc>
          <w:tcPr>
            <w:tcW w:w="4323" w:type="dxa"/>
          </w:tcPr>
          <w:p w:rsidR="00125F4B" w:rsidRPr="00125F4B" w:rsidRDefault="00125F4B" w:rsidP="00125F4B">
            <w:pPr>
              <w:pStyle w:val="Listenabsatz"/>
              <w:numPr>
                <w:ilvl w:val="0"/>
                <w:numId w:val="48"/>
              </w:numPr>
              <w:rPr>
                <w:rFonts w:ascii="Arial" w:hAnsi="Arial" w:cs="Arial"/>
              </w:rPr>
            </w:pPr>
            <w:r>
              <w:rPr>
                <w:rFonts w:ascii="Arial" w:hAnsi="Arial" w:cs="Arial"/>
              </w:rPr>
              <w:t>Policy Datei wurde in das Bi</w:t>
            </w:r>
            <w:r>
              <w:rPr>
                <w:rFonts w:ascii="Arial" w:hAnsi="Arial" w:cs="Arial"/>
              </w:rPr>
              <w:t>t</w:t>
            </w:r>
            <w:r>
              <w:rPr>
                <w:rFonts w:ascii="Arial" w:hAnsi="Arial" w:cs="Arial"/>
              </w:rPr>
              <w:t>BoxInstallData Verzeichnis vom Installer abgelegt.</w:t>
            </w:r>
          </w:p>
          <w:p w:rsidR="00125F4B" w:rsidRDefault="00125F4B" w:rsidP="00125F4B">
            <w:pPr>
              <w:pStyle w:val="Listenabsatz"/>
              <w:numPr>
                <w:ilvl w:val="0"/>
                <w:numId w:val="48"/>
              </w:numPr>
              <w:rPr>
                <w:rFonts w:ascii="Arial" w:hAnsi="Arial" w:cs="Arial"/>
              </w:rPr>
            </w:pPr>
            <w:r w:rsidRPr="004406DF">
              <w:rPr>
                <w:rFonts w:ascii="Arial" w:hAnsi="Arial" w:cs="Arial"/>
                <w:i/>
              </w:rPr>
              <w:t>Bit</w:t>
            </w:r>
            <w:bookmarkStart w:id="31" w:name="_GoBack"/>
            <w:bookmarkEnd w:id="31"/>
            <w:r w:rsidRPr="004406DF">
              <w:rPr>
                <w:rFonts w:ascii="Arial" w:hAnsi="Arial" w:cs="Arial"/>
                <w:i/>
              </w:rPr>
              <w:t>Box_Setup.exe</w:t>
            </w:r>
            <w:r>
              <w:rPr>
                <w:rFonts w:ascii="Arial" w:hAnsi="Arial" w:cs="Arial"/>
              </w:rPr>
              <w:t xml:space="preserve"> wird ausg</w:t>
            </w:r>
            <w:r>
              <w:rPr>
                <w:rFonts w:ascii="Arial" w:hAnsi="Arial" w:cs="Arial"/>
              </w:rPr>
              <w:t>e</w:t>
            </w:r>
            <w:r>
              <w:rPr>
                <w:rFonts w:ascii="Arial" w:hAnsi="Arial" w:cs="Arial"/>
              </w:rPr>
              <w:t>führt vom Administrator.</w:t>
            </w:r>
          </w:p>
          <w:p w:rsidR="00125F4B" w:rsidRPr="00125F4B" w:rsidRDefault="00125F4B" w:rsidP="00125F4B">
            <w:pPr>
              <w:pStyle w:val="Listenabsatz"/>
              <w:numPr>
                <w:ilvl w:val="0"/>
                <w:numId w:val="48"/>
              </w:numPr>
              <w:rPr>
                <w:rFonts w:ascii="Arial" w:hAnsi="Arial" w:cs="Arial"/>
              </w:rPr>
            </w:pPr>
            <w:r>
              <w:rPr>
                <w:rFonts w:ascii="Arial" w:hAnsi="Arial" w:cs="Arial"/>
              </w:rPr>
              <w:t>Installer prüft ob die Datei exi</w:t>
            </w:r>
            <w:r>
              <w:rPr>
                <w:rFonts w:ascii="Arial" w:hAnsi="Arial" w:cs="Arial"/>
              </w:rPr>
              <w:t>s</w:t>
            </w:r>
            <w:r>
              <w:rPr>
                <w:rFonts w:ascii="Arial" w:hAnsi="Arial" w:cs="Arial"/>
              </w:rPr>
              <w:t xml:space="preserve">tiert, falls ja wird diese in das Verzeichnis </w:t>
            </w:r>
            <w:proofErr w:type="spellStart"/>
            <w:r w:rsidRPr="00737EF0">
              <w:rPr>
                <w:rFonts w:ascii="Arial" w:hAnsi="Arial" w:cs="Arial"/>
                <w:i/>
              </w:rPr>
              <w:t>SetupData</w:t>
            </w:r>
            <w:proofErr w:type="spellEnd"/>
            <w:r>
              <w:rPr>
                <w:rFonts w:ascii="Arial" w:hAnsi="Arial" w:cs="Arial"/>
              </w:rPr>
              <w:t xml:space="preserve"> der Bi</w:t>
            </w:r>
            <w:r>
              <w:rPr>
                <w:rFonts w:ascii="Arial" w:hAnsi="Arial" w:cs="Arial"/>
              </w:rPr>
              <w:t>t</w:t>
            </w:r>
            <w:r>
              <w:rPr>
                <w:rFonts w:ascii="Arial" w:hAnsi="Arial" w:cs="Arial"/>
              </w:rPr>
              <w:t xml:space="preserve">Box Installation kopiert. </w:t>
            </w:r>
          </w:p>
        </w:tc>
      </w:tr>
    </w:tbl>
    <w:p w:rsidR="004A2E3E" w:rsidRPr="00241124" w:rsidRDefault="004A2E3E" w:rsidP="00241124">
      <w:pPr>
        <w:rPr>
          <w:rFonts w:ascii="Arial" w:hAnsi="Arial" w:cs="Arial"/>
        </w:rPr>
      </w:pPr>
    </w:p>
    <w:tbl>
      <w:tblPr>
        <w:tblStyle w:val="Tabellenraster"/>
        <w:tblW w:w="0" w:type="auto"/>
        <w:tblLook w:val="04A0" w:firstRow="1" w:lastRow="0" w:firstColumn="1" w:lastColumn="0" w:noHBand="0" w:noVBand="1"/>
      </w:tblPr>
      <w:tblGrid>
        <w:gridCol w:w="4322"/>
        <w:gridCol w:w="4323"/>
      </w:tblGrid>
      <w:tr w:rsidR="004A2E3E" w:rsidTr="00182045">
        <w:tc>
          <w:tcPr>
            <w:tcW w:w="4322" w:type="dxa"/>
          </w:tcPr>
          <w:p w:rsidR="004A2E3E" w:rsidRDefault="004A2E3E" w:rsidP="00182045">
            <w:pPr>
              <w:rPr>
                <w:rFonts w:ascii="Arial" w:hAnsi="Arial" w:cs="Arial"/>
              </w:rPr>
            </w:pPr>
            <w:r>
              <w:rPr>
                <w:rFonts w:ascii="Arial" w:hAnsi="Arial" w:cs="Arial"/>
              </w:rPr>
              <w:t>Eindeutige ID</w:t>
            </w:r>
          </w:p>
        </w:tc>
        <w:tc>
          <w:tcPr>
            <w:tcW w:w="4323" w:type="dxa"/>
          </w:tcPr>
          <w:p w:rsidR="004A2E3E" w:rsidRDefault="004A2E3E" w:rsidP="00182045">
            <w:pPr>
              <w:rPr>
                <w:rFonts w:ascii="Arial" w:hAnsi="Arial" w:cs="Arial"/>
              </w:rPr>
            </w:pPr>
            <w:r>
              <w:rPr>
                <w:rFonts w:ascii="Arial" w:hAnsi="Arial" w:cs="Arial"/>
              </w:rPr>
              <w:t>/AF 40/</w:t>
            </w:r>
          </w:p>
        </w:tc>
      </w:tr>
      <w:tr w:rsidR="004A2E3E" w:rsidTr="00182045">
        <w:tc>
          <w:tcPr>
            <w:tcW w:w="4322" w:type="dxa"/>
          </w:tcPr>
          <w:p w:rsidR="004A2E3E" w:rsidRDefault="004A2E3E" w:rsidP="00182045">
            <w:pPr>
              <w:rPr>
                <w:rFonts w:ascii="Arial" w:hAnsi="Arial" w:cs="Arial"/>
              </w:rPr>
            </w:pPr>
            <w:r>
              <w:rPr>
                <w:rFonts w:ascii="Arial" w:hAnsi="Arial" w:cs="Arial"/>
              </w:rPr>
              <w:t>Titel</w:t>
            </w:r>
          </w:p>
        </w:tc>
        <w:tc>
          <w:tcPr>
            <w:tcW w:w="4323" w:type="dxa"/>
          </w:tcPr>
          <w:p w:rsidR="004A2E3E" w:rsidRDefault="004A2E3E" w:rsidP="00182045">
            <w:pPr>
              <w:rPr>
                <w:rFonts w:ascii="Arial" w:hAnsi="Arial" w:cs="Arial"/>
              </w:rPr>
            </w:pPr>
          </w:p>
        </w:tc>
      </w:tr>
      <w:tr w:rsidR="004A2E3E" w:rsidTr="00182045">
        <w:tc>
          <w:tcPr>
            <w:tcW w:w="4322" w:type="dxa"/>
          </w:tcPr>
          <w:p w:rsidR="004A2E3E" w:rsidRDefault="004A2E3E" w:rsidP="00182045">
            <w:pPr>
              <w:rPr>
                <w:rFonts w:ascii="Arial" w:hAnsi="Arial" w:cs="Arial"/>
              </w:rPr>
            </w:pPr>
            <w:r>
              <w:rPr>
                <w:rFonts w:ascii="Arial" w:hAnsi="Arial" w:cs="Arial"/>
              </w:rPr>
              <w:t>Beschreibung</w:t>
            </w:r>
          </w:p>
        </w:tc>
        <w:tc>
          <w:tcPr>
            <w:tcW w:w="4323" w:type="dxa"/>
          </w:tcPr>
          <w:p w:rsidR="004A2E3E" w:rsidRDefault="004A2E3E" w:rsidP="00182045">
            <w:pPr>
              <w:rPr>
                <w:rFonts w:ascii="Arial" w:hAnsi="Arial" w:cs="Arial"/>
              </w:rPr>
            </w:pPr>
          </w:p>
        </w:tc>
      </w:tr>
      <w:tr w:rsidR="004A2E3E" w:rsidTr="00182045">
        <w:tc>
          <w:tcPr>
            <w:tcW w:w="4322" w:type="dxa"/>
          </w:tcPr>
          <w:p w:rsidR="004A2E3E" w:rsidRDefault="004A2E3E" w:rsidP="00182045">
            <w:pPr>
              <w:rPr>
                <w:rFonts w:ascii="Arial" w:hAnsi="Arial" w:cs="Arial"/>
              </w:rPr>
            </w:pPr>
            <w:r>
              <w:rPr>
                <w:rFonts w:ascii="Arial" w:hAnsi="Arial" w:cs="Arial"/>
              </w:rPr>
              <w:t>Akteure</w:t>
            </w:r>
          </w:p>
        </w:tc>
        <w:tc>
          <w:tcPr>
            <w:tcW w:w="4323" w:type="dxa"/>
          </w:tcPr>
          <w:p w:rsidR="004A2E3E" w:rsidRDefault="004A2E3E" w:rsidP="00182045">
            <w:pPr>
              <w:rPr>
                <w:rFonts w:ascii="Arial" w:hAnsi="Arial" w:cs="Arial"/>
              </w:rPr>
            </w:pPr>
          </w:p>
        </w:tc>
      </w:tr>
      <w:tr w:rsidR="004A2E3E" w:rsidTr="00182045">
        <w:tc>
          <w:tcPr>
            <w:tcW w:w="4322" w:type="dxa"/>
          </w:tcPr>
          <w:p w:rsidR="004A2E3E" w:rsidRDefault="004A2E3E" w:rsidP="00182045">
            <w:pPr>
              <w:rPr>
                <w:rFonts w:ascii="Arial" w:hAnsi="Arial" w:cs="Arial"/>
              </w:rPr>
            </w:pPr>
            <w:r>
              <w:rPr>
                <w:rFonts w:ascii="Arial" w:hAnsi="Arial" w:cs="Arial"/>
              </w:rPr>
              <w:t>Vorbedingungen</w:t>
            </w:r>
          </w:p>
        </w:tc>
        <w:tc>
          <w:tcPr>
            <w:tcW w:w="4323" w:type="dxa"/>
          </w:tcPr>
          <w:p w:rsidR="004A2E3E" w:rsidRDefault="004A2E3E" w:rsidP="00182045">
            <w:pPr>
              <w:rPr>
                <w:rFonts w:ascii="Arial" w:hAnsi="Arial" w:cs="Arial"/>
              </w:rPr>
            </w:pPr>
          </w:p>
        </w:tc>
      </w:tr>
      <w:tr w:rsidR="004A2E3E" w:rsidTr="00182045">
        <w:tc>
          <w:tcPr>
            <w:tcW w:w="4322" w:type="dxa"/>
          </w:tcPr>
          <w:p w:rsidR="004A2E3E" w:rsidRDefault="004A2E3E" w:rsidP="00182045">
            <w:pPr>
              <w:rPr>
                <w:rFonts w:ascii="Arial" w:hAnsi="Arial" w:cs="Arial"/>
              </w:rPr>
            </w:pPr>
            <w:r>
              <w:rPr>
                <w:rFonts w:ascii="Arial" w:hAnsi="Arial" w:cs="Arial"/>
              </w:rPr>
              <w:t>Nachbedingungen</w:t>
            </w:r>
          </w:p>
        </w:tc>
        <w:tc>
          <w:tcPr>
            <w:tcW w:w="4323" w:type="dxa"/>
          </w:tcPr>
          <w:p w:rsidR="004A2E3E" w:rsidRDefault="004A2E3E" w:rsidP="00182045">
            <w:pPr>
              <w:rPr>
                <w:rFonts w:ascii="Arial" w:hAnsi="Arial" w:cs="Arial"/>
              </w:rPr>
            </w:pPr>
          </w:p>
        </w:tc>
      </w:tr>
      <w:tr w:rsidR="004A2E3E" w:rsidTr="00182045">
        <w:tc>
          <w:tcPr>
            <w:tcW w:w="4322" w:type="dxa"/>
          </w:tcPr>
          <w:p w:rsidR="004A2E3E" w:rsidRDefault="004A2E3E" w:rsidP="00182045">
            <w:pPr>
              <w:rPr>
                <w:rFonts w:ascii="Arial" w:hAnsi="Arial" w:cs="Arial"/>
              </w:rPr>
            </w:pPr>
            <w:r>
              <w:rPr>
                <w:rFonts w:ascii="Arial" w:hAnsi="Arial" w:cs="Arial"/>
              </w:rPr>
              <w:t>Normaler Ablauf</w:t>
            </w:r>
          </w:p>
        </w:tc>
        <w:tc>
          <w:tcPr>
            <w:tcW w:w="4323" w:type="dxa"/>
          </w:tcPr>
          <w:p w:rsidR="004A2E3E" w:rsidRDefault="004A2E3E" w:rsidP="00182045">
            <w:pPr>
              <w:rPr>
                <w:rFonts w:ascii="Arial" w:hAnsi="Arial" w:cs="Arial"/>
              </w:rPr>
            </w:pPr>
          </w:p>
        </w:tc>
      </w:tr>
      <w:tr w:rsidR="004A2E3E" w:rsidTr="00182045">
        <w:tc>
          <w:tcPr>
            <w:tcW w:w="4322" w:type="dxa"/>
          </w:tcPr>
          <w:p w:rsidR="004A2E3E" w:rsidRDefault="004A2E3E" w:rsidP="00182045">
            <w:pPr>
              <w:rPr>
                <w:rFonts w:ascii="Arial" w:hAnsi="Arial" w:cs="Arial"/>
              </w:rPr>
            </w:pPr>
            <w:r>
              <w:rPr>
                <w:rFonts w:ascii="Arial" w:hAnsi="Arial" w:cs="Arial"/>
              </w:rPr>
              <w:t>Alternative Ablauf</w:t>
            </w:r>
          </w:p>
        </w:tc>
        <w:tc>
          <w:tcPr>
            <w:tcW w:w="4323" w:type="dxa"/>
          </w:tcPr>
          <w:p w:rsidR="004A2E3E" w:rsidRDefault="004A2E3E" w:rsidP="00182045">
            <w:pPr>
              <w:rPr>
                <w:rFonts w:ascii="Arial" w:hAnsi="Arial" w:cs="Arial"/>
              </w:rPr>
            </w:pPr>
          </w:p>
        </w:tc>
      </w:tr>
    </w:tbl>
    <w:p w:rsidR="00241124" w:rsidRDefault="00241124" w:rsidP="00241124">
      <w:pPr>
        <w:rPr>
          <w:rFonts w:ascii="Arial" w:hAnsi="Arial" w:cs="Arial"/>
        </w:rPr>
      </w:pPr>
    </w:p>
    <w:tbl>
      <w:tblPr>
        <w:tblStyle w:val="Tabellenraster"/>
        <w:tblW w:w="0" w:type="auto"/>
        <w:tblLook w:val="04A0" w:firstRow="1" w:lastRow="0" w:firstColumn="1" w:lastColumn="0" w:noHBand="0" w:noVBand="1"/>
      </w:tblPr>
      <w:tblGrid>
        <w:gridCol w:w="4322"/>
        <w:gridCol w:w="4323"/>
      </w:tblGrid>
      <w:tr w:rsidR="004A2E3E" w:rsidTr="00182045">
        <w:tc>
          <w:tcPr>
            <w:tcW w:w="4322" w:type="dxa"/>
          </w:tcPr>
          <w:p w:rsidR="004A2E3E" w:rsidRDefault="004A2E3E" w:rsidP="00182045">
            <w:pPr>
              <w:rPr>
                <w:rFonts w:ascii="Arial" w:hAnsi="Arial" w:cs="Arial"/>
              </w:rPr>
            </w:pPr>
            <w:r>
              <w:rPr>
                <w:rFonts w:ascii="Arial" w:hAnsi="Arial" w:cs="Arial"/>
              </w:rPr>
              <w:lastRenderedPageBreak/>
              <w:t>Eindeutige ID</w:t>
            </w:r>
          </w:p>
        </w:tc>
        <w:tc>
          <w:tcPr>
            <w:tcW w:w="4323" w:type="dxa"/>
          </w:tcPr>
          <w:p w:rsidR="004A2E3E" w:rsidRDefault="004A2E3E" w:rsidP="004A2E3E">
            <w:pPr>
              <w:rPr>
                <w:rFonts w:ascii="Arial" w:hAnsi="Arial" w:cs="Arial"/>
              </w:rPr>
            </w:pPr>
            <w:r>
              <w:rPr>
                <w:rFonts w:ascii="Arial" w:hAnsi="Arial" w:cs="Arial"/>
              </w:rPr>
              <w:t>/AF 50/</w:t>
            </w:r>
          </w:p>
        </w:tc>
      </w:tr>
      <w:tr w:rsidR="004A2E3E" w:rsidTr="00182045">
        <w:tc>
          <w:tcPr>
            <w:tcW w:w="4322" w:type="dxa"/>
          </w:tcPr>
          <w:p w:rsidR="004A2E3E" w:rsidRDefault="004A2E3E" w:rsidP="00182045">
            <w:pPr>
              <w:rPr>
                <w:rFonts w:ascii="Arial" w:hAnsi="Arial" w:cs="Arial"/>
              </w:rPr>
            </w:pPr>
            <w:r>
              <w:rPr>
                <w:rFonts w:ascii="Arial" w:hAnsi="Arial" w:cs="Arial"/>
              </w:rPr>
              <w:t>Titel</w:t>
            </w:r>
          </w:p>
        </w:tc>
        <w:tc>
          <w:tcPr>
            <w:tcW w:w="4323" w:type="dxa"/>
          </w:tcPr>
          <w:p w:rsidR="004A2E3E" w:rsidRDefault="004A2E3E" w:rsidP="00182045">
            <w:pPr>
              <w:rPr>
                <w:rFonts w:ascii="Arial" w:hAnsi="Arial" w:cs="Arial"/>
              </w:rPr>
            </w:pPr>
          </w:p>
        </w:tc>
      </w:tr>
      <w:tr w:rsidR="004A2E3E" w:rsidTr="00182045">
        <w:tc>
          <w:tcPr>
            <w:tcW w:w="4322" w:type="dxa"/>
          </w:tcPr>
          <w:p w:rsidR="004A2E3E" w:rsidRDefault="004A2E3E" w:rsidP="00182045">
            <w:pPr>
              <w:rPr>
                <w:rFonts w:ascii="Arial" w:hAnsi="Arial" w:cs="Arial"/>
              </w:rPr>
            </w:pPr>
            <w:r>
              <w:rPr>
                <w:rFonts w:ascii="Arial" w:hAnsi="Arial" w:cs="Arial"/>
              </w:rPr>
              <w:t>Beschreibung</w:t>
            </w:r>
          </w:p>
        </w:tc>
        <w:tc>
          <w:tcPr>
            <w:tcW w:w="4323" w:type="dxa"/>
          </w:tcPr>
          <w:p w:rsidR="004A2E3E" w:rsidRDefault="004A2E3E" w:rsidP="00182045">
            <w:pPr>
              <w:rPr>
                <w:rFonts w:ascii="Arial" w:hAnsi="Arial" w:cs="Arial"/>
              </w:rPr>
            </w:pPr>
          </w:p>
        </w:tc>
      </w:tr>
      <w:tr w:rsidR="004A2E3E" w:rsidTr="00182045">
        <w:tc>
          <w:tcPr>
            <w:tcW w:w="4322" w:type="dxa"/>
          </w:tcPr>
          <w:p w:rsidR="004A2E3E" w:rsidRDefault="004A2E3E" w:rsidP="00182045">
            <w:pPr>
              <w:rPr>
                <w:rFonts w:ascii="Arial" w:hAnsi="Arial" w:cs="Arial"/>
              </w:rPr>
            </w:pPr>
            <w:r>
              <w:rPr>
                <w:rFonts w:ascii="Arial" w:hAnsi="Arial" w:cs="Arial"/>
              </w:rPr>
              <w:t>Akteure</w:t>
            </w:r>
          </w:p>
        </w:tc>
        <w:tc>
          <w:tcPr>
            <w:tcW w:w="4323" w:type="dxa"/>
          </w:tcPr>
          <w:p w:rsidR="004A2E3E" w:rsidRDefault="004A2E3E" w:rsidP="00182045">
            <w:pPr>
              <w:rPr>
                <w:rFonts w:ascii="Arial" w:hAnsi="Arial" w:cs="Arial"/>
              </w:rPr>
            </w:pPr>
          </w:p>
        </w:tc>
      </w:tr>
      <w:tr w:rsidR="004A2E3E" w:rsidTr="00182045">
        <w:tc>
          <w:tcPr>
            <w:tcW w:w="4322" w:type="dxa"/>
          </w:tcPr>
          <w:p w:rsidR="004A2E3E" w:rsidRDefault="004A2E3E" w:rsidP="00182045">
            <w:pPr>
              <w:rPr>
                <w:rFonts w:ascii="Arial" w:hAnsi="Arial" w:cs="Arial"/>
              </w:rPr>
            </w:pPr>
            <w:r>
              <w:rPr>
                <w:rFonts w:ascii="Arial" w:hAnsi="Arial" w:cs="Arial"/>
              </w:rPr>
              <w:t>Vorbedingungen</w:t>
            </w:r>
          </w:p>
        </w:tc>
        <w:tc>
          <w:tcPr>
            <w:tcW w:w="4323" w:type="dxa"/>
          </w:tcPr>
          <w:p w:rsidR="004A2E3E" w:rsidRDefault="004A2E3E" w:rsidP="00182045">
            <w:pPr>
              <w:rPr>
                <w:rFonts w:ascii="Arial" w:hAnsi="Arial" w:cs="Arial"/>
              </w:rPr>
            </w:pPr>
          </w:p>
        </w:tc>
      </w:tr>
      <w:tr w:rsidR="004A2E3E" w:rsidTr="00182045">
        <w:tc>
          <w:tcPr>
            <w:tcW w:w="4322" w:type="dxa"/>
          </w:tcPr>
          <w:p w:rsidR="004A2E3E" w:rsidRDefault="004A2E3E" w:rsidP="00182045">
            <w:pPr>
              <w:rPr>
                <w:rFonts w:ascii="Arial" w:hAnsi="Arial" w:cs="Arial"/>
              </w:rPr>
            </w:pPr>
            <w:r>
              <w:rPr>
                <w:rFonts w:ascii="Arial" w:hAnsi="Arial" w:cs="Arial"/>
              </w:rPr>
              <w:t>Nachbedingungen</w:t>
            </w:r>
          </w:p>
        </w:tc>
        <w:tc>
          <w:tcPr>
            <w:tcW w:w="4323" w:type="dxa"/>
          </w:tcPr>
          <w:p w:rsidR="004A2E3E" w:rsidRDefault="004A2E3E" w:rsidP="00182045">
            <w:pPr>
              <w:rPr>
                <w:rFonts w:ascii="Arial" w:hAnsi="Arial" w:cs="Arial"/>
              </w:rPr>
            </w:pPr>
          </w:p>
        </w:tc>
      </w:tr>
      <w:tr w:rsidR="004A2E3E" w:rsidTr="00182045">
        <w:tc>
          <w:tcPr>
            <w:tcW w:w="4322" w:type="dxa"/>
          </w:tcPr>
          <w:p w:rsidR="004A2E3E" w:rsidRDefault="004A2E3E" w:rsidP="00182045">
            <w:pPr>
              <w:rPr>
                <w:rFonts w:ascii="Arial" w:hAnsi="Arial" w:cs="Arial"/>
              </w:rPr>
            </w:pPr>
            <w:r>
              <w:rPr>
                <w:rFonts w:ascii="Arial" w:hAnsi="Arial" w:cs="Arial"/>
              </w:rPr>
              <w:t>Normaler Ablauf</w:t>
            </w:r>
          </w:p>
        </w:tc>
        <w:tc>
          <w:tcPr>
            <w:tcW w:w="4323" w:type="dxa"/>
          </w:tcPr>
          <w:p w:rsidR="004A2E3E" w:rsidRDefault="004A2E3E" w:rsidP="00182045">
            <w:pPr>
              <w:rPr>
                <w:rFonts w:ascii="Arial" w:hAnsi="Arial" w:cs="Arial"/>
              </w:rPr>
            </w:pPr>
          </w:p>
        </w:tc>
      </w:tr>
      <w:tr w:rsidR="004A2E3E" w:rsidTr="00182045">
        <w:tc>
          <w:tcPr>
            <w:tcW w:w="4322" w:type="dxa"/>
          </w:tcPr>
          <w:p w:rsidR="004A2E3E" w:rsidRDefault="004A2E3E" w:rsidP="00182045">
            <w:pPr>
              <w:rPr>
                <w:rFonts w:ascii="Arial" w:hAnsi="Arial" w:cs="Arial"/>
              </w:rPr>
            </w:pPr>
            <w:r>
              <w:rPr>
                <w:rFonts w:ascii="Arial" w:hAnsi="Arial" w:cs="Arial"/>
              </w:rPr>
              <w:t>Alternative Ablauf</w:t>
            </w:r>
          </w:p>
        </w:tc>
        <w:tc>
          <w:tcPr>
            <w:tcW w:w="4323" w:type="dxa"/>
          </w:tcPr>
          <w:p w:rsidR="004A2E3E" w:rsidRDefault="004A2E3E" w:rsidP="00182045">
            <w:pPr>
              <w:rPr>
                <w:rFonts w:ascii="Arial" w:hAnsi="Arial" w:cs="Arial"/>
              </w:rPr>
            </w:pPr>
          </w:p>
        </w:tc>
      </w:tr>
    </w:tbl>
    <w:p w:rsidR="004A2E3E" w:rsidRPr="00241124" w:rsidRDefault="004A2E3E" w:rsidP="00241124">
      <w:pPr>
        <w:rPr>
          <w:rFonts w:ascii="Arial" w:hAnsi="Arial" w:cs="Arial"/>
        </w:rPr>
      </w:pPr>
    </w:p>
    <w:p w:rsidR="00992704" w:rsidRDefault="000752C9" w:rsidP="00927376">
      <w:pPr>
        <w:pStyle w:val="berschrift2"/>
      </w:pPr>
      <w:bookmarkStart w:id="32" w:name="_Toc442344356"/>
      <w:r>
        <w:t>Grafische Benutzeroberfläche</w:t>
      </w:r>
      <w:bookmarkEnd w:id="32"/>
    </w:p>
    <w:p w:rsidR="000752C9" w:rsidRDefault="000752C9" w:rsidP="000752C9">
      <w:pPr>
        <w:pStyle w:val="berschrift3"/>
      </w:pPr>
      <w:bookmarkStart w:id="33" w:name="_Toc442344357"/>
      <w:r>
        <w:t>Details der Implementierung</w:t>
      </w:r>
      <w:r w:rsidR="00327463">
        <w:t xml:space="preserve"> (Technisch)</w:t>
      </w:r>
      <w:bookmarkEnd w:id="33"/>
    </w:p>
    <w:p w:rsidR="000752C9" w:rsidRPr="000752C9" w:rsidRDefault="008E6248" w:rsidP="000752C9">
      <w:pPr>
        <w:pStyle w:val="berschrift3"/>
      </w:pPr>
      <w:bookmarkStart w:id="34" w:name="_Toc442344358"/>
      <w:r>
        <w:t xml:space="preserve">Beurteilung (Wieso letztendlich mit </w:t>
      </w:r>
      <w:proofErr w:type="spellStart"/>
      <w:r>
        <w:t>PySide</w:t>
      </w:r>
      <w:proofErr w:type="spellEnd"/>
      <w:r>
        <w:t xml:space="preserve"> </w:t>
      </w:r>
      <w:proofErr w:type="spellStart"/>
      <w:r>
        <w:t>e.t.c</w:t>
      </w:r>
      <w:proofErr w:type="spellEnd"/>
      <w:r>
        <w:t>)</w:t>
      </w:r>
      <w:bookmarkEnd w:id="34"/>
    </w:p>
    <w:p w:rsidR="000752C9" w:rsidRDefault="00327463" w:rsidP="008E6248">
      <w:pPr>
        <w:pStyle w:val="berschrift2"/>
      </w:pPr>
      <w:bookmarkStart w:id="35" w:name="_Toc442344359"/>
      <w:r>
        <w:t>Primäre Ziel der Implementierung</w:t>
      </w:r>
      <w:bookmarkEnd w:id="35"/>
    </w:p>
    <w:p w:rsidR="000752C9" w:rsidRDefault="008E6248" w:rsidP="008E6248">
      <w:pPr>
        <w:pStyle w:val="berschrift2"/>
      </w:pPr>
      <w:bookmarkStart w:id="36" w:name="_Toc442344360"/>
      <w:r>
        <w:t>Umsetzung</w:t>
      </w:r>
      <w:r w:rsidR="00327463">
        <w:t xml:space="preserve"> (Wie die neue Konfiguration letztendlich umgesetzt wurde und warum </w:t>
      </w:r>
      <w:proofErr w:type="spellStart"/>
      <w:r w:rsidR="00327463">
        <w:t>e.t.c</w:t>
      </w:r>
      <w:proofErr w:type="spellEnd"/>
      <w:r w:rsidR="00327463">
        <w:t>)</w:t>
      </w:r>
      <w:bookmarkEnd w:id="36"/>
    </w:p>
    <w:p w:rsidR="000752C9" w:rsidRPr="000752C9" w:rsidRDefault="000752C9" w:rsidP="000752C9"/>
    <w:p w:rsidR="00A56784" w:rsidRDefault="00327463" w:rsidP="00327463">
      <w:pPr>
        <w:pStyle w:val="berschrift1"/>
      </w:pPr>
      <w:bookmarkStart w:id="37" w:name="_Toc442344361"/>
      <w:r>
        <w:lastRenderedPageBreak/>
        <w:t>Ergebnis</w:t>
      </w:r>
      <w:bookmarkEnd w:id="37"/>
    </w:p>
    <w:p w:rsidR="00327463" w:rsidRDefault="00327463" w:rsidP="00327463">
      <w:pPr>
        <w:pStyle w:val="berschrift2"/>
      </w:pPr>
      <w:bookmarkStart w:id="38" w:name="_Toc442344362"/>
      <w:r>
        <w:t>Beispiele</w:t>
      </w:r>
      <w:bookmarkEnd w:id="38"/>
    </w:p>
    <w:p w:rsidR="00327463" w:rsidRDefault="00327463" w:rsidP="00327463">
      <w:pPr>
        <w:pStyle w:val="berschrift2"/>
      </w:pPr>
      <w:bookmarkStart w:id="39" w:name="_Toc442344363"/>
      <w:r>
        <w:t>Benutzerfreundlichkeit</w:t>
      </w:r>
      <w:bookmarkEnd w:id="39"/>
    </w:p>
    <w:p w:rsidR="00327463" w:rsidRDefault="00327463" w:rsidP="00327463">
      <w:pPr>
        <w:pStyle w:val="berschrift3"/>
      </w:pPr>
      <w:bookmarkStart w:id="40" w:name="_Toc442344364"/>
      <w:r>
        <w:t>Vorher</w:t>
      </w:r>
      <w:bookmarkEnd w:id="40"/>
    </w:p>
    <w:p w:rsidR="00327463" w:rsidRDefault="00327463" w:rsidP="00327463">
      <w:pPr>
        <w:pStyle w:val="berschrift3"/>
      </w:pPr>
      <w:bookmarkStart w:id="41" w:name="_Toc442344365"/>
      <w:r>
        <w:t>Nachher</w:t>
      </w:r>
      <w:bookmarkEnd w:id="41"/>
    </w:p>
    <w:p w:rsidR="00661874" w:rsidRDefault="00661874" w:rsidP="00661874"/>
    <w:p w:rsidR="00661874" w:rsidRPr="00661874" w:rsidRDefault="00661874" w:rsidP="00661874">
      <w:pPr>
        <w:pStyle w:val="berschrift1"/>
      </w:pPr>
      <w:bookmarkStart w:id="42" w:name="_Toc442344366"/>
      <w:r>
        <w:lastRenderedPageBreak/>
        <w:t>Zusammenfassung</w:t>
      </w:r>
      <w:bookmarkEnd w:id="42"/>
    </w:p>
    <w:p w:rsidR="00327463" w:rsidRPr="00327463" w:rsidRDefault="00327463" w:rsidP="00327463"/>
    <w:p w:rsidR="00284FA6" w:rsidRDefault="00284FA6" w:rsidP="003D2A6F">
      <w:pPr>
        <w:pStyle w:val="berschrift1"/>
      </w:pPr>
      <w:bookmarkStart w:id="43" w:name="_Toc307177372"/>
      <w:bookmarkStart w:id="44" w:name="_Toc442344368"/>
      <w:r>
        <w:lastRenderedPageBreak/>
        <w:t>Literaturverzeichnis</w:t>
      </w:r>
      <w:bookmarkEnd w:id="43"/>
      <w:bookmarkEnd w:id="44"/>
    </w:p>
    <w:p w:rsidR="00EB5DB2" w:rsidRDefault="00EB5DB2" w:rsidP="00EB5DB2">
      <w:pPr>
        <w:rPr>
          <w:rFonts w:ascii="Arial" w:hAnsi="Arial" w:cs="Arial"/>
        </w:rPr>
      </w:pPr>
      <w:r w:rsidRPr="00A4110A">
        <w:rPr>
          <w:rFonts w:ascii="Arial" w:hAnsi="Arial" w:cs="Arial"/>
        </w:rPr>
        <w:t>[4]</w:t>
      </w:r>
      <w:r>
        <w:t xml:space="preserve">  </w:t>
      </w:r>
      <w:r w:rsidR="00250882">
        <w:rPr>
          <w:rFonts w:ascii="Arial" w:hAnsi="Arial" w:cs="Arial"/>
        </w:rPr>
        <w:t xml:space="preserve">Norbert Schirmer, Marcel </w:t>
      </w:r>
      <w:proofErr w:type="spellStart"/>
      <w:r w:rsidR="00250882">
        <w:rPr>
          <w:rFonts w:ascii="Arial" w:hAnsi="Arial" w:cs="Arial"/>
        </w:rPr>
        <w:t>Selhorst</w:t>
      </w:r>
      <w:proofErr w:type="spellEnd"/>
      <w:r w:rsidR="00250882">
        <w:rPr>
          <w:rFonts w:ascii="Arial" w:hAnsi="Arial" w:cs="Arial"/>
        </w:rPr>
        <w:t xml:space="preserve">, Christian </w:t>
      </w:r>
      <w:proofErr w:type="spellStart"/>
      <w:r w:rsidR="00250882">
        <w:rPr>
          <w:rFonts w:ascii="Arial" w:hAnsi="Arial" w:cs="Arial"/>
        </w:rPr>
        <w:t>Stüble</w:t>
      </w:r>
      <w:proofErr w:type="spellEnd"/>
      <w:r w:rsidR="00250882">
        <w:rPr>
          <w:rFonts w:ascii="Arial" w:hAnsi="Arial" w:cs="Arial"/>
        </w:rPr>
        <w:t xml:space="preserve"> : Eine Studie im Auftrag des Bundesamtes für Sicherheit in der Informationstechnik (BSI) Browser in the Box (BITB) Anforderungen an eine virtuelle </w:t>
      </w:r>
      <w:proofErr w:type="spellStart"/>
      <w:r w:rsidR="00250882">
        <w:rPr>
          <w:rFonts w:ascii="Arial" w:hAnsi="Arial" w:cs="Arial"/>
        </w:rPr>
        <w:t>Surfumbegung</w:t>
      </w:r>
      <w:proofErr w:type="spellEnd"/>
      <w:r w:rsidR="00250882">
        <w:rPr>
          <w:rFonts w:ascii="Arial" w:hAnsi="Arial" w:cs="Arial"/>
        </w:rPr>
        <w:t>.</w:t>
      </w:r>
      <w:r w:rsidR="00F050B7">
        <w:rPr>
          <w:rFonts w:ascii="Arial" w:hAnsi="Arial" w:cs="Arial"/>
        </w:rPr>
        <w:t xml:space="preserve"> Version 0.7. Rohde &amp; Schwarz </w:t>
      </w:r>
      <w:proofErr w:type="spellStart"/>
      <w:r w:rsidR="00F050B7">
        <w:rPr>
          <w:rFonts w:ascii="Arial" w:hAnsi="Arial" w:cs="Arial"/>
        </w:rPr>
        <w:t>Cybersec</w:t>
      </w:r>
      <w:r w:rsidR="00F63714">
        <w:rPr>
          <w:rFonts w:ascii="Arial" w:hAnsi="Arial" w:cs="Arial"/>
        </w:rPr>
        <w:t>urity</w:t>
      </w:r>
      <w:proofErr w:type="spellEnd"/>
      <w:r w:rsidR="00F63714">
        <w:rPr>
          <w:rFonts w:ascii="Arial" w:hAnsi="Arial" w:cs="Arial"/>
        </w:rPr>
        <w:t>, 15.07.2011</w:t>
      </w:r>
    </w:p>
    <w:p w:rsidR="00A4110A" w:rsidRPr="00250882" w:rsidRDefault="00A4110A" w:rsidP="00EB5DB2">
      <w:pPr>
        <w:rPr>
          <w:rFonts w:ascii="Arial" w:hAnsi="Arial" w:cs="Arial"/>
        </w:rPr>
      </w:pPr>
      <w:r>
        <w:rPr>
          <w:rFonts w:ascii="Arial" w:hAnsi="Arial" w:cs="Arial"/>
        </w:rPr>
        <w:t xml:space="preserve">[5] Dr. Norbert Schirmer: Sicherheitskonzepte in „Browser in the Box“ (BitBox). Version 1.1 Rohde &amp; Schwarz </w:t>
      </w:r>
      <w:proofErr w:type="spellStart"/>
      <w:r>
        <w:rPr>
          <w:rFonts w:ascii="Arial" w:hAnsi="Arial" w:cs="Arial"/>
        </w:rPr>
        <w:t>Cybersecurity</w:t>
      </w:r>
      <w:proofErr w:type="spellEnd"/>
      <w:r>
        <w:rPr>
          <w:rFonts w:ascii="Arial" w:hAnsi="Arial" w:cs="Arial"/>
        </w:rPr>
        <w:t>, 13.08.2013</w:t>
      </w:r>
    </w:p>
    <w:p w:rsidR="003D2A6F" w:rsidRDefault="00EA6172" w:rsidP="003D2A6F">
      <w:pPr>
        <w:pStyle w:val="berschrift1"/>
      </w:pPr>
      <w:r>
        <w:lastRenderedPageBreak/>
        <w:t>Internetquellen-Verzeichnis</w:t>
      </w:r>
    </w:p>
    <w:p w:rsidR="00EA6172" w:rsidRDefault="007B2E45" w:rsidP="007B2E45">
      <w:pPr>
        <w:rPr>
          <w:lang w:val="en-US"/>
        </w:rPr>
      </w:pPr>
      <w:r w:rsidRPr="00F63714">
        <w:rPr>
          <w:lang w:val="en-US"/>
        </w:rPr>
        <w:t>[1</w:t>
      </w:r>
      <w:r w:rsidR="00EB5DB2" w:rsidRPr="00F63714">
        <w:rPr>
          <w:lang w:val="en-US"/>
        </w:rPr>
        <w:t>.1</w:t>
      </w:r>
      <w:r w:rsidRPr="00F63714">
        <w:rPr>
          <w:lang w:val="en-US"/>
        </w:rPr>
        <w:t xml:space="preserve">] </w:t>
      </w:r>
      <w:hyperlink r:id="rId16" w:history="1">
        <w:r w:rsidR="00EA6172" w:rsidRPr="00F63714">
          <w:rPr>
            <w:rStyle w:val="Hyperlink"/>
            <w:lang w:val="en-US"/>
          </w:rPr>
          <w:t>https://de.wikipedia.org/wiki/VirtualBox</w:t>
        </w:r>
      </w:hyperlink>
      <w:r w:rsidR="00EA6172" w:rsidRPr="00F63714">
        <w:rPr>
          <w:lang w:val="en-US"/>
        </w:rPr>
        <w:t xml:space="preserve"> [Stand: </w:t>
      </w:r>
      <w:r w:rsidR="00B50F73">
        <w:rPr>
          <w:lang w:val="en-US"/>
        </w:rPr>
        <w:t xml:space="preserve">August </w:t>
      </w:r>
      <w:r w:rsidR="00EA6172" w:rsidRPr="00F63714">
        <w:rPr>
          <w:lang w:val="en-US"/>
        </w:rPr>
        <w:t>2016]</w:t>
      </w:r>
    </w:p>
    <w:p w:rsidR="00B50F73" w:rsidRPr="00F63714" w:rsidRDefault="00B50F73" w:rsidP="007B2E45">
      <w:pPr>
        <w:rPr>
          <w:lang w:val="en-US"/>
        </w:rPr>
      </w:pPr>
      <w:r>
        <w:rPr>
          <w:lang w:val="en-US"/>
        </w:rPr>
        <w:t xml:space="preserve">[2.2] </w:t>
      </w:r>
      <w:hyperlink r:id="rId17" w:history="1">
        <w:r w:rsidRPr="004D7024">
          <w:rPr>
            <w:rStyle w:val="Hyperlink"/>
            <w:lang w:val="en-US"/>
          </w:rPr>
          <w:t>https://de.wikipedia.org/wiki/Python_(Programmiersprache)</w:t>
        </w:r>
      </w:hyperlink>
      <w:r>
        <w:rPr>
          <w:lang w:val="en-US"/>
        </w:rPr>
        <w:t xml:space="preserve"> [Stand: August 2016]</w:t>
      </w:r>
    </w:p>
    <w:p w:rsidR="007B2E45" w:rsidRPr="00F63714" w:rsidRDefault="007B2E45" w:rsidP="007B2E45">
      <w:pPr>
        <w:rPr>
          <w:lang w:val="en-US"/>
        </w:rPr>
      </w:pPr>
    </w:p>
    <w:p w:rsidR="00A5114A" w:rsidRDefault="00A5114A" w:rsidP="00A5114A">
      <w:pPr>
        <w:pStyle w:val="berschrift1"/>
        <w:numPr>
          <w:ilvl w:val="0"/>
          <w:numId w:val="0"/>
        </w:numPr>
      </w:pPr>
      <w:bookmarkStart w:id="45" w:name="_Toc307177373"/>
      <w:bookmarkStart w:id="46" w:name="_Toc442344369"/>
      <w:r w:rsidRPr="00A5114A">
        <w:lastRenderedPageBreak/>
        <w:t>Eidesstattliche Versicherung</w:t>
      </w:r>
      <w:bookmarkEnd w:id="45"/>
      <w:bookmarkEnd w:id="46"/>
    </w:p>
    <w:p w:rsidR="00A5114A" w:rsidRPr="00A5114A" w:rsidRDefault="00A5114A" w:rsidP="00A5114A"/>
    <w:tbl>
      <w:tblPr>
        <w:tblW w:w="0" w:type="auto"/>
        <w:tblLook w:val="04A0" w:firstRow="1" w:lastRow="0" w:firstColumn="1" w:lastColumn="0" w:noHBand="0" w:noVBand="1"/>
      </w:tblPr>
      <w:tblGrid>
        <w:gridCol w:w="1994"/>
        <w:gridCol w:w="2055"/>
        <w:gridCol w:w="2509"/>
        <w:gridCol w:w="2163"/>
      </w:tblGrid>
      <w:tr w:rsidR="00A5114A" w:rsidRPr="00A5114A" w:rsidTr="00A5114A">
        <w:trPr>
          <w:trHeight w:val="397"/>
        </w:trPr>
        <w:tc>
          <w:tcPr>
            <w:tcW w:w="2035" w:type="dxa"/>
            <w:vAlign w:val="center"/>
          </w:tcPr>
          <w:p w:rsidR="00A5114A" w:rsidRPr="00A5114A" w:rsidRDefault="00440D21" w:rsidP="00340216">
            <w:proofErr w:type="spellStart"/>
            <w:r>
              <w:t>N</w:t>
            </w:r>
            <w:r w:rsidR="00A5114A">
              <w:t>a</w:t>
            </w:r>
            <w:r w:rsidR="00A5114A" w:rsidRPr="00A5114A">
              <w:t>me:</w:t>
            </w:r>
            <w:r w:rsidR="00EA4F5C">
              <w:t>Ferhat</w:t>
            </w:r>
            <w:proofErr w:type="spellEnd"/>
          </w:p>
        </w:tc>
        <w:tc>
          <w:tcPr>
            <w:tcW w:w="2296" w:type="dxa"/>
            <w:vAlign w:val="center"/>
          </w:tcPr>
          <w:p w:rsidR="00A5114A" w:rsidRPr="00A5114A" w:rsidRDefault="00A5114A" w:rsidP="00340216"/>
        </w:tc>
        <w:tc>
          <w:tcPr>
            <w:tcW w:w="1864" w:type="dxa"/>
            <w:vAlign w:val="center"/>
          </w:tcPr>
          <w:p w:rsidR="00A5114A" w:rsidRPr="00A5114A" w:rsidRDefault="00A5114A" w:rsidP="00340216">
            <w:proofErr w:type="spellStart"/>
            <w:r w:rsidRPr="00A5114A">
              <w:t>Vorname:</w:t>
            </w:r>
            <w:r w:rsidR="00EA4F5C">
              <w:t>Özmen</w:t>
            </w:r>
            <w:proofErr w:type="spellEnd"/>
          </w:p>
        </w:tc>
        <w:tc>
          <w:tcPr>
            <w:tcW w:w="2418" w:type="dxa"/>
            <w:vAlign w:val="center"/>
          </w:tcPr>
          <w:p w:rsidR="00A5114A" w:rsidRPr="00A5114A" w:rsidRDefault="00A5114A" w:rsidP="00340216"/>
        </w:tc>
      </w:tr>
      <w:tr w:rsidR="00A5114A" w:rsidRPr="00A5114A" w:rsidTr="00A5114A">
        <w:trPr>
          <w:trHeight w:val="397"/>
        </w:trPr>
        <w:tc>
          <w:tcPr>
            <w:tcW w:w="2035" w:type="dxa"/>
            <w:vAlign w:val="center"/>
          </w:tcPr>
          <w:p w:rsidR="00A5114A" w:rsidRPr="00A5114A" w:rsidRDefault="00A5114A" w:rsidP="00340216">
            <w:r w:rsidRPr="00A5114A">
              <w:t>Matrikel-Nr.:</w:t>
            </w:r>
            <w:r w:rsidR="00EA4F5C">
              <w:t>008204835</w:t>
            </w:r>
          </w:p>
        </w:tc>
        <w:tc>
          <w:tcPr>
            <w:tcW w:w="2296" w:type="dxa"/>
            <w:vAlign w:val="center"/>
          </w:tcPr>
          <w:p w:rsidR="00A5114A" w:rsidRPr="00A5114A" w:rsidRDefault="00A5114A" w:rsidP="00340216"/>
        </w:tc>
        <w:tc>
          <w:tcPr>
            <w:tcW w:w="1864" w:type="dxa"/>
            <w:vAlign w:val="center"/>
          </w:tcPr>
          <w:p w:rsidR="00A5114A" w:rsidRPr="00A5114A" w:rsidRDefault="00A5114A" w:rsidP="00340216">
            <w:proofErr w:type="spellStart"/>
            <w:r w:rsidRPr="00A5114A">
              <w:t>Studiengang:</w:t>
            </w:r>
            <w:r w:rsidR="00EA4F5C">
              <w:t>Informatik</w:t>
            </w:r>
            <w:proofErr w:type="spellEnd"/>
          </w:p>
        </w:tc>
        <w:tc>
          <w:tcPr>
            <w:tcW w:w="2418" w:type="dxa"/>
            <w:vAlign w:val="center"/>
          </w:tcPr>
          <w:p w:rsidR="00A5114A" w:rsidRPr="00A5114A" w:rsidRDefault="00A5114A" w:rsidP="00340216"/>
        </w:tc>
      </w:tr>
    </w:tbl>
    <w:p w:rsidR="00A5114A" w:rsidRPr="00A5114A" w:rsidRDefault="00A5114A" w:rsidP="00A5114A">
      <w:pPr>
        <w:pStyle w:val="Textkrper"/>
      </w:pPr>
    </w:p>
    <w:p w:rsidR="00A5114A" w:rsidRPr="00A5114A" w:rsidRDefault="00A5114A" w:rsidP="00A5114A">
      <w:pPr>
        <w:pStyle w:val="Textkrper"/>
      </w:pPr>
      <w:r w:rsidRPr="00A5114A">
        <w:t xml:space="preserve">Hiermit versichere ich, </w:t>
      </w:r>
      <w:r w:rsidR="00EA4F5C">
        <w:t>,Ferhat Özmen</w:t>
      </w:r>
      <w:r w:rsidRPr="00A5114A">
        <w:t xml:space="preserve">., an Eides statt,  dass ich die vorliegende </w:t>
      </w:r>
      <w:r w:rsidR="00EA4F5C">
        <w:t>B</w:t>
      </w:r>
      <w:r w:rsidR="00EA4F5C">
        <w:t>a</w:t>
      </w:r>
      <w:r w:rsidR="00EA4F5C">
        <w:t>chelorarbeit</w:t>
      </w:r>
      <w:r w:rsidRPr="00A5114A">
        <w:t xml:space="preserve"> mit dem Titel </w:t>
      </w:r>
      <w:r w:rsidR="00EA4F5C">
        <w:t xml:space="preserve">Implementierung einer Grafischen Benutzeroberfläche für die Konfiguration der Browser in the Box Security Policy </w:t>
      </w:r>
      <w:r w:rsidRPr="00A5114A">
        <w:t>selbständig und ohne fremde Hilfe verfasst und keine anderen als die angegebenen Hilfsmittel benutzt habe. Die Ste</w:t>
      </w:r>
      <w:r w:rsidRPr="00A5114A">
        <w:t>l</w:t>
      </w:r>
      <w:r w:rsidRPr="00A5114A">
        <w:t>len der Arbeit, die dem Wortlaut oder dem Sinne nach anderen Werken ent</w:t>
      </w:r>
      <w:r w:rsidRPr="00A5114A">
        <w:softHyphen/>
        <w:t>nommen wurden, sind in jedem Fall unter Angabe der Quelle kenntlich gemacht. Die Arbeit ist noch nicht veröffentlicht oder in anderer Form als Prüfungsleistung vorgelegt worden.</w:t>
      </w:r>
    </w:p>
    <w:p w:rsidR="00A5114A" w:rsidRPr="00A5114A" w:rsidRDefault="00A5114A" w:rsidP="00A5114A">
      <w:pPr>
        <w:pStyle w:val="Textkrper"/>
      </w:pPr>
      <w:r w:rsidRPr="00A5114A">
        <w:t>Ich habe die Bedeutung der eidesstattlichen Versicherung und prüfungsrechtlichen Fo</w:t>
      </w:r>
      <w:r w:rsidRPr="00A5114A">
        <w:t>l</w:t>
      </w:r>
      <w:r w:rsidRPr="00A5114A">
        <w:t>gen (§ 26 Abs. 2 Bachelor-SPO bzw. § 19 Abs. 2 Master-SPO der Hoch</w:t>
      </w:r>
      <w:r w:rsidRPr="00A5114A">
        <w:softHyphen/>
        <w:t>schule der M</w:t>
      </w:r>
      <w:r w:rsidRPr="00A5114A">
        <w:t>e</w:t>
      </w:r>
      <w:r w:rsidRPr="00A5114A">
        <w:t>dien Stuttgart) sowie die strafrechtlichen Folgen (siehe unten) einer unrichtigen oder unvollständigen eidesstattlichen Versicherung zur Kenntnis genommen.</w:t>
      </w:r>
    </w:p>
    <w:p w:rsidR="00A5114A" w:rsidRPr="00A5114A" w:rsidRDefault="00A5114A" w:rsidP="00A5114A">
      <w:pPr>
        <w:pStyle w:val="berschrift2"/>
        <w:numPr>
          <w:ilvl w:val="0"/>
          <w:numId w:val="0"/>
        </w:numPr>
      </w:pPr>
      <w:bookmarkStart w:id="47" w:name="_Toc307177374"/>
      <w:bookmarkStart w:id="48" w:name="_Toc442344370"/>
      <w:r w:rsidRPr="00A5114A">
        <w:t>Auszug aus dem Strafgesetzbuch (StGB)</w:t>
      </w:r>
      <w:bookmarkEnd w:id="47"/>
      <w:bookmarkEnd w:id="48"/>
    </w:p>
    <w:p w:rsidR="00A5114A" w:rsidRPr="00A5114A" w:rsidRDefault="00A5114A" w:rsidP="00A5114A">
      <w:r w:rsidRPr="00A5114A">
        <w:rPr>
          <w:b/>
          <w:bCs/>
          <w:i/>
          <w:iCs/>
        </w:rPr>
        <w:t xml:space="preserve">§ 156 StGB </w:t>
      </w:r>
      <w:r w:rsidRPr="00A5114A">
        <w:rPr>
          <w:i/>
          <w:iCs/>
        </w:rPr>
        <w:tab/>
      </w:r>
      <w:r w:rsidRPr="00A5114A">
        <w:t>Falsche Versicherung an Eides Statt</w:t>
      </w:r>
    </w:p>
    <w:p w:rsidR="00A5114A" w:rsidRPr="00A5114A" w:rsidRDefault="00A5114A" w:rsidP="00A5114A">
      <w:pPr>
        <w:pStyle w:val="Textkrper"/>
      </w:pPr>
      <w:r w:rsidRPr="00A5114A">
        <w:t>Wer von einer zur Abnahme einer Versicherung an Eides Statt zuständigen Behörde eine solche Versicherung falsch abgibt oder unter Berufung auf eine solche Versich</w:t>
      </w:r>
      <w:r w:rsidRPr="00A5114A">
        <w:t>e</w:t>
      </w:r>
      <w:r w:rsidRPr="00A5114A">
        <w:t>rung falsch aussagt, wird mit Freiheitsstrafe bis zu drei Jahren oder mit Geldstrafe b</w:t>
      </w:r>
      <w:r w:rsidRPr="00A5114A">
        <w:t>e</w:t>
      </w:r>
      <w:r w:rsidRPr="00A5114A">
        <w:t>straft.</w:t>
      </w:r>
    </w:p>
    <w:p w:rsidR="00A5114A" w:rsidRPr="00A5114A" w:rsidRDefault="00A5114A" w:rsidP="00A5114A">
      <w:pPr>
        <w:pStyle w:val="Textkrper"/>
      </w:pPr>
    </w:p>
    <w:p w:rsidR="00284FA6" w:rsidRPr="00A5114A" w:rsidRDefault="00284FA6" w:rsidP="00440D21">
      <w:pPr>
        <w:tabs>
          <w:tab w:val="left" w:pos="2835"/>
          <w:tab w:val="left" w:pos="4962"/>
          <w:tab w:val="left" w:pos="7937"/>
        </w:tabs>
        <w:spacing w:before="960"/>
        <w:rPr>
          <w:u w:val="single"/>
        </w:rPr>
      </w:pPr>
      <w:r w:rsidRPr="00A5114A">
        <w:rPr>
          <w:u w:val="single"/>
        </w:rPr>
        <w:tab/>
      </w:r>
      <w:r w:rsidRPr="00A5114A">
        <w:tab/>
      </w:r>
      <w:r w:rsidRPr="00A5114A">
        <w:rPr>
          <w:u w:val="single"/>
        </w:rPr>
        <w:tab/>
      </w:r>
    </w:p>
    <w:p w:rsidR="00284FA6" w:rsidRDefault="00AE2E05" w:rsidP="00AE2E05">
      <w:pPr>
        <w:tabs>
          <w:tab w:val="left" w:pos="2835"/>
          <w:tab w:val="left" w:pos="4962"/>
          <w:tab w:val="left" w:pos="7937"/>
        </w:tabs>
        <w:jc w:val="left"/>
        <w:sectPr w:rsidR="00284FA6">
          <w:headerReference w:type="default" r:id="rId18"/>
          <w:headerReference w:type="first" r:id="rId19"/>
          <w:type w:val="continuous"/>
          <w:pgSz w:w="11906" w:h="16838" w:code="9"/>
          <w:pgMar w:top="1418" w:right="1416" w:bottom="1134" w:left="1985" w:header="720" w:footer="720" w:gutter="0"/>
          <w:cols w:space="720"/>
          <w:titlePg/>
        </w:sectPr>
      </w:pPr>
      <w:r>
        <w:t>Ort, Datum</w:t>
      </w:r>
      <w:r>
        <w:tab/>
      </w:r>
      <w:r>
        <w:tab/>
        <w:t>Unterschrift</w:t>
      </w:r>
    </w:p>
    <w:p w:rsidR="00284FA6" w:rsidRDefault="00284FA6"/>
    <w:sectPr w:rsidR="00284FA6" w:rsidSect="00FE65A7">
      <w:headerReference w:type="first" r:id="rId20"/>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539" w:rsidRDefault="00E06539">
      <w:pPr>
        <w:spacing w:before="0" w:line="240" w:lineRule="auto"/>
      </w:pPr>
      <w:r>
        <w:separator/>
      </w:r>
    </w:p>
  </w:endnote>
  <w:endnote w:type="continuationSeparator" w:id="0">
    <w:p w:rsidR="00E06539" w:rsidRDefault="00E0653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539" w:rsidRDefault="00E06539">
      <w:pPr>
        <w:spacing w:before="0" w:line="240" w:lineRule="auto"/>
      </w:pPr>
      <w:r>
        <w:separator/>
      </w:r>
    </w:p>
  </w:footnote>
  <w:footnote w:type="continuationSeparator" w:id="0">
    <w:p w:rsidR="00E06539" w:rsidRDefault="00E06539">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539" w:rsidRDefault="00E06539">
    <w:pPr>
      <w:pStyle w:val="Kopfzeile"/>
      <w:tabs>
        <w:tab w:val="clear" w:pos="7938"/>
        <w:tab w:val="right" w:pos="8505"/>
      </w:tabs>
    </w:pPr>
    <w:r>
      <w:fldChar w:fldCharType="begin"/>
    </w:r>
    <w:r>
      <w:instrText xml:space="preserve"> IF  </w:instrText>
    </w:r>
    <w:r w:rsidR="004406DF">
      <w:fldChar w:fldCharType="begin"/>
    </w:r>
    <w:r w:rsidR="004406DF">
      <w:instrText xml:space="preserve"> STYLEREF "Überschrift 1" \n \* MERGEFORMAT </w:instrText>
    </w:r>
    <w:r w:rsidR="004406DF">
      <w:fldChar w:fldCharType="separate"/>
    </w:r>
    <w:r w:rsidR="004406DF">
      <w:rPr>
        <w:noProof/>
      </w:rPr>
      <w:instrText>4</w:instrText>
    </w:r>
    <w:r w:rsidR="004406DF">
      <w:rPr>
        <w:noProof/>
      </w:rPr>
      <w:fldChar w:fldCharType="end"/>
    </w:r>
    <w:r>
      <w:instrText xml:space="preserve">&lt;&gt;"0" </w:instrText>
    </w:r>
    <w:r>
      <w:fldChar w:fldCharType="begin"/>
    </w:r>
    <w:r>
      <w:instrText xml:space="preserve"> QUOTE </w:instrText>
    </w:r>
    <w:r w:rsidR="004406DF">
      <w:fldChar w:fldCharType="begin"/>
    </w:r>
    <w:r w:rsidR="004406DF">
      <w:instrText xml:space="preserve"> STYLEREF "Überschrift 1" \n \* MERGEFORMAT </w:instrText>
    </w:r>
    <w:r w:rsidR="004406DF">
      <w:fldChar w:fldCharType="separate"/>
    </w:r>
    <w:r w:rsidR="004406DF">
      <w:rPr>
        <w:noProof/>
      </w:rPr>
      <w:instrText>4</w:instrText>
    </w:r>
    <w:r w:rsidR="004406DF">
      <w:rPr>
        <w:noProof/>
      </w:rPr>
      <w:fldChar w:fldCharType="end"/>
    </w:r>
    <w:r>
      <w:instrText xml:space="preserve"> " " \* MERGEFORMAT </w:instrText>
    </w:r>
    <w:r>
      <w:fldChar w:fldCharType="separate"/>
    </w:r>
    <w:r w:rsidR="004406DF">
      <w:rPr>
        <w:noProof/>
      </w:rPr>
      <w:instrText>4</w:instrText>
    </w:r>
    <w:r w:rsidR="004406DF">
      <w:instrText xml:space="preserve"> </w:instrText>
    </w:r>
    <w:r>
      <w:fldChar w:fldCharType="end"/>
    </w:r>
    <w:r>
      <w:instrText xml:space="preserve"> \* MERGEFORMAT </w:instrText>
    </w:r>
    <w:r w:rsidR="004406DF">
      <w:fldChar w:fldCharType="separate"/>
    </w:r>
    <w:r w:rsidR="004406DF">
      <w:rPr>
        <w:noProof/>
      </w:rPr>
      <w:t xml:space="preserve">4 </w:t>
    </w:r>
    <w:r>
      <w:fldChar w:fldCharType="end"/>
    </w:r>
    <w:r>
      <w:t>Inhaltsverzeichnis</w:t>
    </w:r>
    <w:r>
      <w:tab/>
    </w:r>
    <w:r>
      <w:fldChar w:fldCharType="begin"/>
    </w:r>
    <w:r>
      <w:instrText xml:space="preserve"> PAGE  \* MERGEFORMAT </w:instrText>
    </w:r>
    <w:r>
      <w:fldChar w:fldCharType="separate"/>
    </w:r>
    <w:r w:rsidR="004406DF">
      <w:rPr>
        <w:noProof/>
      </w:rPr>
      <w:t>30</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539" w:rsidRDefault="00E06539">
    <w:pPr>
      <w:pStyle w:val="Kopfzeile"/>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539" w:rsidRDefault="00E0653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59C65E9"/>
    <w:multiLevelType w:val="hybridMultilevel"/>
    <w:tmpl w:val="C6E612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nsid w:val="0D2D1F13"/>
    <w:multiLevelType w:val="hybridMultilevel"/>
    <w:tmpl w:val="B1D246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0E156278"/>
    <w:multiLevelType w:val="hybridMultilevel"/>
    <w:tmpl w:val="CF9415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16295D59"/>
    <w:multiLevelType w:val="singleLevel"/>
    <w:tmpl w:val="0407000F"/>
    <w:lvl w:ilvl="0">
      <w:start w:val="1"/>
      <w:numFmt w:val="decimal"/>
      <w:lvlText w:val="%1."/>
      <w:lvlJc w:val="left"/>
      <w:pPr>
        <w:tabs>
          <w:tab w:val="num" w:pos="360"/>
        </w:tabs>
        <w:ind w:left="360" w:hanging="360"/>
      </w:pPr>
    </w:lvl>
  </w:abstractNum>
  <w:abstractNum w:abstractNumId="16">
    <w:nsid w:val="168B0D40"/>
    <w:multiLevelType w:val="hybridMultilevel"/>
    <w:tmpl w:val="24EE3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83A25F9"/>
    <w:multiLevelType w:val="hybridMultilevel"/>
    <w:tmpl w:val="A426B5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1F0F3868"/>
    <w:multiLevelType w:val="singleLevel"/>
    <w:tmpl w:val="0407000F"/>
    <w:lvl w:ilvl="0">
      <w:start w:val="1"/>
      <w:numFmt w:val="decimal"/>
      <w:lvlText w:val="%1."/>
      <w:lvlJc w:val="left"/>
      <w:pPr>
        <w:tabs>
          <w:tab w:val="num" w:pos="360"/>
        </w:tabs>
        <w:ind w:left="360" w:hanging="360"/>
      </w:pPr>
    </w:lvl>
  </w:abstractNum>
  <w:abstractNum w:abstractNumId="20">
    <w:nsid w:val="213E72D7"/>
    <w:multiLevelType w:val="hybridMultilevel"/>
    <w:tmpl w:val="0AA83A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32C76E2"/>
    <w:multiLevelType w:val="hybridMultilevel"/>
    <w:tmpl w:val="2D52FB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25B84719"/>
    <w:multiLevelType w:val="hybridMultilevel"/>
    <w:tmpl w:val="862853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2BA934D1"/>
    <w:multiLevelType w:val="hybridMultilevel"/>
    <w:tmpl w:val="E132F8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0236BD1"/>
    <w:multiLevelType w:val="hybridMultilevel"/>
    <w:tmpl w:val="08A044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3148603B"/>
    <w:multiLevelType w:val="hybridMultilevel"/>
    <w:tmpl w:val="2ED87D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38A430C5"/>
    <w:multiLevelType w:val="hybridMultilevel"/>
    <w:tmpl w:val="79BA44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nsid w:val="38E90D70"/>
    <w:multiLevelType w:val="hybridMultilevel"/>
    <w:tmpl w:val="675A7B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nsid w:val="449A1693"/>
    <w:multiLevelType w:val="singleLevel"/>
    <w:tmpl w:val="0407000F"/>
    <w:lvl w:ilvl="0">
      <w:start w:val="1"/>
      <w:numFmt w:val="decimal"/>
      <w:lvlText w:val="%1."/>
      <w:lvlJc w:val="left"/>
      <w:pPr>
        <w:tabs>
          <w:tab w:val="num" w:pos="360"/>
        </w:tabs>
        <w:ind w:left="360" w:hanging="360"/>
      </w:pPr>
    </w:lvl>
  </w:abstractNum>
  <w:abstractNum w:abstractNumId="32">
    <w:nsid w:val="4B250059"/>
    <w:multiLevelType w:val="hybridMultilevel"/>
    <w:tmpl w:val="EBD263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nsid w:val="53AE0941"/>
    <w:multiLevelType w:val="hybridMultilevel"/>
    <w:tmpl w:val="74DC7D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6072214"/>
    <w:multiLevelType w:val="hybridMultilevel"/>
    <w:tmpl w:val="FB36F4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596F3F56"/>
    <w:multiLevelType w:val="hybridMultilevel"/>
    <w:tmpl w:val="305801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59945146"/>
    <w:multiLevelType w:val="singleLevel"/>
    <w:tmpl w:val="0407000F"/>
    <w:lvl w:ilvl="0">
      <w:start w:val="1"/>
      <w:numFmt w:val="decimal"/>
      <w:lvlText w:val="%1."/>
      <w:lvlJc w:val="left"/>
      <w:pPr>
        <w:tabs>
          <w:tab w:val="num" w:pos="360"/>
        </w:tabs>
        <w:ind w:left="360" w:hanging="360"/>
      </w:pPr>
    </w:lvl>
  </w:abstractNum>
  <w:abstractNum w:abstractNumId="39">
    <w:nsid w:val="5AA24A80"/>
    <w:multiLevelType w:val="hybridMultilevel"/>
    <w:tmpl w:val="9A4031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3">
    <w:nsid w:val="6C362613"/>
    <w:multiLevelType w:val="singleLevel"/>
    <w:tmpl w:val="0407000F"/>
    <w:lvl w:ilvl="0">
      <w:start w:val="1"/>
      <w:numFmt w:val="decimal"/>
      <w:lvlText w:val="%1."/>
      <w:lvlJc w:val="left"/>
      <w:pPr>
        <w:tabs>
          <w:tab w:val="num" w:pos="360"/>
        </w:tabs>
        <w:ind w:left="360" w:hanging="360"/>
      </w:pPr>
    </w:lvl>
  </w:abstractNum>
  <w:abstractNum w:abstractNumId="44">
    <w:nsid w:val="70DF772D"/>
    <w:multiLevelType w:val="singleLevel"/>
    <w:tmpl w:val="0407000F"/>
    <w:lvl w:ilvl="0">
      <w:start w:val="1"/>
      <w:numFmt w:val="decimal"/>
      <w:lvlText w:val="%1."/>
      <w:lvlJc w:val="left"/>
      <w:pPr>
        <w:tabs>
          <w:tab w:val="num" w:pos="360"/>
        </w:tabs>
        <w:ind w:left="360" w:hanging="360"/>
      </w:pPr>
    </w:lvl>
  </w:abstractNum>
  <w:abstractNum w:abstractNumId="45">
    <w:nsid w:val="72B72249"/>
    <w:multiLevelType w:val="hybridMultilevel"/>
    <w:tmpl w:val="62CC9EE0"/>
    <w:lvl w:ilvl="0" w:tplc="1082B81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6">
    <w:nsid w:val="73654495"/>
    <w:multiLevelType w:val="hybridMultilevel"/>
    <w:tmpl w:val="D56293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8">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9">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8"/>
  </w:num>
  <w:num w:numId="13">
    <w:abstractNumId w:val="47"/>
  </w:num>
  <w:num w:numId="14">
    <w:abstractNumId w:val="33"/>
  </w:num>
  <w:num w:numId="15">
    <w:abstractNumId w:val="19"/>
  </w:num>
  <w:num w:numId="16">
    <w:abstractNumId w:val="25"/>
  </w:num>
  <w:num w:numId="17">
    <w:abstractNumId w:val="15"/>
  </w:num>
  <w:num w:numId="18">
    <w:abstractNumId w:val="42"/>
  </w:num>
  <w:num w:numId="19">
    <w:abstractNumId w:val="41"/>
  </w:num>
  <w:num w:numId="20">
    <w:abstractNumId w:val="18"/>
  </w:num>
  <w:num w:numId="21">
    <w:abstractNumId w:val="12"/>
  </w:num>
  <w:num w:numId="22">
    <w:abstractNumId w:val="38"/>
  </w:num>
  <w:num w:numId="23">
    <w:abstractNumId w:val="44"/>
  </w:num>
  <w:num w:numId="24">
    <w:abstractNumId w:val="43"/>
  </w:num>
  <w:num w:numId="25">
    <w:abstractNumId w:val="28"/>
  </w:num>
  <w:num w:numId="26">
    <w:abstractNumId w:val="31"/>
  </w:num>
  <w:num w:numId="27">
    <w:abstractNumId w:val="10"/>
  </w:num>
  <w:num w:numId="28">
    <w:abstractNumId w:val="30"/>
  </w:num>
  <w:num w:numId="29">
    <w:abstractNumId w:val="40"/>
  </w:num>
  <w:num w:numId="30">
    <w:abstractNumId w:val="34"/>
  </w:num>
  <w:num w:numId="31">
    <w:abstractNumId w:val="24"/>
  </w:num>
  <w:num w:numId="32">
    <w:abstractNumId w:val="39"/>
  </w:num>
  <w:num w:numId="33">
    <w:abstractNumId w:val="32"/>
  </w:num>
  <w:num w:numId="34">
    <w:abstractNumId w:val="46"/>
  </w:num>
  <w:num w:numId="35">
    <w:abstractNumId w:val="29"/>
  </w:num>
  <w:num w:numId="36">
    <w:abstractNumId w:val="16"/>
  </w:num>
  <w:num w:numId="37">
    <w:abstractNumId w:val="26"/>
  </w:num>
  <w:num w:numId="38">
    <w:abstractNumId w:val="35"/>
  </w:num>
  <w:num w:numId="39">
    <w:abstractNumId w:val="37"/>
  </w:num>
  <w:num w:numId="40">
    <w:abstractNumId w:val="20"/>
  </w:num>
  <w:num w:numId="41">
    <w:abstractNumId w:val="13"/>
  </w:num>
  <w:num w:numId="42">
    <w:abstractNumId w:val="21"/>
  </w:num>
  <w:num w:numId="43">
    <w:abstractNumId w:val="23"/>
  </w:num>
  <w:num w:numId="44">
    <w:abstractNumId w:val="27"/>
  </w:num>
  <w:num w:numId="45">
    <w:abstractNumId w:val="14"/>
  </w:num>
  <w:num w:numId="46">
    <w:abstractNumId w:val="36"/>
  </w:num>
  <w:num w:numId="47">
    <w:abstractNumId w:val="11"/>
  </w:num>
  <w:num w:numId="48">
    <w:abstractNumId w:val="22"/>
  </w:num>
  <w:num w:numId="49">
    <w:abstractNumId w:val="17"/>
  </w:num>
  <w:num w:numId="50">
    <w:abstractNumId w:val="4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1D5E"/>
    <w:rsid w:val="0000665B"/>
    <w:rsid w:val="00007AF4"/>
    <w:rsid w:val="00010F45"/>
    <w:rsid w:val="000126E8"/>
    <w:rsid w:val="000142EB"/>
    <w:rsid w:val="00016DD0"/>
    <w:rsid w:val="00016FA8"/>
    <w:rsid w:val="000174D3"/>
    <w:rsid w:val="00017AFB"/>
    <w:rsid w:val="0002115F"/>
    <w:rsid w:val="0003242D"/>
    <w:rsid w:val="00040031"/>
    <w:rsid w:val="0004158F"/>
    <w:rsid w:val="00067D0C"/>
    <w:rsid w:val="000701E4"/>
    <w:rsid w:val="00071F49"/>
    <w:rsid w:val="000752C9"/>
    <w:rsid w:val="00076461"/>
    <w:rsid w:val="00077E6A"/>
    <w:rsid w:val="00080B9A"/>
    <w:rsid w:val="0008112C"/>
    <w:rsid w:val="00083F0B"/>
    <w:rsid w:val="000938CB"/>
    <w:rsid w:val="00097B2B"/>
    <w:rsid w:val="000A0F55"/>
    <w:rsid w:val="000A362C"/>
    <w:rsid w:val="000B2C70"/>
    <w:rsid w:val="000B7270"/>
    <w:rsid w:val="000C181D"/>
    <w:rsid w:val="000C726E"/>
    <w:rsid w:val="000D665C"/>
    <w:rsid w:val="000D716D"/>
    <w:rsid w:val="000E0529"/>
    <w:rsid w:val="000E0763"/>
    <w:rsid w:val="000E41D6"/>
    <w:rsid w:val="000E5C1F"/>
    <w:rsid w:val="000E76F5"/>
    <w:rsid w:val="000F3FB4"/>
    <w:rsid w:val="000F6A27"/>
    <w:rsid w:val="000F72E0"/>
    <w:rsid w:val="00100F1D"/>
    <w:rsid w:val="00103125"/>
    <w:rsid w:val="00103A7A"/>
    <w:rsid w:val="00111AC6"/>
    <w:rsid w:val="0011321E"/>
    <w:rsid w:val="00117F6A"/>
    <w:rsid w:val="0012102A"/>
    <w:rsid w:val="001210D4"/>
    <w:rsid w:val="00122A90"/>
    <w:rsid w:val="00125F4B"/>
    <w:rsid w:val="00136659"/>
    <w:rsid w:val="001419D2"/>
    <w:rsid w:val="001544C0"/>
    <w:rsid w:val="00157C6B"/>
    <w:rsid w:val="001613F7"/>
    <w:rsid w:val="00162962"/>
    <w:rsid w:val="001659FB"/>
    <w:rsid w:val="00174773"/>
    <w:rsid w:val="00176DBB"/>
    <w:rsid w:val="0019585B"/>
    <w:rsid w:val="001A0498"/>
    <w:rsid w:val="001B7C5F"/>
    <w:rsid w:val="001C2075"/>
    <w:rsid w:val="001C6DF5"/>
    <w:rsid w:val="001C7658"/>
    <w:rsid w:val="001C7C03"/>
    <w:rsid w:val="001E04A5"/>
    <w:rsid w:val="001E3A20"/>
    <w:rsid w:val="001E56CD"/>
    <w:rsid w:val="00202E8A"/>
    <w:rsid w:val="002078BB"/>
    <w:rsid w:val="00224CDE"/>
    <w:rsid w:val="0022682E"/>
    <w:rsid w:val="00226925"/>
    <w:rsid w:val="002313C5"/>
    <w:rsid w:val="00241124"/>
    <w:rsid w:val="00242823"/>
    <w:rsid w:val="00243203"/>
    <w:rsid w:val="002455A9"/>
    <w:rsid w:val="00247490"/>
    <w:rsid w:val="00250882"/>
    <w:rsid w:val="00253CD4"/>
    <w:rsid w:val="00257A77"/>
    <w:rsid w:val="002647C8"/>
    <w:rsid w:val="00271FCD"/>
    <w:rsid w:val="00274522"/>
    <w:rsid w:val="002754D4"/>
    <w:rsid w:val="00284C63"/>
    <w:rsid w:val="00284FA6"/>
    <w:rsid w:val="00291936"/>
    <w:rsid w:val="0029586B"/>
    <w:rsid w:val="0029592F"/>
    <w:rsid w:val="00295B7E"/>
    <w:rsid w:val="002A4095"/>
    <w:rsid w:val="002A482E"/>
    <w:rsid w:val="002A7D44"/>
    <w:rsid w:val="002B49A3"/>
    <w:rsid w:val="002C120C"/>
    <w:rsid w:val="002D4551"/>
    <w:rsid w:val="002D7A09"/>
    <w:rsid w:val="002D7D54"/>
    <w:rsid w:val="002E261A"/>
    <w:rsid w:val="002E3F98"/>
    <w:rsid w:val="002E5753"/>
    <w:rsid w:val="002F177E"/>
    <w:rsid w:val="002F3127"/>
    <w:rsid w:val="002F5F05"/>
    <w:rsid w:val="003005FF"/>
    <w:rsid w:val="00301EB4"/>
    <w:rsid w:val="00306B97"/>
    <w:rsid w:val="00313F7D"/>
    <w:rsid w:val="0031407B"/>
    <w:rsid w:val="003151AD"/>
    <w:rsid w:val="00323D58"/>
    <w:rsid w:val="00324D90"/>
    <w:rsid w:val="00327463"/>
    <w:rsid w:val="003327E1"/>
    <w:rsid w:val="0033322E"/>
    <w:rsid w:val="00340216"/>
    <w:rsid w:val="00340D80"/>
    <w:rsid w:val="00340F46"/>
    <w:rsid w:val="003500A9"/>
    <w:rsid w:val="003534C6"/>
    <w:rsid w:val="00353EBE"/>
    <w:rsid w:val="00356206"/>
    <w:rsid w:val="00356E77"/>
    <w:rsid w:val="00356F72"/>
    <w:rsid w:val="00360A7F"/>
    <w:rsid w:val="0037097A"/>
    <w:rsid w:val="00376DCD"/>
    <w:rsid w:val="00383B1A"/>
    <w:rsid w:val="003842BF"/>
    <w:rsid w:val="00385C0B"/>
    <w:rsid w:val="00387E52"/>
    <w:rsid w:val="00396A74"/>
    <w:rsid w:val="00397D10"/>
    <w:rsid w:val="003A3452"/>
    <w:rsid w:val="003A446F"/>
    <w:rsid w:val="003A5C8D"/>
    <w:rsid w:val="003B24A8"/>
    <w:rsid w:val="003B6131"/>
    <w:rsid w:val="003C1C1D"/>
    <w:rsid w:val="003C6AD3"/>
    <w:rsid w:val="003C76C2"/>
    <w:rsid w:val="003D2A6F"/>
    <w:rsid w:val="003D48B9"/>
    <w:rsid w:val="003E2880"/>
    <w:rsid w:val="003F6AD9"/>
    <w:rsid w:val="003F7279"/>
    <w:rsid w:val="00406506"/>
    <w:rsid w:val="004107C1"/>
    <w:rsid w:val="00410E22"/>
    <w:rsid w:val="00415677"/>
    <w:rsid w:val="004178ED"/>
    <w:rsid w:val="00424812"/>
    <w:rsid w:val="00425755"/>
    <w:rsid w:val="00425CBA"/>
    <w:rsid w:val="004261A7"/>
    <w:rsid w:val="00427D5C"/>
    <w:rsid w:val="00427D88"/>
    <w:rsid w:val="00435707"/>
    <w:rsid w:val="00436397"/>
    <w:rsid w:val="00436FF8"/>
    <w:rsid w:val="004406DF"/>
    <w:rsid w:val="00440D21"/>
    <w:rsid w:val="00445B98"/>
    <w:rsid w:val="004468B8"/>
    <w:rsid w:val="00451344"/>
    <w:rsid w:val="00452A2D"/>
    <w:rsid w:val="004556C2"/>
    <w:rsid w:val="0046533B"/>
    <w:rsid w:val="00476D30"/>
    <w:rsid w:val="004779DA"/>
    <w:rsid w:val="00480307"/>
    <w:rsid w:val="00483701"/>
    <w:rsid w:val="00484FB3"/>
    <w:rsid w:val="00491FB1"/>
    <w:rsid w:val="00492B23"/>
    <w:rsid w:val="004A2E3E"/>
    <w:rsid w:val="004A4D28"/>
    <w:rsid w:val="004A6C6A"/>
    <w:rsid w:val="004B3917"/>
    <w:rsid w:val="004B7DCB"/>
    <w:rsid w:val="004C173F"/>
    <w:rsid w:val="004D2653"/>
    <w:rsid w:val="004D40D5"/>
    <w:rsid w:val="004E0670"/>
    <w:rsid w:val="004E66F9"/>
    <w:rsid w:val="004E7A5D"/>
    <w:rsid w:val="004F3851"/>
    <w:rsid w:val="004F4EA3"/>
    <w:rsid w:val="004F55CE"/>
    <w:rsid w:val="004F6EC3"/>
    <w:rsid w:val="0050137F"/>
    <w:rsid w:val="00501962"/>
    <w:rsid w:val="005046D4"/>
    <w:rsid w:val="005106A2"/>
    <w:rsid w:val="00513C31"/>
    <w:rsid w:val="00513E6D"/>
    <w:rsid w:val="00525BA2"/>
    <w:rsid w:val="0052739B"/>
    <w:rsid w:val="005308C8"/>
    <w:rsid w:val="0053391A"/>
    <w:rsid w:val="00536BF4"/>
    <w:rsid w:val="00544194"/>
    <w:rsid w:val="0055581B"/>
    <w:rsid w:val="0056030E"/>
    <w:rsid w:val="005636B0"/>
    <w:rsid w:val="00563CC5"/>
    <w:rsid w:val="00563D62"/>
    <w:rsid w:val="005645E1"/>
    <w:rsid w:val="005662F5"/>
    <w:rsid w:val="005762B0"/>
    <w:rsid w:val="005800ED"/>
    <w:rsid w:val="005828F9"/>
    <w:rsid w:val="00583AA1"/>
    <w:rsid w:val="00583FCF"/>
    <w:rsid w:val="005921A2"/>
    <w:rsid w:val="005923D8"/>
    <w:rsid w:val="005A1360"/>
    <w:rsid w:val="005C238F"/>
    <w:rsid w:val="005C7D4E"/>
    <w:rsid w:val="005D19A6"/>
    <w:rsid w:val="005D1D53"/>
    <w:rsid w:val="005D26BD"/>
    <w:rsid w:val="005D35AA"/>
    <w:rsid w:val="005D67C7"/>
    <w:rsid w:val="005F0881"/>
    <w:rsid w:val="005F2C72"/>
    <w:rsid w:val="005F6AD3"/>
    <w:rsid w:val="005F7423"/>
    <w:rsid w:val="006005D7"/>
    <w:rsid w:val="00601C45"/>
    <w:rsid w:val="00604018"/>
    <w:rsid w:val="00604ACF"/>
    <w:rsid w:val="00607E23"/>
    <w:rsid w:val="006130D2"/>
    <w:rsid w:val="00614E7D"/>
    <w:rsid w:val="00617FB5"/>
    <w:rsid w:val="00620AAA"/>
    <w:rsid w:val="006235DF"/>
    <w:rsid w:val="00625487"/>
    <w:rsid w:val="006261DF"/>
    <w:rsid w:val="00627DE2"/>
    <w:rsid w:val="0063668E"/>
    <w:rsid w:val="006411DB"/>
    <w:rsid w:val="00646328"/>
    <w:rsid w:val="00650B87"/>
    <w:rsid w:val="0065651B"/>
    <w:rsid w:val="00656991"/>
    <w:rsid w:val="00657695"/>
    <w:rsid w:val="006600AE"/>
    <w:rsid w:val="00661874"/>
    <w:rsid w:val="0066625D"/>
    <w:rsid w:val="0066763B"/>
    <w:rsid w:val="006729C2"/>
    <w:rsid w:val="00683D5E"/>
    <w:rsid w:val="00685F71"/>
    <w:rsid w:val="006874F5"/>
    <w:rsid w:val="00687D3E"/>
    <w:rsid w:val="00693ACC"/>
    <w:rsid w:val="006A160F"/>
    <w:rsid w:val="006B7EBE"/>
    <w:rsid w:val="006C1A9A"/>
    <w:rsid w:val="006C6CAD"/>
    <w:rsid w:val="006D00A4"/>
    <w:rsid w:val="006D45A1"/>
    <w:rsid w:val="006D6623"/>
    <w:rsid w:val="006D7DD3"/>
    <w:rsid w:val="006E122A"/>
    <w:rsid w:val="006E4989"/>
    <w:rsid w:val="006E5173"/>
    <w:rsid w:val="006E5973"/>
    <w:rsid w:val="006E7126"/>
    <w:rsid w:val="006F0ED6"/>
    <w:rsid w:val="006F54A8"/>
    <w:rsid w:val="006F5DC3"/>
    <w:rsid w:val="006F65ED"/>
    <w:rsid w:val="00707A7A"/>
    <w:rsid w:val="0071088B"/>
    <w:rsid w:val="00712AE4"/>
    <w:rsid w:val="007141CE"/>
    <w:rsid w:val="00715A91"/>
    <w:rsid w:val="0071678C"/>
    <w:rsid w:val="0071701C"/>
    <w:rsid w:val="00723F6D"/>
    <w:rsid w:val="00725251"/>
    <w:rsid w:val="007254F9"/>
    <w:rsid w:val="00732353"/>
    <w:rsid w:val="00737EF0"/>
    <w:rsid w:val="007432A1"/>
    <w:rsid w:val="00753FFB"/>
    <w:rsid w:val="00756418"/>
    <w:rsid w:val="00757E20"/>
    <w:rsid w:val="007648E0"/>
    <w:rsid w:val="00764DD5"/>
    <w:rsid w:val="007652FE"/>
    <w:rsid w:val="00765BF6"/>
    <w:rsid w:val="0077480A"/>
    <w:rsid w:val="007801CD"/>
    <w:rsid w:val="007A060E"/>
    <w:rsid w:val="007A5EA8"/>
    <w:rsid w:val="007B112B"/>
    <w:rsid w:val="007B2E45"/>
    <w:rsid w:val="007B4974"/>
    <w:rsid w:val="007C14EC"/>
    <w:rsid w:val="007C49AF"/>
    <w:rsid w:val="007C722C"/>
    <w:rsid w:val="007D1908"/>
    <w:rsid w:val="007D3976"/>
    <w:rsid w:val="007D7933"/>
    <w:rsid w:val="007D7DDD"/>
    <w:rsid w:val="0080358C"/>
    <w:rsid w:val="008041F4"/>
    <w:rsid w:val="00805892"/>
    <w:rsid w:val="00806F9F"/>
    <w:rsid w:val="008167A5"/>
    <w:rsid w:val="00823E96"/>
    <w:rsid w:val="00826A34"/>
    <w:rsid w:val="00831B2A"/>
    <w:rsid w:val="00832EC2"/>
    <w:rsid w:val="00836518"/>
    <w:rsid w:val="008411ED"/>
    <w:rsid w:val="00844B2E"/>
    <w:rsid w:val="00845A23"/>
    <w:rsid w:val="00847099"/>
    <w:rsid w:val="00862DDF"/>
    <w:rsid w:val="00874958"/>
    <w:rsid w:val="00895A0C"/>
    <w:rsid w:val="00897608"/>
    <w:rsid w:val="00897CA2"/>
    <w:rsid w:val="008A3338"/>
    <w:rsid w:val="008B3539"/>
    <w:rsid w:val="008C2304"/>
    <w:rsid w:val="008C44B0"/>
    <w:rsid w:val="008C643B"/>
    <w:rsid w:val="008D1391"/>
    <w:rsid w:val="008D3B5D"/>
    <w:rsid w:val="008E0D23"/>
    <w:rsid w:val="008E4366"/>
    <w:rsid w:val="008E6248"/>
    <w:rsid w:val="008F633F"/>
    <w:rsid w:val="00913DCB"/>
    <w:rsid w:val="00916DDD"/>
    <w:rsid w:val="00927376"/>
    <w:rsid w:val="00930E65"/>
    <w:rsid w:val="00944145"/>
    <w:rsid w:val="00944DBE"/>
    <w:rsid w:val="00952D40"/>
    <w:rsid w:val="009628B8"/>
    <w:rsid w:val="00964EB8"/>
    <w:rsid w:val="0097706D"/>
    <w:rsid w:val="009865F5"/>
    <w:rsid w:val="00991B15"/>
    <w:rsid w:val="00992704"/>
    <w:rsid w:val="009A5CC9"/>
    <w:rsid w:val="009B4E10"/>
    <w:rsid w:val="009B5524"/>
    <w:rsid w:val="009C07E1"/>
    <w:rsid w:val="009C1F89"/>
    <w:rsid w:val="009D2356"/>
    <w:rsid w:val="009E1443"/>
    <w:rsid w:val="009E5803"/>
    <w:rsid w:val="009F0096"/>
    <w:rsid w:val="009F75FD"/>
    <w:rsid w:val="009F7BA1"/>
    <w:rsid w:val="00A1254A"/>
    <w:rsid w:val="00A12A8B"/>
    <w:rsid w:val="00A15D6C"/>
    <w:rsid w:val="00A25C6F"/>
    <w:rsid w:val="00A34AD3"/>
    <w:rsid w:val="00A36C2D"/>
    <w:rsid w:val="00A37256"/>
    <w:rsid w:val="00A37A12"/>
    <w:rsid w:val="00A37E19"/>
    <w:rsid w:val="00A40C61"/>
    <w:rsid w:val="00A4110A"/>
    <w:rsid w:val="00A41AA9"/>
    <w:rsid w:val="00A43790"/>
    <w:rsid w:val="00A4510B"/>
    <w:rsid w:val="00A5114A"/>
    <w:rsid w:val="00A53B10"/>
    <w:rsid w:val="00A54174"/>
    <w:rsid w:val="00A56784"/>
    <w:rsid w:val="00A620EA"/>
    <w:rsid w:val="00A650A9"/>
    <w:rsid w:val="00A67ADA"/>
    <w:rsid w:val="00A67D88"/>
    <w:rsid w:val="00A761A8"/>
    <w:rsid w:val="00A774CA"/>
    <w:rsid w:val="00A82E5B"/>
    <w:rsid w:val="00A84222"/>
    <w:rsid w:val="00A90AEE"/>
    <w:rsid w:val="00A91205"/>
    <w:rsid w:val="00A91AB8"/>
    <w:rsid w:val="00A9661D"/>
    <w:rsid w:val="00AA104A"/>
    <w:rsid w:val="00AA6A3A"/>
    <w:rsid w:val="00AA7412"/>
    <w:rsid w:val="00AB00BA"/>
    <w:rsid w:val="00AB2054"/>
    <w:rsid w:val="00AB4929"/>
    <w:rsid w:val="00AC3932"/>
    <w:rsid w:val="00AC4FF6"/>
    <w:rsid w:val="00AC5329"/>
    <w:rsid w:val="00AD4035"/>
    <w:rsid w:val="00AD5E34"/>
    <w:rsid w:val="00AE0EDA"/>
    <w:rsid w:val="00AE2E05"/>
    <w:rsid w:val="00AE528C"/>
    <w:rsid w:val="00AF00AF"/>
    <w:rsid w:val="00AF3021"/>
    <w:rsid w:val="00AF5C99"/>
    <w:rsid w:val="00B04515"/>
    <w:rsid w:val="00B1521C"/>
    <w:rsid w:val="00B1594A"/>
    <w:rsid w:val="00B167C4"/>
    <w:rsid w:val="00B20896"/>
    <w:rsid w:val="00B27782"/>
    <w:rsid w:val="00B31592"/>
    <w:rsid w:val="00B43B5D"/>
    <w:rsid w:val="00B45CD5"/>
    <w:rsid w:val="00B50F73"/>
    <w:rsid w:val="00B6521D"/>
    <w:rsid w:val="00B66C26"/>
    <w:rsid w:val="00B729C2"/>
    <w:rsid w:val="00B74811"/>
    <w:rsid w:val="00B829D0"/>
    <w:rsid w:val="00B82EE2"/>
    <w:rsid w:val="00B838E0"/>
    <w:rsid w:val="00B842F7"/>
    <w:rsid w:val="00B87855"/>
    <w:rsid w:val="00B905A4"/>
    <w:rsid w:val="00B90DA1"/>
    <w:rsid w:val="00B90EA3"/>
    <w:rsid w:val="00B941C0"/>
    <w:rsid w:val="00BA1564"/>
    <w:rsid w:val="00BA17DA"/>
    <w:rsid w:val="00BA6223"/>
    <w:rsid w:val="00BA7590"/>
    <w:rsid w:val="00BB252C"/>
    <w:rsid w:val="00BC0CB4"/>
    <w:rsid w:val="00BD3F47"/>
    <w:rsid w:val="00BE2573"/>
    <w:rsid w:val="00BF0018"/>
    <w:rsid w:val="00BF0354"/>
    <w:rsid w:val="00BF0F76"/>
    <w:rsid w:val="00BF360D"/>
    <w:rsid w:val="00BF3AD9"/>
    <w:rsid w:val="00BF7EB9"/>
    <w:rsid w:val="00C07CD8"/>
    <w:rsid w:val="00C10238"/>
    <w:rsid w:val="00C12CB0"/>
    <w:rsid w:val="00C131A9"/>
    <w:rsid w:val="00C14F9D"/>
    <w:rsid w:val="00C232B6"/>
    <w:rsid w:val="00C24E59"/>
    <w:rsid w:val="00C253E8"/>
    <w:rsid w:val="00C27F94"/>
    <w:rsid w:val="00C313FB"/>
    <w:rsid w:val="00C441D7"/>
    <w:rsid w:val="00C513CC"/>
    <w:rsid w:val="00C64F98"/>
    <w:rsid w:val="00C7500B"/>
    <w:rsid w:val="00C80069"/>
    <w:rsid w:val="00C90501"/>
    <w:rsid w:val="00C908AE"/>
    <w:rsid w:val="00C91832"/>
    <w:rsid w:val="00CA1E83"/>
    <w:rsid w:val="00CA569E"/>
    <w:rsid w:val="00CB651F"/>
    <w:rsid w:val="00CB7D3F"/>
    <w:rsid w:val="00CC77D6"/>
    <w:rsid w:val="00CD1190"/>
    <w:rsid w:val="00CE09ED"/>
    <w:rsid w:val="00CE19EC"/>
    <w:rsid w:val="00CE5D0B"/>
    <w:rsid w:val="00CE73C2"/>
    <w:rsid w:val="00CF174D"/>
    <w:rsid w:val="00CF28B2"/>
    <w:rsid w:val="00CF3DFB"/>
    <w:rsid w:val="00CF5187"/>
    <w:rsid w:val="00CF552A"/>
    <w:rsid w:val="00D027A9"/>
    <w:rsid w:val="00D054ED"/>
    <w:rsid w:val="00D055A8"/>
    <w:rsid w:val="00D12685"/>
    <w:rsid w:val="00D25955"/>
    <w:rsid w:val="00D25E2B"/>
    <w:rsid w:val="00D26656"/>
    <w:rsid w:val="00D30BF1"/>
    <w:rsid w:val="00D3213E"/>
    <w:rsid w:val="00D3551D"/>
    <w:rsid w:val="00D447C5"/>
    <w:rsid w:val="00D46CCD"/>
    <w:rsid w:val="00D53AEC"/>
    <w:rsid w:val="00D54D0C"/>
    <w:rsid w:val="00D61919"/>
    <w:rsid w:val="00D622B2"/>
    <w:rsid w:val="00D64088"/>
    <w:rsid w:val="00D85718"/>
    <w:rsid w:val="00D85D96"/>
    <w:rsid w:val="00D963A2"/>
    <w:rsid w:val="00DA4149"/>
    <w:rsid w:val="00DA72E9"/>
    <w:rsid w:val="00DB72EC"/>
    <w:rsid w:val="00DC43A0"/>
    <w:rsid w:val="00DC7401"/>
    <w:rsid w:val="00DC77F3"/>
    <w:rsid w:val="00DD1A4E"/>
    <w:rsid w:val="00DE03BD"/>
    <w:rsid w:val="00DE2FB1"/>
    <w:rsid w:val="00DF47DA"/>
    <w:rsid w:val="00DF6FD5"/>
    <w:rsid w:val="00E016C0"/>
    <w:rsid w:val="00E02394"/>
    <w:rsid w:val="00E05670"/>
    <w:rsid w:val="00E05778"/>
    <w:rsid w:val="00E06539"/>
    <w:rsid w:val="00E13371"/>
    <w:rsid w:val="00E1761F"/>
    <w:rsid w:val="00E177AC"/>
    <w:rsid w:val="00E17916"/>
    <w:rsid w:val="00E22B80"/>
    <w:rsid w:val="00E2412F"/>
    <w:rsid w:val="00E24360"/>
    <w:rsid w:val="00E305FD"/>
    <w:rsid w:val="00E315B4"/>
    <w:rsid w:val="00E33DFC"/>
    <w:rsid w:val="00E33E46"/>
    <w:rsid w:val="00E42ECA"/>
    <w:rsid w:val="00E439D6"/>
    <w:rsid w:val="00E5601F"/>
    <w:rsid w:val="00E70000"/>
    <w:rsid w:val="00E71439"/>
    <w:rsid w:val="00E77D2E"/>
    <w:rsid w:val="00E80A4D"/>
    <w:rsid w:val="00E80CEA"/>
    <w:rsid w:val="00E81011"/>
    <w:rsid w:val="00E814A2"/>
    <w:rsid w:val="00E81B8F"/>
    <w:rsid w:val="00E833F7"/>
    <w:rsid w:val="00E973F2"/>
    <w:rsid w:val="00EA17AF"/>
    <w:rsid w:val="00EA1AF2"/>
    <w:rsid w:val="00EA3B3D"/>
    <w:rsid w:val="00EA4F5C"/>
    <w:rsid w:val="00EA512D"/>
    <w:rsid w:val="00EA6172"/>
    <w:rsid w:val="00EB3F2F"/>
    <w:rsid w:val="00EB5194"/>
    <w:rsid w:val="00EB5DB2"/>
    <w:rsid w:val="00ED6673"/>
    <w:rsid w:val="00EE1324"/>
    <w:rsid w:val="00EF16B3"/>
    <w:rsid w:val="00EF3B47"/>
    <w:rsid w:val="00EF4B61"/>
    <w:rsid w:val="00EF7674"/>
    <w:rsid w:val="00F050B7"/>
    <w:rsid w:val="00F07575"/>
    <w:rsid w:val="00F10E9A"/>
    <w:rsid w:val="00F36238"/>
    <w:rsid w:val="00F5082F"/>
    <w:rsid w:val="00F55662"/>
    <w:rsid w:val="00F5703E"/>
    <w:rsid w:val="00F6189A"/>
    <w:rsid w:val="00F63714"/>
    <w:rsid w:val="00F700EA"/>
    <w:rsid w:val="00F723B7"/>
    <w:rsid w:val="00F87476"/>
    <w:rsid w:val="00F90A0B"/>
    <w:rsid w:val="00F91811"/>
    <w:rsid w:val="00F94CB2"/>
    <w:rsid w:val="00F95394"/>
    <w:rsid w:val="00F9575D"/>
    <w:rsid w:val="00F95C50"/>
    <w:rsid w:val="00F9736B"/>
    <w:rsid w:val="00FA492E"/>
    <w:rsid w:val="00FB4AB1"/>
    <w:rsid w:val="00FC08E5"/>
    <w:rsid w:val="00FC60D8"/>
    <w:rsid w:val="00FC706F"/>
    <w:rsid w:val="00FC7BBC"/>
    <w:rsid w:val="00FD0328"/>
    <w:rsid w:val="00FD7144"/>
    <w:rsid w:val="00FE65A7"/>
    <w:rsid w:val="00FE690B"/>
    <w:rsid w:val="00FE7B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uiPriority w:val="39"/>
  </w:style>
  <w:style w:type="paragraph" w:styleId="Verzeichnis5">
    <w:name w:val="toc 5"/>
    <w:basedOn w:val="Verzeichnis4"/>
    <w:next w:val="Standard"/>
    <w:autoRedefine/>
    <w:uiPriority w:val="39"/>
  </w:style>
  <w:style w:type="paragraph" w:styleId="Verzeichnis6">
    <w:name w:val="toc 6"/>
    <w:basedOn w:val="Verzeichnis5"/>
    <w:next w:val="Standard"/>
    <w:autoRedefine/>
    <w:uiPriority w:val="39"/>
  </w:style>
  <w:style w:type="paragraph" w:styleId="Verzeichnis7">
    <w:name w:val="toc 7"/>
    <w:basedOn w:val="Verzeichnis6"/>
    <w:next w:val="Standard"/>
    <w:autoRedefine/>
    <w:uiPriority w:val="39"/>
  </w:style>
  <w:style w:type="paragraph" w:styleId="Verzeichnis8">
    <w:name w:val="toc 8"/>
    <w:basedOn w:val="Verzeichnis7"/>
    <w:next w:val="Standard"/>
    <w:autoRedefine/>
    <w:uiPriority w:val="39"/>
  </w:style>
  <w:style w:type="paragraph" w:styleId="Verzeichnis9">
    <w:name w:val="toc 9"/>
    <w:basedOn w:val="Verzeichnis8"/>
    <w:next w:val="Standard"/>
    <w:autoRedefine/>
    <w:uiPriority w:val="39"/>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Inhaltsverzeichnisberschrift">
    <w:name w:val="TOC Heading"/>
    <w:basedOn w:val="berschrift1"/>
    <w:next w:val="Standard"/>
    <w:uiPriority w:val="39"/>
    <w:semiHidden/>
    <w:unhideWhenUsed/>
    <w:qFormat/>
    <w:rsid w:val="00AF00A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Listenabsatz">
    <w:name w:val="List Paragraph"/>
    <w:basedOn w:val="Standard"/>
    <w:uiPriority w:val="34"/>
    <w:rsid w:val="003E2880"/>
    <w:pPr>
      <w:ind w:left="720"/>
      <w:contextualSpacing/>
    </w:pPr>
  </w:style>
  <w:style w:type="table" w:styleId="Tabellenraster">
    <w:name w:val="Table Grid"/>
    <w:basedOn w:val="NormaleTabelle"/>
    <w:uiPriority w:val="59"/>
    <w:rsid w:val="004A2E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uiPriority w:val="39"/>
  </w:style>
  <w:style w:type="paragraph" w:styleId="Verzeichnis5">
    <w:name w:val="toc 5"/>
    <w:basedOn w:val="Verzeichnis4"/>
    <w:next w:val="Standard"/>
    <w:autoRedefine/>
    <w:uiPriority w:val="39"/>
  </w:style>
  <w:style w:type="paragraph" w:styleId="Verzeichnis6">
    <w:name w:val="toc 6"/>
    <w:basedOn w:val="Verzeichnis5"/>
    <w:next w:val="Standard"/>
    <w:autoRedefine/>
    <w:uiPriority w:val="39"/>
  </w:style>
  <w:style w:type="paragraph" w:styleId="Verzeichnis7">
    <w:name w:val="toc 7"/>
    <w:basedOn w:val="Verzeichnis6"/>
    <w:next w:val="Standard"/>
    <w:autoRedefine/>
    <w:uiPriority w:val="39"/>
  </w:style>
  <w:style w:type="paragraph" w:styleId="Verzeichnis8">
    <w:name w:val="toc 8"/>
    <w:basedOn w:val="Verzeichnis7"/>
    <w:next w:val="Standard"/>
    <w:autoRedefine/>
    <w:uiPriority w:val="39"/>
  </w:style>
  <w:style w:type="paragraph" w:styleId="Verzeichnis9">
    <w:name w:val="toc 9"/>
    <w:basedOn w:val="Verzeichnis8"/>
    <w:next w:val="Standard"/>
    <w:autoRedefine/>
    <w:uiPriority w:val="39"/>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Inhaltsverzeichnisberschrift">
    <w:name w:val="TOC Heading"/>
    <w:basedOn w:val="berschrift1"/>
    <w:next w:val="Standard"/>
    <w:uiPriority w:val="39"/>
    <w:semiHidden/>
    <w:unhideWhenUsed/>
    <w:qFormat/>
    <w:rsid w:val="00AF00A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Listenabsatz">
    <w:name w:val="List Paragraph"/>
    <w:basedOn w:val="Standard"/>
    <w:uiPriority w:val="34"/>
    <w:rsid w:val="003E2880"/>
    <w:pPr>
      <w:ind w:left="720"/>
      <w:contextualSpacing/>
    </w:pPr>
  </w:style>
  <w:style w:type="table" w:styleId="Tabellenraster">
    <w:name w:val="Table Grid"/>
    <w:basedOn w:val="NormaleTabelle"/>
    <w:uiPriority w:val="59"/>
    <w:rsid w:val="004A2E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e.wikipedia.org/wiki/Python_(Programmiersprache)" TargetMode="External"/><Relationship Id="rId2" Type="http://schemas.openxmlformats.org/officeDocument/2006/relationships/numbering" Target="numbering.xml"/><Relationship Id="rId16" Type="http://schemas.openxmlformats.org/officeDocument/2006/relationships/hyperlink" Target="https://de.wikipedia.org/wiki/VirtualBox"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11A937-4C6E-4FFB-A71B-17C7CCCDB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5948</Words>
  <Characters>41057</Characters>
  <Application>Microsoft Office Word</Application>
  <DocSecurity>0</DocSecurity>
  <Lines>342</Lines>
  <Paragraphs>93</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46912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Trodis</cp:lastModifiedBy>
  <cp:revision>462</cp:revision>
  <cp:lastPrinted>2011-10-23T20:42:00Z</cp:lastPrinted>
  <dcterms:created xsi:type="dcterms:W3CDTF">2016-02-04T05:29:00Z</dcterms:created>
  <dcterms:modified xsi:type="dcterms:W3CDTF">2016-08-25T04:07:00Z</dcterms:modified>
</cp:coreProperties>
</file>