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1AE7C" w14:textId="77777777" w:rsidR="00B54D48" w:rsidRPr="007C2CF4" w:rsidRDefault="00EC0BD0" w:rsidP="00E11747">
      <w:pPr>
        <w:pStyle w:val="Heading1"/>
        <w:spacing w:line="360" w:lineRule="auto"/>
        <w:rPr>
          <w:b w:val="0"/>
        </w:rPr>
      </w:pPr>
      <w:r w:rsidRPr="007C2CF4">
        <w:t xml:space="preserve">Model </w:t>
      </w:r>
      <w:r w:rsidR="007030E6" w:rsidRPr="007C2CF4">
        <w:t>Training and</w:t>
      </w:r>
      <w:bookmarkStart w:id="0" w:name="_GoBack"/>
      <w:bookmarkEnd w:id="0"/>
      <w:r w:rsidR="007030E6" w:rsidRPr="007C2CF4">
        <w:t xml:space="preserve"> </w:t>
      </w:r>
      <w:r w:rsidRPr="007C2CF4">
        <w:t>Prediction</w:t>
      </w:r>
    </w:p>
    <w:p w14:paraId="79510DE2" w14:textId="42FF9CD6" w:rsidR="001E645B" w:rsidRPr="00536ACB" w:rsidRDefault="003E04C1" w:rsidP="00E11747">
      <w:pPr>
        <w:spacing w:line="360" w:lineRule="auto"/>
        <w:rPr>
          <w:rFonts w:ascii="Perpetua" w:hAnsi="Perpetua"/>
          <w:sz w:val="24"/>
          <w:szCs w:val="24"/>
        </w:rPr>
      </w:pPr>
      <w:r w:rsidRPr="00536ACB">
        <w:rPr>
          <w:rFonts w:ascii="Perpetua" w:hAnsi="Perpetua"/>
          <w:sz w:val="24"/>
          <w:szCs w:val="24"/>
        </w:rPr>
        <w:t>The outcome</w:t>
      </w:r>
      <w:r w:rsidR="0005680A" w:rsidRPr="00536ACB">
        <w:rPr>
          <w:rFonts w:ascii="Perpetua" w:hAnsi="Perpetua"/>
          <w:sz w:val="24"/>
          <w:szCs w:val="24"/>
        </w:rPr>
        <w:t>s</w:t>
      </w:r>
      <w:r w:rsidRPr="00536ACB">
        <w:rPr>
          <w:rFonts w:ascii="Perpetua" w:hAnsi="Perpetua"/>
          <w:sz w:val="24"/>
          <w:szCs w:val="24"/>
        </w:rPr>
        <w:t xml:space="preserve"> of the police</w:t>
      </w:r>
      <w:r w:rsidR="00C92D41" w:rsidRPr="00536ACB">
        <w:rPr>
          <w:rFonts w:ascii="Perpetua" w:hAnsi="Perpetua"/>
          <w:sz w:val="24"/>
          <w:szCs w:val="24"/>
        </w:rPr>
        <w:t>’s</w:t>
      </w:r>
      <w:r w:rsidRPr="00536ACB">
        <w:rPr>
          <w:rFonts w:ascii="Perpetua" w:hAnsi="Perpetua"/>
          <w:sz w:val="24"/>
          <w:szCs w:val="24"/>
        </w:rPr>
        <w:t xml:space="preserve"> searches are divided into two categories: successful searches</w:t>
      </w:r>
      <w:r w:rsidR="00EF523B" w:rsidRPr="00536ACB">
        <w:rPr>
          <w:rFonts w:ascii="Perpetua" w:hAnsi="Perpetua"/>
          <w:sz w:val="24"/>
          <w:szCs w:val="24"/>
        </w:rPr>
        <w:t>,</w:t>
      </w:r>
      <w:r w:rsidRPr="00536ACB">
        <w:rPr>
          <w:rFonts w:ascii="Perpetua" w:hAnsi="Perpetua"/>
          <w:sz w:val="24"/>
          <w:szCs w:val="24"/>
        </w:rPr>
        <w:t xml:space="preserve"> where </w:t>
      </w:r>
      <w:r w:rsidR="00C92D41" w:rsidRPr="00536ACB">
        <w:rPr>
          <w:rFonts w:ascii="Perpetua" w:hAnsi="Perpetua"/>
          <w:sz w:val="24"/>
          <w:szCs w:val="24"/>
        </w:rPr>
        <w:t xml:space="preserve">stops </w:t>
      </w:r>
      <w:r w:rsidR="00AB3072" w:rsidRPr="00536ACB">
        <w:rPr>
          <w:rFonts w:ascii="Perpetua" w:hAnsi="Perpetua"/>
          <w:sz w:val="24"/>
          <w:szCs w:val="24"/>
        </w:rPr>
        <w:t>lead</w:t>
      </w:r>
      <w:r w:rsidR="00C92D41" w:rsidRPr="00536ACB">
        <w:rPr>
          <w:rFonts w:ascii="Perpetua" w:hAnsi="Perpetua"/>
          <w:sz w:val="24"/>
          <w:szCs w:val="24"/>
        </w:rPr>
        <w:t xml:space="preserve"> to further action</w:t>
      </w:r>
      <w:r w:rsidR="00EF523B" w:rsidRPr="00536ACB">
        <w:rPr>
          <w:rFonts w:ascii="Perpetua" w:hAnsi="Perpetua"/>
          <w:sz w:val="24"/>
          <w:szCs w:val="24"/>
        </w:rPr>
        <w:t>,</w:t>
      </w:r>
      <w:r w:rsidRPr="00536ACB">
        <w:rPr>
          <w:rFonts w:ascii="Perpetua" w:hAnsi="Perpetua"/>
          <w:sz w:val="24"/>
          <w:szCs w:val="24"/>
        </w:rPr>
        <w:t xml:space="preserve"> and unsuccessful </w:t>
      </w:r>
      <w:r w:rsidR="00236772" w:rsidRPr="00536ACB">
        <w:rPr>
          <w:rFonts w:ascii="Perpetua" w:hAnsi="Perpetua"/>
          <w:sz w:val="24"/>
          <w:szCs w:val="24"/>
        </w:rPr>
        <w:t xml:space="preserve">searches </w:t>
      </w:r>
      <w:r w:rsidRPr="00536ACB">
        <w:rPr>
          <w:rFonts w:ascii="Perpetua" w:hAnsi="Perpetua"/>
          <w:sz w:val="24"/>
          <w:szCs w:val="24"/>
        </w:rPr>
        <w:t xml:space="preserve">where no further action </w:t>
      </w:r>
      <w:r w:rsidR="002262AD" w:rsidRPr="00536ACB">
        <w:rPr>
          <w:rFonts w:ascii="Perpetua" w:hAnsi="Perpetua"/>
          <w:sz w:val="24"/>
          <w:szCs w:val="24"/>
        </w:rPr>
        <w:t>is</w:t>
      </w:r>
      <w:r w:rsidRPr="00536ACB">
        <w:rPr>
          <w:rFonts w:ascii="Perpetua" w:hAnsi="Perpetua"/>
          <w:sz w:val="24"/>
          <w:szCs w:val="24"/>
        </w:rPr>
        <w:t xml:space="preserve"> taken with </w:t>
      </w:r>
      <w:r w:rsidR="00EF523B" w:rsidRPr="00536ACB">
        <w:rPr>
          <w:rFonts w:ascii="Perpetua" w:hAnsi="Perpetua"/>
          <w:sz w:val="24"/>
          <w:szCs w:val="24"/>
        </w:rPr>
        <w:t>the stopped</w:t>
      </w:r>
      <w:r w:rsidRPr="00536ACB">
        <w:rPr>
          <w:rFonts w:ascii="Perpetua" w:hAnsi="Perpetua"/>
          <w:sz w:val="24"/>
          <w:szCs w:val="24"/>
        </w:rPr>
        <w:t xml:space="preserve"> individual</w:t>
      </w:r>
      <w:r w:rsidR="00EF523B" w:rsidRPr="00536ACB">
        <w:rPr>
          <w:rFonts w:ascii="Perpetua" w:hAnsi="Perpetua"/>
          <w:sz w:val="24"/>
          <w:szCs w:val="24"/>
        </w:rPr>
        <w:t>s</w:t>
      </w:r>
      <w:r w:rsidRPr="00536ACB">
        <w:rPr>
          <w:rFonts w:ascii="Perpetua" w:hAnsi="Perpetua"/>
          <w:sz w:val="24"/>
          <w:szCs w:val="24"/>
        </w:rPr>
        <w:t>.</w:t>
      </w:r>
      <w:r w:rsidR="00F82252" w:rsidRPr="00536ACB">
        <w:rPr>
          <w:rFonts w:ascii="Perpetua" w:hAnsi="Perpetua"/>
          <w:sz w:val="24"/>
          <w:szCs w:val="24"/>
        </w:rPr>
        <w:t xml:space="preserve"> </w:t>
      </w:r>
      <w:r w:rsidR="0005680A" w:rsidRPr="00536ACB">
        <w:rPr>
          <w:rFonts w:ascii="Perpetua" w:hAnsi="Perpetua"/>
          <w:sz w:val="24"/>
          <w:szCs w:val="24"/>
        </w:rPr>
        <w:t xml:space="preserve"> The successful stop and search</w:t>
      </w:r>
      <w:r w:rsidR="0029263D" w:rsidRPr="00536ACB">
        <w:rPr>
          <w:rFonts w:ascii="Perpetua" w:hAnsi="Perpetua"/>
          <w:sz w:val="24"/>
          <w:szCs w:val="24"/>
        </w:rPr>
        <w:t>es</w:t>
      </w:r>
      <w:r w:rsidR="0005680A" w:rsidRPr="00536ACB">
        <w:rPr>
          <w:rFonts w:ascii="Perpetua" w:hAnsi="Perpetua"/>
          <w:sz w:val="24"/>
          <w:szCs w:val="24"/>
        </w:rPr>
        <w:t xml:space="preserve"> variable </w:t>
      </w:r>
      <w:proofErr w:type="gramStart"/>
      <w:r w:rsidR="002E10B6" w:rsidRPr="00536ACB">
        <w:rPr>
          <w:rFonts w:ascii="Perpetua" w:hAnsi="Perpetua"/>
          <w:sz w:val="24"/>
          <w:szCs w:val="24"/>
        </w:rPr>
        <w:t>is</w:t>
      </w:r>
      <w:proofErr w:type="gramEnd"/>
      <w:r w:rsidR="0005680A" w:rsidRPr="00536ACB">
        <w:rPr>
          <w:rFonts w:ascii="Perpetua" w:hAnsi="Perpetua"/>
          <w:sz w:val="24"/>
          <w:szCs w:val="24"/>
        </w:rPr>
        <w:t xml:space="preserve"> converted to a dummy variable with a successful stop equal to 1 and an unsuccessful outcome equal to 0.</w:t>
      </w:r>
    </w:p>
    <w:p w14:paraId="7EF4B9D7" w14:textId="0D8A57CF" w:rsidR="00536ACB" w:rsidRPr="00536ACB" w:rsidRDefault="00536ACB" w:rsidP="00751ADB">
      <w:pPr>
        <w:pStyle w:val="Heading2"/>
        <w:rPr>
          <w:sz w:val="32"/>
          <w:szCs w:val="32"/>
        </w:rPr>
      </w:pPr>
      <w:r>
        <w:t>Logistic Regression</w:t>
      </w:r>
    </w:p>
    <w:p w14:paraId="5A249A4A" w14:textId="0A01B7CC" w:rsidR="001E645B" w:rsidRPr="00536ACB" w:rsidRDefault="001E645B" w:rsidP="00E11747">
      <w:pPr>
        <w:spacing w:line="360" w:lineRule="auto"/>
        <w:rPr>
          <w:rFonts w:ascii="Perpetua" w:hAnsi="Perpetua"/>
          <w:sz w:val="24"/>
          <w:szCs w:val="24"/>
        </w:rPr>
      </w:pPr>
      <w:r w:rsidRPr="00536ACB">
        <w:rPr>
          <w:rFonts w:ascii="Perpetua" w:hAnsi="Perpetua"/>
          <w:sz w:val="24"/>
          <w:szCs w:val="24"/>
        </w:rPr>
        <w:t>The prediction of the successful variable is a classification problem with the goal of</w:t>
      </w:r>
      <w:r w:rsidR="00421935" w:rsidRPr="00536ACB">
        <w:rPr>
          <w:rFonts w:ascii="Perpetua" w:hAnsi="Perpetua"/>
          <w:sz w:val="24"/>
          <w:szCs w:val="24"/>
        </w:rPr>
        <w:t xml:space="preserve"> correctly</w:t>
      </w:r>
      <w:r w:rsidRPr="00536ACB">
        <w:rPr>
          <w:rFonts w:ascii="Perpetua" w:hAnsi="Perpetua"/>
          <w:sz w:val="24"/>
          <w:szCs w:val="24"/>
        </w:rPr>
        <w:t xml:space="preserve"> classifying the </w:t>
      </w:r>
      <w:r w:rsidR="007C3317" w:rsidRPr="00536ACB">
        <w:rPr>
          <w:rFonts w:ascii="Perpetua" w:hAnsi="Perpetua"/>
          <w:sz w:val="24"/>
          <w:szCs w:val="24"/>
        </w:rPr>
        <w:t>successful</w:t>
      </w:r>
      <w:r w:rsidRPr="00536ACB">
        <w:rPr>
          <w:rFonts w:ascii="Perpetua" w:hAnsi="Perpetua"/>
          <w:sz w:val="24"/>
          <w:szCs w:val="24"/>
        </w:rPr>
        <w:t xml:space="preserve"> and unsuccessful outcomes with zeroes and nulls.</w:t>
      </w:r>
      <w:r w:rsidR="00B55BAD" w:rsidRPr="00536ACB">
        <w:rPr>
          <w:rFonts w:ascii="Perpetua" w:hAnsi="Perpetua"/>
          <w:sz w:val="24"/>
          <w:szCs w:val="24"/>
        </w:rPr>
        <w:t xml:space="preserve"> </w:t>
      </w:r>
      <w:r w:rsidR="008C5AD3" w:rsidRPr="00536ACB">
        <w:rPr>
          <w:rFonts w:ascii="Perpetua" w:hAnsi="Perpetua"/>
          <w:sz w:val="24"/>
          <w:szCs w:val="24"/>
        </w:rPr>
        <w:t>To solve the binary classification problem the logistic regression model is used.</w:t>
      </w:r>
      <w:r w:rsidR="001E545B" w:rsidRPr="00536ACB">
        <w:rPr>
          <w:rFonts w:ascii="Perpetua" w:hAnsi="Perpetua"/>
          <w:sz w:val="24"/>
          <w:szCs w:val="24"/>
        </w:rPr>
        <w:t xml:space="preserve"> </w:t>
      </w:r>
      <w:r w:rsidR="00930A5E" w:rsidRPr="00536ACB">
        <w:rPr>
          <w:rFonts w:ascii="Perpetua" w:hAnsi="Perpetua"/>
          <w:sz w:val="24"/>
          <w:szCs w:val="24"/>
        </w:rPr>
        <w:t xml:space="preserve">The logistic regression evaluates the </w:t>
      </w:r>
      <w:r w:rsidR="008C13C2" w:rsidRPr="00536ACB">
        <w:rPr>
          <w:rFonts w:ascii="Perpetua" w:hAnsi="Perpetua"/>
          <w:sz w:val="24"/>
          <w:szCs w:val="24"/>
        </w:rPr>
        <w:t>probabilities of positive/negative (1 or 0)</w:t>
      </w:r>
      <w:r w:rsidR="00EA58F3" w:rsidRPr="00536ACB">
        <w:rPr>
          <w:rFonts w:ascii="Perpetua" w:hAnsi="Perpetua"/>
          <w:sz w:val="24"/>
          <w:szCs w:val="24"/>
        </w:rPr>
        <w:t xml:space="preserve"> outcomes by estimating a linear relationship between features</w:t>
      </w:r>
      <w:r w:rsidR="000E4FBD" w:rsidRPr="00536ACB">
        <w:rPr>
          <w:rFonts w:ascii="Perpetua" w:hAnsi="Perpetua"/>
          <w:sz w:val="24"/>
          <w:szCs w:val="24"/>
        </w:rPr>
        <w:t xml:space="preserve"> (x values)</w:t>
      </w:r>
      <w:r w:rsidR="00EA58F3" w:rsidRPr="00536ACB">
        <w:rPr>
          <w:rFonts w:ascii="Perpetua" w:hAnsi="Perpetua"/>
          <w:sz w:val="24"/>
          <w:szCs w:val="24"/>
        </w:rPr>
        <w:t xml:space="preserve"> and log-odds:</w:t>
      </w:r>
    </w:p>
    <w:p w14:paraId="1825D2DB" w14:textId="198A821F" w:rsidR="00EA58F3" w:rsidRPr="00A7550D" w:rsidRDefault="00EA58F3" w:rsidP="00E11747">
      <w:pPr>
        <w:spacing w:line="360" w:lineRule="auto"/>
        <w:jc w:val="both"/>
        <w:rPr>
          <w:rFonts w:ascii="Perpetua" w:eastAsiaTheme="minorEastAsia" w:hAnsi="Perpetua"/>
          <w:b/>
          <w:bCs/>
          <w:sz w:val="24"/>
          <w:szCs w:val="24"/>
        </w:rPr>
      </w:pPr>
      <m:oMathPara>
        <m:oMath>
          <m:r>
            <w:rPr>
              <w:rFonts w:ascii="Cambria Math" w:hAnsi="Cambria Math"/>
              <w:sz w:val="24"/>
              <w:szCs w:val="24"/>
            </w:rPr>
            <m:t>logit(p</m:t>
          </m:r>
          <m:d>
            <m:dPr>
              <m:ctrlPr>
                <w:rPr>
                  <w:rFonts w:ascii="Cambria Math" w:hAnsi="Cambria Math"/>
                  <w:i/>
                  <w:sz w:val="24"/>
                  <w:szCs w:val="24"/>
                </w:rPr>
              </m:ctrlPr>
            </m:dPr>
            <m:e>
              <m:r>
                <w:rPr>
                  <w:rFonts w:ascii="Cambria Math" w:hAnsi="Cambria Math"/>
                  <w:sz w:val="24"/>
                  <w:szCs w:val="24"/>
                </w:rPr>
                <m:t>y=1</m:t>
              </m:r>
            </m:e>
            <m:e>
              <m:r>
                <w:rPr>
                  <w:rFonts w:ascii="Cambria Math" w:hAnsi="Cambria Math"/>
                  <w:sz w:val="24"/>
                  <w:szCs w:val="24"/>
                </w:rPr>
                <m:t>x</m:t>
              </m:r>
            </m:e>
          </m:d>
          <m:r>
            <w:rPr>
              <w:rFonts w:ascii="Cambria Math"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w</m:t>
              </m:r>
            </m:e>
            <m:sup>
              <m:r>
                <w:rPr>
                  <w:rFonts w:ascii="Cambria Math" w:eastAsiaTheme="minorEastAsia" w:hAnsi="Cambria Math"/>
                  <w:sz w:val="24"/>
                  <w:szCs w:val="24"/>
                </w:rPr>
                <m:t>T</m:t>
              </m:r>
            </m:sup>
          </m:sSup>
          <m:r>
            <m:rPr>
              <m:sty m:val="bi"/>
            </m:rPr>
            <w:rPr>
              <w:rFonts w:ascii="Cambria Math" w:eastAsiaTheme="minorEastAsia" w:hAnsi="Cambria Math"/>
              <w:sz w:val="24"/>
              <w:szCs w:val="24"/>
            </w:rPr>
            <m:t>x</m:t>
          </m:r>
        </m:oMath>
      </m:oMathPara>
    </w:p>
    <w:p w14:paraId="71AE9D13" w14:textId="1BC45E88" w:rsidR="00526165" w:rsidRPr="00A7550D" w:rsidRDefault="008A4D38" w:rsidP="00E11747">
      <w:pPr>
        <w:spacing w:line="360" w:lineRule="auto"/>
        <w:jc w:val="both"/>
        <w:rPr>
          <w:rFonts w:ascii="Perpetua" w:eastAsiaTheme="minorEastAsia" w:hAnsi="Perpetua"/>
          <w:sz w:val="24"/>
          <w:szCs w:val="24"/>
        </w:rPr>
      </w:pPr>
      <w:r w:rsidRPr="00A7550D">
        <w:rPr>
          <w:rFonts w:ascii="Perpetua" w:eastAsiaTheme="minorEastAsia" w:hAnsi="Perpetua"/>
          <w:sz w:val="24"/>
          <w:szCs w:val="24"/>
        </w:rPr>
        <w:t>From the log-odds</w:t>
      </w:r>
      <w:r w:rsidR="00CB0F6A" w:rsidRPr="00A7550D">
        <w:rPr>
          <w:rFonts w:ascii="Perpetua" w:eastAsiaTheme="minorEastAsia" w:hAnsi="Perpetua"/>
          <w:sz w:val="24"/>
          <w:szCs w:val="24"/>
        </w:rPr>
        <w:t xml:space="preserve"> calculation</w:t>
      </w:r>
      <w:r w:rsidRPr="00A7550D">
        <w:rPr>
          <w:rFonts w:ascii="Perpetua" w:eastAsiaTheme="minorEastAsia" w:hAnsi="Perpetua"/>
          <w:sz w:val="24"/>
          <w:szCs w:val="24"/>
        </w:rPr>
        <w:t xml:space="preserve"> the </w:t>
      </w:r>
      <w:r w:rsidR="00526165" w:rsidRPr="00A7550D">
        <w:rPr>
          <w:rFonts w:ascii="Perpetua" w:eastAsiaTheme="minorEastAsia" w:hAnsi="Perpetua"/>
          <w:sz w:val="24"/>
          <w:szCs w:val="24"/>
        </w:rPr>
        <w:t>probability of</w:t>
      </w:r>
      <w:r w:rsidRPr="00A7550D">
        <w:rPr>
          <w:rFonts w:ascii="Perpetua" w:eastAsiaTheme="minorEastAsia" w:hAnsi="Perpetua"/>
          <w:sz w:val="24"/>
          <w:szCs w:val="24"/>
        </w:rPr>
        <w:t xml:space="preserve"> the outcome being positive</w:t>
      </w:r>
      <w:r w:rsidR="00526165" w:rsidRPr="00A7550D">
        <w:rPr>
          <w:rFonts w:ascii="Perpetua" w:eastAsiaTheme="minorEastAsia" w:hAnsi="Perpetua"/>
          <w:sz w:val="24"/>
          <w:szCs w:val="24"/>
        </w:rPr>
        <w:t xml:space="preserve"> being positive/negative</w:t>
      </w:r>
      <w:r w:rsidR="00CB0F6A" w:rsidRPr="00A7550D">
        <w:rPr>
          <w:rFonts w:ascii="Perpetua" w:eastAsiaTheme="minorEastAsia" w:hAnsi="Perpetua"/>
          <w:sz w:val="24"/>
          <w:szCs w:val="24"/>
        </w:rPr>
        <w:t xml:space="preserve"> is estimated</w:t>
      </w:r>
      <w:r w:rsidR="00526165" w:rsidRPr="00A7550D">
        <w:rPr>
          <w:rFonts w:ascii="Perpetua" w:eastAsiaTheme="minorEastAsia" w:hAnsi="Perpetua"/>
          <w:sz w:val="24"/>
          <w:szCs w:val="24"/>
        </w:rPr>
        <w:t xml:space="preserve"> </w:t>
      </w:r>
      <w:r w:rsidRPr="00A7550D">
        <w:rPr>
          <w:rFonts w:ascii="Perpetua" w:eastAsiaTheme="minorEastAsia" w:hAnsi="Perpetua"/>
          <w:sz w:val="24"/>
          <w:szCs w:val="24"/>
        </w:rPr>
        <w:t>by applying the sigmoid function</w:t>
      </w:r>
      <w:r w:rsidR="00526165" w:rsidRPr="00A7550D">
        <w:rPr>
          <w:rFonts w:ascii="Perpetua" w:eastAsiaTheme="minorEastAsia" w:hAnsi="Perpetua"/>
          <w:sz w:val="24"/>
          <w:szCs w:val="24"/>
        </w:rPr>
        <w:t>:</w:t>
      </w:r>
    </w:p>
    <w:p w14:paraId="0F18FFEB" w14:textId="021AECBF" w:rsidR="00526165" w:rsidRPr="00A7550D" w:rsidRDefault="00526165" w:rsidP="00E11747">
      <w:pPr>
        <w:spacing w:line="360" w:lineRule="auto"/>
        <w:jc w:val="both"/>
        <w:rPr>
          <w:rFonts w:ascii="Perpetua" w:eastAsiaTheme="minorEastAsia" w:hAnsi="Perpetua"/>
          <w:sz w:val="24"/>
          <w:szCs w:val="24"/>
        </w:rPr>
      </w:pPr>
      <m:oMathPara>
        <m:oMath>
          <m:r>
            <w:rPr>
              <w:rFonts w:ascii="Cambria Math" w:eastAsiaTheme="minorEastAsia" w:hAnsi="Cambria Math"/>
              <w:sz w:val="24"/>
              <w:szCs w:val="24"/>
            </w:rPr>
            <m:t>ϕ</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-z</m:t>
                  </m:r>
                </m:sup>
              </m:sSup>
            </m:den>
          </m:f>
          <m:r>
            <w:rPr>
              <w:rFonts w:ascii="Cambria Math" w:eastAsiaTheme="minorEastAsia" w:hAnsi="Cambria Math"/>
              <w:sz w:val="24"/>
              <w:szCs w:val="24"/>
            </w:rPr>
            <m:t>,  where z=</m:t>
          </m:r>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w</m:t>
              </m:r>
              <m:ctrlPr>
                <w:rPr>
                  <w:rFonts w:ascii="Cambria Math" w:eastAsiaTheme="minorEastAsia" w:hAnsi="Cambria Math"/>
                  <w:b/>
                  <w:bCs/>
                  <w:i/>
                  <w:sz w:val="24"/>
                  <w:szCs w:val="24"/>
                </w:rPr>
              </m:ctrlPr>
            </m:e>
            <m:sup>
              <m:r>
                <w:rPr>
                  <w:rFonts w:ascii="Cambria Math" w:eastAsiaTheme="minorEastAsia" w:hAnsi="Cambria Math"/>
                  <w:sz w:val="24"/>
                  <w:szCs w:val="24"/>
                </w:rPr>
                <m:t>T</m:t>
              </m:r>
            </m:sup>
          </m:sSup>
          <m:r>
            <m:rPr>
              <m:sty m:val="bi"/>
            </m:rPr>
            <w:rPr>
              <w:rFonts w:ascii="Cambria Math" w:eastAsiaTheme="minorEastAsia" w:hAnsi="Cambria Math"/>
              <w:sz w:val="24"/>
              <w:szCs w:val="24"/>
            </w:rPr>
            <m:t>x</m:t>
          </m:r>
        </m:oMath>
      </m:oMathPara>
    </w:p>
    <w:p w14:paraId="06816F94" w14:textId="7B376746" w:rsidR="007B7D68" w:rsidRPr="00A7550D" w:rsidRDefault="00236B35" w:rsidP="00E11747">
      <w:pPr>
        <w:spacing w:line="360" w:lineRule="auto"/>
        <w:jc w:val="both"/>
        <w:rPr>
          <w:rFonts w:ascii="Perpetua" w:eastAsiaTheme="minorEastAsia" w:hAnsi="Perpetua"/>
          <w:sz w:val="24"/>
          <w:szCs w:val="24"/>
        </w:rPr>
      </w:pPr>
      <w:r w:rsidRPr="00A7550D">
        <w:rPr>
          <w:rFonts w:ascii="Perpetua" w:eastAsiaTheme="minorEastAsia" w:hAnsi="Perpetua"/>
          <w:sz w:val="24"/>
          <w:szCs w:val="24"/>
        </w:rPr>
        <w:t>This probability is then used estimate the outcome based on a threshold (here 0.5).</w:t>
      </w:r>
    </w:p>
    <w:p w14:paraId="1781D933" w14:textId="11BCB8E6" w:rsidR="00236B35" w:rsidRPr="00A7550D" w:rsidRDefault="00114E01" w:rsidP="00E11747">
      <w:pPr>
        <w:spacing w:line="360" w:lineRule="auto"/>
        <w:jc w:val="both"/>
        <w:rPr>
          <w:rFonts w:ascii="Perpetua" w:eastAsiaTheme="minorEastAsia" w:hAnsi="Perpetu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if ϕ</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≥0.5</m:t>
                  </m:r>
                </m:e>
                <m:e>
                  <m:r>
                    <w:rPr>
                      <w:rFonts w:ascii="Cambria Math" w:eastAsiaTheme="minorEastAsia" w:hAnsi="Cambria Math"/>
                      <w:sz w:val="24"/>
                      <w:szCs w:val="24"/>
                    </w:rPr>
                    <m:t>0   if ϕ</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&lt;0.5</m:t>
                  </m:r>
                </m:e>
              </m:eqArr>
            </m:e>
          </m:d>
        </m:oMath>
      </m:oMathPara>
    </w:p>
    <w:p w14:paraId="51F5FCA7" w14:textId="254A300F" w:rsidR="007E2E6F" w:rsidRPr="00A7550D" w:rsidRDefault="00B27772" w:rsidP="00E11747">
      <w:pPr>
        <w:spacing w:line="360" w:lineRule="auto"/>
        <w:jc w:val="both"/>
        <w:rPr>
          <w:rFonts w:ascii="Perpetua" w:eastAsiaTheme="minorEastAsia" w:hAnsi="Perpetua"/>
          <w:sz w:val="24"/>
          <w:szCs w:val="24"/>
        </w:rPr>
      </w:pPr>
      <w:r w:rsidRPr="00A7550D">
        <w:rPr>
          <w:rFonts w:ascii="Perpetua" w:eastAsiaTheme="minorEastAsia" w:hAnsi="Perpetua"/>
          <w:sz w:val="24"/>
          <w:szCs w:val="24"/>
        </w:rPr>
        <w:t xml:space="preserve">When selecting the weights </w:t>
      </w:r>
      <m:oMath>
        <m:r>
          <m:rPr>
            <m:sty m:val="bi"/>
          </m:rPr>
          <w:rPr>
            <w:rFonts w:ascii="Cambria Math" w:eastAsiaTheme="minorEastAsia" w:hAnsi="Cambria Math"/>
            <w:sz w:val="24"/>
            <w:szCs w:val="24"/>
          </w:rPr>
          <m:t>w</m:t>
        </m:r>
      </m:oMath>
      <w:r w:rsidR="009B5987">
        <w:rPr>
          <w:rFonts w:ascii="Perpetua" w:eastAsiaTheme="minorEastAsia" w:hAnsi="Perpetua"/>
          <w:sz w:val="24"/>
          <w:szCs w:val="24"/>
        </w:rPr>
        <w:t>,</w:t>
      </w:r>
      <w:r w:rsidR="000E4FBD" w:rsidRPr="00A7550D">
        <w:rPr>
          <w:rFonts w:ascii="Perpetua" w:eastAsiaTheme="minorEastAsia" w:hAnsi="Perpetua"/>
          <w:b/>
          <w:bCs/>
          <w:sz w:val="24"/>
          <w:szCs w:val="24"/>
        </w:rPr>
        <w:t xml:space="preserve"> </w:t>
      </w:r>
      <w:r w:rsidRPr="00A7550D">
        <w:rPr>
          <w:rFonts w:ascii="Perpetua" w:eastAsiaTheme="minorEastAsia" w:hAnsi="Perpetua"/>
          <w:sz w:val="24"/>
          <w:szCs w:val="24"/>
        </w:rPr>
        <w:t xml:space="preserve">one needs to choose </w:t>
      </w:r>
      <m:oMath>
        <m:r>
          <m:rPr>
            <m:sty m:val="bi"/>
          </m:rPr>
          <w:rPr>
            <w:rFonts w:ascii="Cambria Math" w:eastAsiaTheme="minorEastAsia" w:hAnsi="Cambria Math"/>
            <w:sz w:val="24"/>
            <w:szCs w:val="24"/>
          </w:rPr>
          <m:t>w</m:t>
        </m:r>
      </m:oMath>
      <w:r w:rsidRPr="00A7550D">
        <w:rPr>
          <w:rFonts w:ascii="Perpetua" w:eastAsiaTheme="minorEastAsia" w:hAnsi="Perpetua"/>
          <w:b/>
          <w:bCs/>
          <w:sz w:val="24"/>
          <w:szCs w:val="24"/>
        </w:rPr>
        <w:t xml:space="preserve"> </w:t>
      </w:r>
      <w:r w:rsidRPr="00A7550D">
        <w:rPr>
          <w:rFonts w:ascii="Perpetua" w:eastAsiaTheme="minorEastAsia" w:hAnsi="Perpetua"/>
          <w:sz w:val="24"/>
          <w:szCs w:val="24"/>
        </w:rPr>
        <w:t>such that the likelihood function is maximized (or minimized if the negative likelihood function is used).</w:t>
      </w:r>
      <w:r w:rsidR="0042617D" w:rsidRPr="00A7550D">
        <w:rPr>
          <w:rFonts w:ascii="Perpetua" w:eastAsiaTheme="minorEastAsia" w:hAnsi="Perpetua"/>
          <w:sz w:val="24"/>
          <w:szCs w:val="24"/>
        </w:rPr>
        <w:t xml:space="preserve"> This is done by choosing an algorithm that </w:t>
      </w:r>
      <w:r w:rsidR="00EC70E8" w:rsidRPr="00A7550D">
        <w:rPr>
          <w:rFonts w:ascii="Perpetua" w:eastAsiaTheme="minorEastAsia" w:hAnsi="Perpetua"/>
          <w:sz w:val="24"/>
          <w:szCs w:val="24"/>
        </w:rPr>
        <w:t>maximizes the log-likelihood function:</w:t>
      </w:r>
    </w:p>
    <w:p w14:paraId="13C8A4F9" w14:textId="7A8D13D0" w:rsidR="00EC70E8" w:rsidRPr="00A7550D" w:rsidRDefault="00114E01" w:rsidP="00E11747">
      <w:pPr>
        <w:spacing w:line="360" w:lineRule="auto"/>
        <w:jc w:val="both"/>
        <w:rPr>
          <w:rFonts w:ascii="Perpetua" w:eastAsiaTheme="minorEastAsia" w:hAnsi="Perpetu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L</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w</m:t>
                  </m:r>
                  <m:ctrlPr>
                    <w:rPr>
                      <w:rFonts w:ascii="Cambria Math" w:eastAsiaTheme="minorEastAsia" w:hAnsi="Cambria Math"/>
                      <w:b/>
                      <w:bCs/>
                      <w:i/>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i=1</m:t>
                  </m:r>
                </m:sub>
                <m:sup>
                  <m:r>
                    <w:rPr>
                      <w:rFonts w:ascii="Cambria Math" w:eastAsiaTheme="minorEastAsia" w:hAnsi="Cambria Math"/>
                      <w:sz w:val="24"/>
                      <w:szCs w:val="24"/>
                    </w:rPr>
                    <m:t>n</m:t>
                  </m:r>
                </m:sup>
              </m:sSubSup>
            </m:e>
          </m:func>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i</m:t>
                  </m:r>
                </m:sup>
              </m:sSup>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ϕ</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i</m:t>
                              </m:r>
                            </m:sup>
                          </m:sSup>
                        </m:e>
                      </m:d>
                    </m:e>
                  </m:d>
                </m:e>
              </m:fun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i</m:t>
                      </m:r>
                    </m:sup>
                  </m:sSup>
                </m:e>
              </m: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1-ϕ</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i</m:t>
                              </m:r>
                            </m:sup>
                          </m:sSup>
                        </m:e>
                      </m:d>
                    </m:e>
                  </m:d>
                </m:e>
              </m:func>
            </m:e>
          </m:d>
        </m:oMath>
      </m:oMathPara>
    </w:p>
    <w:p w14:paraId="7DCA21E5" w14:textId="1A24C4CE" w:rsidR="005F01E6" w:rsidRPr="00A7550D" w:rsidRDefault="00A66E53" w:rsidP="00E11747">
      <w:pPr>
        <w:spacing w:line="360" w:lineRule="auto"/>
        <w:jc w:val="both"/>
        <w:rPr>
          <w:rFonts w:ascii="Perpetua" w:eastAsiaTheme="minorEastAsia" w:hAnsi="Perpetua"/>
          <w:sz w:val="24"/>
          <w:szCs w:val="24"/>
        </w:rPr>
      </w:pPr>
      <w:r w:rsidRPr="00A7550D">
        <w:rPr>
          <w:rFonts w:ascii="Perpetua" w:eastAsiaTheme="minorEastAsia" w:hAnsi="Perpetua"/>
          <w:sz w:val="24"/>
          <w:szCs w:val="24"/>
        </w:rPr>
        <w:t>In this paper</w:t>
      </w:r>
      <w:r w:rsidR="007E7554" w:rsidRPr="00A7550D">
        <w:rPr>
          <w:rFonts w:ascii="Perpetua" w:eastAsiaTheme="minorEastAsia" w:hAnsi="Perpetua"/>
          <w:sz w:val="24"/>
          <w:szCs w:val="24"/>
        </w:rPr>
        <w:t>, the</w:t>
      </w:r>
      <w:r w:rsidRPr="00A7550D">
        <w:rPr>
          <w:rFonts w:ascii="Perpetua" w:eastAsiaTheme="minorEastAsia" w:hAnsi="Perpetua"/>
          <w:sz w:val="24"/>
          <w:szCs w:val="24"/>
        </w:rPr>
        <w:t xml:space="preserve"> limited-memory BFGS method is used and applied in the </w:t>
      </w:r>
      <w:proofErr w:type="spellStart"/>
      <w:r w:rsidRPr="00A7550D">
        <w:rPr>
          <w:rFonts w:ascii="Perpetua" w:eastAsiaTheme="minorEastAsia" w:hAnsi="Perpetua"/>
          <w:sz w:val="24"/>
          <w:szCs w:val="24"/>
        </w:rPr>
        <w:t>scikit</w:t>
      </w:r>
      <w:proofErr w:type="spellEnd"/>
      <w:r w:rsidRPr="00A7550D">
        <w:rPr>
          <w:rFonts w:ascii="Perpetua" w:eastAsiaTheme="minorEastAsia" w:hAnsi="Perpetua"/>
          <w:sz w:val="24"/>
          <w:szCs w:val="24"/>
        </w:rPr>
        <w:t xml:space="preserve"> learn logistic regression function for the optimization problem.</w:t>
      </w:r>
    </w:p>
    <w:p w14:paraId="3EC40D64" w14:textId="58AA0A86" w:rsidR="00FF36DF" w:rsidRPr="00A7550D" w:rsidRDefault="00E6442A" w:rsidP="00E11747">
      <w:pPr>
        <w:spacing w:line="360" w:lineRule="auto"/>
        <w:jc w:val="both"/>
        <w:rPr>
          <w:rFonts w:ascii="Perpetua" w:eastAsiaTheme="minorEastAsia" w:hAnsi="Perpetua"/>
          <w:sz w:val="24"/>
          <w:szCs w:val="24"/>
        </w:rPr>
      </w:pPr>
      <w:r w:rsidRPr="00A7550D">
        <w:rPr>
          <w:rFonts w:ascii="Perpetua" w:eastAsiaTheme="minorEastAsia" w:hAnsi="Perpetua"/>
          <w:sz w:val="24"/>
          <w:szCs w:val="24"/>
        </w:rPr>
        <w:t>The target value is the outcome</w:t>
      </w:r>
      <w:r w:rsidR="009A601D">
        <w:rPr>
          <w:rFonts w:ascii="Perpetua" w:eastAsiaTheme="minorEastAsia" w:hAnsi="Perpetua"/>
          <w:sz w:val="24"/>
          <w:szCs w:val="24"/>
        </w:rPr>
        <w:t xml:space="preserve"> of the stop and search</w:t>
      </w:r>
      <w:r w:rsidRPr="00A7550D">
        <w:rPr>
          <w:rFonts w:ascii="Perpetua" w:eastAsiaTheme="minorEastAsia" w:hAnsi="Perpetua"/>
          <w:sz w:val="24"/>
          <w:szCs w:val="24"/>
        </w:rPr>
        <w:t xml:space="preserve"> and is</w:t>
      </w:r>
      <w:r w:rsidR="004F5E05">
        <w:rPr>
          <w:rFonts w:ascii="Perpetua" w:eastAsiaTheme="minorEastAsia" w:hAnsi="Perpetua"/>
          <w:sz w:val="24"/>
          <w:szCs w:val="24"/>
        </w:rPr>
        <w:t xml:space="preserve"> captured by </w:t>
      </w:r>
      <w:r w:rsidRPr="00A7550D">
        <w:rPr>
          <w:rFonts w:ascii="Perpetua" w:eastAsiaTheme="minorEastAsia" w:hAnsi="Perpetua"/>
          <w:sz w:val="24"/>
          <w:szCs w:val="24"/>
        </w:rPr>
        <w:t xml:space="preserve">to the dummy variable “success”. </w:t>
      </w:r>
      <w:r w:rsidR="00ED23CD" w:rsidRPr="00A7550D">
        <w:rPr>
          <w:rFonts w:ascii="Perpetua" w:eastAsiaTheme="minorEastAsia" w:hAnsi="Perpetua"/>
          <w:sz w:val="24"/>
          <w:szCs w:val="24"/>
        </w:rPr>
        <w:t>As the goal is predict the outcome</w:t>
      </w:r>
      <w:r w:rsidR="00EF32F2" w:rsidRPr="00A7550D">
        <w:rPr>
          <w:rFonts w:ascii="Perpetua" w:eastAsiaTheme="minorEastAsia" w:hAnsi="Perpetua"/>
          <w:sz w:val="24"/>
          <w:szCs w:val="24"/>
        </w:rPr>
        <w:t xml:space="preserve"> by </w:t>
      </w:r>
      <w:r w:rsidR="003001AF" w:rsidRPr="00A7550D">
        <w:rPr>
          <w:rFonts w:ascii="Perpetua" w:eastAsiaTheme="minorEastAsia" w:hAnsi="Perpetua"/>
          <w:sz w:val="24"/>
          <w:szCs w:val="24"/>
        </w:rPr>
        <w:t>using</w:t>
      </w:r>
      <w:r w:rsidR="00EF32F2" w:rsidRPr="00A7550D">
        <w:rPr>
          <w:rFonts w:ascii="Perpetua" w:eastAsiaTheme="minorEastAsia" w:hAnsi="Perpetua"/>
          <w:sz w:val="24"/>
          <w:szCs w:val="24"/>
        </w:rPr>
        <w:t xml:space="preserve"> data on personal characteristics, time and geography</w:t>
      </w:r>
      <w:r w:rsidR="003001AF" w:rsidRPr="00A7550D">
        <w:rPr>
          <w:rFonts w:ascii="Perpetua" w:eastAsiaTheme="minorEastAsia" w:hAnsi="Perpetua"/>
          <w:sz w:val="24"/>
          <w:szCs w:val="24"/>
        </w:rPr>
        <w:t>,</w:t>
      </w:r>
      <w:r w:rsidR="00ED23CD" w:rsidRPr="00A7550D">
        <w:rPr>
          <w:rFonts w:ascii="Perpetua" w:eastAsiaTheme="minorEastAsia" w:hAnsi="Perpetua"/>
          <w:sz w:val="24"/>
          <w:szCs w:val="24"/>
        </w:rPr>
        <w:t xml:space="preserve"> the following </w:t>
      </w:r>
      <w:r w:rsidR="00AB6AAB">
        <w:rPr>
          <w:rFonts w:ascii="Perpetua" w:eastAsiaTheme="minorEastAsia" w:hAnsi="Perpetua"/>
          <w:sz w:val="24"/>
          <w:szCs w:val="24"/>
        </w:rPr>
        <w:t>variables</w:t>
      </w:r>
      <w:r w:rsidR="00ED23CD" w:rsidRPr="00A7550D">
        <w:rPr>
          <w:rFonts w:ascii="Perpetua" w:eastAsiaTheme="minorEastAsia" w:hAnsi="Perpetua"/>
          <w:sz w:val="24"/>
          <w:szCs w:val="24"/>
        </w:rPr>
        <w:t xml:space="preserve"> from the scraped data </w:t>
      </w:r>
      <w:r w:rsidR="0020284A">
        <w:rPr>
          <w:rFonts w:ascii="Perpetua" w:eastAsiaTheme="minorEastAsia" w:hAnsi="Perpetua"/>
          <w:sz w:val="24"/>
          <w:szCs w:val="24"/>
        </w:rPr>
        <w:t>are</w:t>
      </w:r>
      <w:r w:rsidR="00ED23CD" w:rsidRPr="00A7550D">
        <w:rPr>
          <w:rFonts w:ascii="Perpetua" w:eastAsiaTheme="minorEastAsia" w:hAnsi="Perpetua"/>
          <w:sz w:val="24"/>
          <w:szCs w:val="24"/>
        </w:rPr>
        <w:t xml:space="preserve"> </w:t>
      </w:r>
      <w:r w:rsidR="003001AF" w:rsidRPr="00A7550D">
        <w:rPr>
          <w:rFonts w:ascii="Perpetua" w:eastAsiaTheme="minorEastAsia" w:hAnsi="Perpetua"/>
          <w:sz w:val="24"/>
          <w:szCs w:val="24"/>
        </w:rPr>
        <w:t>applied</w:t>
      </w:r>
      <w:r w:rsidR="00ED23CD" w:rsidRPr="00A7550D">
        <w:rPr>
          <w:rFonts w:ascii="Perpetua" w:eastAsiaTheme="minorEastAsia" w:hAnsi="Perpetua"/>
          <w:sz w:val="24"/>
          <w:szCs w:val="24"/>
        </w:rPr>
        <w:t xml:space="preserve"> </w:t>
      </w:r>
      <w:r w:rsidR="00EF32F2" w:rsidRPr="00A7550D">
        <w:rPr>
          <w:rFonts w:ascii="Perpetua" w:eastAsiaTheme="minorEastAsia" w:hAnsi="Perpetua"/>
          <w:sz w:val="24"/>
          <w:szCs w:val="24"/>
        </w:rPr>
        <w:t xml:space="preserve">in </w:t>
      </w:r>
      <w:r w:rsidR="00ED23CD" w:rsidRPr="00A7550D">
        <w:rPr>
          <w:rFonts w:ascii="Perpetua" w:eastAsiaTheme="minorEastAsia" w:hAnsi="Perpetua"/>
          <w:sz w:val="24"/>
          <w:szCs w:val="24"/>
        </w:rPr>
        <w:t>the machine learning model</w:t>
      </w:r>
      <w:r w:rsidR="00FF36DF" w:rsidRPr="00A7550D">
        <w:rPr>
          <w:rFonts w:ascii="Perpetua" w:eastAsiaTheme="minorEastAsia" w:hAnsi="Perpetua"/>
          <w:sz w:val="24"/>
          <w:szCs w:val="24"/>
        </w:rPr>
        <w:t>:</w:t>
      </w:r>
    </w:p>
    <w:p w14:paraId="49F58FBB" w14:textId="5500912D" w:rsidR="005A7E9C" w:rsidRDefault="000111C7" w:rsidP="00E11747">
      <w:pPr>
        <w:spacing w:line="360" w:lineRule="auto"/>
        <w:jc w:val="center"/>
        <w:rPr>
          <w:rFonts w:ascii="Perpetua" w:eastAsiaTheme="minorEastAsia" w:hAnsi="Perpetua"/>
          <w:sz w:val="24"/>
          <w:szCs w:val="24"/>
        </w:rPr>
      </w:pPr>
      <w:r w:rsidRPr="000111C7">
        <w:rPr>
          <w:rFonts w:ascii="Perpetua" w:eastAsiaTheme="minorEastAsia" w:hAnsi="Perpetua"/>
          <w:noProof/>
          <w:sz w:val="24"/>
          <w:szCs w:val="24"/>
        </w:rPr>
        <w:lastRenderedPageBreak/>
        <w:drawing>
          <wp:inline distT="0" distB="0" distL="0" distR="0" wp14:anchorId="11CE47D0" wp14:editId="31A5AF96">
            <wp:extent cx="1543129" cy="19749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129" cy="1974951"/>
                    </a:xfrm>
                    <a:prstGeom prst="rect">
                      <a:avLst/>
                    </a:prstGeom>
                  </pic:spPr>
                </pic:pic>
              </a:graphicData>
            </a:graphic>
          </wp:inline>
        </w:drawing>
      </w:r>
    </w:p>
    <w:p w14:paraId="58EC799C" w14:textId="15D433FB" w:rsidR="00406594" w:rsidRDefault="001D264E" w:rsidP="00E11747">
      <w:pPr>
        <w:spacing w:line="360" w:lineRule="auto"/>
        <w:jc w:val="both"/>
        <w:rPr>
          <w:rFonts w:ascii="Perpetua" w:eastAsiaTheme="minorEastAsia" w:hAnsi="Perpetua"/>
          <w:sz w:val="24"/>
          <w:szCs w:val="24"/>
        </w:rPr>
      </w:pPr>
      <w:r>
        <w:rPr>
          <w:rFonts w:ascii="Perpetua" w:eastAsiaTheme="minorEastAsia" w:hAnsi="Perpetua"/>
          <w:sz w:val="24"/>
          <w:szCs w:val="24"/>
        </w:rPr>
        <w:t xml:space="preserve">The person characteristics are </w:t>
      </w:r>
      <w:r w:rsidRPr="001D264E">
        <w:rPr>
          <w:rFonts w:ascii="Perpetua" w:eastAsiaTheme="minorEastAsia" w:hAnsi="Perpetua"/>
          <w:sz w:val="24"/>
          <w:szCs w:val="24"/>
        </w:rPr>
        <w:t>de</w:t>
      </w:r>
      <w:r>
        <w:rPr>
          <w:rFonts w:ascii="Perpetua" w:eastAsiaTheme="minorEastAsia" w:hAnsi="Perpetua"/>
          <w:sz w:val="24"/>
          <w:szCs w:val="24"/>
        </w:rPr>
        <w:t xml:space="preserve">scribed by the variables </w:t>
      </w:r>
      <w:r w:rsidR="004F6245">
        <w:rPr>
          <w:rFonts w:ascii="Perpetua" w:eastAsiaTheme="minorEastAsia" w:hAnsi="Perpetua"/>
          <w:sz w:val="24"/>
          <w:szCs w:val="24"/>
        </w:rPr>
        <w:t>“</w:t>
      </w:r>
      <w:proofErr w:type="spellStart"/>
      <w:r>
        <w:rPr>
          <w:rFonts w:ascii="Perpetua" w:eastAsiaTheme="minorEastAsia" w:hAnsi="Perpetua"/>
          <w:sz w:val="24"/>
          <w:szCs w:val="24"/>
        </w:rPr>
        <w:t>age_range</w:t>
      </w:r>
      <w:proofErr w:type="spellEnd"/>
      <w:r w:rsidR="004F6245">
        <w:rPr>
          <w:rFonts w:ascii="Perpetua" w:eastAsiaTheme="minorEastAsia" w:hAnsi="Perpetua"/>
          <w:sz w:val="24"/>
          <w:szCs w:val="24"/>
        </w:rPr>
        <w:t>”</w:t>
      </w:r>
      <w:r>
        <w:rPr>
          <w:rFonts w:ascii="Perpetua" w:eastAsiaTheme="minorEastAsia" w:hAnsi="Perpetua"/>
          <w:sz w:val="24"/>
          <w:szCs w:val="24"/>
        </w:rPr>
        <w:t xml:space="preserve">, </w:t>
      </w:r>
      <w:r w:rsidR="004F6245">
        <w:rPr>
          <w:rFonts w:ascii="Perpetua" w:eastAsiaTheme="minorEastAsia" w:hAnsi="Perpetua"/>
          <w:sz w:val="24"/>
          <w:szCs w:val="24"/>
        </w:rPr>
        <w:t>“</w:t>
      </w:r>
      <w:r>
        <w:rPr>
          <w:rFonts w:ascii="Perpetua" w:eastAsiaTheme="minorEastAsia" w:hAnsi="Perpetua"/>
          <w:sz w:val="24"/>
          <w:szCs w:val="24"/>
        </w:rPr>
        <w:t>gender</w:t>
      </w:r>
      <w:r w:rsidR="004F6245">
        <w:rPr>
          <w:rFonts w:ascii="Perpetua" w:eastAsiaTheme="minorEastAsia" w:hAnsi="Perpetua"/>
          <w:sz w:val="24"/>
          <w:szCs w:val="24"/>
        </w:rPr>
        <w:t>”</w:t>
      </w:r>
      <w:r>
        <w:rPr>
          <w:rFonts w:ascii="Perpetua" w:eastAsiaTheme="minorEastAsia" w:hAnsi="Perpetua"/>
          <w:sz w:val="24"/>
          <w:szCs w:val="24"/>
        </w:rPr>
        <w:t xml:space="preserve"> and </w:t>
      </w:r>
      <w:r w:rsidR="004F6245">
        <w:rPr>
          <w:rFonts w:ascii="Perpetua" w:eastAsiaTheme="minorEastAsia" w:hAnsi="Perpetua"/>
          <w:sz w:val="24"/>
          <w:szCs w:val="24"/>
        </w:rPr>
        <w:t>“</w:t>
      </w:r>
      <w:r>
        <w:rPr>
          <w:rFonts w:ascii="Perpetua" w:eastAsiaTheme="minorEastAsia" w:hAnsi="Perpetua"/>
          <w:sz w:val="24"/>
          <w:szCs w:val="24"/>
        </w:rPr>
        <w:t>ethnicity</w:t>
      </w:r>
      <w:r w:rsidR="004F6245">
        <w:rPr>
          <w:rFonts w:ascii="Perpetua" w:eastAsiaTheme="minorEastAsia" w:hAnsi="Perpetua"/>
          <w:sz w:val="24"/>
          <w:szCs w:val="24"/>
        </w:rPr>
        <w:t>”</w:t>
      </w:r>
      <w:r>
        <w:rPr>
          <w:rFonts w:ascii="Perpetua" w:eastAsiaTheme="minorEastAsia" w:hAnsi="Perpetua"/>
          <w:sz w:val="24"/>
          <w:szCs w:val="24"/>
        </w:rPr>
        <w:t xml:space="preserve">. The variables </w:t>
      </w:r>
      <w:r w:rsidR="004F6245">
        <w:rPr>
          <w:rFonts w:ascii="Perpetua" w:eastAsiaTheme="minorEastAsia" w:hAnsi="Perpetua"/>
          <w:sz w:val="24"/>
          <w:szCs w:val="24"/>
        </w:rPr>
        <w:t>“</w:t>
      </w:r>
      <w:proofErr w:type="spellStart"/>
      <w:r>
        <w:rPr>
          <w:rFonts w:ascii="Perpetua" w:eastAsiaTheme="minorEastAsia" w:hAnsi="Perpetua"/>
          <w:sz w:val="24"/>
          <w:szCs w:val="24"/>
        </w:rPr>
        <w:t>object_of_search</w:t>
      </w:r>
      <w:proofErr w:type="spellEnd"/>
      <w:r w:rsidR="004F6245">
        <w:rPr>
          <w:rFonts w:ascii="Perpetua" w:eastAsiaTheme="minorEastAsia" w:hAnsi="Perpetua"/>
          <w:sz w:val="24"/>
          <w:szCs w:val="24"/>
        </w:rPr>
        <w:t>”</w:t>
      </w:r>
      <w:r>
        <w:rPr>
          <w:rFonts w:ascii="Perpetua" w:eastAsiaTheme="minorEastAsia" w:hAnsi="Perpetua"/>
          <w:sz w:val="24"/>
          <w:szCs w:val="24"/>
        </w:rPr>
        <w:t xml:space="preserve"> </w:t>
      </w:r>
      <w:proofErr w:type="gramStart"/>
      <w:r>
        <w:rPr>
          <w:rFonts w:ascii="Perpetua" w:eastAsiaTheme="minorEastAsia" w:hAnsi="Perpetua"/>
          <w:sz w:val="24"/>
          <w:szCs w:val="24"/>
        </w:rPr>
        <w:t xml:space="preserve">and </w:t>
      </w:r>
      <w:r w:rsidR="004F6245">
        <w:rPr>
          <w:rFonts w:ascii="Perpetua" w:eastAsiaTheme="minorEastAsia" w:hAnsi="Perpetua"/>
          <w:sz w:val="24"/>
          <w:szCs w:val="24"/>
        </w:rPr>
        <w:t>”</w:t>
      </w:r>
      <w:r>
        <w:rPr>
          <w:rFonts w:ascii="Perpetua" w:eastAsiaTheme="minorEastAsia" w:hAnsi="Perpetua"/>
          <w:sz w:val="24"/>
          <w:szCs w:val="24"/>
        </w:rPr>
        <w:t>type</w:t>
      </w:r>
      <w:proofErr w:type="gramEnd"/>
      <w:r w:rsidR="004F6245">
        <w:rPr>
          <w:rFonts w:ascii="Perpetua" w:eastAsiaTheme="minorEastAsia" w:hAnsi="Perpetua"/>
          <w:sz w:val="24"/>
          <w:szCs w:val="24"/>
        </w:rPr>
        <w:t>”</w:t>
      </w:r>
      <w:r>
        <w:rPr>
          <w:rFonts w:ascii="Perpetua" w:eastAsiaTheme="minorEastAsia" w:hAnsi="Perpetua"/>
          <w:sz w:val="24"/>
          <w:szCs w:val="24"/>
        </w:rPr>
        <w:t xml:space="preserve"> characteristics of the search, while the geographical  parameter is capture by the </w:t>
      </w:r>
      <w:r w:rsidR="004F6245">
        <w:rPr>
          <w:rFonts w:ascii="Perpetua" w:eastAsiaTheme="minorEastAsia" w:hAnsi="Perpetua"/>
          <w:sz w:val="24"/>
          <w:szCs w:val="24"/>
        </w:rPr>
        <w:t>“</w:t>
      </w:r>
      <w:r>
        <w:rPr>
          <w:rFonts w:ascii="Perpetua" w:eastAsiaTheme="minorEastAsia" w:hAnsi="Perpetua"/>
          <w:sz w:val="24"/>
          <w:szCs w:val="24"/>
        </w:rPr>
        <w:t>Force</w:t>
      </w:r>
      <w:r w:rsidR="004F6245">
        <w:rPr>
          <w:rFonts w:ascii="Perpetua" w:eastAsiaTheme="minorEastAsia" w:hAnsi="Perpetua"/>
          <w:sz w:val="24"/>
          <w:szCs w:val="24"/>
        </w:rPr>
        <w:t>”</w:t>
      </w:r>
      <w:r>
        <w:rPr>
          <w:rFonts w:ascii="Perpetua" w:eastAsiaTheme="minorEastAsia" w:hAnsi="Perpetua"/>
          <w:sz w:val="24"/>
          <w:szCs w:val="24"/>
        </w:rPr>
        <w:t xml:space="preserve"> operating in the area of the stop and search. </w:t>
      </w:r>
      <w:r w:rsidR="004F6245">
        <w:rPr>
          <w:rFonts w:ascii="Perpetua" w:eastAsiaTheme="minorEastAsia" w:hAnsi="Perpetua"/>
          <w:sz w:val="24"/>
          <w:szCs w:val="24"/>
        </w:rPr>
        <w:t>Finally,</w:t>
      </w:r>
      <w:r>
        <w:rPr>
          <w:rFonts w:ascii="Perpetua" w:eastAsiaTheme="minorEastAsia" w:hAnsi="Perpetua"/>
          <w:sz w:val="24"/>
          <w:szCs w:val="24"/>
        </w:rPr>
        <w:t xml:space="preserve"> the </w:t>
      </w:r>
      <w:r w:rsidR="004F6245">
        <w:rPr>
          <w:rFonts w:ascii="Perpetua" w:eastAsiaTheme="minorEastAsia" w:hAnsi="Perpetua"/>
          <w:sz w:val="24"/>
          <w:szCs w:val="24"/>
        </w:rPr>
        <w:t>“</w:t>
      </w:r>
      <w:r>
        <w:rPr>
          <w:rFonts w:ascii="Perpetua" w:eastAsiaTheme="minorEastAsia" w:hAnsi="Perpetua"/>
          <w:sz w:val="24"/>
          <w:szCs w:val="24"/>
        </w:rPr>
        <w:t>hour</w:t>
      </w:r>
      <w:r w:rsidR="004F6245">
        <w:rPr>
          <w:rFonts w:ascii="Perpetua" w:eastAsiaTheme="minorEastAsia" w:hAnsi="Perpetua"/>
          <w:sz w:val="24"/>
          <w:szCs w:val="24"/>
        </w:rPr>
        <w:t>”</w:t>
      </w:r>
      <w:r>
        <w:rPr>
          <w:rFonts w:ascii="Perpetua" w:eastAsiaTheme="minorEastAsia" w:hAnsi="Perpetua"/>
          <w:sz w:val="24"/>
          <w:szCs w:val="24"/>
        </w:rPr>
        <w:t xml:space="preserve"> and </w:t>
      </w:r>
      <w:r w:rsidR="004F6245">
        <w:rPr>
          <w:rFonts w:ascii="Perpetua" w:eastAsiaTheme="minorEastAsia" w:hAnsi="Perpetua"/>
          <w:sz w:val="24"/>
          <w:szCs w:val="24"/>
        </w:rPr>
        <w:t>“</w:t>
      </w:r>
      <w:r>
        <w:rPr>
          <w:rFonts w:ascii="Perpetua" w:eastAsiaTheme="minorEastAsia" w:hAnsi="Perpetua"/>
          <w:sz w:val="24"/>
          <w:szCs w:val="24"/>
        </w:rPr>
        <w:t>month</w:t>
      </w:r>
      <w:r w:rsidR="004F6245">
        <w:rPr>
          <w:rFonts w:ascii="Perpetua" w:eastAsiaTheme="minorEastAsia" w:hAnsi="Perpetua"/>
          <w:sz w:val="24"/>
          <w:szCs w:val="24"/>
        </w:rPr>
        <w:t>”</w:t>
      </w:r>
      <w:r>
        <w:rPr>
          <w:rFonts w:ascii="Perpetua" w:eastAsiaTheme="minorEastAsia" w:hAnsi="Perpetua"/>
          <w:sz w:val="24"/>
          <w:szCs w:val="24"/>
        </w:rPr>
        <w:t xml:space="preserve"> seeks to capture the temporal influence on the outcomes. </w:t>
      </w:r>
      <w:r w:rsidR="00406594">
        <w:rPr>
          <w:rFonts w:ascii="Perpetua" w:eastAsiaTheme="minorEastAsia" w:hAnsi="Perpetua"/>
          <w:sz w:val="24"/>
          <w:szCs w:val="24"/>
        </w:rPr>
        <w:t xml:space="preserve">From the selected </w:t>
      </w:r>
      <w:r w:rsidR="003C5C74">
        <w:rPr>
          <w:rFonts w:ascii="Perpetua" w:eastAsiaTheme="minorEastAsia" w:hAnsi="Perpetua"/>
          <w:sz w:val="24"/>
          <w:szCs w:val="24"/>
        </w:rPr>
        <w:t>variables</w:t>
      </w:r>
      <w:r w:rsidR="00406594">
        <w:rPr>
          <w:rFonts w:ascii="Perpetua" w:eastAsiaTheme="minorEastAsia" w:hAnsi="Perpetua"/>
          <w:sz w:val="24"/>
          <w:szCs w:val="24"/>
        </w:rPr>
        <w:t xml:space="preserve"> all missing values are dropped, so only observations with data for </w:t>
      </w:r>
      <w:proofErr w:type="gramStart"/>
      <w:r w:rsidR="00406594">
        <w:rPr>
          <w:rFonts w:ascii="Perpetua" w:eastAsiaTheme="minorEastAsia" w:hAnsi="Perpetua"/>
          <w:sz w:val="24"/>
          <w:szCs w:val="24"/>
        </w:rPr>
        <w:t>all of</w:t>
      </w:r>
      <w:proofErr w:type="gramEnd"/>
      <w:r w:rsidR="00406594">
        <w:rPr>
          <w:rFonts w:ascii="Perpetua" w:eastAsiaTheme="minorEastAsia" w:hAnsi="Perpetua"/>
          <w:sz w:val="24"/>
          <w:szCs w:val="24"/>
        </w:rPr>
        <w:t xml:space="preserve"> the </w:t>
      </w:r>
      <w:r w:rsidR="00784A77">
        <w:rPr>
          <w:rFonts w:ascii="Perpetua" w:eastAsiaTheme="minorEastAsia" w:hAnsi="Perpetua"/>
          <w:sz w:val="24"/>
          <w:szCs w:val="24"/>
        </w:rPr>
        <w:t>categories</w:t>
      </w:r>
      <w:r w:rsidR="00406594">
        <w:rPr>
          <w:rFonts w:ascii="Perpetua" w:eastAsiaTheme="minorEastAsia" w:hAnsi="Perpetua"/>
          <w:sz w:val="24"/>
          <w:szCs w:val="24"/>
        </w:rPr>
        <w:t xml:space="preserve"> above are included.</w:t>
      </w:r>
      <w:r w:rsidR="00A00117">
        <w:rPr>
          <w:rFonts w:ascii="Perpetua" w:eastAsiaTheme="minorEastAsia" w:hAnsi="Perpetua"/>
          <w:sz w:val="24"/>
          <w:szCs w:val="24"/>
        </w:rPr>
        <w:t xml:space="preserve"> This leaves 673,651 observations for the analysis.</w:t>
      </w:r>
      <w:r w:rsidR="003C5C74">
        <w:rPr>
          <w:rFonts w:ascii="Perpetua" w:eastAsiaTheme="minorEastAsia" w:hAnsi="Perpetua"/>
          <w:sz w:val="24"/>
          <w:szCs w:val="24"/>
        </w:rPr>
        <w:t xml:space="preserve"> All the variables are categorical and </w:t>
      </w:r>
      <w:r w:rsidR="008F1594">
        <w:rPr>
          <w:rFonts w:ascii="Perpetua" w:eastAsiaTheme="minorEastAsia" w:hAnsi="Perpetua"/>
          <w:sz w:val="24"/>
          <w:szCs w:val="24"/>
        </w:rPr>
        <w:t>before running</w:t>
      </w:r>
      <w:r w:rsidR="003C5C74">
        <w:rPr>
          <w:rFonts w:ascii="Perpetua" w:eastAsiaTheme="minorEastAsia" w:hAnsi="Perpetua"/>
          <w:sz w:val="24"/>
          <w:szCs w:val="24"/>
        </w:rPr>
        <w:t xml:space="preserve"> the logistic regression these are converted to dummy variables, so that each feature is a category within the variables shown above</w:t>
      </w:r>
      <w:r w:rsidR="00F97272">
        <w:rPr>
          <w:rFonts w:ascii="Perpetua" w:eastAsiaTheme="minorEastAsia" w:hAnsi="Perpetua"/>
          <w:sz w:val="24"/>
          <w:szCs w:val="24"/>
        </w:rPr>
        <w:t xml:space="preserve">. The list of all features </w:t>
      </w:r>
      <w:r w:rsidR="00F5025A">
        <w:rPr>
          <w:rFonts w:ascii="Perpetua" w:eastAsiaTheme="minorEastAsia" w:hAnsi="Perpetua"/>
          <w:sz w:val="24"/>
          <w:szCs w:val="24"/>
        </w:rPr>
        <w:t>is</w:t>
      </w:r>
      <w:r w:rsidR="00F97272">
        <w:rPr>
          <w:rFonts w:ascii="Perpetua" w:eastAsiaTheme="minorEastAsia" w:hAnsi="Perpetua"/>
          <w:sz w:val="24"/>
          <w:szCs w:val="24"/>
        </w:rPr>
        <w:t xml:space="preserve"> provided in </w:t>
      </w:r>
      <w:r w:rsidR="00F97272">
        <w:rPr>
          <w:rFonts w:ascii="Perpetua" w:eastAsiaTheme="minorEastAsia" w:hAnsi="Perpetua"/>
          <w:color w:val="FF0000"/>
          <w:sz w:val="24"/>
          <w:szCs w:val="24"/>
        </w:rPr>
        <w:t>appendix x</w:t>
      </w:r>
      <w:r w:rsidR="00F97272">
        <w:rPr>
          <w:rFonts w:ascii="Perpetua" w:eastAsiaTheme="minorEastAsia" w:hAnsi="Perpetua"/>
          <w:sz w:val="24"/>
          <w:szCs w:val="24"/>
        </w:rPr>
        <w:t>.</w:t>
      </w:r>
    </w:p>
    <w:p w14:paraId="08DAEEBE" w14:textId="5E684921" w:rsidR="009272AD" w:rsidRPr="00F97272" w:rsidRDefault="009272AD" w:rsidP="00E11747">
      <w:pPr>
        <w:pStyle w:val="Heading2"/>
        <w:spacing w:line="360" w:lineRule="auto"/>
        <w:rPr>
          <w:rFonts w:eastAsiaTheme="minorEastAsia"/>
        </w:rPr>
      </w:pPr>
      <w:r>
        <w:rPr>
          <w:rFonts w:eastAsiaTheme="minorEastAsia"/>
        </w:rPr>
        <w:t>Training and Hyperparameter Optimization</w:t>
      </w:r>
    </w:p>
    <w:p w14:paraId="4AD0675B" w14:textId="1EAE4425" w:rsidR="00FF36DF" w:rsidRDefault="00E6442A" w:rsidP="00E11747">
      <w:pPr>
        <w:spacing w:line="360" w:lineRule="auto"/>
        <w:jc w:val="both"/>
        <w:rPr>
          <w:rFonts w:ascii="Perpetua" w:eastAsiaTheme="minorEastAsia" w:hAnsi="Perpetua"/>
          <w:sz w:val="24"/>
          <w:szCs w:val="24"/>
        </w:rPr>
      </w:pPr>
      <w:r w:rsidRPr="00A7550D">
        <w:rPr>
          <w:rFonts w:ascii="Perpetua" w:eastAsiaTheme="minorEastAsia" w:hAnsi="Perpetua"/>
          <w:sz w:val="24"/>
          <w:szCs w:val="24"/>
        </w:rPr>
        <w:t>The d</w:t>
      </w:r>
      <w:r w:rsidR="00C62B4C" w:rsidRPr="00A7550D">
        <w:rPr>
          <w:rFonts w:ascii="Perpetua" w:eastAsiaTheme="minorEastAsia" w:hAnsi="Perpetua"/>
          <w:sz w:val="24"/>
          <w:szCs w:val="24"/>
        </w:rPr>
        <w:t xml:space="preserve">ata is split into a development </w:t>
      </w:r>
      <w:r w:rsidR="00E7653F">
        <w:rPr>
          <w:rFonts w:ascii="Perpetua" w:eastAsiaTheme="minorEastAsia" w:hAnsi="Perpetua"/>
          <w:sz w:val="24"/>
          <w:szCs w:val="24"/>
        </w:rPr>
        <w:t xml:space="preserve">set </w:t>
      </w:r>
      <w:r w:rsidR="00C62B4C" w:rsidRPr="00A7550D">
        <w:rPr>
          <w:rFonts w:ascii="Perpetua" w:eastAsiaTheme="minorEastAsia" w:hAnsi="Perpetua"/>
          <w:sz w:val="24"/>
          <w:szCs w:val="24"/>
        </w:rPr>
        <w:t>and a test set to avoid contamination.</w:t>
      </w:r>
      <w:r w:rsidR="008F0F69" w:rsidRPr="00A7550D">
        <w:rPr>
          <w:rFonts w:ascii="Perpetua" w:eastAsiaTheme="minorEastAsia" w:hAnsi="Perpetua"/>
          <w:sz w:val="24"/>
          <w:szCs w:val="24"/>
        </w:rPr>
        <w:t xml:space="preserve"> The development set is used to optimize the </w:t>
      </w:r>
      <w:r w:rsidR="00406E6E" w:rsidRPr="00A7550D">
        <w:rPr>
          <w:rFonts w:ascii="Perpetua" w:eastAsiaTheme="minorEastAsia" w:hAnsi="Perpetua"/>
          <w:sz w:val="24"/>
          <w:szCs w:val="24"/>
        </w:rPr>
        <w:t xml:space="preserve">regularization parameter </w:t>
      </w:r>
      <m:oMath>
        <m:r>
          <w:rPr>
            <w:rFonts w:ascii="Cambria Math" w:eastAsiaTheme="minorEastAsia" w:hAnsi="Cambria Math"/>
            <w:sz w:val="24"/>
            <w:szCs w:val="24"/>
          </w:rPr>
          <m:t>λ</m:t>
        </m:r>
      </m:oMath>
      <w:r w:rsidR="00406E6E" w:rsidRPr="00A7550D">
        <w:rPr>
          <w:rFonts w:ascii="Perpetua" w:eastAsiaTheme="minorEastAsia" w:hAnsi="Perpetua"/>
          <w:sz w:val="24"/>
          <w:szCs w:val="24"/>
        </w:rPr>
        <w:t>. The regularization is optimized to control the complexity of the model and thereby the variance and bias.</w:t>
      </w:r>
      <w:r w:rsidR="003A0102" w:rsidRPr="00A7550D">
        <w:rPr>
          <w:rFonts w:ascii="Perpetua" w:eastAsiaTheme="minorEastAsia" w:hAnsi="Perpetua"/>
          <w:sz w:val="24"/>
          <w:szCs w:val="24"/>
        </w:rPr>
        <w:t xml:space="preserve"> The variance</w:t>
      </w:r>
      <w:r w:rsidR="00A7550D" w:rsidRPr="00A7550D">
        <w:rPr>
          <w:rFonts w:ascii="Perpetua" w:eastAsiaTheme="minorEastAsia" w:hAnsi="Perpetua"/>
          <w:sz w:val="24"/>
          <w:szCs w:val="24"/>
        </w:rPr>
        <w:t xml:space="preserve"> and bias </w:t>
      </w:r>
      <w:r w:rsidR="00656B72">
        <w:rPr>
          <w:rFonts w:ascii="Perpetua" w:eastAsiaTheme="minorEastAsia" w:hAnsi="Perpetua"/>
          <w:sz w:val="24"/>
          <w:szCs w:val="24"/>
        </w:rPr>
        <w:t>are</w:t>
      </w:r>
      <w:r w:rsidR="00A7550D" w:rsidRPr="00A7550D">
        <w:rPr>
          <w:rFonts w:ascii="Perpetua" w:eastAsiaTheme="minorEastAsia" w:hAnsi="Perpetua"/>
          <w:sz w:val="24"/>
          <w:szCs w:val="24"/>
        </w:rPr>
        <w:t xml:space="preserve"> measure</w:t>
      </w:r>
      <w:r w:rsidR="00656B72">
        <w:rPr>
          <w:rFonts w:ascii="Perpetua" w:eastAsiaTheme="minorEastAsia" w:hAnsi="Perpetua"/>
          <w:sz w:val="24"/>
          <w:szCs w:val="24"/>
        </w:rPr>
        <w:t>s</w:t>
      </w:r>
      <w:r w:rsidR="00A7550D" w:rsidRPr="00A7550D">
        <w:rPr>
          <w:rFonts w:ascii="Perpetua" w:eastAsiaTheme="minorEastAsia" w:hAnsi="Perpetua"/>
          <w:sz w:val="24"/>
          <w:szCs w:val="24"/>
        </w:rPr>
        <w:t xml:space="preserve"> of the variability in the estimates across samples and systematic errors in the predictions. When modifying the </w:t>
      </w:r>
      <m:oMath>
        <m:r>
          <w:rPr>
            <w:rFonts w:ascii="Cambria Math" w:eastAsiaTheme="minorEastAsia" w:hAnsi="Cambria Math"/>
            <w:sz w:val="24"/>
            <w:szCs w:val="24"/>
          </w:rPr>
          <m:t>λ</m:t>
        </m:r>
      </m:oMath>
      <w:r w:rsidR="00A7550D" w:rsidRPr="00A7550D">
        <w:rPr>
          <w:rFonts w:ascii="Perpetua" w:eastAsiaTheme="minorEastAsia" w:hAnsi="Perpetua"/>
          <w:sz w:val="24"/>
          <w:szCs w:val="24"/>
        </w:rPr>
        <w:t xml:space="preserve"> parameter </w:t>
      </w:r>
      <w:r w:rsidR="004D368F">
        <w:rPr>
          <w:rFonts w:ascii="Perpetua" w:eastAsiaTheme="minorEastAsia" w:hAnsi="Perpetua"/>
          <w:sz w:val="24"/>
          <w:szCs w:val="24"/>
        </w:rPr>
        <w:t>by</w:t>
      </w:r>
      <w:r w:rsidR="00A7550D" w:rsidRPr="00A7550D">
        <w:rPr>
          <w:rFonts w:ascii="Perpetua" w:eastAsiaTheme="minorEastAsia" w:hAnsi="Perpetua"/>
          <w:sz w:val="24"/>
          <w:szCs w:val="24"/>
        </w:rPr>
        <w:t xml:space="preserve"> </w:t>
      </w:r>
      <w:r w:rsidR="00CC7C93">
        <w:rPr>
          <w:rFonts w:ascii="Perpetua" w:eastAsiaTheme="minorEastAsia" w:hAnsi="Perpetua"/>
          <w:sz w:val="24"/>
          <w:szCs w:val="24"/>
        </w:rPr>
        <w:t>testing</w:t>
      </w:r>
      <w:r w:rsidR="00A7550D" w:rsidRPr="00A7550D">
        <w:rPr>
          <w:rFonts w:ascii="Perpetua" w:eastAsiaTheme="minorEastAsia" w:hAnsi="Perpetua"/>
          <w:sz w:val="24"/>
          <w:szCs w:val="24"/>
        </w:rPr>
        <w:t xml:space="preserve"> it a</w:t>
      </w:r>
      <w:r w:rsidR="00CC7C93">
        <w:rPr>
          <w:rFonts w:ascii="Perpetua" w:eastAsiaTheme="minorEastAsia" w:hAnsi="Perpetua"/>
          <w:sz w:val="24"/>
          <w:szCs w:val="24"/>
        </w:rPr>
        <w:t>cross</w:t>
      </w:r>
      <w:r w:rsidR="00A7550D" w:rsidRPr="00A7550D">
        <w:rPr>
          <w:rFonts w:ascii="Perpetua" w:eastAsiaTheme="minorEastAsia" w:hAnsi="Perpetua"/>
          <w:sz w:val="24"/>
          <w:szCs w:val="24"/>
        </w:rPr>
        <w:t xml:space="preserve"> different values one can control the regularization and thus </w:t>
      </w:r>
      <w:r w:rsidR="004D368F">
        <w:rPr>
          <w:rFonts w:ascii="Perpetua" w:eastAsiaTheme="minorEastAsia" w:hAnsi="Perpetua"/>
          <w:sz w:val="24"/>
          <w:szCs w:val="24"/>
        </w:rPr>
        <w:t>find an appropriate solution to the bias-variance trade</w:t>
      </w:r>
      <w:r w:rsidR="00AC0C19">
        <w:rPr>
          <w:rFonts w:ascii="Perpetua" w:eastAsiaTheme="minorEastAsia" w:hAnsi="Perpetua"/>
          <w:sz w:val="24"/>
          <w:szCs w:val="24"/>
        </w:rPr>
        <w:t xml:space="preserve"> </w:t>
      </w:r>
      <w:r w:rsidR="004D368F">
        <w:rPr>
          <w:rFonts w:ascii="Perpetua" w:eastAsiaTheme="minorEastAsia" w:hAnsi="Perpetua"/>
          <w:sz w:val="24"/>
          <w:szCs w:val="24"/>
        </w:rPr>
        <w:t>off.</w:t>
      </w:r>
      <w:r w:rsidR="00AC0C19">
        <w:rPr>
          <w:rFonts w:ascii="Perpetua" w:eastAsiaTheme="minorEastAsia" w:hAnsi="Perpetua"/>
          <w:sz w:val="24"/>
          <w:szCs w:val="24"/>
        </w:rPr>
        <w:t xml:space="preserve"> </w:t>
      </w:r>
      <w:r w:rsidR="00412FED">
        <w:rPr>
          <w:rFonts w:ascii="Perpetua" w:eastAsiaTheme="minorEastAsia" w:hAnsi="Perpetua"/>
          <w:sz w:val="24"/>
          <w:szCs w:val="24"/>
        </w:rPr>
        <w:t xml:space="preserve">In this estimation process the </w:t>
      </w:r>
      <w:r w:rsidR="005811D0">
        <w:rPr>
          <w:rFonts w:ascii="Perpetua" w:eastAsiaTheme="minorEastAsia" w:hAnsi="Perpetua"/>
          <w:sz w:val="24"/>
          <w:szCs w:val="24"/>
        </w:rPr>
        <w:t xml:space="preserve">weight decay regularization method is used (in </w:t>
      </w:r>
      <w:proofErr w:type="spellStart"/>
      <w:r w:rsidR="005811D0">
        <w:rPr>
          <w:rFonts w:ascii="Perpetua" w:eastAsiaTheme="minorEastAsia" w:hAnsi="Perpetua"/>
          <w:sz w:val="24"/>
          <w:szCs w:val="24"/>
        </w:rPr>
        <w:t>Scikit</w:t>
      </w:r>
      <w:proofErr w:type="spellEnd"/>
      <w:r w:rsidR="005811D0">
        <w:rPr>
          <w:rFonts w:ascii="Perpetua" w:eastAsiaTheme="minorEastAsia" w:hAnsi="Perpetua"/>
          <w:sz w:val="24"/>
          <w:szCs w:val="24"/>
        </w:rPr>
        <w:t xml:space="preserve"> learn “l2”</w:t>
      </w:r>
      <w:r w:rsidR="0091294D">
        <w:rPr>
          <w:rFonts w:ascii="Perpetua" w:eastAsiaTheme="minorEastAsia" w:hAnsi="Perpetua"/>
          <w:sz w:val="24"/>
          <w:szCs w:val="24"/>
        </w:rPr>
        <w:t>). This</w:t>
      </w:r>
      <w:r w:rsidR="00220EF7">
        <w:rPr>
          <w:rFonts w:ascii="Perpetua" w:eastAsiaTheme="minorEastAsia" w:hAnsi="Perpetua"/>
          <w:sz w:val="24"/>
          <w:szCs w:val="24"/>
        </w:rPr>
        <w:t xml:space="preserve"> adds the following term to the cost function i.e. </w:t>
      </w:r>
      <w:r w:rsidR="0091294D">
        <w:rPr>
          <w:rFonts w:ascii="Perpetua" w:eastAsiaTheme="minorEastAsia" w:hAnsi="Perpetua"/>
          <w:sz w:val="24"/>
          <w:szCs w:val="24"/>
        </w:rPr>
        <w:t>(</w:t>
      </w:r>
      <w:r w:rsidR="00220EF7">
        <w:rPr>
          <w:rFonts w:ascii="Perpetua" w:eastAsiaTheme="minorEastAsia" w:hAnsi="Perpetua"/>
          <w:sz w:val="24"/>
          <w:szCs w:val="24"/>
        </w:rPr>
        <w:t>the negative log likelihood function</w:t>
      </w:r>
      <w:r w:rsidR="0091294D">
        <w:rPr>
          <w:rFonts w:ascii="Perpetua" w:eastAsiaTheme="minorEastAsia" w:hAnsi="Perpetua"/>
          <w:sz w:val="24"/>
          <w:szCs w:val="24"/>
        </w:rPr>
        <w:t xml:space="preserve"> from before)</w:t>
      </w:r>
      <w:r w:rsidR="0009756D">
        <w:rPr>
          <w:rFonts w:ascii="Perpetua" w:eastAsiaTheme="minorEastAsia" w:hAnsi="Perpetua"/>
          <w:sz w:val="24"/>
          <w:szCs w:val="24"/>
        </w:rPr>
        <w:t>:</w:t>
      </w:r>
    </w:p>
    <w:p w14:paraId="3792E5E0" w14:textId="337457EA" w:rsidR="0091294D" w:rsidRPr="0009756D" w:rsidRDefault="00114E01" w:rsidP="00E11747">
      <w:pPr>
        <w:spacing w:line="360" w:lineRule="auto"/>
        <w:jc w:val="both"/>
        <w:rPr>
          <w:rFonts w:ascii="Perpetua" w:eastAsiaTheme="minorEastAsia" w:hAnsi="Perpetu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2</m:t>
              </m:r>
            </m:den>
          </m:f>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j=1</m:t>
              </m:r>
            </m:sub>
            <m:sup>
              <m:r>
                <w:rPr>
                  <w:rFonts w:ascii="Cambria Math" w:eastAsiaTheme="minorEastAsia" w:hAnsi="Cambria Math"/>
                  <w:sz w:val="24"/>
                  <w:szCs w:val="24"/>
                </w:rPr>
                <m:t>m</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j</m:t>
              </m:r>
            </m:sub>
            <m:sup>
              <m:r>
                <w:rPr>
                  <w:rFonts w:ascii="Cambria Math" w:eastAsiaTheme="minorEastAsia" w:hAnsi="Cambria Math"/>
                  <w:sz w:val="24"/>
                  <w:szCs w:val="24"/>
                </w:rPr>
                <m:t>2</m:t>
              </m:r>
            </m:sup>
          </m:sSubSup>
        </m:oMath>
      </m:oMathPara>
    </w:p>
    <w:p w14:paraId="793F5942" w14:textId="0EC7906B" w:rsidR="002D4296" w:rsidRDefault="005F7778" w:rsidP="00E11747">
      <w:pPr>
        <w:spacing w:line="360" w:lineRule="auto"/>
        <w:jc w:val="both"/>
        <w:rPr>
          <w:rFonts w:ascii="Perpetua" w:eastAsiaTheme="minorEastAsia" w:hAnsi="Perpetua"/>
          <w:sz w:val="24"/>
          <w:szCs w:val="24"/>
        </w:rPr>
      </w:pPr>
      <w:r>
        <w:rPr>
          <w:rFonts w:ascii="Perpetua" w:eastAsiaTheme="minorEastAsia" w:hAnsi="Perpetua"/>
          <w:sz w:val="24"/>
          <w:szCs w:val="24"/>
        </w:rPr>
        <w:t xml:space="preserve">When this term is added, the weights will shrink. This ensures that the model can fit the data, without extreme weights and </w:t>
      </w:r>
      <w:r w:rsidR="007D0732">
        <w:rPr>
          <w:rFonts w:ascii="Perpetua" w:eastAsiaTheme="minorEastAsia" w:hAnsi="Perpetua"/>
          <w:sz w:val="24"/>
          <w:szCs w:val="24"/>
        </w:rPr>
        <w:t xml:space="preserve">thus </w:t>
      </w:r>
      <w:r>
        <w:rPr>
          <w:rFonts w:ascii="Perpetua" w:eastAsiaTheme="minorEastAsia" w:hAnsi="Perpetua"/>
          <w:sz w:val="24"/>
          <w:szCs w:val="24"/>
        </w:rPr>
        <w:t>make</w:t>
      </w:r>
      <w:r w:rsidR="0020471A">
        <w:rPr>
          <w:rFonts w:ascii="Perpetua" w:eastAsiaTheme="minorEastAsia" w:hAnsi="Perpetua"/>
          <w:sz w:val="24"/>
          <w:szCs w:val="24"/>
        </w:rPr>
        <w:t>s</w:t>
      </w:r>
      <w:r>
        <w:rPr>
          <w:rFonts w:ascii="Perpetua" w:eastAsiaTheme="minorEastAsia" w:hAnsi="Perpetua"/>
          <w:sz w:val="24"/>
          <w:szCs w:val="24"/>
        </w:rPr>
        <w:t xml:space="preserve"> out of sample performance more robust.</w:t>
      </w:r>
      <w:r w:rsidR="00A5013C">
        <w:rPr>
          <w:rFonts w:ascii="Perpetua" w:eastAsiaTheme="minorEastAsia" w:hAnsi="Perpetua"/>
          <w:sz w:val="24"/>
          <w:szCs w:val="24"/>
        </w:rPr>
        <w:t xml:space="preserve"> The regularization requires</w:t>
      </w:r>
      <w:r w:rsidR="003958AF">
        <w:rPr>
          <w:rFonts w:ascii="Perpetua" w:eastAsiaTheme="minorEastAsia" w:hAnsi="Perpetua"/>
          <w:sz w:val="24"/>
          <w:szCs w:val="24"/>
        </w:rPr>
        <w:t>,</w:t>
      </w:r>
      <w:r w:rsidR="00A5013C">
        <w:rPr>
          <w:rFonts w:ascii="Perpetua" w:eastAsiaTheme="minorEastAsia" w:hAnsi="Perpetua"/>
          <w:sz w:val="24"/>
          <w:szCs w:val="24"/>
        </w:rPr>
        <w:t xml:space="preserve"> that feature scales are comparable</w:t>
      </w:r>
      <w:sdt>
        <w:sdtPr>
          <w:rPr>
            <w:rFonts w:ascii="Perpetua" w:eastAsiaTheme="minorEastAsia" w:hAnsi="Perpetua"/>
            <w:sz w:val="24"/>
            <w:szCs w:val="24"/>
          </w:rPr>
          <w:id w:val="282550531"/>
          <w:citation/>
        </w:sdtPr>
        <w:sdtEndPr/>
        <w:sdtContent>
          <w:r w:rsidR="00A5013C">
            <w:rPr>
              <w:rFonts w:ascii="Perpetua" w:eastAsiaTheme="minorEastAsia" w:hAnsi="Perpetua"/>
              <w:sz w:val="24"/>
              <w:szCs w:val="24"/>
            </w:rPr>
            <w:fldChar w:fldCharType="begin"/>
          </w:r>
          <w:r w:rsidR="00A5013C" w:rsidRPr="00A5013C">
            <w:rPr>
              <w:rFonts w:ascii="Perpetua" w:eastAsiaTheme="minorEastAsia" w:hAnsi="Perpetua"/>
              <w:sz w:val="24"/>
              <w:szCs w:val="24"/>
            </w:rPr>
            <w:instrText xml:space="preserve"> CITATION Ras17 \l 1030 </w:instrText>
          </w:r>
          <w:r w:rsidR="00A5013C">
            <w:rPr>
              <w:rFonts w:ascii="Perpetua" w:eastAsiaTheme="minorEastAsia" w:hAnsi="Perpetua"/>
              <w:sz w:val="24"/>
              <w:szCs w:val="24"/>
            </w:rPr>
            <w:fldChar w:fldCharType="separate"/>
          </w:r>
          <w:r w:rsidR="00A5013C" w:rsidRPr="00A5013C">
            <w:rPr>
              <w:rFonts w:ascii="Perpetua" w:eastAsiaTheme="minorEastAsia" w:hAnsi="Perpetua"/>
              <w:noProof/>
              <w:sz w:val="24"/>
              <w:szCs w:val="24"/>
            </w:rPr>
            <w:t xml:space="preserve"> (Raschka &amp; Mirjalili, 2017)</w:t>
          </w:r>
          <w:r w:rsidR="00A5013C">
            <w:rPr>
              <w:rFonts w:ascii="Perpetua" w:eastAsiaTheme="minorEastAsia" w:hAnsi="Perpetua"/>
              <w:sz w:val="24"/>
              <w:szCs w:val="24"/>
            </w:rPr>
            <w:fldChar w:fldCharType="end"/>
          </w:r>
        </w:sdtContent>
      </w:sdt>
      <w:r w:rsidR="00A5013C">
        <w:rPr>
          <w:rFonts w:ascii="Perpetua" w:eastAsiaTheme="minorEastAsia" w:hAnsi="Perpetua"/>
          <w:sz w:val="24"/>
          <w:szCs w:val="24"/>
        </w:rPr>
        <w:t>. Therefore, all features have been adjust</w:t>
      </w:r>
      <w:r w:rsidR="000C070B">
        <w:rPr>
          <w:rFonts w:ascii="Perpetua" w:eastAsiaTheme="minorEastAsia" w:hAnsi="Perpetua"/>
          <w:sz w:val="24"/>
          <w:szCs w:val="24"/>
        </w:rPr>
        <w:t>ed</w:t>
      </w:r>
      <w:r w:rsidR="00A5013C">
        <w:rPr>
          <w:rFonts w:ascii="Perpetua" w:eastAsiaTheme="minorEastAsia" w:hAnsi="Perpetua"/>
          <w:sz w:val="24"/>
          <w:szCs w:val="24"/>
        </w:rPr>
        <w:t xml:space="preserve"> using </w:t>
      </w:r>
      <w:proofErr w:type="spellStart"/>
      <w:r w:rsidR="00A5013C">
        <w:rPr>
          <w:rFonts w:ascii="Perpetua" w:eastAsiaTheme="minorEastAsia" w:hAnsi="Perpetua"/>
          <w:sz w:val="24"/>
          <w:szCs w:val="24"/>
        </w:rPr>
        <w:t>scikit</w:t>
      </w:r>
      <w:proofErr w:type="spellEnd"/>
      <w:r w:rsidR="00A5013C">
        <w:rPr>
          <w:rFonts w:ascii="Perpetua" w:eastAsiaTheme="minorEastAsia" w:hAnsi="Perpetua"/>
          <w:sz w:val="24"/>
          <w:szCs w:val="24"/>
        </w:rPr>
        <w:t xml:space="preserve"> </w:t>
      </w:r>
      <w:proofErr w:type="spellStart"/>
      <w:r w:rsidR="00A5013C">
        <w:rPr>
          <w:rFonts w:ascii="Perpetua" w:eastAsiaTheme="minorEastAsia" w:hAnsi="Perpetua"/>
          <w:sz w:val="24"/>
          <w:szCs w:val="24"/>
        </w:rPr>
        <w:t>learn’s</w:t>
      </w:r>
      <w:proofErr w:type="spellEnd"/>
      <w:r w:rsidR="00A5013C">
        <w:rPr>
          <w:rFonts w:ascii="Perpetua" w:eastAsiaTheme="minorEastAsia" w:hAnsi="Perpetua"/>
          <w:sz w:val="24"/>
          <w:szCs w:val="24"/>
        </w:rPr>
        <w:t xml:space="preserve"> </w:t>
      </w:r>
      <w:proofErr w:type="spellStart"/>
      <w:r w:rsidR="00A5013C">
        <w:rPr>
          <w:rFonts w:ascii="Perpetua" w:eastAsiaTheme="minorEastAsia" w:hAnsi="Perpetua"/>
          <w:sz w:val="24"/>
          <w:szCs w:val="24"/>
        </w:rPr>
        <w:t>standardscaler</w:t>
      </w:r>
      <w:proofErr w:type="spellEnd"/>
      <w:r w:rsidR="00A5013C">
        <w:rPr>
          <w:rFonts w:ascii="Perpetua" w:eastAsiaTheme="minorEastAsia" w:hAnsi="Perpetua"/>
          <w:sz w:val="24"/>
          <w:szCs w:val="24"/>
        </w:rPr>
        <w:t xml:space="preserve"> function.</w:t>
      </w:r>
      <w:r w:rsidR="00C63C69">
        <w:rPr>
          <w:rFonts w:ascii="Perpetua" w:eastAsiaTheme="minorEastAsia" w:hAnsi="Perpetua"/>
          <w:sz w:val="24"/>
          <w:szCs w:val="24"/>
        </w:rPr>
        <w:t xml:space="preserve"> In </w:t>
      </w:r>
      <w:proofErr w:type="spellStart"/>
      <w:r w:rsidR="00C63C69">
        <w:rPr>
          <w:rFonts w:ascii="Perpetua" w:eastAsiaTheme="minorEastAsia" w:hAnsi="Perpetua"/>
          <w:sz w:val="24"/>
          <w:szCs w:val="24"/>
        </w:rPr>
        <w:t>scikit</w:t>
      </w:r>
      <w:proofErr w:type="spellEnd"/>
      <w:r w:rsidR="00C63C69">
        <w:rPr>
          <w:rFonts w:ascii="Perpetua" w:eastAsiaTheme="minorEastAsia" w:hAnsi="Perpetua"/>
          <w:sz w:val="24"/>
          <w:szCs w:val="24"/>
        </w:rPr>
        <w:t xml:space="preserve"> </w:t>
      </w:r>
      <w:proofErr w:type="spellStart"/>
      <w:r w:rsidR="00C63C69">
        <w:rPr>
          <w:rFonts w:ascii="Perpetua" w:eastAsiaTheme="minorEastAsia" w:hAnsi="Perpetua"/>
          <w:sz w:val="24"/>
          <w:szCs w:val="24"/>
        </w:rPr>
        <w:t>learn’s</w:t>
      </w:r>
      <w:proofErr w:type="spellEnd"/>
      <w:r w:rsidR="00C63C69">
        <w:rPr>
          <w:rFonts w:ascii="Perpetua" w:eastAsiaTheme="minorEastAsia" w:hAnsi="Perpetua"/>
          <w:sz w:val="24"/>
          <w:szCs w:val="24"/>
        </w:rPr>
        <w:t xml:space="preserve"> logistic regression function, the </w:t>
      </w:r>
      <m:oMath>
        <m:r>
          <w:rPr>
            <w:rFonts w:ascii="Cambria Math" w:eastAsiaTheme="minorEastAsia" w:hAnsi="Cambria Math"/>
            <w:sz w:val="24"/>
            <w:szCs w:val="24"/>
          </w:rPr>
          <m:t>λ</m:t>
        </m:r>
      </m:oMath>
      <w:r w:rsidR="00C63C69">
        <w:rPr>
          <w:rFonts w:ascii="Perpetua" w:eastAsiaTheme="minorEastAsia" w:hAnsi="Perpetua"/>
          <w:sz w:val="24"/>
          <w:szCs w:val="24"/>
        </w:rPr>
        <w:t xml:space="preserve"> is controlled by the “C” parameter, which is </w:t>
      </w:r>
      <w:r w:rsidR="00624811">
        <w:rPr>
          <w:rFonts w:ascii="Perpetua" w:eastAsiaTheme="minorEastAsia" w:hAnsi="Perpetua"/>
          <w:sz w:val="24"/>
          <w:szCs w:val="24"/>
        </w:rPr>
        <w:t>the inverse</w:t>
      </w:r>
      <w:r w:rsidR="005D6935">
        <w:rPr>
          <w:rFonts w:ascii="Perpetua" w:eastAsiaTheme="minorEastAsia" w:hAnsi="Perpetua"/>
          <w:sz w:val="24"/>
          <w:szCs w:val="24"/>
        </w:rPr>
        <w:t xml:space="preserve"> of</w:t>
      </w:r>
      <w:r w:rsidR="005674E1">
        <w:rPr>
          <w:rFonts w:ascii="Perpetua" w:eastAsiaTheme="minorEastAsia" w:hAnsi="Perpetua"/>
          <w:sz w:val="24"/>
          <w:szCs w:val="24"/>
        </w:rPr>
        <w:t xml:space="preserve"> </w:t>
      </w:r>
      <m:oMath>
        <m:r>
          <w:rPr>
            <w:rFonts w:ascii="Cambria Math" w:eastAsiaTheme="minorEastAsia" w:hAnsi="Cambria Math"/>
            <w:sz w:val="24"/>
            <w:szCs w:val="24"/>
          </w:rPr>
          <m:t>λ</m:t>
        </m:r>
      </m:oMath>
      <w:r w:rsidR="00624811">
        <w:rPr>
          <w:rFonts w:ascii="Perpetua" w:eastAsiaTheme="minorEastAsia" w:hAnsi="Perpetua"/>
          <w:sz w:val="24"/>
          <w:szCs w:val="24"/>
        </w:rPr>
        <w:t>.</w:t>
      </w:r>
      <w:r w:rsidR="005674E1">
        <w:rPr>
          <w:rFonts w:ascii="Perpetua" w:eastAsiaTheme="minorEastAsia" w:hAnsi="Perpetua"/>
          <w:sz w:val="24"/>
          <w:szCs w:val="24"/>
        </w:rPr>
        <w:t xml:space="preserve"> Therefore</w:t>
      </w:r>
      <w:r w:rsidR="00A556E9">
        <w:rPr>
          <w:rFonts w:ascii="Perpetua" w:eastAsiaTheme="minorEastAsia" w:hAnsi="Perpetua"/>
          <w:sz w:val="24"/>
          <w:szCs w:val="24"/>
        </w:rPr>
        <w:t>,</w:t>
      </w:r>
      <w:r w:rsidR="005674E1">
        <w:rPr>
          <w:rFonts w:ascii="Perpetua" w:eastAsiaTheme="minorEastAsia" w:hAnsi="Perpetua"/>
          <w:sz w:val="24"/>
          <w:szCs w:val="24"/>
        </w:rPr>
        <w:t xml:space="preserve"> decreasing the value of “C” will increase the regularization and vice </w:t>
      </w:r>
      <w:proofErr w:type="spellStart"/>
      <w:r w:rsidR="005674E1">
        <w:rPr>
          <w:rFonts w:ascii="Perpetua" w:eastAsiaTheme="minorEastAsia" w:hAnsi="Perpetua"/>
          <w:sz w:val="24"/>
          <w:szCs w:val="24"/>
        </w:rPr>
        <w:t>verca</w:t>
      </w:r>
      <w:proofErr w:type="spellEnd"/>
      <w:r w:rsidR="005674E1">
        <w:rPr>
          <w:rFonts w:ascii="Perpetua" w:eastAsiaTheme="minorEastAsia" w:hAnsi="Perpetua"/>
          <w:sz w:val="24"/>
          <w:szCs w:val="24"/>
        </w:rPr>
        <w:t>.</w:t>
      </w:r>
      <w:r w:rsidR="00A556E9">
        <w:rPr>
          <w:rFonts w:ascii="Perpetua" w:eastAsiaTheme="minorEastAsia" w:hAnsi="Perpetua"/>
          <w:sz w:val="24"/>
          <w:szCs w:val="24"/>
        </w:rPr>
        <w:t xml:space="preserve"> </w:t>
      </w:r>
      <w:r w:rsidR="00A556E9">
        <w:rPr>
          <w:rFonts w:ascii="Perpetua" w:eastAsiaTheme="minorEastAsia" w:hAnsi="Perpetua"/>
          <w:sz w:val="24"/>
          <w:szCs w:val="24"/>
        </w:rPr>
        <w:lastRenderedPageBreak/>
        <w:t>To select the optimal value of this regularization parameter</w:t>
      </w:r>
      <w:r w:rsidR="00AD4C80">
        <w:rPr>
          <w:rFonts w:ascii="Perpetua" w:eastAsiaTheme="minorEastAsia" w:hAnsi="Perpetua"/>
          <w:sz w:val="24"/>
          <w:szCs w:val="24"/>
        </w:rPr>
        <w:t>,</w:t>
      </w:r>
      <w:r w:rsidR="00A556E9">
        <w:rPr>
          <w:rFonts w:ascii="Perpetua" w:eastAsiaTheme="minorEastAsia" w:hAnsi="Perpetua"/>
          <w:sz w:val="24"/>
          <w:szCs w:val="24"/>
        </w:rPr>
        <w:t xml:space="preserve"> </w:t>
      </w:r>
      <w:r w:rsidR="0048174D">
        <w:rPr>
          <w:rFonts w:ascii="Perpetua" w:eastAsiaTheme="minorEastAsia" w:hAnsi="Perpetua"/>
          <w:sz w:val="24"/>
          <w:szCs w:val="24"/>
        </w:rPr>
        <w:t>k-fold cross validation is applied.</w:t>
      </w:r>
      <w:r w:rsidR="00E37F41">
        <w:rPr>
          <w:rFonts w:ascii="Perpetua" w:eastAsiaTheme="minorEastAsia" w:hAnsi="Perpetua"/>
          <w:sz w:val="24"/>
          <w:szCs w:val="24"/>
        </w:rPr>
        <w:t xml:space="preserve"> As mentioned</w:t>
      </w:r>
      <w:r w:rsidR="008C3E53">
        <w:rPr>
          <w:rFonts w:ascii="Perpetua" w:eastAsiaTheme="minorEastAsia" w:hAnsi="Perpetua"/>
          <w:sz w:val="24"/>
          <w:szCs w:val="24"/>
        </w:rPr>
        <w:t>, the</w:t>
      </w:r>
      <w:r w:rsidR="00E37F41">
        <w:rPr>
          <w:rFonts w:ascii="Perpetua" w:eastAsiaTheme="minorEastAsia" w:hAnsi="Perpetua"/>
          <w:sz w:val="24"/>
          <w:szCs w:val="24"/>
        </w:rPr>
        <w:t xml:space="preserve"> hyperparameter tuning is done on the development set</w:t>
      </w:r>
      <w:r w:rsidR="0085051D">
        <w:rPr>
          <w:rFonts w:ascii="Perpetua" w:eastAsiaTheme="minorEastAsia" w:hAnsi="Perpetua"/>
          <w:sz w:val="24"/>
          <w:szCs w:val="24"/>
        </w:rPr>
        <w:t xml:space="preserve">. This set is </w:t>
      </w:r>
      <w:r w:rsidR="00E37F41">
        <w:rPr>
          <w:rFonts w:ascii="Perpetua" w:eastAsiaTheme="minorEastAsia" w:hAnsi="Perpetua"/>
          <w:sz w:val="24"/>
          <w:szCs w:val="24"/>
        </w:rPr>
        <w:t>split into a training and validation set</w:t>
      </w:r>
      <w:r w:rsidR="0085051D">
        <w:rPr>
          <w:rFonts w:ascii="Perpetua" w:eastAsiaTheme="minorEastAsia" w:hAnsi="Perpetua"/>
          <w:sz w:val="24"/>
          <w:szCs w:val="24"/>
        </w:rPr>
        <w:t xml:space="preserve"> k times. This way the model can be fitted on the training set</w:t>
      </w:r>
      <w:r w:rsidR="004D4F63">
        <w:rPr>
          <w:rFonts w:ascii="Perpetua" w:eastAsiaTheme="minorEastAsia" w:hAnsi="Perpetua"/>
          <w:sz w:val="24"/>
          <w:szCs w:val="24"/>
        </w:rPr>
        <w:t>s</w:t>
      </w:r>
      <w:r w:rsidR="0085051D">
        <w:rPr>
          <w:rFonts w:ascii="Perpetua" w:eastAsiaTheme="minorEastAsia" w:hAnsi="Perpetua"/>
          <w:sz w:val="24"/>
          <w:szCs w:val="24"/>
        </w:rPr>
        <w:t xml:space="preserve"> and </w:t>
      </w:r>
      <w:r w:rsidR="00657B3F">
        <w:rPr>
          <w:rFonts w:ascii="Perpetua" w:eastAsiaTheme="minorEastAsia" w:hAnsi="Perpetua"/>
          <w:sz w:val="24"/>
          <w:szCs w:val="24"/>
        </w:rPr>
        <w:t xml:space="preserve">tested on the validations sets in </w:t>
      </w:r>
      <w:r w:rsidR="0085051D">
        <w:rPr>
          <w:rFonts w:ascii="Perpetua" w:eastAsiaTheme="minorEastAsia" w:hAnsi="Perpetua"/>
          <w:sz w:val="24"/>
          <w:szCs w:val="24"/>
        </w:rPr>
        <w:t>each</w:t>
      </w:r>
      <w:r w:rsidR="00F10966">
        <w:rPr>
          <w:rFonts w:ascii="Perpetua" w:eastAsiaTheme="minorEastAsia" w:hAnsi="Perpetua"/>
          <w:sz w:val="24"/>
          <w:szCs w:val="24"/>
        </w:rPr>
        <w:t xml:space="preserve"> of the k</w:t>
      </w:r>
      <w:r w:rsidR="0085051D">
        <w:rPr>
          <w:rFonts w:ascii="Perpetua" w:eastAsiaTheme="minorEastAsia" w:hAnsi="Perpetua"/>
          <w:sz w:val="24"/>
          <w:szCs w:val="24"/>
        </w:rPr>
        <w:t xml:space="preserve"> iteration</w:t>
      </w:r>
      <w:r w:rsidR="00F10966">
        <w:rPr>
          <w:rFonts w:ascii="Perpetua" w:eastAsiaTheme="minorEastAsia" w:hAnsi="Perpetua"/>
          <w:sz w:val="24"/>
          <w:szCs w:val="24"/>
        </w:rPr>
        <w:t>s</w:t>
      </w:r>
      <w:r w:rsidR="00B43382">
        <w:rPr>
          <w:rFonts w:ascii="Perpetua" w:eastAsiaTheme="minorEastAsia" w:hAnsi="Perpetua"/>
          <w:sz w:val="24"/>
          <w:szCs w:val="24"/>
        </w:rPr>
        <w:t xml:space="preserve">. </w:t>
      </w:r>
      <w:r w:rsidR="00CF4C72">
        <w:rPr>
          <w:rFonts w:ascii="Perpetua" w:eastAsiaTheme="minorEastAsia" w:hAnsi="Perpetua"/>
          <w:sz w:val="24"/>
          <w:szCs w:val="24"/>
        </w:rPr>
        <w:t xml:space="preserve">In each iteration </w:t>
      </w:r>
      <m:oMath>
        <m:f>
          <m:fPr>
            <m:ctrlPr>
              <w:rPr>
                <w:rFonts w:ascii="Cambria Math" w:eastAsiaTheme="minorEastAsia" w:hAnsi="Cambria Math"/>
                <w:i/>
                <w:sz w:val="24"/>
                <w:szCs w:val="24"/>
              </w:rPr>
            </m:ctrlPr>
          </m:fPr>
          <m:num>
            <m:r>
              <w:rPr>
                <w:rFonts w:ascii="Cambria Math" w:eastAsiaTheme="minorEastAsia" w:hAnsi="Cambria Math"/>
                <w:sz w:val="24"/>
                <w:szCs w:val="24"/>
              </w:rPr>
              <m:t>k-1</m:t>
            </m:r>
          </m:num>
          <m:den>
            <m:r>
              <w:rPr>
                <w:rFonts w:ascii="Cambria Math" w:eastAsiaTheme="minorEastAsia" w:hAnsi="Cambria Math"/>
                <w:sz w:val="24"/>
                <w:szCs w:val="24"/>
              </w:rPr>
              <m:t>k</m:t>
            </m:r>
          </m:den>
        </m:f>
      </m:oMath>
      <w:r w:rsidR="00CF4C72">
        <w:rPr>
          <w:rFonts w:ascii="Perpetua" w:eastAsiaTheme="minorEastAsia" w:hAnsi="Perpetua"/>
          <w:sz w:val="24"/>
          <w:szCs w:val="24"/>
        </w:rPr>
        <w:t xml:space="preserve"> is used for training and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m:t>
            </m:r>
          </m:den>
        </m:f>
      </m:oMath>
      <w:r w:rsidR="00CF4C72">
        <w:rPr>
          <w:rFonts w:ascii="Perpetua" w:eastAsiaTheme="minorEastAsia" w:hAnsi="Perpetua"/>
          <w:sz w:val="24"/>
          <w:szCs w:val="24"/>
        </w:rPr>
        <w:t xml:space="preserve"> is used for validation. </w:t>
      </w:r>
      <w:r w:rsidR="003F504D">
        <w:rPr>
          <w:rFonts w:ascii="Perpetua" w:eastAsiaTheme="minorEastAsia" w:hAnsi="Perpetua"/>
          <w:sz w:val="24"/>
          <w:szCs w:val="24"/>
        </w:rPr>
        <w:t xml:space="preserve">In this paper the k </w:t>
      </w:r>
      <w:r w:rsidR="00FB1256">
        <w:rPr>
          <w:rFonts w:ascii="Perpetua" w:eastAsiaTheme="minorEastAsia" w:hAnsi="Perpetua"/>
          <w:sz w:val="24"/>
          <w:szCs w:val="24"/>
        </w:rPr>
        <w:t>in</w:t>
      </w:r>
      <w:r w:rsidR="003F504D">
        <w:rPr>
          <w:rFonts w:ascii="Perpetua" w:eastAsiaTheme="minorEastAsia" w:hAnsi="Perpetua"/>
          <w:sz w:val="24"/>
          <w:szCs w:val="24"/>
        </w:rPr>
        <w:t xml:space="preserve"> the k-fold cross-validation is set to 10, as empirical studies </w:t>
      </w:r>
      <w:r w:rsidR="00FB1256">
        <w:rPr>
          <w:rFonts w:ascii="Perpetua" w:eastAsiaTheme="minorEastAsia" w:hAnsi="Perpetua"/>
          <w:sz w:val="24"/>
          <w:szCs w:val="24"/>
        </w:rPr>
        <w:t>have</w:t>
      </w:r>
      <w:r w:rsidR="003F504D">
        <w:rPr>
          <w:rFonts w:ascii="Perpetua" w:eastAsiaTheme="minorEastAsia" w:hAnsi="Perpetua"/>
          <w:sz w:val="24"/>
          <w:szCs w:val="24"/>
        </w:rPr>
        <w:t xml:space="preserve"> shown that this gives a good bias and variance trade-off</w:t>
      </w:r>
      <w:r w:rsidR="007422B6">
        <w:rPr>
          <w:rFonts w:ascii="Perpetua" w:eastAsiaTheme="minorEastAsia" w:hAnsi="Perpetua"/>
          <w:sz w:val="24"/>
          <w:szCs w:val="24"/>
        </w:rPr>
        <w:t xml:space="preserve"> </w:t>
      </w:r>
      <w:sdt>
        <w:sdtPr>
          <w:rPr>
            <w:rFonts w:ascii="Perpetua" w:eastAsiaTheme="minorEastAsia" w:hAnsi="Perpetua"/>
            <w:sz w:val="24"/>
            <w:szCs w:val="24"/>
          </w:rPr>
          <w:id w:val="1960532629"/>
          <w:citation/>
        </w:sdtPr>
        <w:sdtEndPr/>
        <w:sdtContent>
          <w:r w:rsidR="007422B6">
            <w:rPr>
              <w:rFonts w:ascii="Perpetua" w:eastAsiaTheme="minorEastAsia" w:hAnsi="Perpetua"/>
              <w:sz w:val="24"/>
              <w:szCs w:val="24"/>
            </w:rPr>
            <w:fldChar w:fldCharType="begin"/>
          </w:r>
          <w:r w:rsidR="007422B6" w:rsidRPr="007422B6">
            <w:rPr>
              <w:rFonts w:ascii="Perpetua" w:eastAsiaTheme="minorEastAsia" w:hAnsi="Perpetua"/>
              <w:sz w:val="24"/>
              <w:szCs w:val="24"/>
            </w:rPr>
            <w:instrText xml:space="preserve"> CITATION Ras17 \l 1030 </w:instrText>
          </w:r>
          <w:r w:rsidR="007422B6">
            <w:rPr>
              <w:rFonts w:ascii="Perpetua" w:eastAsiaTheme="minorEastAsia" w:hAnsi="Perpetua"/>
              <w:sz w:val="24"/>
              <w:szCs w:val="24"/>
            </w:rPr>
            <w:fldChar w:fldCharType="separate"/>
          </w:r>
          <w:r w:rsidR="007422B6" w:rsidRPr="007422B6">
            <w:rPr>
              <w:rFonts w:ascii="Perpetua" w:eastAsiaTheme="minorEastAsia" w:hAnsi="Perpetua"/>
              <w:noProof/>
              <w:sz w:val="24"/>
              <w:szCs w:val="24"/>
            </w:rPr>
            <w:t>(Raschka &amp; Mirjalili, 2017)</w:t>
          </w:r>
          <w:r w:rsidR="007422B6">
            <w:rPr>
              <w:rFonts w:ascii="Perpetua" w:eastAsiaTheme="minorEastAsia" w:hAnsi="Perpetua"/>
              <w:sz w:val="24"/>
              <w:szCs w:val="24"/>
            </w:rPr>
            <w:fldChar w:fldCharType="end"/>
          </w:r>
        </w:sdtContent>
      </w:sdt>
      <w:r w:rsidR="003F504D">
        <w:rPr>
          <w:rFonts w:ascii="Perpetua" w:eastAsiaTheme="minorEastAsia" w:hAnsi="Perpetua"/>
          <w:sz w:val="24"/>
          <w:szCs w:val="24"/>
        </w:rPr>
        <w:t xml:space="preserve">. </w:t>
      </w:r>
      <w:r w:rsidR="00B43382">
        <w:rPr>
          <w:rFonts w:ascii="Perpetua" w:eastAsiaTheme="minorEastAsia" w:hAnsi="Perpetua"/>
          <w:sz w:val="24"/>
          <w:szCs w:val="24"/>
        </w:rPr>
        <w:t>This</w:t>
      </w:r>
      <w:r w:rsidR="007E0E0F">
        <w:rPr>
          <w:rFonts w:ascii="Perpetua" w:eastAsiaTheme="minorEastAsia" w:hAnsi="Perpetua"/>
          <w:sz w:val="24"/>
          <w:szCs w:val="24"/>
        </w:rPr>
        <w:t xml:space="preserve"> method</w:t>
      </w:r>
      <w:r w:rsidR="00B43382">
        <w:rPr>
          <w:rFonts w:ascii="Perpetua" w:eastAsiaTheme="minorEastAsia" w:hAnsi="Perpetua"/>
          <w:sz w:val="24"/>
          <w:szCs w:val="24"/>
        </w:rPr>
        <w:t xml:space="preserve"> is used</w:t>
      </w:r>
      <w:r w:rsidR="0085051D">
        <w:rPr>
          <w:rFonts w:ascii="Perpetua" w:eastAsiaTheme="minorEastAsia" w:hAnsi="Perpetua"/>
          <w:sz w:val="24"/>
          <w:szCs w:val="24"/>
        </w:rPr>
        <w:t xml:space="preserve"> to test which value of the hyperparameter “C” has the highest accuracy in its predictions</w:t>
      </w:r>
      <w:r w:rsidR="00920BAB">
        <w:rPr>
          <w:rFonts w:ascii="Perpetua" w:eastAsiaTheme="minorEastAsia" w:hAnsi="Perpetua"/>
          <w:sz w:val="24"/>
          <w:szCs w:val="24"/>
        </w:rPr>
        <w:t xml:space="preserve"> and thereby should be</w:t>
      </w:r>
      <w:r w:rsidR="00F82F3B">
        <w:rPr>
          <w:rFonts w:ascii="Perpetua" w:eastAsiaTheme="minorEastAsia" w:hAnsi="Perpetua"/>
          <w:sz w:val="24"/>
          <w:szCs w:val="24"/>
        </w:rPr>
        <w:t xml:space="preserve"> used</w:t>
      </w:r>
      <w:r w:rsidR="00920BAB">
        <w:rPr>
          <w:rFonts w:ascii="Perpetua" w:eastAsiaTheme="minorEastAsia" w:hAnsi="Perpetua"/>
          <w:sz w:val="24"/>
          <w:szCs w:val="24"/>
        </w:rPr>
        <w:t xml:space="preserve"> </w:t>
      </w:r>
      <w:r w:rsidR="00661814">
        <w:rPr>
          <w:rFonts w:ascii="Perpetua" w:eastAsiaTheme="minorEastAsia" w:hAnsi="Perpetua"/>
          <w:sz w:val="24"/>
          <w:szCs w:val="24"/>
        </w:rPr>
        <w:t xml:space="preserve">for fitting on the whole </w:t>
      </w:r>
      <w:r w:rsidR="006A342C">
        <w:rPr>
          <w:rFonts w:ascii="Perpetua" w:eastAsiaTheme="minorEastAsia" w:hAnsi="Perpetua"/>
          <w:sz w:val="24"/>
          <w:szCs w:val="24"/>
        </w:rPr>
        <w:t>development set</w:t>
      </w:r>
      <w:r w:rsidR="00920BAB">
        <w:rPr>
          <w:rFonts w:ascii="Perpetua" w:eastAsiaTheme="minorEastAsia" w:hAnsi="Perpetua"/>
          <w:sz w:val="24"/>
          <w:szCs w:val="24"/>
        </w:rPr>
        <w:t>.</w:t>
      </w:r>
      <w:r w:rsidR="002D4296">
        <w:rPr>
          <w:rFonts w:ascii="Perpetua" w:eastAsiaTheme="minorEastAsia" w:hAnsi="Perpetua"/>
          <w:sz w:val="24"/>
          <w:szCs w:val="24"/>
        </w:rPr>
        <w:t xml:space="preserve"> The accuracy is defined as follows</w:t>
      </w:r>
      <w:r w:rsidR="00661814">
        <w:rPr>
          <w:rFonts w:ascii="Perpetua" w:eastAsiaTheme="minorEastAsia" w:hAnsi="Perpetua"/>
          <w:sz w:val="24"/>
          <w:szCs w:val="24"/>
        </w:rPr>
        <w:t>:</w:t>
      </w:r>
    </w:p>
    <w:p w14:paraId="6BC60341" w14:textId="350F6F07" w:rsidR="00661814" w:rsidRPr="00D7483C" w:rsidRDefault="00D7483C" w:rsidP="00E11747">
      <w:pPr>
        <w:spacing w:line="360" w:lineRule="auto"/>
        <w:jc w:val="both"/>
        <w:rPr>
          <w:rFonts w:ascii="Perpetua" w:eastAsiaTheme="minorEastAsia" w:hAnsi="Perpetua"/>
          <w:sz w:val="24"/>
          <w:szCs w:val="24"/>
        </w:rPr>
      </w:pPr>
      <m:oMathPara>
        <m:oMath>
          <m:r>
            <w:rPr>
              <w:rFonts w:ascii="Cambria Math" w:eastAsiaTheme="minorEastAsia" w:hAnsi="Cambria Math"/>
              <w:sz w:val="24"/>
              <w:szCs w:val="24"/>
            </w:rPr>
            <m:t>Accuracy=</m:t>
          </m:r>
          <m:f>
            <m:fPr>
              <m:ctrlPr>
                <w:rPr>
                  <w:rFonts w:ascii="Cambria Math" w:eastAsiaTheme="minorEastAsia" w:hAnsi="Cambria Math"/>
                  <w:i/>
                  <w:sz w:val="24"/>
                  <w:szCs w:val="24"/>
                </w:rPr>
              </m:ctrlPr>
            </m:fPr>
            <m:num>
              <m:r>
                <w:rPr>
                  <w:rFonts w:ascii="Cambria Math" w:eastAsiaTheme="minorEastAsia" w:hAnsi="Cambria Math"/>
                  <w:sz w:val="24"/>
                  <w:szCs w:val="24"/>
                </w:rPr>
                <m:t>True Positive+True Negative</m:t>
              </m:r>
            </m:num>
            <m:den>
              <m:r>
                <w:rPr>
                  <w:rFonts w:ascii="Cambria Math" w:eastAsiaTheme="minorEastAsia" w:hAnsi="Cambria Math"/>
                  <w:sz w:val="24"/>
                  <w:szCs w:val="24"/>
                </w:rPr>
                <m:t xml:space="preserve">False Positive+False Negative+True Positive+True Negative </m:t>
              </m:r>
            </m:den>
          </m:f>
        </m:oMath>
      </m:oMathPara>
    </w:p>
    <w:p w14:paraId="68AB84B4" w14:textId="170ED52B" w:rsidR="00CC46A9" w:rsidRDefault="00BD6B0C" w:rsidP="00E11747">
      <w:pPr>
        <w:spacing w:line="360" w:lineRule="auto"/>
        <w:jc w:val="both"/>
        <w:rPr>
          <w:rFonts w:ascii="Perpetua" w:eastAsiaTheme="minorEastAsia" w:hAnsi="Perpetua"/>
          <w:sz w:val="24"/>
          <w:szCs w:val="24"/>
        </w:rPr>
      </w:pPr>
      <w:r>
        <w:rPr>
          <w:rFonts w:ascii="Perpetua" w:eastAsiaTheme="minorEastAsia" w:hAnsi="Perpetua"/>
          <w:sz w:val="24"/>
          <w:szCs w:val="24"/>
        </w:rPr>
        <w:t>The accuracy measure shows the fraction of correct prediction out of the total predictions</w:t>
      </w:r>
      <w:r w:rsidR="00A92C0A">
        <w:rPr>
          <w:rFonts w:ascii="Perpetua" w:eastAsiaTheme="minorEastAsia" w:hAnsi="Perpetua"/>
          <w:sz w:val="24"/>
          <w:szCs w:val="24"/>
        </w:rPr>
        <w:t xml:space="preserve"> and thus tells how often one’s prediction is true.</w:t>
      </w:r>
      <w:r w:rsidR="000C3CF4">
        <w:rPr>
          <w:rFonts w:ascii="Perpetua" w:eastAsiaTheme="minorEastAsia" w:hAnsi="Perpetua"/>
          <w:sz w:val="24"/>
          <w:szCs w:val="24"/>
        </w:rPr>
        <w:t xml:space="preserve"> The hyperparameter “C”, which gives the best accuracy across the k-fold cross validations are fitted on the development set and then used to predict the target variables based </w:t>
      </w:r>
      <w:r w:rsidR="00E91B38">
        <w:rPr>
          <w:rFonts w:ascii="Perpetua" w:eastAsiaTheme="minorEastAsia" w:hAnsi="Perpetua"/>
          <w:sz w:val="24"/>
          <w:szCs w:val="24"/>
        </w:rPr>
        <w:t>on</w:t>
      </w:r>
      <w:r w:rsidR="000C3CF4">
        <w:rPr>
          <w:rFonts w:ascii="Perpetua" w:eastAsiaTheme="minorEastAsia" w:hAnsi="Perpetua"/>
          <w:sz w:val="24"/>
          <w:szCs w:val="24"/>
        </w:rPr>
        <w:t xml:space="preserve"> the features in the test set.</w:t>
      </w:r>
      <w:r w:rsidR="00AD3E9A">
        <w:rPr>
          <w:rFonts w:ascii="Perpetua" w:eastAsiaTheme="minorEastAsia" w:hAnsi="Perpetua"/>
          <w:sz w:val="24"/>
          <w:szCs w:val="24"/>
        </w:rPr>
        <w:t xml:space="preserve"> </w:t>
      </w:r>
    </w:p>
    <w:p w14:paraId="2F149C0D" w14:textId="4C26AE2E" w:rsidR="00CC46A9" w:rsidRDefault="00CC46A9" w:rsidP="00E11747">
      <w:pPr>
        <w:pStyle w:val="Heading2"/>
        <w:spacing w:line="360" w:lineRule="auto"/>
        <w:rPr>
          <w:rFonts w:eastAsiaTheme="minorEastAsia"/>
        </w:rPr>
      </w:pPr>
      <w:r>
        <w:rPr>
          <w:rFonts w:eastAsiaTheme="minorEastAsia"/>
        </w:rPr>
        <w:t>Results</w:t>
      </w:r>
    </w:p>
    <w:p w14:paraId="537DF43E" w14:textId="1AEBF1E4" w:rsidR="00D7483C" w:rsidRDefault="00AD3E9A" w:rsidP="00E11747">
      <w:pPr>
        <w:spacing w:line="360" w:lineRule="auto"/>
        <w:jc w:val="both"/>
        <w:rPr>
          <w:rFonts w:ascii="Perpetua" w:eastAsiaTheme="minorEastAsia" w:hAnsi="Perpetua"/>
          <w:sz w:val="24"/>
          <w:szCs w:val="24"/>
        </w:rPr>
      </w:pPr>
      <w:r>
        <w:rPr>
          <w:rFonts w:ascii="Perpetua" w:eastAsiaTheme="minorEastAsia" w:hAnsi="Perpetua"/>
          <w:sz w:val="24"/>
          <w:szCs w:val="24"/>
        </w:rPr>
        <w:t>The result</w:t>
      </w:r>
      <w:r w:rsidR="0049713F">
        <w:rPr>
          <w:rFonts w:ascii="Perpetua" w:eastAsiaTheme="minorEastAsia" w:hAnsi="Perpetua"/>
          <w:sz w:val="24"/>
          <w:szCs w:val="24"/>
        </w:rPr>
        <w:t>s</w:t>
      </w:r>
      <w:r>
        <w:rPr>
          <w:rFonts w:ascii="Perpetua" w:eastAsiaTheme="minorEastAsia" w:hAnsi="Perpetua"/>
          <w:sz w:val="24"/>
          <w:szCs w:val="24"/>
        </w:rPr>
        <w:t xml:space="preserve"> of the prediction are shown in the following confusion matrix, where the number of all correctly and incorrectly classification</w:t>
      </w:r>
      <w:r w:rsidR="002749F4">
        <w:rPr>
          <w:rFonts w:ascii="Perpetua" w:eastAsiaTheme="minorEastAsia" w:hAnsi="Perpetua"/>
          <w:sz w:val="24"/>
          <w:szCs w:val="24"/>
        </w:rPr>
        <w:t>s</w:t>
      </w:r>
      <w:r>
        <w:rPr>
          <w:rFonts w:ascii="Perpetua" w:eastAsiaTheme="minorEastAsia" w:hAnsi="Perpetua"/>
          <w:sz w:val="24"/>
          <w:szCs w:val="24"/>
        </w:rPr>
        <w:t xml:space="preserve"> </w:t>
      </w:r>
      <w:r w:rsidR="002749F4">
        <w:rPr>
          <w:rFonts w:ascii="Perpetua" w:eastAsiaTheme="minorEastAsia" w:hAnsi="Perpetua"/>
          <w:sz w:val="24"/>
          <w:szCs w:val="24"/>
        </w:rPr>
        <w:t>of</w:t>
      </w:r>
      <w:r w:rsidR="00852C3B">
        <w:rPr>
          <w:rFonts w:ascii="Perpetua" w:eastAsiaTheme="minorEastAsia" w:hAnsi="Perpetua"/>
          <w:sz w:val="24"/>
          <w:szCs w:val="24"/>
        </w:rPr>
        <w:t xml:space="preserve"> </w:t>
      </w:r>
      <w:r>
        <w:rPr>
          <w:rFonts w:ascii="Perpetua" w:eastAsiaTheme="minorEastAsia" w:hAnsi="Perpetua"/>
          <w:sz w:val="24"/>
          <w:szCs w:val="24"/>
        </w:rPr>
        <w:t>both positives and negatives can be seen.</w:t>
      </w:r>
    </w:p>
    <w:p w14:paraId="6E8D750E" w14:textId="7C92B377" w:rsidR="00193061" w:rsidRPr="00F6547A" w:rsidRDefault="00943F76" w:rsidP="00E11747">
      <w:pPr>
        <w:pStyle w:val="ListParagraph"/>
        <w:numPr>
          <w:ilvl w:val="0"/>
          <w:numId w:val="1"/>
        </w:numPr>
        <w:spacing w:line="360" w:lineRule="auto"/>
        <w:jc w:val="center"/>
        <w:rPr>
          <w:rFonts w:ascii="Perpetua" w:eastAsiaTheme="minorEastAsia" w:hAnsi="Perpetua"/>
          <w:sz w:val="24"/>
          <w:szCs w:val="24"/>
        </w:rPr>
      </w:pPr>
      <w:r>
        <w:rPr>
          <w:noProof/>
        </w:rPr>
        <w:drawing>
          <wp:inline distT="0" distB="0" distL="0" distR="0" wp14:anchorId="22FBE534" wp14:editId="72D23D73">
            <wp:extent cx="3298874" cy="329887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9">
                      <a:extLst>
                        <a:ext uri="{28A0092B-C50C-407E-A947-70E740481C1C}">
                          <a14:useLocalDpi xmlns:a14="http://schemas.microsoft.com/office/drawing/2010/main" val="0"/>
                        </a:ext>
                      </a:extLst>
                    </a:blip>
                    <a:stretch>
                      <a:fillRect/>
                    </a:stretch>
                  </pic:blipFill>
                  <pic:spPr>
                    <a:xfrm>
                      <a:off x="0" y="0"/>
                      <a:ext cx="3331388" cy="3331388"/>
                    </a:xfrm>
                    <a:prstGeom prst="rect">
                      <a:avLst/>
                    </a:prstGeom>
                  </pic:spPr>
                </pic:pic>
              </a:graphicData>
            </a:graphic>
          </wp:inline>
        </w:drawing>
      </w:r>
    </w:p>
    <w:p w14:paraId="025F939D" w14:textId="73E6B433" w:rsidR="00E11747" w:rsidRDefault="00D16389" w:rsidP="00E11747">
      <w:pPr>
        <w:spacing w:line="360" w:lineRule="auto"/>
        <w:jc w:val="both"/>
        <w:rPr>
          <w:rFonts w:ascii="Perpetua" w:eastAsiaTheme="minorEastAsia" w:hAnsi="Perpetua"/>
          <w:sz w:val="24"/>
          <w:szCs w:val="24"/>
        </w:rPr>
      </w:pPr>
      <w:r>
        <w:rPr>
          <w:rFonts w:ascii="Perpetua" w:eastAsiaTheme="minorEastAsia" w:hAnsi="Perpetua"/>
          <w:sz w:val="24"/>
          <w:szCs w:val="24"/>
        </w:rPr>
        <w:lastRenderedPageBreak/>
        <w:t xml:space="preserve">The accuracy at first sight seems to be at an acceptable level of 0.6820. However, when comparing this value to what accuracy one would get by just classifying all stops and searches as </w:t>
      </w:r>
      <w:r w:rsidR="00BA37B2">
        <w:rPr>
          <w:rFonts w:ascii="Perpetua" w:eastAsiaTheme="minorEastAsia" w:hAnsi="Perpetua"/>
          <w:sz w:val="24"/>
          <w:szCs w:val="24"/>
        </w:rPr>
        <w:t>unsuccessful (</w:t>
      </w:r>
      <w:r w:rsidR="00BA37B2">
        <w:rPr>
          <w:rFonts w:ascii="Perpetua" w:eastAsiaTheme="minorEastAsia" w:hAnsi="Perpetua"/>
          <w:color w:val="FF0000"/>
          <w:sz w:val="24"/>
          <w:szCs w:val="24"/>
        </w:rPr>
        <w:t>0.68</w:t>
      </w:r>
      <w:r w:rsidR="00BA37B2">
        <w:rPr>
          <w:rFonts w:ascii="Perpetua" w:eastAsiaTheme="minorEastAsia" w:hAnsi="Perpetua"/>
          <w:sz w:val="24"/>
          <w:szCs w:val="24"/>
        </w:rPr>
        <w:t xml:space="preserve">), the model does not do a significantly better job. </w:t>
      </w:r>
      <w:r w:rsidR="00F451A0">
        <w:rPr>
          <w:rFonts w:ascii="Perpetua" w:eastAsiaTheme="minorEastAsia" w:hAnsi="Perpetua"/>
          <w:sz w:val="24"/>
          <w:szCs w:val="24"/>
        </w:rPr>
        <w:t>To asses the quality of the model</w:t>
      </w:r>
      <w:r w:rsidR="001E2974">
        <w:rPr>
          <w:rFonts w:ascii="Perpetua" w:eastAsiaTheme="minorEastAsia" w:hAnsi="Perpetua"/>
          <w:sz w:val="24"/>
          <w:szCs w:val="24"/>
        </w:rPr>
        <w:t xml:space="preserve"> it is necessary to take </w:t>
      </w:r>
      <w:r w:rsidR="004C4608">
        <w:rPr>
          <w:rFonts w:ascii="Perpetua" w:eastAsiaTheme="minorEastAsia" w:hAnsi="Perpetua"/>
          <w:sz w:val="24"/>
          <w:szCs w:val="24"/>
        </w:rPr>
        <w:t>other performance measures into account.</w:t>
      </w:r>
      <w:r w:rsidR="003B2F97">
        <w:rPr>
          <w:rFonts w:ascii="Perpetua" w:eastAsiaTheme="minorEastAsia" w:hAnsi="Perpetua"/>
          <w:sz w:val="24"/>
          <w:szCs w:val="24"/>
        </w:rPr>
        <w:t xml:space="preserve"> From the confusion matrix it is seen that the model mainly predicts the stops and searches to be unsuccessful. This is problematic as the bottom left part of the matrix shows that there is a huge number of false negatives.</w:t>
      </w:r>
      <w:r w:rsidR="00B22204">
        <w:rPr>
          <w:rFonts w:ascii="Perpetua" w:eastAsiaTheme="minorEastAsia" w:hAnsi="Perpetua"/>
          <w:sz w:val="24"/>
          <w:szCs w:val="24"/>
        </w:rPr>
        <w:t xml:space="preserve"> The right part of the matrix reveals that the model very rarely predicts that a stop and search will be successful</w:t>
      </w:r>
      <w:r w:rsidR="00262BBB">
        <w:rPr>
          <w:rFonts w:ascii="Perpetua" w:eastAsiaTheme="minorEastAsia" w:hAnsi="Perpetua"/>
          <w:sz w:val="24"/>
          <w:szCs w:val="24"/>
        </w:rPr>
        <w:t>, despite approximately 30% of the dataset is classified as successful searches</w:t>
      </w:r>
      <w:r w:rsidR="00B22204">
        <w:rPr>
          <w:rFonts w:ascii="Perpetua" w:eastAsiaTheme="minorEastAsia" w:hAnsi="Perpetua"/>
          <w:sz w:val="24"/>
          <w:szCs w:val="24"/>
        </w:rPr>
        <w:t>.</w:t>
      </w:r>
      <w:r w:rsidR="00BF1F12">
        <w:rPr>
          <w:rFonts w:ascii="Perpetua" w:eastAsiaTheme="minorEastAsia" w:hAnsi="Perpetua"/>
          <w:sz w:val="24"/>
          <w:szCs w:val="24"/>
        </w:rPr>
        <w:t xml:space="preserve"> To examine these predictions further the metrics precision, recall, f1 and support are </w:t>
      </w:r>
      <w:proofErr w:type="gramStart"/>
      <w:r w:rsidR="00BF1F12">
        <w:rPr>
          <w:rFonts w:ascii="Perpetua" w:eastAsiaTheme="minorEastAsia" w:hAnsi="Perpetua"/>
          <w:sz w:val="24"/>
          <w:szCs w:val="24"/>
        </w:rPr>
        <w:t>taken into account</w:t>
      </w:r>
      <w:proofErr w:type="gramEnd"/>
      <w:r w:rsidR="00BF1F12">
        <w:rPr>
          <w:rFonts w:ascii="Perpetua" w:eastAsiaTheme="minorEastAsia" w:hAnsi="Perpetua"/>
          <w:sz w:val="24"/>
          <w:szCs w:val="24"/>
        </w:rPr>
        <w:t>.</w:t>
      </w:r>
    </w:p>
    <w:p w14:paraId="749BED01" w14:textId="0DC531B8" w:rsidR="00E11747" w:rsidRDefault="00E11747" w:rsidP="00E11747">
      <w:pPr>
        <w:pStyle w:val="Heading2"/>
        <w:spacing w:line="360" w:lineRule="auto"/>
        <w:rPr>
          <w:rFonts w:eastAsiaTheme="minorEastAsia"/>
        </w:rPr>
      </w:pPr>
      <w:r>
        <w:rPr>
          <w:rFonts w:eastAsiaTheme="minorEastAsia"/>
        </w:rPr>
        <w:t>Performance Metrics</w:t>
      </w:r>
    </w:p>
    <w:p w14:paraId="5560DFDE" w14:textId="3918AADC" w:rsidR="005F6859" w:rsidRDefault="00766FCB" w:rsidP="00E11747">
      <w:pPr>
        <w:spacing w:line="360" w:lineRule="auto"/>
        <w:jc w:val="both"/>
        <w:rPr>
          <w:rFonts w:ascii="Perpetua" w:eastAsiaTheme="minorEastAsia" w:hAnsi="Perpetua"/>
          <w:sz w:val="24"/>
          <w:szCs w:val="24"/>
        </w:rPr>
      </w:pPr>
      <w:r>
        <w:rPr>
          <w:rFonts w:ascii="Perpetua" w:eastAsiaTheme="minorEastAsia" w:hAnsi="Perpetua"/>
          <w:sz w:val="24"/>
          <w:szCs w:val="24"/>
        </w:rPr>
        <w:t>In the formulas below true positive is denoted as TP, false negative as FN and so on.</w:t>
      </w:r>
    </w:p>
    <w:p w14:paraId="4DF8C5B9" w14:textId="13474498" w:rsidR="009E18F3" w:rsidRPr="009E18F3" w:rsidRDefault="009E18F3" w:rsidP="00E11747">
      <w:pPr>
        <w:spacing w:line="360" w:lineRule="auto"/>
        <w:jc w:val="both"/>
        <w:rPr>
          <w:rFonts w:ascii="Perpetua" w:eastAsiaTheme="minorEastAsia" w:hAnsi="Perpetua"/>
          <w:sz w:val="24"/>
          <w:szCs w:val="24"/>
        </w:rPr>
      </w:pPr>
      <m:oMathPara>
        <m:oMath>
          <m:r>
            <w:rPr>
              <w:rFonts w:ascii="Cambria Math" w:eastAsiaTheme="minorEastAsia" w:hAnsi="Cambria Math"/>
              <w:sz w:val="24"/>
              <w:szCs w:val="24"/>
            </w:rPr>
            <m:t>Precision=PRE=</m:t>
          </m:r>
          <m:f>
            <m:fPr>
              <m:ctrlPr>
                <w:rPr>
                  <w:rFonts w:ascii="Cambria Math" w:eastAsiaTheme="minorEastAsia" w:hAnsi="Cambria Math"/>
                  <w:i/>
                  <w:sz w:val="24"/>
                  <w:szCs w:val="24"/>
                </w:rPr>
              </m:ctrlPr>
            </m:fPr>
            <m:num>
              <m:r>
                <w:rPr>
                  <w:rFonts w:ascii="Cambria Math" w:eastAsiaTheme="minorEastAsia" w:hAnsi="Cambria Math"/>
                  <w:sz w:val="24"/>
                  <w:szCs w:val="24"/>
                </w:rPr>
                <m:t>TP</m:t>
              </m:r>
            </m:num>
            <m:den>
              <m:r>
                <w:rPr>
                  <w:rFonts w:ascii="Cambria Math" w:eastAsiaTheme="minorEastAsia" w:hAnsi="Cambria Math"/>
                  <w:sz w:val="24"/>
                  <w:szCs w:val="24"/>
                </w:rPr>
                <m:t>TP+FP</m:t>
              </m:r>
            </m:den>
          </m:f>
        </m:oMath>
      </m:oMathPara>
    </w:p>
    <w:p w14:paraId="11A4873A" w14:textId="6FE47E61" w:rsidR="00D93D66" w:rsidRPr="00A31611" w:rsidRDefault="009E18F3" w:rsidP="00E11747">
      <w:pPr>
        <w:spacing w:line="360" w:lineRule="auto"/>
        <w:jc w:val="both"/>
        <w:rPr>
          <w:rFonts w:ascii="Perpetua" w:eastAsiaTheme="minorEastAsia" w:hAnsi="Perpetua"/>
          <w:sz w:val="24"/>
          <w:szCs w:val="24"/>
          <w:lang w:val="da-DK"/>
        </w:rPr>
      </w:pPr>
      <m:oMathPara>
        <m:oMath>
          <m:r>
            <w:rPr>
              <w:rFonts w:ascii="Cambria Math" w:eastAsiaTheme="minorEastAsia" w:hAnsi="Cambria Math"/>
              <w:sz w:val="24"/>
              <w:szCs w:val="24"/>
            </w:rPr>
            <m:t>Recall=REC=</m:t>
          </m:r>
          <m:f>
            <m:fPr>
              <m:ctrlPr>
                <w:rPr>
                  <w:rFonts w:ascii="Cambria Math" w:eastAsiaTheme="minorEastAsia" w:hAnsi="Cambria Math"/>
                  <w:i/>
                  <w:sz w:val="24"/>
                  <w:szCs w:val="24"/>
                </w:rPr>
              </m:ctrlPr>
            </m:fPr>
            <m:num>
              <m:r>
                <w:rPr>
                  <w:rFonts w:ascii="Cambria Math" w:eastAsiaTheme="minorEastAsia" w:hAnsi="Cambria Math"/>
                  <w:sz w:val="24"/>
                  <w:szCs w:val="24"/>
                </w:rPr>
                <m:t>TP</m:t>
              </m:r>
            </m:num>
            <m:den>
              <m:r>
                <w:rPr>
                  <w:rFonts w:ascii="Cambria Math" w:eastAsiaTheme="minorEastAsia" w:hAnsi="Cambria Math"/>
                  <w:sz w:val="24"/>
                  <w:szCs w:val="24"/>
                </w:rPr>
                <m:t>FN+TP</m:t>
              </m:r>
            </m:den>
          </m:f>
          <m:r>
            <m:rPr>
              <m:sty m:val="p"/>
            </m:rPr>
            <w:rPr>
              <w:rFonts w:ascii="Perpetua" w:eastAsiaTheme="minorEastAsia" w:hAnsi="Perpetua"/>
              <w:sz w:val="24"/>
              <w:szCs w:val="24"/>
            </w:rPr>
            <w:br/>
          </m:r>
        </m:oMath>
        <m:oMath>
          <m:r>
            <w:rPr>
              <w:rFonts w:ascii="Cambria Math" w:eastAsiaTheme="minorEastAsia" w:hAnsi="Cambria Math"/>
              <w:sz w:val="24"/>
              <w:szCs w:val="24"/>
            </w:rPr>
            <m:t>F1=2</m:t>
          </m:r>
          <m:f>
            <m:fPr>
              <m:ctrlPr>
                <w:rPr>
                  <w:rFonts w:ascii="Cambria Math" w:eastAsiaTheme="minorEastAsia" w:hAnsi="Cambria Math"/>
                  <w:i/>
                  <w:sz w:val="24"/>
                  <w:szCs w:val="24"/>
                </w:rPr>
              </m:ctrlPr>
            </m:fPr>
            <m:num>
              <m:r>
                <w:rPr>
                  <w:rFonts w:ascii="Cambria Math" w:eastAsiaTheme="minorEastAsia" w:hAnsi="Cambria Math"/>
                  <w:sz w:val="24"/>
                  <w:szCs w:val="24"/>
                </w:rPr>
                <m:t>PRE*REC</m:t>
              </m:r>
            </m:num>
            <m:den>
              <m:r>
                <w:rPr>
                  <w:rFonts w:ascii="Cambria Math" w:eastAsiaTheme="minorEastAsia" w:hAnsi="Cambria Math"/>
                  <w:sz w:val="24"/>
                  <w:szCs w:val="24"/>
                </w:rPr>
                <m:t>PRE+REC</m:t>
              </m:r>
            </m:den>
          </m:f>
        </m:oMath>
      </m:oMathPara>
    </w:p>
    <w:p w14:paraId="2ECB46F7" w14:textId="256105ED" w:rsidR="009B3C8E" w:rsidRPr="00BA37B2" w:rsidRDefault="00D93D66" w:rsidP="00E11747">
      <w:pPr>
        <w:spacing w:line="360" w:lineRule="auto"/>
        <w:jc w:val="both"/>
        <w:rPr>
          <w:rFonts w:ascii="Perpetua" w:eastAsiaTheme="minorEastAsia" w:hAnsi="Perpetua"/>
          <w:sz w:val="24"/>
          <w:szCs w:val="24"/>
        </w:rPr>
      </w:pPr>
      <w:r>
        <w:rPr>
          <w:rFonts w:ascii="Perpetua" w:eastAsiaTheme="minorEastAsia" w:hAnsi="Perpetua"/>
          <w:sz w:val="24"/>
          <w:szCs w:val="24"/>
        </w:rPr>
        <w:t xml:space="preserve">These metrics are computed for the failures (negatives/0) and successes (positive/1) and are shown along with support in the table below. Support shows the actual number of failures and successes </w:t>
      </w:r>
      <w:r w:rsidR="00406392">
        <w:rPr>
          <w:rFonts w:ascii="Perpetua" w:eastAsiaTheme="minorEastAsia" w:hAnsi="Perpetua"/>
          <w:sz w:val="24"/>
          <w:szCs w:val="24"/>
        </w:rPr>
        <w:t>in the test set.</w:t>
      </w:r>
    </w:p>
    <w:p w14:paraId="0512EA9B" w14:textId="37ADC0D8" w:rsidR="0091294D" w:rsidRDefault="004F20D6" w:rsidP="00E11747">
      <w:pPr>
        <w:spacing w:line="360" w:lineRule="auto"/>
        <w:jc w:val="center"/>
        <w:rPr>
          <w:rFonts w:ascii="Perpetua" w:eastAsiaTheme="minorEastAsia" w:hAnsi="Perpetua"/>
          <w:sz w:val="24"/>
          <w:szCs w:val="24"/>
        </w:rPr>
      </w:pPr>
      <w:r w:rsidRPr="004F20D6">
        <w:rPr>
          <w:rFonts w:ascii="Perpetua" w:eastAsiaTheme="minorEastAsia" w:hAnsi="Perpetua"/>
          <w:noProof/>
          <w:sz w:val="24"/>
          <w:szCs w:val="24"/>
        </w:rPr>
        <w:drawing>
          <wp:inline distT="0" distB="0" distL="0" distR="0" wp14:anchorId="1FCBED12" wp14:editId="6D5293C4">
            <wp:extent cx="2267067" cy="1206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67" cy="1206562"/>
                    </a:xfrm>
                    <a:prstGeom prst="rect">
                      <a:avLst/>
                    </a:prstGeom>
                  </pic:spPr>
                </pic:pic>
              </a:graphicData>
            </a:graphic>
          </wp:inline>
        </w:drawing>
      </w:r>
    </w:p>
    <w:p w14:paraId="53B8EB87" w14:textId="6508F50F" w:rsidR="00470CBD" w:rsidRPr="007B7AFE" w:rsidRDefault="007B7AFE" w:rsidP="00E11747">
      <w:pPr>
        <w:spacing w:line="360" w:lineRule="auto"/>
        <w:jc w:val="both"/>
        <w:rPr>
          <w:rFonts w:ascii="Perpetua" w:eastAsiaTheme="minorEastAsia" w:hAnsi="Perpetua"/>
          <w:sz w:val="24"/>
          <w:szCs w:val="24"/>
        </w:rPr>
      </w:pPr>
      <w:r>
        <w:rPr>
          <w:rFonts w:ascii="Perpetua" w:eastAsiaTheme="minorEastAsia" w:hAnsi="Perpetua"/>
          <w:sz w:val="24"/>
          <w:szCs w:val="24"/>
        </w:rPr>
        <w:t xml:space="preserve">From these metrics </w:t>
      </w:r>
      <w:proofErr w:type="gramStart"/>
      <w:r>
        <w:rPr>
          <w:rFonts w:ascii="Perpetua" w:eastAsiaTheme="minorEastAsia" w:hAnsi="Perpetua"/>
          <w:sz w:val="24"/>
          <w:szCs w:val="24"/>
        </w:rPr>
        <w:t>it can be seen that the</w:t>
      </w:r>
      <w:proofErr w:type="gramEnd"/>
      <w:r>
        <w:rPr>
          <w:rFonts w:ascii="Perpetua" w:eastAsiaTheme="minorEastAsia" w:hAnsi="Perpetua"/>
          <w:sz w:val="24"/>
          <w:szCs w:val="24"/>
        </w:rPr>
        <w:t xml:space="preserve"> model does very poorly on the success side. The model does prove to have a precision above 0.5, meaning that when it predicts a successful outcome, there is a higher chance of </w:t>
      </w:r>
      <w:r w:rsidRPr="007B7AFE">
        <w:rPr>
          <w:rFonts w:ascii="Perpetua" w:eastAsiaTheme="minorEastAsia" w:hAnsi="Perpetua"/>
          <w:sz w:val="24"/>
          <w:szCs w:val="24"/>
        </w:rPr>
        <w:t>t</w:t>
      </w:r>
      <w:r>
        <w:rPr>
          <w:rFonts w:ascii="Perpetua" w:eastAsiaTheme="minorEastAsia" w:hAnsi="Perpetua"/>
          <w:sz w:val="24"/>
          <w:szCs w:val="24"/>
        </w:rPr>
        <w:t xml:space="preserve">his being true. However, the model does terrible at capturing </w:t>
      </w:r>
      <w:proofErr w:type="gramStart"/>
      <w:r>
        <w:rPr>
          <w:rFonts w:ascii="Perpetua" w:eastAsiaTheme="minorEastAsia" w:hAnsi="Perpetua"/>
          <w:sz w:val="24"/>
          <w:szCs w:val="24"/>
        </w:rPr>
        <w:t>all of</w:t>
      </w:r>
      <w:proofErr w:type="gramEnd"/>
      <w:r>
        <w:rPr>
          <w:rFonts w:ascii="Perpetua" w:eastAsiaTheme="minorEastAsia" w:hAnsi="Perpetua"/>
          <w:sz w:val="24"/>
          <w:szCs w:val="24"/>
        </w:rPr>
        <w:t xml:space="preserve"> the successful outcomes, as it very rarely predicts that the outcome is successful.</w:t>
      </w:r>
      <w:r w:rsidR="00D3042C">
        <w:rPr>
          <w:rFonts w:ascii="Perpetua" w:eastAsiaTheme="minorEastAsia" w:hAnsi="Perpetua"/>
          <w:sz w:val="24"/>
          <w:szCs w:val="24"/>
        </w:rPr>
        <w:t xml:space="preserve"> This leads to a very low recall on the success side of 0.0429, indicating that the majority of successful stop and searches are misclassified as failures in the model</w:t>
      </w:r>
      <w:r w:rsidR="003B765C">
        <w:rPr>
          <w:rFonts w:ascii="Perpetua" w:eastAsiaTheme="minorEastAsia" w:hAnsi="Perpetua"/>
          <w:sz w:val="24"/>
          <w:szCs w:val="24"/>
        </w:rPr>
        <w:t>. This low recall also results in a very low</w:t>
      </w:r>
      <w:r w:rsidR="00E21449">
        <w:rPr>
          <w:rFonts w:ascii="Perpetua" w:eastAsiaTheme="minorEastAsia" w:hAnsi="Perpetua"/>
          <w:sz w:val="24"/>
          <w:szCs w:val="24"/>
        </w:rPr>
        <w:t xml:space="preserve"> score</w:t>
      </w:r>
      <w:r w:rsidR="003B765C">
        <w:rPr>
          <w:rFonts w:ascii="Perpetua" w:eastAsiaTheme="minorEastAsia" w:hAnsi="Perpetua"/>
          <w:sz w:val="24"/>
          <w:szCs w:val="24"/>
        </w:rPr>
        <w:t xml:space="preserve"> </w:t>
      </w:r>
      <w:r w:rsidR="003C1F8A">
        <w:rPr>
          <w:rFonts w:ascii="Perpetua" w:eastAsiaTheme="minorEastAsia" w:hAnsi="Perpetua"/>
          <w:sz w:val="24"/>
          <w:szCs w:val="24"/>
        </w:rPr>
        <w:t>when the combination of precision and recall is measured in the F1</w:t>
      </w:r>
      <w:r w:rsidR="00E21449">
        <w:rPr>
          <w:rFonts w:ascii="Perpetua" w:eastAsiaTheme="minorEastAsia" w:hAnsi="Perpetua"/>
          <w:sz w:val="24"/>
          <w:szCs w:val="24"/>
        </w:rPr>
        <w:t xml:space="preserve"> which is equal to 0.</w:t>
      </w:r>
      <w:r w:rsidR="00F16050">
        <w:rPr>
          <w:rFonts w:ascii="Perpetua" w:eastAsiaTheme="minorEastAsia" w:hAnsi="Perpetua"/>
          <w:sz w:val="24"/>
          <w:szCs w:val="24"/>
        </w:rPr>
        <w:t>0</w:t>
      </w:r>
      <w:r w:rsidR="00E21449">
        <w:rPr>
          <w:rFonts w:ascii="Perpetua" w:eastAsiaTheme="minorEastAsia" w:hAnsi="Perpetua"/>
          <w:sz w:val="24"/>
          <w:szCs w:val="24"/>
        </w:rPr>
        <w:t>7966 for succe</w:t>
      </w:r>
      <w:r w:rsidR="000E51E2">
        <w:rPr>
          <w:rFonts w:ascii="Perpetua" w:eastAsiaTheme="minorEastAsia" w:hAnsi="Perpetua"/>
          <w:sz w:val="24"/>
          <w:szCs w:val="24"/>
        </w:rPr>
        <w:t>s</w:t>
      </w:r>
      <w:r w:rsidR="00E21449">
        <w:rPr>
          <w:rFonts w:ascii="Perpetua" w:eastAsiaTheme="minorEastAsia" w:hAnsi="Perpetua"/>
          <w:sz w:val="24"/>
          <w:szCs w:val="24"/>
        </w:rPr>
        <w:t>ses</w:t>
      </w:r>
      <w:r w:rsidR="003C1F8A">
        <w:rPr>
          <w:rFonts w:ascii="Perpetua" w:eastAsiaTheme="minorEastAsia" w:hAnsi="Perpetua"/>
          <w:sz w:val="24"/>
          <w:szCs w:val="24"/>
        </w:rPr>
        <w:t>.</w:t>
      </w:r>
      <w:r w:rsidR="000E51E2">
        <w:rPr>
          <w:rFonts w:ascii="Perpetua" w:eastAsiaTheme="minorEastAsia" w:hAnsi="Perpetua"/>
          <w:sz w:val="24"/>
          <w:szCs w:val="24"/>
        </w:rPr>
        <w:t xml:space="preserve"> </w:t>
      </w:r>
      <w:r w:rsidR="00EF23BA">
        <w:rPr>
          <w:rFonts w:ascii="Perpetua" w:eastAsiaTheme="minorEastAsia" w:hAnsi="Perpetua"/>
          <w:sz w:val="24"/>
          <w:szCs w:val="24"/>
        </w:rPr>
        <w:t>For the failure side, the metric scores are much higher. However, this is mainly a result of the model generally classifying the outcomes as failures</w:t>
      </w:r>
      <w:r w:rsidR="00B314EC">
        <w:rPr>
          <w:rFonts w:ascii="Perpetua" w:eastAsiaTheme="minorEastAsia" w:hAnsi="Perpetua"/>
          <w:sz w:val="24"/>
          <w:szCs w:val="24"/>
        </w:rPr>
        <w:t>. This leads to an extremely high recall of 0.9837</w:t>
      </w:r>
      <w:r w:rsidR="008D78D2">
        <w:rPr>
          <w:rFonts w:ascii="Perpetua" w:eastAsiaTheme="minorEastAsia" w:hAnsi="Perpetua"/>
          <w:sz w:val="24"/>
          <w:szCs w:val="24"/>
        </w:rPr>
        <w:t xml:space="preserve"> and the model </w:t>
      </w:r>
      <w:r w:rsidR="008D78D2">
        <w:rPr>
          <w:rFonts w:ascii="Perpetua" w:eastAsiaTheme="minorEastAsia" w:hAnsi="Perpetua"/>
          <w:sz w:val="24"/>
          <w:szCs w:val="24"/>
        </w:rPr>
        <w:lastRenderedPageBreak/>
        <w:t>does capture most of the failed stops and searches.</w:t>
      </w:r>
      <w:r w:rsidR="00184DCD">
        <w:rPr>
          <w:rFonts w:ascii="Perpetua" w:eastAsiaTheme="minorEastAsia" w:hAnsi="Perpetua"/>
          <w:sz w:val="24"/>
          <w:szCs w:val="24"/>
        </w:rPr>
        <w:t xml:space="preserve"> The model mainly predicts unsuccessful outcomes and therefore does poorly on </w:t>
      </w:r>
      <w:r w:rsidR="00F638A1">
        <w:rPr>
          <w:rFonts w:ascii="Perpetua" w:eastAsiaTheme="minorEastAsia" w:hAnsi="Perpetua"/>
          <w:sz w:val="24"/>
          <w:szCs w:val="24"/>
        </w:rPr>
        <w:t>another</w:t>
      </w:r>
      <w:r w:rsidR="00184DCD">
        <w:rPr>
          <w:rFonts w:ascii="Perpetua" w:eastAsiaTheme="minorEastAsia" w:hAnsi="Perpetua"/>
          <w:sz w:val="24"/>
          <w:szCs w:val="24"/>
        </w:rPr>
        <w:t xml:space="preserve"> important </w:t>
      </w:r>
      <w:r w:rsidR="00270E09">
        <w:rPr>
          <w:rFonts w:ascii="Perpetua" w:eastAsiaTheme="minorEastAsia" w:hAnsi="Perpetua"/>
          <w:sz w:val="24"/>
          <w:szCs w:val="24"/>
        </w:rPr>
        <w:t>factor:</w:t>
      </w:r>
      <w:r w:rsidR="00184DCD">
        <w:rPr>
          <w:rFonts w:ascii="Perpetua" w:eastAsiaTheme="minorEastAsia" w:hAnsi="Perpetua"/>
          <w:sz w:val="24"/>
          <w:szCs w:val="24"/>
        </w:rPr>
        <w:t xml:space="preserve"> </w:t>
      </w:r>
      <w:r w:rsidR="00270E09">
        <w:rPr>
          <w:rFonts w:ascii="Perpetua" w:eastAsiaTheme="minorEastAsia" w:hAnsi="Perpetua"/>
          <w:sz w:val="24"/>
          <w:szCs w:val="24"/>
        </w:rPr>
        <w:t xml:space="preserve">capturing the </w:t>
      </w:r>
      <w:r w:rsidR="00184DCD">
        <w:rPr>
          <w:rFonts w:ascii="Perpetua" w:eastAsiaTheme="minorEastAsia" w:hAnsi="Perpetua"/>
          <w:sz w:val="24"/>
          <w:szCs w:val="24"/>
        </w:rPr>
        <w:t>successful outcomes. Of course, one can modify the hyperparameter to be measured by the scoring of other measures such as for example F1. However, this has been tested and does not yield significantly different results.</w:t>
      </w:r>
      <w:r w:rsidR="008D5064">
        <w:rPr>
          <w:rFonts w:ascii="Perpetua" w:eastAsiaTheme="minorEastAsia" w:hAnsi="Perpetua"/>
          <w:sz w:val="24"/>
          <w:szCs w:val="24"/>
        </w:rPr>
        <w:t xml:space="preserve"> Another improvement which could have altered the model, would be changing the threshold in the logistic regression. However, this should have been done in the tuning of the </w:t>
      </w:r>
      <w:r w:rsidR="006616C7">
        <w:rPr>
          <w:rFonts w:ascii="Perpetua" w:eastAsiaTheme="minorEastAsia" w:hAnsi="Perpetua"/>
          <w:sz w:val="24"/>
          <w:szCs w:val="24"/>
        </w:rPr>
        <w:t>hyper</w:t>
      </w:r>
      <w:r w:rsidR="008D5064">
        <w:rPr>
          <w:rFonts w:ascii="Perpetua" w:eastAsiaTheme="minorEastAsia" w:hAnsi="Perpetua"/>
          <w:sz w:val="24"/>
          <w:szCs w:val="24"/>
        </w:rPr>
        <w:t>parameters, so one does not just overfit on the estimated model using test set information</w:t>
      </w:r>
      <w:r w:rsidR="00C512DB">
        <w:rPr>
          <w:rFonts w:ascii="Perpetua" w:eastAsiaTheme="minorEastAsia" w:hAnsi="Perpetua"/>
          <w:sz w:val="24"/>
          <w:szCs w:val="24"/>
        </w:rPr>
        <w:t xml:space="preserve"> post-learning</w:t>
      </w:r>
      <w:r w:rsidR="008D5064">
        <w:rPr>
          <w:rFonts w:ascii="Perpetua" w:eastAsiaTheme="minorEastAsia" w:hAnsi="Perpetua"/>
          <w:sz w:val="24"/>
          <w:szCs w:val="24"/>
        </w:rPr>
        <w:t xml:space="preserve">. Although one </w:t>
      </w:r>
      <w:r w:rsidR="006F628D">
        <w:rPr>
          <w:rFonts w:ascii="Perpetua" w:eastAsiaTheme="minorEastAsia" w:hAnsi="Perpetua"/>
          <w:sz w:val="24"/>
          <w:szCs w:val="24"/>
        </w:rPr>
        <w:t>can to</w:t>
      </w:r>
      <w:r w:rsidR="008D5064">
        <w:rPr>
          <w:rFonts w:ascii="Perpetua" w:eastAsiaTheme="minorEastAsia" w:hAnsi="Perpetua"/>
          <w:sz w:val="24"/>
          <w:szCs w:val="24"/>
        </w:rPr>
        <w:t xml:space="preserve"> some degree evaluate the model over different threshold by plotting the </w:t>
      </w:r>
      <w:r w:rsidR="004D63E9">
        <w:rPr>
          <w:rFonts w:ascii="Perpetua" w:eastAsiaTheme="minorEastAsia" w:hAnsi="Perpetua"/>
          <w:sz w:val="24"/>
          <w:szCs w:val="24"/>
        </w:rPr>
        <w:t>ROC curve and seeing whether the model is better than random guessing.</w:t>
      </w:r>
      <w:r w:rsidR="00F1659F">
        <w:rPr>
          <w:rFonts w:ascii="Perpetua" w:eastAsiaTheme="minorEastAsia" w:hAnsi="Perpetua"/>
          <w:sz w:val="24"/>
          <w:szCs w:val="24"/>
        </w:rPr>
        <w:t xml:space="preserve"> </w:t>
      </w:r>
      <w:r w:rsidR="00470CBD">
        <w:rPr>
          <w:rFonts w:ascii="Perpetua" w:eastAsiaTheme="minorEastAsia" w:hAnsi="Perpetua"/>
          <w:sz w:val="24"/>
          <w:szCs w:val="24"/>
        </w:rPr>
        <w:t>The ROC</w:t>
      </w:r>
      <w:r w:rsidR="00FD21F4">
        <w:rPr>
          <w:rFonts w:ascii="Perpetua" w:eastAsiaTheme="minorEastAsia" w:hAnsi="Perpetua"/>
          <w:sz w:val="24"/>
          <w:szCs w:val="24"/>
        </w:rPr>
        <w:t xml:space="preserve"> curve</w:t>
      </w:r>
      <w:r w:rsidR="00470CBD">
        <w:rPr>
          <w:rFonts w:ascii="Perpetua" w:eastAsiaTheme="minorEastAsia" w:hAnsi="Perpetua"/>
          <w:sz w:val="24"/>
          <w:szCs w:val="24"/>
        </w:rPr>
        <w:t xml:space="preserve"> plots the true positive rate and false positive rate across different threshold for the classification. For the estimated model this yields the following graph:</w:t>
      </w:r>
    </w:p>
    <w:p w14:paraId="3059039B" w14:textId="3E4EDB32" w:rsidR="009E18F3" w:rsidRDefault="00097E48" w:rsidP="00E11747">
      <w:pPr>
        <w:spacing w:line="360" w:lineRule="auto"/>
        <w:jc w:val="center"/>
        <w:rPr>
          <w:rFonts w:ascii="Perpetua" w:eastAsiaTheme="minorEastAsia" w:hAnsi="Perpetua"/>
          <w:sz w:val="24"/>
          <w:szCs w:val="24"/>
        </w:rPr>
      </w:pPr>
      <w:r>
        <w:rPr>
          <w:rFonts w:ascii="Perpetua" w:eastAsiaTheme="minorEastAsia" w:hAnsi="Perpetua"/>
          <w:noProof/>
          <w:sz w:val="24"/>
          <w:szCs w:val="24"/>
        </w:rPr>
        <w:drawing>
          <wp:inline distT="0" distB="0" distL="0" distR="0" wp14:anchorId="723BDA43" wp14:editId="1983DA5F">
            <wp:extent cx="3791243" cy="2527495"/>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_curve.png"/>
                    <pic:cNvPicPr/>
                  </pic:nvPicPr>
                  <pic:blipFill>
                    <a:blip r:embed="rId11">
                      <a:extLst>
                        <a:ext uri="{28A0092B-C50C-407E-A947-70E740481C1C}">
                          <a14:useLocalDpi xmlns:a14="http://schemas.microsoft.com/office/drawing/2010/main" val="0"/>
                        </a:ext>
                      </a:extLst>
                    </a:blip>
                    <a:stretch>
                      <a:fillRect/>
                    </a:stretch>
                  </pic:blipFill>
                  <pic:spPr>
                    <a:xfrm>
                      <a:off x="0" y="0"/>
                      <a:ext cx="3804772" cy="2536514"/>
                    </a:xfrm>
                    <a:prstGeom prst="rect">
                      <a:avLst/>
                    </a:prstGeom>
                  </pic:spPr>
                </pic:pic>
              </a:graphicData>
            </a:graphic>
          </wp:inline>
        </w:drawing>
      </w:r>
    </w:p>
    <w:p w14:paraId="1AD1CED0" w14:textId="77777777" w:rsidR="00D41C6B" w:rsidRDefault="00D41C6B" w:rsidP="00E11747">
      <w:pPr>
        <w:spacing w:line="360" w:lineRule="auto"/>
        <w:jc w:val="both"/>
        <w:rPr>
          <w:rFonts w:ascii="Perpetua" w:eastAsiaTheme="minorEastAsia" w:hAnsi="Perpetua"/>
          <w:sz w:val="24"/>
          <w:szCs w:val="24"/>
        </w:rPr>
      </w:pPr>
      <w:r>
        <w:rPr>
          <w:rFonts w:ascii="Perpetua" w:eastAsiaTheme="minorEastAsia" w:hAnsi="Perpetua"/>
          <w:sz w:val="24"/>
          <w:szCs w:val="24"/>
        </w:rPr>
        <w:t>With</w:t>
      </w:r>
      <w:r>
        <w:rPr>
          <w:rFonts w:ascii="Perpetua" w:eastAsiaTheme="minorEastAsia" w:hAnsi="Perpetua"/>
          <w:sz w:val="24"/>
          <w:szCs w:val="24"/>
        </w:rPr>
        <w:br/>
      </w:r>
      <m:oMathPara>
        <m:oMath>
          <m:r>
            <w:rPr>
              <w:rFonts w:ascii="Cambria Math" w:eastAsiaTheme="minorEastAsia" w:hAnsi="Cambria Math"/>
              <w:sz w:val="24"/>
              <w:szCs w:val="24"/>
            </w:rPr>
            <m:t>FPR=</m:t>
          </m:r>
          <m:f>
            <m:fPr>
              <m:ctrlPr>
                <w:rPr>
                  <w:rFonts w:ascii="Cambria Math" w:eastAsiaTheme="minorEastAsia" w:hAnsi="Cambria Math"/>
                  <w:i/>
                  <w:sz w:val="24"/>
                  <w:szCs w:val="24"/>
                </w:rPr>
              </m:ctrlPr>
            </m:fPr>
            <m:num>
              <m:r>
                <w:rPr>
                  <w:rFonts w:ascii="Cambria Math" w:eastAsiaTheme="minorEastAsia" w:hAnsi="Cambria Math"/>
                  <w:sz w:val="24"/>
                  <w:szCs w:val="24"/>
                </w:rPr>
                <m:t>FP</m:t>
              </m:r>
            </m:num>
            <m:den>
              <m:r>
                <w:rPr>
                  <w:rFonts w:ascii="Cambria Math" w:eastAsiaTheme="minorEastAsia" w:hAnsi="Cambria Math"/>
                  <w:sz w:val="24"/>
                  <w:szCs w:val="24"/>
                </w:rPr>
                <m:t>FP+TN</m:t>
              </m:r>
            </m:den>
          </m:f>
          <m:r>
            <w:rPr>
              <w:rFonts w:ascii="Cambria Math" w:eastAsiaTheme="minorEastAsia" w:hAnsi="Cambria Math"/>
              <w:sz w:val="24"/>
              <w:szCs w:val="24"/>
            </w:rPr>
            <m:t>, TPR=REC</m:t>
          </m:r>
        </m:oMath>
      </m:oMathPara>
    </w:p>
    <w:p w14:paraId="4380A35B" w14:textId="591EA154" w:rsidR="007B7D68" w:rsidRDefault="005A1544" w:rsidP="00E11747">
      <w:pPr>
        <w:spacing w:line="360" w:lineRule="auto"/>
        <w:jc w:val="both"/>
        <w:rPr>
          <w:rFonts w:ascii="Perpetua" w:hAnsi="Perpetua"/>
          <w:sz w:val="24"/>
          <w:szCs w:val="24"/>
        </w:rPr>
      </w:pPr>
      <w:r>
        <w:rPr>
          <w:rFonts w:ascii="Perpetua" w:hAnsi="Perpetua"/>
          <w:sz w:val="24"/>
          <w:szCs w:val="24"/>
        </w:rPr>
        <w:t xml:space="preserve">In the plot, the stippled line is the results of random guessing. </w:t>
      </w:r>
      <w:r w:rsidR="00ED4653">
        <w:rPr>
          <w:rFonts w:ascii="Perpetua" w:hAnsi="Perpetua"/>
          <w:sz w:val="24"/>
          <w:szCs w:val="24"/>
        </w:rPr>
        <w:t>Here i</w:t>
      </w:r>
      <w:r>
        <w:rPr>
          <w:rFonts w:ascii="Perpetua" w:hAnsi="Perpetua"/>
          <w:sz w:val="24"/>
          <w:szCs w:val="24"/>
        </w:rPr>
        <w:t>t is worth noticing that the model does better than this</w:t>
      </w:r>
      <w:r w:rsidR="00BD21E2">
        <w:rPr>
          <w:rFonts w:ascii="Perpetua" w:hAnsi="Perpetua"/>
          <w:sz w:val="24"/>
          <w:szCs w:val="24"/>
        </w:rPr>
        <w:t xml:space="preserve"> a</w:t>
      </w:r>
      <w:r w:rsidR="00717C8A">
        <w:rPr>
          <w:rFonts w:ascii="Perpetua" w:hAnsi="Perpetua"/>
          <w:sz w:val="24"/>
          <w:szCs w:val="24"/>
        </w:rPr>
        <w:t>nd</w:t>
      </w:r>
      <w:r w:rsidR="00BD21E2">
        <w:rPr>
          <w:rFonts w:ascii="Perpetua" w:hAnsi="Perpetua"/>
          <w:sz w:val="24"/>
          <w:szCs w:val="24"/>
        </w:rPr>
        <w:t xml:space="preserve"> the area under the curve is 0.61 compared to 0.5 for </w:t>
      </w:r>
      <w:r w:rsidR="00075645">
        <w:rPr>
          <w:rFonts w:ascii="Perpetua" w:hAnsi="Perpetua"/>
          <w:sz w:val="24"/>
          <w:szCs w:val="24"/>
        </w:rPr>
        <w:t>random predictions.</w:t>
      </w:r>
      <w:r w:rsidR="00992AE8">
        <w:rPr>
          <w:rFonts w:ascii="Perpetua" w:hAnsi="Perpetua"/>
          <w:sz w:val="24"/>
          <w:szCs w:val="24"/>
        </w:rPr>
        <w:t xml:space="preserve"> </w:t>
      </w:r>
      <w:r w:rsidR="00156DE5">
        <w:rPr>
          <w:rFonts w:ascii="Perpetua" w:hAnsi="Perpetua"/>
          <w:sz w:val="24"/>
          <w:szCs w:val="24"/>
        </w:rPr>
        <w:t>De</w:t>
      </w:r>
      <w:r w:rsidR="00992AE8">
        <w:rPr>
          <w:rFonts w:ascii="Perpetua" w:hAnsi="Perpetua"/>
          <w:sz w:val="24"/>
          <w:szCs w:val="24"/>
        </w:rPr>
        <w:t xml:space="preserve">creasing the threshold </w:t>
      </w:r>
      <w:r w:rsidR="00330BA1">
        <w:rPr>
          <w:rFonts w:ascii="Perpetua" w:hAnsi="Perpetua"/>
          <w:sz w:val="24"/>
          <w:szCs w:val="24"/>
        </w:rPr>
        <w:t>increases the true positive rate</w:t>
      </w:r>
      <w:r w:rsidR="00156DE5">
        <w:rPr>
          <w:rFonts w:ascii="Perpetua" w:hAnsi="Perpetua"/>
          <w:sz w:val="24"/>
          <w:szCs w:val="24"/>
        </w:rPr>
        <w:t xml:space="preserve"> and thereby more of the successful outcomes are predicted. Although this is</w:t>
      </w:r>
      <w:r w:rsidR="00330BA1">
        <w:rPr>
          <w:rFonts w:ascii="Perpetua" w:hAnsi="Perpetua"/>
          <w:sz w:val="24"/>
          <w:szCs w:val="24"/>
        </w:rPr>
        <w:t xml:space="preserve"> at the expense of increasing the amount of false successful outcome predictions.</w:t>
      </w:r>
      <w:r w:rsidR="00A96D8F">
        <w:rPr>
          <w:rFonts w:ascii="Perpetua" w:hAnsi="Perpetua"/>
          <w:sz w:val="24"/>
          <w:szCs w:val="24"/>
        </w:rPr>
        <w:t xml:space="preserve"> </w:t>
      </w:r>
      <w:r w:rsidR="00033BDF">
        <w:rPr>
          <w:rFonts w:ascii="Perpetua" w:hAnsi="Perpetua"/>
          <w:sz w:val="24"/>
          <w:szCs w:val="24"/>
        </w:rPr>
        <w:t>Despite the better than guessing performance shown in the graph,</w:t>
      </w:r>
      <w:r w:rsidR="00A96D8F">
        <w:rPr>
          <w:rFonts w:ascii="Perpetua" w:hAnsi="Perpetua"/>
          <w:sz w:val="24"/>
          <w:szCs w:val="24"/>
        </w:rPr>
        <w:t xml:space="preserve"> ROC curves can sometimes be misleading for imbalanced datasets such as this</w:t>
      </w:r>
      <w:r w:rsidR="00867D53">
        <w:rPr>
          <w:rFonts w:ascii="Perpetua" w:hAnsi="Perpetua"/>
          <w:sz w:val="24"/>
          <w:szCs w:val="24"/>
        </w:rPr>
        <w:t xml:space="preserve"> </w:t>
      </w:r>
      <w:sdt>
        <w:sdtPr>
          <w:rPr>
            <w:rFonts w:ascii="Perpetua" w:hAnsi="Perpetua"/>
            <w:sz w:val="24"/>
            <w:szCs w:val="24"/>
          </w:rPr>
          <w:id w:val="-1793282872"/>
          <w:citation/>
        </w:sdtPr>
        <w:sdtEndPr/>
        <w:sdtContent>
          <w:r w:rsidR="00867D53">
            <w:rPr>
              <w:rFonts w:ascii="Perpetua" w:hAnsi="Perpetua"/>
              <w:sz w:val="24"/>
              <w:szCs w:val="24"/>
            </w:rPr>
            <w:fldChar w:fldCharType="begin"/>
          </w:r>
          <w:r w:rsidR="00867D53" w:rsidRPr="00867D53">
            <w:rPr>
              <w:rFonts w:ascii="Perpetua" w:hAnsi="Perpetua"/>
              <w:sz w:val="24"/>
              <w:szCs w:val="24"/>
            </w:rPr>
            <w:instrText xml:space="preserve"> CITATION Dav06 \l 1030 </w:instrText>
          </w:r>
          <w:r w:rsidR="00867D53">
            <w:rPr>
              <w:rFonts w:ascii="Perpetua" w:hAnsi="Perpetua"/>
              <w:sz w:val="24"/>
              <w:szCs w:val="24"/>
            </w:rPr>
            <w:fldChar w:fldCharType="separate"/>
          </w:r>
          <w:r w:rsidR="00867D53" w:rsidRPr="00867D53">
            <w:rPr>
              <w:rFonts w:ascii="Perpetua" w:hAnsi="Perpetua"/>
              <w:noProof/>
              <w:sz w:val="24"/>
              <w:szCs w:val="24"/>
            </w:rPr>
            <w:t>(Davis &amp; Goadrich, 2006)</w:t>
          </w:r>
          <w:r w:rsidR="00867D53">
            <w:rPr>
              <w:rFonts w:ascii="Perpetua" w:hAnsi="Perpetua"/>
              <w:sz w:val="24"/>
              <w:szCs w:val="24"/>
            </w:rPr>
            <w:fldChar w:fldCharType="end"/>
          </w:r>
        </w:sdtContent>
      </w:sdt>
      <w:r w:rsidR="00033BDF">
        <w:rPr>
          <w:rFonts w:ascii="Perpetua" w:hAnsi="Perpetua"/>
          <w:sz w:val="24"/>
          <w:szCs w:val="24"/>
        </w:rPr>
        <w:t>. Instead</w:t>
      </w:r>
      <w:r w:rsidR="00023E4D">
        <w:rPr>
          <w:rFonts w:ascii="Perpetua" w:hAnsi="Perpetua"/>
          <w:sz w:val="24"/>
          <w:szCs w:val="24"/>
        </w:rPr>
        <w:t xml:space="preserve"> a precision-recall curve can </w:t>
      </w:r>
      <w:r w:rsidR="00033BDF">
        <w:rPr>
          <w:rFonts w:ascii="Perpetua" w:hAnsi="Perpetua"/>
          <w:sz w:val="24"/>
          <w:szCs w:val="24"/>
        </w:rPr>
        <w:t>be used to examine the model’s abilities</w:t>
      </w:r>
      <w:r w:rsidR="00A96D8F">
        <w:rPr>
          <w:rFonts w:ascii="Perpetua" w:hAnsi="Perpetua"/>
          <w:sz w:val="24"/>
          <w:szCs w:val="24"/>
        </w:rPr>
        <w:t>.</w:t>
      </w:r>
      <w:r w:rsidR="00ED4653">
        <w:rPr>
          <w:rFonts w:ascii="Perpetua" w:hAnsi="Perpetua"/>
          <w:sz w:val="24"/>
          <w:szCs w:val="24"/>
        </w:rPr>
        <w:t xml:space="preserve"> </w:t>
      </w:r>
      <w:r w:rsidR="00403D9F">
        <w:rPr>
          <w:rFonts w:ascii="Perpetua" w:hAnsi="Perpetua"/>
          <w:sz w:val="24"/>
          <w:szCs w:val="24"/>
        </w:rPr>
        <w:t xml:space="preserve">To illustrate the trade off </w:t>
      </w:r>
      <w:r w:rsidR="009D119F">
        <w:rPr>
          <w:rFonts w:ascii="Perpetua" w:hAnsi="Perpetua"/>
          <w:sz w:val="24"/>
          <w:szCs w:val="24"/>
        </w:rPr>
        <w:t>for varying</w:t>
      </w:r>
      <w:r w:rsidR="00403D9F">
        <w:rPr>
          <w:rFonts w:ascii="Perpetua" w:hAnsi="Perpetua"/>
          <w:sz w:val="24"/>
          <w:szCs w:val="24"/>
        </w:rPr>
        <w:t xml:space="preserve"> thresholds</w:t>
      </w:r>
      <w:r w:rsidR="009D119F">
        <w:rPr>
          <w:rFonts w:ascii="Perpetua" w:hAnsi="Perpetua"/>
          <w:sz w:val="24"/>
          <w:szCs w:val="24"/>
        </w:rPr>
        <w:t>,</w:t>
      </w:r>
      <w:r w:rsidR="00ED4653">
        <w:rPr>
          <w:rFonts w:ascii="Perpetua" w:hAnsi="Perpetua"/>
          <w:sz w:val="24"/>
          <w:szCs w:val="24"/>
        </w:rPr>
        <w:t xml:space="preserve"> graph</w:t>
      </w:r>
      <w:r w:rsidR="00CA4FE2">
        <w:rPr>
          <w:rFonts w:ascii="Perpetua" w:hAnsi="Perpetua"/>
          <w:sz w:val="24"/>
          <w:szCs w:val="24"/>
        </w:rPr>
        <w:t>s</w:t>
      </w:r>
      <w:r w:rsidR="00ED4653">
        <w:rPr>
          <w:rFonts w:ascii="Perpetua" w:hAnsi="Perpetua"/>
          <w:sz w:val="24"/>
          <w:szCs w:val="24"/>
        </w:rPr>
        <w:t xml:space="preserve"> with recall and precision is constructed below</w:t>
      </w:r>
      <w:r w:rsidR="006578D0">
        <w:rPr>
          <w:rFonts w:ascii="Perpetua" w:hAnsi="Perpetua"/>
          <w:sz w:val="24"/>
          <w:szCs w:val="24"/>
        </w:rPr>
        <w:t xml:space="preserve"> </w:t>
      </w:r>
      <w:r w:rsidR="003050DB">
        <w:rPr>
          <w:rFonts w:ascii="Perpetua" w:hAnsi="Perpetua"/>
          <w:sz w:val="24"/>
          <w:szCs w:val="24"/>
        </w:rPr>
        <w:t>- here</w:t>
      </w:r>
      <w:r w:rsidR="00CA4FE2">
        <w:rPr>
          <w:rFonts w:ascii="Perpetua" w:hAnsi="Perpetua"/>
          <w:sz w:val="24"/>
          <w:szCs w:val="24"/>
        </w:rPr>
        <w:t xml:space="preserve"> also</w:t>
      </w:r>
      <w:r w:rsidR="002239EA">
        <w:rPr>
          <w:rFonts w:ascii="Perpetua" w:hAnsi="Perpetua"/>
          <w:sz w:val="24"/>
          <w:szCs w:val="24"/>
        </w:rPr>
        <w:t xml:space="preserve"> with</w:t>
      </w:r>
      <w:r w:rsidR="00C91112">
        <w:rPr>
          <w:rFonts w:ascii="Perpetua" w:hAnsi="Perpetua"/>
          <w:sz w:val="24"/>
          <w:szCs w:val="24"/>
        </w:rPr>
        <w:t xml:space="preserve"> a graph showing</w:t>
      </w:r>
      <w:r w:rsidR="002239EA">
        <w:rPr>
          <w:rFonts w:ascii="Perpetua" w:hAnsi="Perpetua"/>
          <w:sz w:val="24"/>
          <w:szCs w:val="24"/>
        </w:rPr>
        <w:t xml:space="preserve"> the threshold</w:t>
      </w:r>
      <w:r w:rsidR="0051477A">
        <w:rPr>
          <w:rFonts w:ascii="Perpetua" w:hAnsi="Perpetua"/>
          <w:sz w:val="24"/>
          <w:szCs w:val="24"/>
        </w:rPr>
        <w:t>s</w:t>
      </w:r>
      <w:r w:rsidR="002239EA">
        <w:rPr>
          <w:rFonts w:ascii="Perpetua" w:hAnsi="Perpetua"/>
          <w:sz w:val="24"/>
          <w:szCs w:val="24"/>
        </w:rPr>
        <w:t xml:space="preserve"> on the x axis</w:t>
      </w:r>
      <w:r w:rsidR="00C92556">
        <w:rPr>
          <w:rFonts w:ascii="Perpetua" w:hAnsi="Perpetua"/>
          <w:sz w:val="24"/>
          <w:szCs w:val="24"/>
        </w:rPr>
        <w:t xml:space="preserve">. This shows how precision is highly affected </w:t>
      </w:r>
      <w:r w:rsidR="00ED4653">
        <w:rPr>
          <w:rFonts w:ascii="Perpetua" w:hAnsi="Perpetua"/>
          <w:sz w:val="24"/>
          <w:szCs w:val="24"/>
        </w:rPr>
        <w:t>when wanting to capture more of the successful outcomes.</w:t>
      </w:r>
    </w:p>
    <w:p w14:paraId="7C5200EB" w14:textId="35BD8E2D" w:rsidR="00294053" w:rsidRDefault="0023070D" w:rsidP="00E11747">
      <w:pPr>
        <w:spacing w:line="360" w:lineRule="auto"/>
        <w:jc w:val="both"/>
        <w:rPr>
          <w:rFonts w:ascii="Perpetua" w:hAnsi="Perpetua"/>
          <w:sz w:val="24"/>
          <w:szCs w:val="24"/>
        </w:rPr>
      </w:pPr>
      <w:r>
        <w:rPr>
          <w:rFonts w:ascii="Perpetua" w:hAnsi="Perpetua"/>
          <w:noProof/>
          <w:sz w:val="24"/>
          <w:szCs w:val="24"/>
        </w:rPr>
        <w:lastRenderedPageBreak/>
        <w:drawing>
          <wp:inline distT="0" distB="0" distL="0" distR="0" wp14:anchorId="6670B007" wp14:editId="74A765E1">
            <wp:extent cx="3017520" cy="20116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cision-Recall.png"/>
                    <pic:cNvPicPr/>
                  </pic:nvPicPr>
                  <pic:blipFill>
                    <a:blip r:embed="rId12">
                      <a:extLst>
                        <a:ext uri="{28A0092B-C50C-407E-A947-70E740481C1C}">
                          <a14:useLocalDpi xmlns:a14="http://schemas.microsoft.com/office/drawing/2010/main" val="0"/>
                        </a:ext>
                      </a:extLst>
                    </a:blip>
                    <a:stretch>
                      <a:fillRect/>
                    </a:stretch>
                  </pic:blipFill>
                  <pic:spPr>
                    <a:xfrm>
                      <a:off x="0" y="0"/>
                      <a:ext cx="3056325" cy="2037550"/>
                    </a:xfrm>
                    <a:prstGeom prst="rect">
                      <a:avLst/>
                    </a:prstGeom>
                  </pic:spPr>
                </pic:pic>
              </a:graphicData>
            </a:graphic>
          </wp:inline>
        </w:drawing>
      </w:r>
      <w:r>
        <w:rPr>
          <w:rFonts w:ascii="Perpetua" w:hAnsi="Perpetua"/>
          <w:noProof/>
          <w:sz w:val="24"/>
          <w:szCs w:val="24"/>
        </w:rPr>
        <w:drawing>
          <wp:inline distT="0" distB="0" distL="0" distR="0" wp14:anchorId="440418E8" wp14:editId="6912CC14">
            <wp:extent cx="3028071" cy="2018714"/>
            <wp:effectExtent l="0" t="0" r="127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cision-Recall_Threshold.png"/>
                    <pic:cNvPicPr/>
                  </pic:nvPicPr>
                  <pic:blipFill>
                    <a:blip r:embed="rId13">
                      <a:extLst>
                        <a:ext uri="{28A0092B-C50C-407E-A947-70E740481C1C}">
                          <a14:useLocalDpi xmlns:a14="http://schemas.microsoft.com/office/drawing/2010/main" val="0"/>
                        </a:ext>
                      </a:extLst>
                    </a:blip>
                    <a:stretch>
                      <a:fillRect/>
                    </a:stretch>
                  </pic:blipFill>
                  <pic:spPr>
                    <a:xfrm>
                      <a:off x="0" y="0"/>
                      <a:ext cx="3052517" cy="2035011"/>
                    </a:xfrm>
                    <a:prstGeom prst="rect">
                      <a:avLst/>
                    </a:prstGeom>
                  </pic:spPr>
                </pic:pic>
              </a:graphicData>
            </a:graphic>
          </wp:inline>
        </w:drawing>
      </w:r>
    </w:p>
    <w:p w14:paraId="15D91885" w14:textId="47C9A2F1" w:rsidR="00F075CF" w:rsidRDefault="002C6913" w:rsidP="00E11747">
      <w:pPr>
        <w:spacing w:line="360" w:lineRule="auto"/>
        <w:jc w:val="both"/>
        <w:rPr>
          <w:rFonts w:ascii="Perpetua" w:hAnsi="Perpetua"/>
          <w:sz w:val="24"/>
          <w:szCs w:val="24"/>
        </w:rPr>
      </w:pPr>
      <w:r>
        <w:rPr>
          <w:rFonts w:ascii="Perpetua" w:hAnsi="Perpetua"/>
          <w:sz w:val="24"/>
          <w:szCs w:val="24"/>
        </w:rPr>
        <w:t>Here it is shown that recall is very low at the high precision levels</w:t>
      </w:r>
      <w:r w:rsidR="008D4A38">
        <w:rPr>
          <w:rFonts w:ascii="Perpetua" w:hAnsi="Perpetua"/>
          <w:sz w:val="24"/>
          <w:szCs w:val="24"/>
        </w:rPr>
        <w:t xml:space="preserve"> and decreases rapidly w</w:t>
      </w:r>
      <w:r w:rsidR="007436DD">
        <w:rPr>
          <w:rFonts w:ascii="Perpetua" w:hAnsi="Perpetua"/>
          <w:sz w:val="24"/>
          <w:szCs w:val="24"/>
        </w:rPr>
        <w:t>hen increasing the threshold and thereby the precision</w:t>
      </w:r>
      <w:r>
        <w:rPr>
          <w:rFonts w:ascii="Perpetua" w:hAnsi="Perpetua"/>
          <w:sz w:val="24"/>
          <w:szCs w:val="24"/>
        </w:rPr>
        <w:t>. However, the precision decreases rather slowly</w:t>
      </w:r>
      <w:r w:rsidR="007436DD">
        <w:rPr>
          <w:rFonts w:ascii="Perpetua" w:hAnsi="Perpetua"/>
          <w:sz w:val="24"/>
          <w:szCs w:val="24"/>
        </w:rPr>
        <w:t xml:space="preserve"> when lowering the threshold</w:t>
      </w:r>
      <w:r>
        <w:rPr>
          <w:rFonts w:ascii="Perpetua" w:hAnsi="Perpetua"/>
          <w:sz w:val="24"/>
          <w:szCs w:val="24"/>
        </w:rPr>
        <w:t>, which means the threshold can be altered without seeing significant changes in this.</w:t>
      </w:r>
      <w:r w:rsidR="0030113D">
        <w:rPr>
          <w:rFonts w:ascii="Perpetua" w:hAnsi="Perpetua"/>
          <w:sz w:val="24"/>
          <w:szCs w:val="24"/>
        </w:rPr>
        <w:t xml:space="preserve"> For the precision-recall curve, the AUC is only 0.4080</w:t>
      </w:r>
      <w:r w:rsidR="008213CB">
        <w:rPr>
          <w:rFonts w:ascii="Perpetua" w:hAnsi="Perpetua"/>
          <w:sz w:val="24"/>
          <w:szCs w:val="24"/>
        </w:rPr>
        <w:t>, and the model is not particularly good at capturing the outcomes nor highly precise when predicting them.</w:t>
      </w:r>
    </w:p>
    <w:p w14:paraId="1D7CC34E" w14:textId="2B4728B6" w:rsidR="00B07B05" w:rsidRPr="00766355" w:rsidRDefault="00C96EB8" w:rsidP="00E11747">
      <w:pPr>
        <w:spacing w:line="360" w:lineRule="auto"/>
        <w:jc w:val="both"/>
        <w:rPr>
          <w:rFonts w:ascii="Perpetua" w:hAnsi="Perpetua"/>
          <w:sz w:val="24"/>
          <w:szCs w:val="24"/>
        </w:rPr>
      </w:pPr>
      <w:r>
        <w:rPr>
          <w:rFonts w:ascii="Perpetua" w:hAnsi="Perpetua"/>
          <w:sz w:val="24"/>
          <w:szCs w:val="24"/>
        </w:rPr>
        <w:t>Overall the model does a bad job in predicting the outcome when keeping the imbalanced data set in mind as the accuracy is evaluated.</w:t>
      </w:r>
      <w:r w:rsidR="00BE0765">
        <w:rPr>
          <w:rFonts w:ascii="Perpetua" w:hAnsi="Perpetua"/>
          <w:sz w:val="24"/>
          <w:szCs w:val="24"/>
        </w:rPr>
        <w:t xml:space="preserve"> </w:t>
      </w:r>
      <w:r w:rsidR="00A002D7">
        <w:rPr>
          <w:rFonts w:ascii="Perpetua" w:hAnsi="Perpetua"/>
          <w:sz w:val="24"/>
          <w:szCs w:val="24"/>
        </w:rPr>
        <w:t>This is highly visible from the low recall and F1 scores, which tells that the model captures few of the successful stops and searches.</w:t>
      </w:r>
      <w:r w:rsidR="0037766F">
        <w:rPr>
          <w:rFonts w:ascii="Perpetua" w:hAnsi="Perpetua"/>
          <w:sz w:val="24"/>
          <w:szCs w:val="24"/>
        </w:rPr>
        <w:t xml:space="preserve"> Of course, this could have been altered by hyper tuning the threshold, so that more focus was put on higher recall to catch all criminals. However, this was first apparent in the post modelling descriptive analysis. </w:t>
      </w:r>
      <w:r w:rsidR="00B54382">
        <w:rPr>
          <w:rFonts w:ascii="Perpetua" w:hAnsi="Perpetua"/>
          <w:sz w:val="24"/>
          <w:szCs w:val="24"/>
        </w:rPr>
        <w:t xml:space="preserve">One parameter where the model does a slightly acceptable job is in its precision. When the model </w:t>
      </w:r>
      <w:proofErr w:type="gramStart"/>
      <w:r w:rsidR="00B54382">
        <w:rPr>
          <w:rFonts w:ascii="Perpetua" w:hAnsi="Perpetua"/>
          <w:sz w:val="24"/>
          <w:szCs w:val="24"/>
        </w:rPr>
        <w:t>actually predicted</w:t>
      </w:r>
      <w:proofErr w:type="gramEnd"/>
      <w:r w:rsidR="00B54382">
        <w:rPr>
          <w:rFonts w:ascii="Perpetua" w:hAnsi="Perpetua"/>
          <w:sz w:val="24"/>
          <w:szCs w:val="24"/>
        </w:rPr>
        <w:t xml:space="preserve"> that the stop and search would be successful it proved right 55% of the time, whereas classifying all outcomes as successful would only have had a precision of approximately 30%.</w:t>
      </w:r>
    </w:p>
    <w:p w14:paraId="5F3F8560" w14:textId="77777777" w:rsidR="00BE751A" w:rsidRDefault="00BE751A" w:rsidP="00E11747">
      <w:pPr>
        <w:spacing w:line="360" w:lineRule="auto"/>
        <w:jc w:val="both"/>
        <w:rPr>
          <w:rFonts w:ascii="Perpetua" w:hAnsi="Perpetua"/>
          <w:sz w:val="24"/>
          <w:szCs w:val="24"/>
        </w:rPr>
      </w:pPr>
    </w:p>
    <w:p w14:paraId="44352639" w14:textId="77777777" w:rsidR="00A64C9D" w:rsidRPr="00BD21E2" w:rsidRDefault="00A64C9D" w:rsidP="00E11747">
      <w:pPr>
        <w:spacing w:line="360" w:lineRule="auto"/>
        <w:jc w:val="both"/>
        <w:rPr>
          <w:rFonts w:ascii="Perpetua" w:hAnsi="Perpetua"/>
          <w:sz w:val="24"/>
          <w:szCs w:val="24"/>
        </w:rPr>
      </w:pPr>
    </w:p>
    <w:sectPr w:rsidR="00A64C9D" w:rsidRPr="00BD21E2" w:rsidSect="0051305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3E21F" w14:textId="77777777" w:rsidR="00114E01" w:rsidRDefault="00114E01" w:rsidP="00766FCB">
      <w:pPr>
        <w:spacing w:after="0" w:line="240" w:lineRule="auto"/>
      </w:pPr>
      <w:r>
        <w:separator/>
      </w:r>
    </w:p>
  </w:endnote>
  <w:endnote w:type="continuationSeparator" w:id="0">
    <w:p w14:paraId="3B16F3F3" w14:textId="77777777" w:rsidR="00114E01" w:rsidRDefault="00114E01" w:rsidP="0076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51459" w14:textId="77777777" w:rsidR="00114E01" w:rsidRDefault="00114E01" w:rsidP="00766FCB">
      <w:pPr>
        <w:spacing w:after="0" w:line="240" w:lineRule="auto"/>
      </w:pPr>
      <w:r>
        <w:separator/>
      </w:r>
    </w:p>
  </w:footnote>
  <w:footnote w:type="continuationSeparator" w:id="0">
    <w:p w14:paraId="3874B830" w14:textId="77777777" w:rsidR="00114E01" w:rsidRDefault="00114E01" w:rsidP="00766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37E5"/>
    <w:multiLevelType w:val="hybridMultilevel"/>
    <w:tmpl w:val="1676F410"/>
    <w:lvl w:ilvl="0" w:tplc="0406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B56E81"/>
    <w:multiLevelType w:val="hybridMultilevel"/>
    <w:tmpl w:val="10701076"/>
    <w:lvl w:ilvl="0" w:tplc="0406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2"/>
    <w:rsid w:val="00010284"/>
    <w:rsid w:val="000111C7"/>
    <w:rsid w:val="00023E4D"/>
    <w:rsid w:val="00033BDF"/>
    <w:rsid w:val="00042CB6"/>
    <w:rsid w:val="0005680A"/>
    <w:rsid w:val="00065CC6"/>
    <w:rsid w:val="00071BA1"/>
    <w:rsid w:val="00075645"/>
    <w:rsid w:val="00096C04"/>
    <w:rsid w:val="0009756D"/>
    <w:rsid w:val="00097E48"/>
    <w:rsid w:val="000C070B"/>
    <w:rsid w:val="000C3CF4"/>
    <w:rsid w:val="000E4FBD"/>
    <w:rsid w:val="000E51E2"/>
    <w:rsid w:val="00114E01"/>
    <w:rsid w:val="00156DE5"/>
    <w:rsid w:val="001739BE"/>
    <w:rsid w:val="00184DCD"/>
    <w:rsid w:val="00193061"/>
    <w:rsid w:val="001930CB"/>
    <w:rsid w:val="001A0092"/>
    <w:rsid w:val="001D0F36"/>
    <w:rsid w:val="001D264E"/>
    <w:rsid w:val="001E2974"/>
    <w:rsid w:val="001E545B"/>
    <w:rsid w:val="001E645B"/>
    <w:rsid w:val="001F13AB"/>
    <w:rsid w:val="001F1C72"/>
    <w:rsid w:val="0020284A"/>
    <w:rsid w:val="0020471A"/>
    <w:rsid w:val="00217707"/>
    <w:rsid w:val="00220EF7"/>
    <w:rsid w:val="002239EA"/>
    <w:rsid w:val="002262AD"/>
    <w:rsid w:val="0023070D"/>
    <w:rsid w:val="00236772"/>
    <w:rsid w:val="00236B35"/>
    <w:rsid w:val="00262BBB"/>
    <w:rsid w:val="00270E09"/>
    <w:rsid w:val="002749F4"/>
    <w:rsid w:val="0029263D"/>
    <w:rsid w:val="00294053"/>
    <w:rsid w:val="002C6913"/>
    <w:rsid w:val="002D4296"/>
    <w:rsid w:val="002E10B6"/>
    <w:rsid w:val="002E49F4"/>
    <w:rsid w:val="002F1E9F"/>
    <w:rsid w:val="003001AF"/>
    <w:rsid w:val="0030113D"/>
    <w:rsid w:val="003050DB"/>
    <w:rsid w:val="00310330"/>
    <w:rsid w:val="00324213"/>
    <w:rsid w:val="003248D3"/>
    <w:rsid w:val="00325A23"/>
    <w:rsid w:val="00330BA1"/>
    <w:rsid w:val="003347BB"/>
    <w:rsid w:val="0037766F"/>
    <w:rsid w:val="003958AF"/>
    <w:rsid w:val="003A0102"/>
    <w:rsid w:val="003B2F97"/>
    <w:rsid w:val="003B765C"/>
    <w:rsid w:val="003C1F8A"/>
    <w:rsid w:val="003C5C74"/>
    <w:rsid w:val="003E04C1"/>
    <w:rsid w:val="003E122C"/>
    <w:rsid w:val="003F233B"/>
    <w:rsid w:val="003F504D"/>
    <w:rsid w:val="00403D9F"/>
    <w:rsid w:val="00406392"/>
    <w:rsid w:val="00406594"/>
    <w:rsid w:val="00406E6E"/>
    <w:rsid w:val="00412FED"/>
    <w:rsid w:val="00413C38"/>
    <w:rsid w:val="00421935"/>
    <w:rsid w:val="00423AD9"/>
    <w:rsid w:val="0042617D"/>
    <w:rsid w:val="00470CBD"/>
    <w:rsid w:val="0048174D"/>
    <w:rsid w:val="00482306"/>
    <w:rsid w:val="00486C11"/>
    <w:rsid w:val="00490C50"/>
    <w:rsid w:val="0049713F"/>
    <w:rsid w:val="004A556D"/>
    <w:rsid w:val="004C4608"/>
    <w:rsid w:val="004D368F"/>
    <w:rsid w:val="004D4F63"/>
    <w:rsid w:val="004D63E9"/>
    <w:rsid w:val="004F20D6"/>
    <w:rsid w:val="004F5E05"/>
    <w:rsid w:val="004F6245"/>
    <w:rsid w:val="0051305F"/>
    <w:rsid w:val="0051477A"/>
    <w:rsid w:val="00526165"/>
    <w:rsid w:val="00534957"/>
    <w:rsid w:val="00536ACB"/>
    <w:rsid w:val="005564C7"/>
    <w:rsid w:val="005674E1"/>
    <w:rsid w:val="00574D03"/>
    <w:rsid w:val="005811D0"/>
    <w:rsid w:val="005A1544"/>
    <w:rsid w:val="005A7E9C"/>
    <w:rsid w:val="005C2782"/>
    <w:rsid w:val="005D456E"/>
    <w:rsid w:val="005D6935"/>
    <w:rsid w:val="005D69B0"/>
    <w:rsid w:val="005F01E6"/>
    <w:rsid w:val="005F6859"/>
    <w:rsid w:val="005F7778"/>
    <w:rsid w:val="006109FB"/>
    <w:rsid w:val="006156FA"/>
    <w:rsid w:val="00624811"/>
    <w:rsid w:val="006438BB"/>
    <w:rsid w:val="00647064"/>
    <w:rsid w:val="00656B72"/>
    <w:rsid w:val="006578D0"/>
    <w:rsid w:val="00657B3F"/>
    <w:rsid w:val="006616C7"/>
    <w:rsid w:val="00661814"/>
    <w:rsid w:val="006A342C"/>
    <w:rsid w:val="006F628D"/>
    <w:rsid w:val="007030E6"/>
    <w:rsid w:val="00717C8A"/>
    <w:rsid w:val="007303D9"/>
    <w:rsid w:val="007422B6"/>
    <w:rsid w:val="007436DD"/>
    <w:rsid w:val="00751ADB"/>
    <w:rsid w:val="0075282E"/>
    <w:rsid w:val="00764CAB"/>
    <w:rsid w:val="00766355"/>
    <w:rsid w:val="00766FCB"/>
    <w:rsid w:val="00770ABC"/>
    <w:rsid w:val="00784A77"/>
    <w:rsid w:val="007B7AFE"/>
    <w:rsid w:val="007B7D68"/>
    <w:rsid w:val="007C2CF4"/>
    <w:rsid w:val="007C3317"/>
    <w:rsid w:val="007C485B"/>
    <w:rsid w:val="007D0732"/>
    <w:rsid w:val="007D1F2D"/>
    <w:rsid w:val="007E0E0F"/>
    <w:rsid w:val="007E2E6F"/>
    <w:rsid w:val="007E7554"/>
    <w:rsid w:val="008213CB"/>
    <w:rsid w:val="00836F1B"/>
    <w:rsid w:val="008457DA"/>
    <w:rsid w:val="0085051D"/>
    <w:rsid w:val="00852C3B"/>
    <w:rsid w:val="00867D53"/>
    <w:rsid w:val="00871BEF"/>
    <w:rsid w:val="00890A4E"/>
    <w:rsid w:val="008910F0"/>
    <w:rsid w:val="008A4D38"/>
    <w:rsid w:val="008B6F1C"/>
    <w:rsid w:val="008C13C2"/>
    <w:rsid w:val="008C3609"/>
    <w:rsid w:val="008C3E53"/>
    <w:rsid w:val="008C5AD3"/>
    <w:rsid w:val="008D4A38"/>
    <w:rsid w:val="008D5064"/>
    <w:rsid w:val="008D661A"/>
    <w:rsid w:val="008D78D2"/>
    <w:rsid w:val="008F0F69"/>
    <w:rsid w:val="008F1594"/>
    <w:rsid w:val="0091294D"/>
    <w:rsid w:val="00915252"/>
    <w:rsid w:val="00920BAB"/>
    <w:rsid w:val="009272AD"/>
    <w:rsid w:val="00930A5E"/>
    <w:rsid w:val="00943F76"/>
    <w:rsid w:val="00992AE8"/>
    <w:rsid w:val="009A601D"/>
    <w:rsid w:val="009B3C8E"/>
    <w:rsid w:val="009B5987"/>
    <w:rsid w:val="009B64D7"/>
    <w:rsid w:val="009C2182"/>
    <w:rsid w:val="009C534A"/>
    <w:rsid w:val="009D119F"/>
    <w:rsid w:val="009D27C2"/>
    <w:rsid w:val="009E0B20"/>
    <w:rsid w:val="009E18F3"/>
    <w:rsid w:val="009F0AD7"/>
    <w:rsid w:val="00A00117"/>
    <w:rsid w:val="00A002D7"/>
    <w:rsid w:val="00A139FB"/>
    <w:rsid w:val="00A31611"/>
    <w:rsid w:val="00A40972"/>
    <w:rsid w:val="00A5013C"/>
    <w:rsid w:val="00A50EBF"/>
    <w:rsid w:val="00A556E9"/>
    <w:rsid w:val="00A56720"/>
    <w:rsid w:val="00A64C9D"/>
    <w:rsid w:val="00A66E53"/>
    <w:rsid w:val="00A73D29"/>
    <w:rsid w:val="00A7550D"/>
    <w:rsid w:val="00A8704E"/>
    <w:rsid w:val="00A90C7C"/>
    <w:rsid w:val="00A92C0A"/>
    <w:rsid w:val="00A96D8F"/>
    <w:rsid w:val="00AB3072"/>
    <w:rsid w:val="00AB6AAB"/>
    <w:rsid w:val="00AC0C19"/>
    <w:rsid w:val="00AD3E9A"/>
    <w:rsid w:val="00AD4C80"/>
    <w:rsid w:val="00AF3325"/>
    <w:rsid w:val="00B04FEC"/>
    <w:rsid w:val="00B07B05"/>
    <w:rsid w:val="00B22204"/>
    <w:rsid w:val="00B2341D"/>
    <w:rsid w:val="00B27772"/>
    <w:rsid w:val="00B314EC"/>
    <w:rsid w:val="00B360A6"/>
    <w:rsid w:val="00B428AC"/>
    <w:rsid w:val="00B43382"/>
    <w:rsid w:val="00B54382"/>
    <w:rsid w:val="00B54D48"/>
    <w:rsid w:val="00B55BAD"/>
    <w:rsid w:val="00BA37B2"/>
    <w:rsid w:val="00BB06E6"/>
    <w:rsid w:val="00BB127F"/>
    <w:rsid w:val="00BC6269"/>
    <w:rsid w:val="00BD21E2"/>
    <w:rsid w:val="00BD6B0C"/>
    <w:rsid w:val="00BD6EC6"/>
    <w:rsid w:val="00BD7B6C"/>
    <w:rsid w:val="00BE0765"/>
    <w:rsid w:val="00BE751A"/>
    <w:rsid w:val="00BF1F12"/>
    <w:rsid w:val="00C512DB"/>
    <w:rsid w:val="00C62B4C"/>
    <w:rsid w:val="00C63C69"/>
    <w:rsid w:val="00C91112"/>
    <w:rsid w:val="00C92556"/>
    <w:rsid w:val="00C92D41"/>
    <w:rsid w:val="00C96EB8"/>
    <w:rsid w:val="00CA4FE2"/>
    <w:rsid w:val="00CB0F6A"/>
    <w:rsid w:val="00CB2087"/>
    <w:rsid w:val="00CC46A9"/>
    <w:rsid w:val="00CC7C84"/>
    <w:rsid w:val="00CC7C93"/>
    <w:rsid w:val="00CD22D9"/>
    <w:rsid w:val="00CE6523"/>
    <w:rsid w:val="00CF3C07"/>
    <w:rsid w:val="00CF4C72"/>
    <w:rsid w:val="00D16389"/>
    <w:rsid w:val="00D251EB"/>
    <w:rsid w:val="00D3042C"/>
    <w:rsid w:val="00D41C6B"/>
    <w:rsid w:val="00D61C9A"/>
    <w:rsid w:val="00D744F2"/>
    <w:rsid w:val="00D7483C"/>
    <w:rsid w:val="00D8419F"/>
    <w:rsid w:val="00D93D66"/>
    <w:rsid w:val="00DE4D57"/>
    <w:rsid w:val="00E01730"/>
    <w:rsid w:val="00E04DFE"/>
    <w:rsid w:val="00E06487"/>
    <w:rsid w:val="00E11747"/>
    <w:rsid w:val="00E1434F"/>
    <w:rsid w:val="00E21449"/>
    <w:rsid w:val="00E34939"/>
    <w:rsid w:val="00E37F41"/>
    <w:rsid w:val="00E47CA9"/>
    <w:rsid w:val="00E6442A"/>
    <w:rsid w:val="00E7653F"/>
    <w:rsid w:val="00E90855"/>
    <w:rsid w:val="00E91B38"/>
    <w:rsid w:val="00EA50C6"/>
    <w:rsid w:val="00EA58F3"/>
    <w:rsid w:val="00EC0BD0"/>
    <w:rsid w:val="00EC70E8"/>
    <w:rsid w:val="00ED23CD"/>
    <w:rsid w:val="00ED2850"/>
    <w:rsid w:val="00ED4653"/>
    <w:rsid w:val="00EF23BA"/>
    <w:rsid w:val="00EF32F2"/>
    <w:rsid w:val="00EF523B"/>
    <w:rsid w:val="00F075CF"/>
    <w:rsid w:val="00F10966"/>
    <w:rsid w:val="00F16050"/>
    <w:rsid w:val="00F1659F"/>
    <w:rsid w:val="00F22B23"/>
    <w:rsid w:val="00F41E4C"/>
    <w:rsid w:val="00F451A0"/>
    <w:rsid w:val="00F5025A"/>
    <w:rsid w:val="00F55EBC"/>
    <w:rsid w:val="00F6161E"/>
    <w:rsid w:val="00F638A1"/>
    <w:rsid w:val="00F6547A"/>
    <w:rsid w:val="00F809C8"/>
    <w:rsid w:val="00F82252"/>
    <w:rsid w:val="00F82F3B"/>
    <w:rsid w:val="00F91774"/>
    <w:rsid w:val="00F97272"/>
    <w:rsid w:val="00FA38A1"/>
    <w:rsid w:val="00FB1256"/>
    <w:rsid w:val="00FC4056"/>
    <w:rsid w:val="00FC6140"/>
    <w:rsid w:val="00FC751E"/>
    <w:rsid w:val="00FD21F4"/>
    <w:rsid w:val="00FF1570"/>
    <w:rsid w:val="00FF36D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9EE8"/>
  <w15:chartTrackingRefBased/>
  <w15:docId w15:val="{3E9CE1F0-C077-4537-BEC6-20EA4F28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ACB"/>
    <w:pPr>
      <w:keepNext/>
      <w:keepLines/>
      <w:spacing w:before="240" w:after="0"/>
      <w:outlineLvl w:val="0"/>
    </w:pPr>
    <w:rPr>
      <w:rFonts w:ascii="Perpetua" w:eastAsiaTheme="majorEastAsia" w:hAnsi="Perpetua" w:cstheme="majorBidi"/>
      <w:b/>
      <w:sz w:val="32"/>
      <w:szCs w:val="32"/>
    </w:rPr>
  </w:style>
  <w:style w:type="paragraph" w:styleId="Heading2">
    <w:name w:val="heading 2"/>
    <w:basedOn w:val="Normal"/>
    <w:next w:val="Normal"/>
    <w:link w:val="Heading2Char"/>
    <w:uiPriority w:val="9"/>
    <w:unhideWhenUsed/>
    <w:qFormat/>
    <w:rsid w:val="00536ACB"/>
    <w:pPr>
      <w:keepNext/>
      <w:keepLines/>
      <w:spacing w:before="40" w:after="0"/>
      <w:outlineLvl w:val="1"/>
    </w:pPr>
    <w:rPr>
      <w:rFonts w:ascii="Perpetua" w:eastAsiaTheme="majorEastAsia" w:hAnsi="Perpetu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8F3"/>
    <w:rPr>
      <w:color w:val="808080"/>
    </w:rPr>
  </w:style>
  <w:style w:type="character" w:customStyle="1" w:styleId="Heading1Char">
    <w:name w:val="Heading 1 Char"/>
    <w:basedOn w:val="DefaultParagraphFont"/>
    <w:link w:val="Heading1"/>
    <w:uiPriority w:val="9"/>
    <w:rsid w:val="00536ACB"/>
    <w:rPr>
      <w:rFonts w:ascii="Perpetua" w:eastAsiaTheme="majorEastAsia" w:hAnsi="Perpetua" w:cstheme="majorBidi"/>
      <w:b/>
      <w:sz w:val="32"/>
      <w:szCs w:val="32"/>
    </w:rPr>
  </w:style>
  <w:style w:type="paragraph" w:styleId="FootnoteText">
    <w:name w:val="footnote text"/>
    <w:basedOn w:val="Normal"/>
    <w:link w:val="FootnoteTextChar"/>
    <w:uiPriority w:val="99"/>
    <w:semiHidden/>
    <w:unhideWhenUsed/>
    <w:rsid w:val="00766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FCB"/>
    <w:rPr>
      <w:sz w:val="20"/>
      <w:szCs w:val="20"/>
    </w:rPr>
  </w:style>
  <w:style w:type="character" w:styleId="FootnoteReference">
    <w:name w:val="footnote reference"/>
    <w:basedOn w:val="DefaultParagraphFont"/>
    <w:uiPriority w:val="99"/>
    <w:semiHidden/>
    <w:unhideWhenUsed/>
    <w:rsid w:val="00766FCB"/>
    <w:rPr>
      <w:vertAlign w:val="superscript"/>
    </w:rPr>
  </w:style>
  <w:style w:type="character" w:customStyle="1" w:styleId="Heading2Char">
    <w:name w:val="Heading 2 Char"/>
    <w:basedOn w:val="DefaultParagraphFont"/>
    <w:link w:val="Heading2"/>
    <w:uiPriority w:val="9"/>
    <w:rsid w:val="00536ACB"/>
    <w:rPr>
      <w:rFonts w:ascii="Perpetua" w:eastAsiaTheme="majorEastAsia" w:hAnsi="Perpetua" w:cstheme="majorBidi"/>
      <w:b/>
      <w:sz w:val="26"/>
      <w:szCs w:val="26"/>
    </w:rPr>
  </w:style>
  <w:style w:type="paragraph" w:styleId="ListParagraph">
    <w:name w:val="List Paragraph"/>
    <w:basedOn w:val="Normal"/>
    <w:uiPriority w:val="34"/>
    <w:qFormat/>
    <w:rsid w:val="00F6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5845">
      <w:bodyDiv w:val="1"/>
      <w:marLeft w:val="0"/>
      <w:marRight w:val="0"/>
      <w:marTop w:val="0"/>
      <w:marBottom w:val="0"/>
      <w:divBdr>
        <w:top w:val="none" w:sz="0" w:space="0" w:color="auto"/>
        <w:left w:val="none" w:sz="0" w:space="0" w:color="auto"/>
        <w:bottom w:val="none" w:sz="0" w:space="0" w:color="auto"/>
        <w:right w:val="none" w:sz="0" w:space="0" w:color="auto"/>
      </w:divBdr>
    </w:div>
    <w:div w:id="834153335">
      <w:bodyDiv w:val="1"/>
      <w:marLeft w:val="0"/>
      <w:marRight w:val="0"/>
      <w:marTop w:val="0"/>
      <w:marBottom w:val="0"/>
      <w:divBdr>
        <w:top w:val="none" w:sz="0" w:space="0" w:color="auto"/>
        <w:left w:val="none" w:sz="0" w:space="0" w:color="auto"/>
        <w:bottom w:val="none" w:sz="0" w:space="0" w:color="auto"/>
        <w:right w:val="none" w:sz="0" w:space="0" w:color="auto"/>
      </w:divBdr>
    </w:div>
    <w:div w:id="12909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Ras17</b:Tag>
    <b:SourceType>Book</b:SourceType>
    <b:Guid>{5E16E462-5D1B-492C-A820-C4F014E5F5FE}</b:Guid>
    <b:Author>
      <b:Author>
        <b:NameList>
          <b:Person>
            <b:Last>Raschka</b:Last>
            <b:First>Sebastian</b:First>
          </b:Person>
          <b:Person>
            <b:Last>Mirjalili</b:Last>
            <b:First>Vahid</b:First>
          </b:Person>
        </b:NameList>
      </b:Author>
    </b:Author>
    <b:Title>Python Machine Learning</b:Title>
    <b:Year>2017</b:Year>
    <b:Publisher>Packt Publishing</b:Publisher>
    <b:RefOrder>1</b:RefOrder>
  </b:Source>
  <b:Source>
    <b:Tag>Dav06</b:Tag>
    <b:SourceType>JournalArticle</b:SourceType>
    <b:Guid>{47BD90A7-9F94-4FE3-8A58-1930AF79703E}</b:Guid>
    <b:Title>he Relationship Between Precision-Recall and ROC Curves</b:Title>
    <b:Year>2006</b:Year>
    <b:Author>
      <b:Author>
        <b:NameList>
          <b:Person>
            <b:Last>Davis</b:Last>
            <b:First>Jesse</b:First>
          </b:Person>
          <b:Person>
            <b:Last>Goadrich</b:Last>
            <b:First>Mark</b:First>
          </b:Person>
        </b:NameList>
      </b:Author>
    </b:Author>
    <b:JournalName>Proceedings of the 23rd international conference on Machine learning</b:JournalName>
    <b:Pages>233-240</b:Pages>
    <b:RefOrder>2</b:RefOrder>
  </b:Source>
</b:Sources>
</file>

<file path=customXml/itemProps1.xml><?xml version="1.0" encoding="utf-8"?>
<ds:datastoreItem xmlns:ds="http://schemas.openxmlformats.org/officeDocument/2006/customXml" ds:itemID="{183798BD-FADD-4716-8FED-0623D5C3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Kildedal</dc:creator>
  <cp:keywords/>
  <dc:description/>
  <cp:lastModifiedBy>Frederik Kildedal</cp:lastModifiedBy>
  <cp:revision>336</cp:revision>
  <dcterms:created xsi:type="dcterms:W3CDTF">2019-08-26T10:17:00Z</dcterms:created>
  <dcterms:modified xsi:type="dcterms:W3CDTF">2019-08-28T09:00:00Z</dcterms:modified>
</cp:coreProperties>
</file>