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03A" w:rsidRPr="0044227C" w:rsidRDefault="0073003A" w:rsidP="007300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bookmarkStart w:id="0" w:name="_Hlk137569946"/>
      <w:r w:rsidRPr="0044227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МИНОБРНАУКИ РОССИИ</w:t>
      </w:r>
    </w:p>
    <w:p w:rsidR="0073003A" w:rsidRPr="0044227C" w:rsidRDefault="0073003A" w:rsidP="0073003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44227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73003A" w:rsidRPr="0044227C" w:rsidRDefault="0073003A" w:rsidP="0073003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44227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учреждение высшего образования</w:t>
      </w:r>
    </w:p>
    <w:p w:rsidR="0073003A" w:rsidRPr="0044227C" w:rsidRDefault="0073003A" w:rsidP="0073003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44227C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«Чувашский государственный университет имени И.Н. Ульянова»</w:t>
      </w:r>
    </w:p>
    <w:p w:rsidR="0073003A" w:rsidRPr="0044227C" w:rsidRDefault="0073003A" w:rsidP="0073003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44227C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(ФГБОУ ВО «ЧГУ им. И.Н. Ульянова»)</w:t>
      </w:r>
    </w:p>
    <w:p w:rsidR="0073003A" w:rsidRPr="0044227C" w:rsidRDefault="0073003A" w:rsidP="0073003A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Pr="0044227C" w:rsidRDefault="0073003A" w:rsidP="0073003A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</w:rPr>
      </w:pPr>
      <w:r w:rsidRPr="0044227C">
        <w:rPr>
          <w:rFonts w:ascii="Times New Roman" w:eastAsia="Calibri" w:hAnsi="Times New Roman" w:cs="Times New Roman"/>
          <w:b/>
          <w:iCs/>
          <w:sz w:val="28"/>
          <w:szCs w:val="28"/>
        </w:rPr>
        <w:t>Факультет информатики и вычислительной техники</w:t>
      </w:r>
    </w:p>
    <w:p w:rsidR="0073003A" w:rsidRPr="0044227C" w:rsidRDefault="0073003A" w:rsidP="0073003A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</w:rPr>
      </w:pPr>
      <w:r w:rsidRPr="0044227C">
        <w:rPr>
          <w:rFonts w:ascii="Times New Roman" w:eastAsia="Calibri" w:hAnsi="Times New Roman" w:cs="Times New Roman"/>
          <w:b/>
          <w:iCs/>
          <w:sz w:val="28"/>
          <w:szCs w:val="28"/>
        </w:rPr>
        <w:t>Кафедра вычислительной техники</w:t>
      </w:r>
    </w:p>
    <w:p w:rsidR="0073003A" w:rsidRPr="0044227C" w:rsidRDefault="0073003A" w:rsidP="0073003A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Pr="0044227C" w:rsidRDefault="0073003A" w:rsidP="0073003A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Pr="0044227C" w:rsidRDefault="0073003A" w:rsidP="0073003A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Pr="0044227C" w:rsidRDefault="0073003A" w:rsidP="0073003A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Pr="0044227C" w:rsidRDefault="0073003A" w:rsidP="0073003A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Pr="0044227C" w:rsidRDefault="0073003A" w:rsidP="0073003A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Default="003459B5" w:rsidP="0073003A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iCs/>
          <w:sz w:val="28"/>
          <w:szCs w:val="28"/>
        </w:rPr>
        <w:t>Лабораторная работа №1</w:t>
      </w:r>
    </w:p>
    <w:p w:rsidR="003459B5" w:rsidRPr="0044227C" w:rsidRDefault="003459B5" w:rsidP="0073003A">
      <w:pPr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iCs/>
          <w:sz w:val="28"/>
          <w:szCs w:val="28"/>
        </w:rPr>
        <w:t>по дисциплине «Интерактивные системы»</w:t>
      </w:r>
    </w:p>
    <w:p w:rsidR="0073003A" w:rsidRPr="0044227C" w:rsidRDefault="0073003A" w:rsidP="0073003A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  <w:r w:rsidRPr="0044227C">
        <w:rPr>
          <w:rFonts w:ascii="Times New Roman" w:eastAsia="Calibri" w:hAnsi="Times New Roman" w:cs="Times New Roman"/>
          <w:iCs/>
          <w:sz w:val="28"/>
          <w:szCs w:val="28"/>
        </w:rPr>
        <w:t xml:space="preserve"> </w:t>
      </w:r>
    </w:p>
    <w:p w:rsidR="0073003A" w:rsidRPr="0044227C" w:rsidRDefault="0073003A" w:rsidP="0073003A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Pr="0044227C" w:rsidRDefault="0073003A" w:rsidP="0073003A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44227C">
        <w:rPr>
          <w:rFonts w:ascii="Times New Roman" w:eastAsia="Calibri" w:hAnsi="Times New Roman" w:cs="Times New Roman"/>
          <w:iCs/>
          <w:sz w:val="28"/>
          <w:szCs w:val="28"/>
        </w:rPr>
        <w:t xml:space="preserve">на тему </w:t>
      </w:r>
      <w:r w:rsidRPr="0044227C">
        <w:rPr>
          <w:rFonts w:ascii="Times New Roman" w:eastAsia="Calibri" w:hAnsi="Times New Roman" w:cs="Times New Roman"/>
          <w:i/>
          <w:iCs/>
          <w:sz w:val="28"/>
          <w:szCs w:val="28"/>
        </w:rPr>
        <w:t>«</w:t>
      </w:r>
      <w:r w:rsidR="000A26B5" w:rsidRPr="000A26B5">
        <w:rPr>
          <w:rFonts w:ascii="Times New Roman" w:eastAsia="Calibri" w:hAnsi="Times New Roman" w:cs="Times New Roman"/>
          <w:color w:val="000000"/>
          <w:sz w:val="28"/>
          <w:szCs w:val="28"/>
        </w:rPr>
        <w:t>Измерение времени реакции пользователя на события от клавиатуры</w:t>
      </w:r>
      <w:r w:rsidRPr="0044227C">
        <w:rPr>
          <w:rFonts w:ascii="Times New Roman" w:eastAsia="Calibri" w:hAnsi="Times New Roman" w:cs="Times New Roman"/>
          <w:i/>
          <w:iCs/>
          <w:sz w:val="28"/>
          <w:szCs w:val="28"/>
        </w:rPr>
        <w:t>»</w:t>
      </w:r>
    </w:p>
    <w:p w:rsidR="0073003A" w:rsidRPr="0044227C" w:rsidRDefault="0073003A" w:rsidP="0073003A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:rsidR="0073003A" w:rsidRPr="0044227C" w:rsidRDefault="0073003A" w:rsidP="0073003A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:rsidR="0073003A" w:rsidRDefault="0073003A" w:rsidP="0073003A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p w:rsidR="0073003A" w:rsidRPr="0044227C" w:rsidRDefault="0073003A" w:rsidP="0073003A">
      <w:pPr>
        <w:spacing w:after="0" w:line="240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</w:p>
    <w:bookmarkEnd w:id="0"/>
    <w:p w:rsidR="0073003A" w:rsidRDefault="0073003A" w:rsidP="0073003A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Default="0073003A" w:rsidP="0073003A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Default="0073003A" w:rsidP="0073003A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Default="0073003A" w:rsidP="0073003A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Default="0073003A" w:rsidP="0073003A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Default="0073003A" w:rsidP="0073003A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Default="0073003A" w:rsidP="0073003A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Pr="0044227C" w:rsidRDefault="0073003A" w:rsidP="0073003A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Pr="0044227C" w:rsidRDefault="0073003A" w:rsidP="0073003A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Default="0073003A" w:rsidP="0073003A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tbl>
      <w:tblPr>
        <w:tblStyle w:val="a5"/>
        <w:tblpPr w:leftFromText="180" w:rightFromText="180" w:vertAnchor="text" w:horzAnchor="margin" w:tblpXSpec="right" w:tblpY="-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2"/>
      </w:tblGrid>
      <w:tr w:rsidR="009504DE" w:rsidRPr="00EE04D9" w:rsidTr="00AF407C">
        <w:tc>
          <w:tcPr>
            <w:tcW w:w="4172" w:type="dxa"/>
          </w:tcPr>
          <w:p w:rsidR="009504DE" w:rsidRDefault="009504DE" w:rsidP="0083009E">
            <w:pPr>
              <w:rPr>
                <w:rFonts w:ascii="Times New Roman" w:hAnsi="Times New Roman" w:cs="Times New Roman"/>
                <w:sz w:val="28"/>
              </w:rPr>
            </w:pPr>
            <w:bookmarkStart w:id="1" w:name="_GoBack"/>
            <w:r w:rsidRPr="00310E3D">
              <w:rPr>
                <w:rFonts w:ascii="Times New Roman" w:hAnsi="Times New Roman" w:cs="Times New Roman"/>
                <w:sz w:val="28"/>
              </w:rPr>
              <w:t>Выполнил: Трофимов Е.Э.</w:t>
            </w:r>
            <w:r w:rsidRPr="00310E3D">
              <w:rPr>
                <w:rFonts w:ascii="Times New Roman" w:hAnsi="Times New Roman" w:cs="Times New Roman"/>
                <w:sz w:val="28"/>
              </w:rPr>
              <w:br/>
              <w:t>студент группы: ИВТ</w:t>
            </w:r>
            <w:r w:rsidR="00AF407C">
              <w:rPr>
                <w:rFonts w:ascii="Times New Roman" w:hAnsi="Times New Roman" w:cs="Times New Roman"/>
                <w:sz w:val="28"/>
              </w:rPr>
              <w:t>М-01-24</w:t>
            </w:r>
          </w:p>
          <w:p w:rsidR="009504DE" w:rsidRDefault="009504DE" w:rsidP="0083009E">
            <w:pPr>
              <w:rPr>
                <w:rFonts w:ascii="Times New Roman" w:hAnsi="Times New Roman" w:cs="Times New Roman"/>
                <w:sz w:val="28"/>
              </w:rPr>
            </w:pPr>
          </w:p>
          <w:p w:rsidR="009504DE" w:rsidRPr="00310E3D" w:rsidRDefault="009504DE" w:rsidP="0083009E">
            <w:pPr>
              <w:rPr>
                <w:rFonts w:ascii="Times New Roman" w:hAnsi="Times New Roman" w:cs="Times New Roman"/>
                <w:sz w:val="28"/>
              </w:rPr>
            </w:pPr>
          </w:p>
          <w:p w:rsidR="009504DE" w:rsidRPr="00310E3D" w:rsidRDefault="009504DE" w:rsidP="0083009E">
            <w:pPr>
              <w:rPr>
                <w:rFonts w:ascii="Times New Roman" w:hAnsi="Times New Roman" w:cs="Times New Roman"/>
                <w:sz w:val="28"/>
              </w:rPr>
            </w:pPr>
          </w:p>
          <w:p w:rsidR="009504DE" w:rsidRPr="00EE04D9" w:rsidRDefault="009504DE" w:rsidP="0083009E">
            <w:pPr>
              <w:rPr>
                <w:rFonts w:ascii="Times New Roman" w:hAnsi="Times New Roman" w:cs="Times New Roman"/>
              </w:rPr>
            </w:pPr>
          </w:p>
        </w:tc>
      </w:tr>
      <w:bookmarkEnd w:id="1"/>
    </w:tbl>
    <w:p w:rsidR="0073003A" w:rsidRDefault="0073003A" w:rsidP="0073003A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Default="0073003A" w:rsidP="0073003A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Default="0073003A" w:rsidP="0073003A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Default="0073003A" w:rsidP="0073003A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Default="0073003A" w:rsidP="0073003A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Pr="0044227C" w:rsidRDefault="0073003A" w:rsidP="0073003A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Pr="0044227C" w:rsidRDefault="0073003A" w:rsidP="0073003A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Pr="0044227C" w:rsidRDefault="0073003A" w:rsidP="0073003A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Pr="0044227C" w:rsidRDefault="0073003A" w:rsidP="0073003A">
      <w:pPr>
        <w:spacing w:after="0" w:line="240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73003A" w:rsidRPr="0073003A" w:rsidRDefault="0073003A" w:rsidP="0073003A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4227C">
        <w:rPr>
          <w:rFonts w:ascii="Times New Roman" w:eastAsia="Calibri" w:hAnsi="Times New Roman" w:cs="Times New Roman"/>
          <w:iCs/>
          <w:sz w:val="28"/>
          <w:szCs w:val="28"/>
        </w:rPr>
        <w:t>Чебоксары 202</w:t>
      </w:r>
      <w:r w:rsidR="003459B5">
        <w:rPr>
          <w:rFonts w:ascii="Times New Roman" w:eastAsia="Calibri" w:hAnsi="Times New Roman" w:cs="Times New Roman"/>
          <w:iCs/>
          <w:sz w:val="28"/>
          <w:szCs w:val="28"/>
        </w:rPr>
        <w:t>5</w:t>
      </w:r>
    </w:p>
    <w:p w:rsidR="000A26B5" w:rsidRPr="000A26B5" w:rsidRDefault="000A26B5" w:rsidP="000A26B5">
      <w:pPr>
        <w:spacing w:before="24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0A26B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</w:p>
    <w:p w:rsidR="000A26B5" w:rsidRDefault="000E73E6" w:rsidP="000A26B5">
      <w:pPr>
        <w:spacing w:before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0A26B5" w:rsidRPr="000A26B5">
        <w:rPr>
          <w:rFonts w:ascii="Times New Roman" w:hAnsi="Times New Roman" w:cs="Times New Roman"/>
          <w:sz w:val="28"/>
          <w:szCs w:val="28"/>
        </w:rPr>
        <w:t>оличественная оценка пользовательского интерфейса (квантификация интерфейса) посредством измерения времени реакции пользователя на события от клавиатуры.</w:t>
      </w:r>
    </w:p>
    <w:p w:rsidR="000A26B5" w:rsidRPr="000A26B5" w:rsidRDefault="000A26B5" w:rsidP="000A26B5">
      <w:pPr>
        <w:spacing w:before="24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0A26B5"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:rsidR="000A6292" w:rsidRDefault="000A6292" w:rsidP="000A26B5">
      <w:pPr>
        <w:spacing w:before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C425C5">
        <w:rPr>
          <w:rFonts w:ascii="Times New Roman" w:hAnsi="Times New Roman" w:cs="Times New Roman"/>
          <w:i/>
          <w:sz w:val="28"/>
          <w:szCs w:val="28"/>
          <w:lang w:val="en-US"/>
        </w:rPr>
        <w:t>MainWindow</w:t>
      </w:r>
      <w:proofErr w:type="spellEnd"/>
      <w:r w:rsidRPr="000A62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интерфейса. Интерфейс </w:t>
      </w:r>
      <w:proofErr w:type="spellStart"/>
      <w:r w:rsidRPr="00C425C5">
        <w:rPr>
          <w:rFonts w:ascii="Times New Roman" w:hAnsi="Times New Roman" w:cs="Times New Roman"/>
          <w:i/>
          <w:sz w:val="28"/>
          <w:szCs w:val="28"/>
          <w:lang w:val="en-US"/>
        </w:rPr>
        <w:t>MainWindow</w:t>
      </w:r>
      <w:proofErr w:type="spellEnd"/>
      <w:r w:rsidRPr="0073003A">
        <w:rPr>
          <w:rFonts w:ascii="Times New Roman" w:hAnsi="Times New Roman" w:cs="Times New Roman"/>
          <w:sz w:val="28"/>
          <w:szCs w:val="28"/>
        </w:rPr>
        <w:t>:</w:t>
      </w:r>
    </w:p>
    <w:p w:rsidR="000A6292" w:rsidRDefault="000A6292" w:rsidP="000A26B5">
      <w:pPr>
        <w:spacing w:before="24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69243" cy="258417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405" cy="258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292" w:rsidRDefault="000A6292" w:rsidP="000A26B5">
      <w:pPr>
        <w:spacing w:before="24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C425C5">
        <w:rPr>
          <w:rFonts w:ascii="Times New Roman" w:hAnsi="Times New Roman" w:cs="Times New Roman"/>
          <w:i/>
          <w:sz w:val="28"/>
          <w:szCs w:val="28"/>
          <w:lang w:val="en-US"/>
        </w:rPr>
        <w:t>Experiment</w:t>
      </w:r>
      <w:r w:rsidRPr="000A62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всю логику эксперимента. Интерфейс класс </w:t>
      </w:r>
      <w:r w:rsidRPr="00C425C5">
        <w:rPr>
          <w:rFonts w:ascii="Times New Roman" w:hAnsi="Times New Roman" w:cs="Times New Roman"/>
          <w:i/>
          <w:sz w:val="28"/>
          <w:szCs w:val="28"/>
          <w:lang w:val="en-US"/>
        </w:rPr>
        <w:t>Experiment</w:t>
      </w:r>
    </w:p>
    <w:p w:rsidR="000A6292" w:rsidRDefault="000A6292" w:rsidP="000A26B5">
      <w:pPr>
        <w:spacing w:before="24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93528" cy="256032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826" cy="2563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292" w:rsidRDefault="000A6292" w:rsidP="000A26B5">
      <w:pPr>
        <w:spacing w:before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 рабочего окна:</w:t>
      </w:r>
    </w:p>
    <w:p w:rsidR="000A6292" w:rsidRDefault="000A6292" w:rsidP="000A26B5">
      <w:pPr>
        <w:spacing w:before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25082" cy="290257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270" cy="2903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292" w:rsidRPr="000E73E6" w:rsidRDefault="000A6292" w:rsidP="000A26B5">
      <w:pPr>
        <w:spacing w:before="24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0E73E6">
        <w:rPr>
          <w:rFonts w:ascii="Times New Roman" w:hAnsi="Times New Roman" w:cs="Times New Roman"/>
          <w:b/>
          <w:sz w:val="28"/>
          <w:szCs w:val="28"/>
        </w:rPr>
        <w:t>Задание №1.</w:t>
      </w:r>
    </w:p>
    <w:p w:rsidR="000A6292" w:rsidRDefault="000A6292" w:rsidP="000A26B5">
      <w:pPr>
        <w:spacing w:before="240" w:line="360" w:lineRule="auto"/>
        <w:ind w:firstLine="567"/>
        <w:rPr>
          <w:rFonts w:ascii="Times New Roman" w:hAnsi="Times New Roman"/>
          <w:sz w:val="28"/>
        </w:rPr>
      </w:pPr>
      <w:r w:rsidRPr="000A6292">
        <w:rPr>
          <w:rFonts w:ascii="Times New Roman" w:hAnsi="Times New Roman"/>
          <w:sz w:val="28"/>
        </w:rPr>
        <w:t>Вычислить время реакции пользователя при нажатии на цифровую клавишу на нецифровой клавиатуре.</w:t>
      </w:r>
    </w:p>
    <w:p w:rsidR="000A6292" w:rsidRDefault="000A6292" w:rsidP="000E73E6">
      <w:pPr>
        <w:spacing w:before="240" w:line="360" w:lineRule="auto"/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3859568" cy="3498574"/>
            <wp:effectExtent l="19050" t="0" r="7582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708" cy="349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292" w:rsidRPr="000E73E6" w:rsidRDefault="000A6292" w:rsidP="000E73E6">
      <w:pPr>
        <w:spacing w:before="240" w:line="360" w:lineRule="auto"/>
        <w:ind w:firstLine="567"/>
        <w:rPr>
          <w:rFonts w:ascii="Times New Roman" w:hAnsi="Times New Roman"/>
          <w:i/>
          <w:sz w:val="28"/>
        </w:rPr>
      </w:pPr>
      <w:r w:rsidRPr="000E73E6">
        <w:rPr>
          <w:rFonts w:ascii="Times New Roman" w:hAnsi="Times New Roman"/>
          <w:i/>
          <w:sz w:val="28"/>
        </w:rPr>
        <w:t xml:space="preserve">Среднее время: </w:t>
      </w:r>
      <w:r w:rsidR="00400567" w:rsidRPr="000E73E6">
        <w:rPr>
          <w:rFonts w:ascii="Times New Roman" w:hAnsi="Times New Roman"/>
          <w:i/>
          <w:sz w:val="28"/>
        </w:rPr>
        <w:t>1,1 сек</w:t>
      </w:r>
    </w:p>
    <w:p w:rsidR="000A6292" w:rsidRDefault="000A6292" w:rsidP="000E73E6">
      <w:pPr>
        <w:ind w:firstLine="567"/>
        <w:rPr>
          <w:rFonts w:ascii="Times New Roman" w:hAnsi="Times New Roman"/>
          <w:sz w:val="28"/>
        </w:rPr>
      </w:pPr>
      <w:r w:rsidRPr="000E73E6">
        <w:rPr>
          <w:rFonts w:ascii="Times New Roman" w:hAnsi="Times New Roman"/>
          <w:b/>
          <w:sz w:val="28"/>
        </w:rPr>
        <w:lastRenderedPageBreak/>
        <w:t>Задание №2</w:t>
      </w:r>
      <w:r w:rsidRPr="000A6292">
        <w:rPr>
          <w:rFonts w:ascii="Times New Roman" w:hAnsi="Times New Roman"/>
          <w:sz w:val="28"/>
        </w:rPr>
        <w:t>. Вычислить время реакции пользователя при нажатии на цифровую клавишу на цифровой клавиатуре.</w:t>
      </w:r>
    </w:p>
    <w:p w:rsidR="00400567" w:rsidRDefault="00400567" w:rsidP="000E73E6">
      <w:pPr>
        <w:ind w:firstLine="567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3862153" cy="3329668"/>
            <wp:effectExtent l="19050" t="0" r="4997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09" cy="332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567" w:rsidRPr="000E73E6" w:rsidRDefault="00400567" w:rsidP="000E73E6">
      <w:pPr>
        <w:ind w:firstLine="567"/>
        <w:rPr>
          <w:rFonts w:ascii="Times New Roman" w:hAnsi="Times New Roman"/>
          <w:i/>
          <w:sz w:val="28"/>
        </w:rPr>
      </w:pPr>
      <w:r w:rsidRPr="000E73E6">
        <w:rPr>
          <w:rFonts w:ascii="Times New Roman" w:hAnsi="Times New Roman"/>
          <w:i/>
          <w:sz w:val="28"/>
        </w:rPr>
        <w:t>Среднее время: 0,75 сек.</w:t>
      </w:r>
    </w:p>
    <w:p w:rsidR="000A6292" w:rsidRDefault="000A6292" w:rsidP="000E73E6">
      <w:pPr>
        <w:ind w:firstLine="567"/>
        <w:rPr>
          <w:rFonts w:ascii="Times New Roman" w:hAnsi="Times New Roman"/>
          <w:sz w:val="28"/>
        </w:rPr>
      </w:pPr>
      <w:r w:rsidRPr="000E73E6">
        <w:rPr>
          <w:rFonts w:ascii="Times New Roman" w:hAnsi="Times New Roman"/>
          <w:b/>
          <w:sz w:val="28"/>
        </w:rPr>
        <w:t>Задание №3</w:t>
      </w:r>
      <w:r w:rsidRPr="000A6292">
        <w:rPr>
          <w:rFonts w:ascii="Times New Roman" w:hAnsi="Times New Roman"/>
          <w:sz w:val="28"/>
        </w:rPr>
        <w:t>. Вычислит</w:t>
      </w:r>
      <w:r>
        <w:rPr>
          <w:rFonts w:ascii="Times New Roman" w:hAnsi="Times New Roman"/>
          <w:sz w:val="28"/>
        </w:rPr>
        <w:t>ь</w:t>
      </w:r>
      <w:r w:rsidRPr="000A6292">
        <w:rPr>
          <w:rFonts w:ascii="Times New Roman" w:hAnsi="Times New Roman"/>
          <w:sz w:val="28"/>
        </w:rPr>
        <w:t xml:space="preserve"> время реакции пользователя при нажатии цифровой клавиши на случайно выбранной клавиатуре.</w:t>
      </w:r>
    </w:p>
    <w:p w:rsidR="000A6292" w:rsidRDefault="000A6292" w:rsidP="000E73E6">
      <w:pPr>
        <w:ind w:firstLine="567"/>
        <w:rPr>
          <w:rFonts w:ascii="Times New Roman" w:hAnsi="Times New Roman"/>
          <w:sz w:val="28"/>
        </w:rPr>
      </w:pPr>
      <w:r w:rsidRPr="000A6292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3984487" cy="3586038"/>
            <wp:effectExtent l="19050" t="0" r="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954" cy="3587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292" w:rsidRPr="000A6292" w:rsidRDefault="000A6292" w:rsidP="000E73E6">
      <w:pPr>
        <w:ind w:firstLine="567"/>
        <w:rPr>
          <w:rFonts w:ascii="Times New Roman" w:hAnsi="Times New Roman"/>
          <w:sz w:val="28"/>
        </w:rPr>
      </w:pPr>
      <w:r w:rsidRPr="000E73E6">
        <w:rPr>
          <w:rFonts w:ascii="Times New Roman" w:hAnsi="Times New Roman"/>
          <w:i/>
          <w:sz w:val="28"/>
        </w:rPr>
        <w:t>Среднее время: 1,38 сек.</w:t>
      </w:r>
    </w:p>
    <w:p w:rsidR="000E73E6" w:rsidRDefault="00400567" w:rsidP="000E73E6">
      <w:pPr>
        <w:spacing w:before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E73E6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A6292" w:rsidRPr="000A6292" w:rsidRDefault="000E73E6" w:rsidP="000E73E6">
      <w:pPr>
        <w:spacing w:before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произведена к</w:t>
      </w:r>
      <w:r w:rsidRPr="000A26B5">
        <w:rPr>
          <w:rFonts w:ascii="Times New Roman" w:hAnsi="Times New Roman" w:cs="Times New Roman"/>
          <w:sz w:val="28"/>
          <w:szCs w:val="28"/>
        </w:rPr>
        <w:t>оличественная оценка пользовательского интерфейса (квантификация интерфейса) посредством измерения времени реакции пользователя на события от клавиатуры.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0567">
        <w:rPr>
          <w:rFonts w:ascii="Times New Roman" w:hAnsi="Times New Roman" w:cs="Times New Roman"/>
          <w:sz w:val="28"/>
          <w:szCs w:val="28"/>
        </w:rPr>
        <w:t>Таким образом получаем, что время реакции значительно ниже при нажатии на цифровую клавишу на цифровой клавиатуре.</w:t>
      </w:r>
    </w:p>
    <w:sectPr w:rsidR="000A6292" w:rsidRPr="000A6292" w:rsidSect="007907A5">
      <w:pgSz w:w="11906" w:h="16838"/>
      <w:pgMar w:top="1134" w:right="1134" w:bottom="1134" w:left="1134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A6292"/>
    <w:rsid w:val="000209A4"/>
    <w:rsid w:val="000A26B5"/>
    <w:rsid w:val="000A6292"/>
    <w:rsid w:val="000E73E6"/>
    <w:rsid w:val="003459B5"/>
    <w:rsid w:val="00400567"/>
    <w:rsid w:val="006E03D8"/>
    <w:rsid w:val="0073003A"/>
    <w:rsid w:val="007907A5"/>
    <w:rsid w:val="009504DE"/>
    <w:rsid w:val="00AF407C"/>
    <w:rsid w:val="00C4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63822"/>
  <w15:docId w15:val="{51209BD0-DA6B-4162-84AD-50A7E395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3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6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629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50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Евгений Трофимов</cp:lastModifiedBy>
  <cp:revision>10</cp:revision>
  <cp:lastPrinted>2025-02-23T08:49:00Z</cp:lastPrinted>
  <dcterms:created xsi:type="dcterms:W3CDTF">2025-02-17T12:27:00Z</dcterms:created>
  <dcterms:modified xsi:type="dcterms:W3CDTF">2025-02-23T08:49:00Z</dcterms:modified>
</cp:coreProperties>
</file>