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CB01" w14:textId="56CE8281" w:rsidR="0094666E" w:rsidRDefault="0094666E" w:rsidP="004D3FAD">
      <w:pPr>
        <w:pStyle w:val="Title"/>
        <w:jc w:val="center"/>
        <w:rPr>
          <w:rFonts w:asciiTheme="minorHAnsi" w:hAnsiTheme="minorHAnsi" w:cstheme="minorHAnsi"/>
          <w:b/>
          <w:sz w:val="48"/>
          <w:szCs w:val="48"/>
          <w:lang w:val="bg-BG"/>
        </w:rPr>
      </w:pPr>
    </w:p>
    <w:p w14:paraId="4B716302" w14:textId="57F01CE4" w:rsidR="00E07C6E" w:rsidRDefault="00E07C6E" w:rsidP="00E07C6E">
      <w:pPr>
        <w:rPr>
          <w:lang w:val="bg-BG"/>
        </w:rPr>
      </w:pPr>
    </w:p>
    <w:p w14:paraId="31913683" w14:textId="77777777" w:rsidR="00E07C6E" w:rsidRPr="00E07C6E" w:rsidRDefault="00E07C6E" w:rsidP="00E07C6E">
      <w:pPr>
        <w:rPr>
          <w:lang w:val="bg-BG"/>
        </w:rPr>
      </w:pPr>
    </w:p>
    <w:p w14:paraId="4AD4B8C2" w14:textId="77777777" w:rsidR="007E7C35" w:rsidRPr="007E7C35" w:rsidRDefault="007E7C35" w:rsidP="007E7C35">
      <w:pPr>
        <w:rPr>
          <w:lang w:val="bg-BG"/>
        </w:rPr>
      </w:pPr>
    </w:p>
    <w:p w14:paraId="789F8D43" w14:textId="64A58DA9" w:rsidR="008F5239" w:rsidRDefault="008F5239" w:rsidP="001D7CA9">
      <w:pPr>
        <w:pStyle w:val="Subtitle"/>
        <w:rPr>
          <w:rFonts w:eastAsiaTheme="majorEastAsia" w:cstheme="minorHAnsi"/>
          <w:b/>
          <w:color w:val="auto"/>
          <w:spacing w:val="-10"/>
          <w:kern w:val="28"/>
          <w:sz w:val="48"/>
          <w:szCs w:val="48"/>
        </w:rPr>
      </w:pPr>
      <w:r w:rsidRPr="008F5239">
        <w:rPr>
          <w:rFonts w:eastAsiaTheme="majorEastAsia" w:cstheme="minorHAnsi"/>
          <w:b/>
          <w:color w:val="auto"/>
          <w:spacing w:val="-10"/>
          <w:kern w:val="28"/>
          <w:sz w:val="48"/>
          <w:szCs w:val="48"/>
        </w:rPr>
        <w:t xml:space="preserve">IBM </w:t>
      </w:r>
      <w:proofErr w:type="spellStart"/>
      <w:r w:rsidRPr="008F5239">
        <w:rPr>
          <w:rFonts w:eastAsiaTheme="majorEastAsia" w:cstheme="minorHAnsi"/>
          <w:b/>
          <w:color w:val="auto"/>
          <w:spacing w:val="-10"/>
          <w:kern w:val="28"/>
          <w:sz w:val="48"/>
          <w:szCs w:val="48"/>
        </w:rPr>
        <w:t>Econt</w:t>
      </w:r>
      <w:proofErr w:type="spellEnd"/>
      <w:r>
        <w:rPr>
          <w:rFonts w:eastAsiaTheme="majorEastAsia" w:cstheme="minorHAnsi"/>
          <w:b/>
          <w:color w:val="auto"/>
          <w:spacing w:val="-10"/>
          <w:kern w:val="28"/>
          <w:sz w:val="48"/>
          <w:szCs w:val="48"/>
          <w:lang w:val="bg-BG"/>
        </w:rPr>
        <w:t xml:space="preserve"> </w:t>
      </w:r>
      <w:r w:rsidRPr="008F5239">
        <w:rPr>
          <w:rFonts w:eastAsiaTheme="majorEastAsia" w:cstheme="minorHAnsi"/>
          <w:b/>
          <w:color w:val="auto"/>
          <w:spacing w:val="-10"/>
          <w:kern w:val="28"/>
          <w:sz w:val="48"/>
          <w:szCs w:val="48"/>
        </w:rPr>
        <w:t>RPA</w:t>
      </w:r>
      <w:r>
        <w:rPr>
          <w:rFonts w:eastAsiaTheme="majorEastAsia" w:cstheme="minorHAnsi"/>
          <w:b/>
          <w:color w:val="auto"/>
          <w:spacing w:val="-10"/>
          <w:kern w:val="28"/>
          <w:sz w:val="48"/>
          <w:szCs w:val="48"/>
          <w:lang w:val="bg-BG"/>
        </w:rPr>
        <w:t xml:space="preserve"> </w:t>
      </w:r>
      <w:r w:rsidRPr="008F5239">
        <w:rPr>
          <w:rFonts w:eastAsiaTheme="majorEastAsia" w:cstheme="minorHAnsi"/>
          <w:b/>
          <w:color w:val="auto"/>
          <w:spacing w:val="-10"/>
          <w:kern w:val="28"/>
          <w:sz w:val="48"/>
          <w:szCs w:val="48"/>
        </w:rPr>
        <w:t>Process</w:t>
      </w:r>
      <w:r>
        <w:rPr>
          <w:rFonts w:eastAsiaTheme="majorEastAsia" w:cstheme="minorHAnsi"/>
          <w:b/>
          <w:color w:val="auto"/>
          <w:spacing w:val="-10"/>
          <w:kern w:val="28"/>
          <w:sz w:val="48"/>
          <w:szCs w:val="48"/>
          <w:lang w:val="bg-BG"/>
        </w:rPr>
        <w:t xml:space="preserve"> </w:t>
      </w:r>
      <w:r w:rsidRPr="008F5239">
        <w:rPr>
          <w:rFonts w:eastAsiaTheme="majorEastAsia" w:cstheme="minorHAnsi"/>
          <w:b/>
          <w:color w:val="auto"/>
          <w:spacing w:val="-10"/>
          <w:kern w:val="28"/>
          <w:sz w:val="48"/>
          <w:szCs w:val="48"/>
        </w:rPr>
        <w:t>Administrative</w:t>
      </w:r>
      <w:r>
        <w:rPr>
          <w:rFonts w:eastAsiaTheme="majorEastAsia" w:cstheme="minorHAnsi"/>
          <w:b/>
          <w:color w:val="auto"/>
          <w:spacing w:val="-10"/>
          <w:kern w:val="28"/>
          <w:sz w:val="48"/>
          <w:szCs w:val="48"/>
          <w:lang w:val="bg-BG"/>
        </w:rPr>
        <w:t xml:space="preserve"> </w:t>
      </w:r>
      <w:r w:rsidRPr="008F5239">
        <w:rPr>
          <w:rFonts w:eastAsiaTheme="majorEastAsia" w:cstheme="minorHAnsi"/>
          <w:b/>
          <w:color w:val="auto"/>
          <w:spacing w:val="-10"/>
          <w:kern w:val="28"/>
          <w:sz w:val="48"/>
          <w:szCs w:val="48"/>
        </w:rPr>
        <w:t>Reports</w:t>
      </w:r>
    </w:p>
    <w:p w14:paraId="48716DAD" w14:textId="448876AD" w:rsidR="001D7CA9" w:rsidRPr="001D7CA9" w:rsidRDefault="001D7CA9" w:rsidP="008F5239">
      <w:pPr>
        <w:pStyle w:val="Subtitle"/>
        <w:jc w:val="center"/>
        <w:rPr>
          <w:lang w:val="bg-BG"/>
        </w:rPr>
      </w:pPr>
      <w:r>
        <w:rPr>
          <w:lang w:val="bg-BG"/>
        </w:rPr>
        <w:t>за проект „</w:t>
      </w:r>
      <w:r w:rsidR="008F5239">
        <w:rPr>
          <w:rFonts w:ascii="Arial" w:hAnsi="Arial" w:cs="Arial"/>
          <w:sz w:val="24"/>
          <w:szCs w:val="24"/>
          <w:lang w:val="bg-BG"/>
        </w:rPr>
        <w:t>Изготвяне на административни справки</w:t>
      </w:r>
      <w:r>
        <w:rPr>
          <w:lang w:val="bg-BG"/>
        </w:rPr>
        <w:t>“</w:t>
      </w:r>
    </w:p>
    <w:p w14:paraId="21BCE3F9" w14:textId="3B57047F" w:rsidR="004B796D" w:rsidRDefault="004B796D" w:rsidP="004B796D"/>
    <w:p w14:paraId="145456BA" w14:textId="5DC0D759" w:rsidR="00403BF4" w:rsidRDefault="00403BF4" w:rsidP="004B796D"/>
    <w:p w14:paraId="4A124840" w14:textId="1BD3AB64" w:rsidR="007E7C35" w:rsidRDefault="007E7C35" w:rsidP="004B796D"/>
    <w:p w14:paraId="2262D985" w14:textId="77777777" w:rsidR="007E7C35" w:rsidRDefault="007E7C35" w:rsidP="004B796D"/>
    <w:p w14:paraId="24CAECB0" w14:textId="17E6DB8E" w:rsidR="007E7C35" w:rsidRDefault="007E7C35" w:rsidP="004B796D"/>
    <w:p w14:paraId="0E81923B" w14:textId="77777777" w:rsidR="007E7C35" w:rsidRPr="004B796D" w:rsidRDefault="007E7C35" w:rsidP="004B796D"/>
    <w:p w14:paraId="06A380C1" w14:textId="2A41C5D4" w:rsidR="004B796D" w:rsidRDefault="001D7CA9" w:rsidP="004D3FAD">
      <w:pPr>
        <w:pStyle w:val="Title"/>
        <w:jc w:val="center"/>
        <w:rPr>
          <w:rFonts w:asciiTheme="minorHAnsi" w:hAnsiTheme="minorHAnsi" w:cstheme="minorHAnsi"/>
          <w:b/>
          <w:sz w:val="48"/>
          <w:szCs w:val="48"/>
        </w:rPr>
      </w:pPr>
      <w:r>
        <w:rPr>
          <w:rFonts w:asciiTheme="minorHAnsi" w:hAnsiTheme="minorHAnsi" w:cstheme="minorHAnsi"/>
          <w:b/>
          <w:sz w:val="48"/>
          <w:szCs w:val="48"/>
          <w:lang w:val="bg-BG"/>
        </w:rPr>
        <w:t xml:space="preserve">Описание на </w:t>
      </w:r>
      <w:r>
        <w:rPr>
          <w:rFonts w:asciiTheme="minorHAnsi" w:hAnsiTheme="minorHAnsi" w:cstheme="minorHAnsi"/>
          <w:b/>
          <w:sz w:val="48"/>
          <w:szCs w:val="48"/>
        </w:rPr>
        <w:t>RPA</w:t>
      </w:r>
      <w:r>
        <w:rPr>
          <w:rFonts w:asciiTheme="minorHAnsi" w:hAnsiTheme="minorHAnsi" w:cstheme="minorHAnsi"/>
          <w:b/>
          <w:sz w:val="48"/>
          <w:szCs w:val="48"/>
          <w:lang w:val="bg-BG"/>
        </w:rPr>
        <w:t xml:space="preserve"> </w:t>
      </w:r>
      <w:r w:rsidR="00465385">
        <w:rPr>
          <w:rFonts w:asciiTheme="minorHAnsi" w:hAnsiTheme="minorHAnsi" w:cstheme="minorHAnsi"/>
          <w:b/>
          <w:sz w:val="48"/>
          <w:szCs w:val="48"/>
          <w:lang w:val="bg-BG"/>
        </w:rPr>
        <w:t>процеса</w:t>
      </w:r>
    </w:p>
    <w:p w14:paraId="1D07FD06" w14:textId="3D2A8C08" w:rsidR="004B796D" w:rsidRPr="001D7CA9" w:rsidRDefault="001D7CA9" w:rsidP="004D3FAD">
      <w:pPr>
        <w:pStyle w:val="Title"/>
        <w:jc w:val="center"/>
        <w:rPr>
          <w:rFonts w:asciiTheme="minorHAnsi" w:hAnsiTheme="minorHAnsi" w:cstheme="minorHAnsi"/>
          <w:b/>
          <w:sz w:val="48"/>
          <w:szCs w:val="48"/>
          <w:lang w:val="bg-BG"/>
        </w:rPr>
      </w:pPr>
      <w:r>
        <w:rPr>
          <w:rFonts w:asciiTheme="minorHAnsi" w:hAnsiTheme="minorHAnsi" w:cstheme="minorHAnsi"/>
          <w:b/>
          <w:sz w:val="48"/>
          <w:szCs w:val="48"/>
          <w:lang w:val="bg-BG"/>
        </w:rPr>
        <w:t>и</w:t>
      </w:r>
    </w:p>
    <w:p w14:paraId="6BAD5349" w14:textId="4D5C7F3A" w:rsidR="007C6513" w:rsidRPr="00BB74D4" w:rsidRDefault="001D7CA9" w:rsidP="004D3FAD">
      <w:pPr>
        <w:pStyle w:val="Title"/>
        <w:jc w:val="center"/>
        <w:rPr>
          <w:rFonts w:asciiTheme="minorHAnsi" w:hAnsiTheme="minorHAnsi" w:cstheme="minorHAnsi"/>
          <w:b/>
          <w:sz w:val="48"/>
          <w:szCs w:val="48"/>
        </w:rPr>
      </w:pPr>
      <w:r>
        <w:rPr>
          <w:rFonts w:asciiTheme="minorHAnsi" w:hAnsiTheme="minorHAnsi" w:cstheme="minorHAnsi"/>
          <w:b/>
          <w:sz w:val="48"/>
          <w:szCs w:val="48"/>
          <w:lang w:val="bg-BG"/>
        </w:rPr>
        <w:t xml:space="preserve">Ръководство за </w:t>
      </w:r>
      <w:r w:rsidR="00465385">
        <w:rPr>
          <w:rFonts w:asciiTheme="minorHAnsi" w:hAnsiTheme="minorHAnsi" w:cstheme="minorHAnsi"/>
          <w:b/>
          <w:sz w:val="48"/>
          <w:szCs w:val="48"/>
          <w:lang w:val="bg-BG"/>
        </w:rPr>
        <w:t>у</w:t>
      </w:r>
      <w:r>
        <w:rPr>
          <w:rFonts w:asciiTheme="minorHAnsi" w:hAnsiTheme="minorHAnsi" w:cstheme="minorHAnsi"/>
          <w:b/>
          <w:sz w:val="48"/>
          <w:szCs w:val="48"/>
          <w:lang w:val="bg-BG"/>
        </w:rPr>
        <w:t>потреба</w:t>
      </w:r>
      <w:r w:rsidR="00711A7B" w:rsidRPr="00BB74D4">
        <w:rPr>
          <w:rFonts w:asciiTheme="minorHAnsi" w:hAnsiTheme="minorHAnsi" w:cstheme="minorHAnsi"/>
          <w:b/>
          <w:sz w:val="48"/>
          <w:szCs w:val="48"/>
        </w:rPr>
        <w:t xml:space="preserve"> </w:t>
      </w:r>
    </w:p>
    <w:p w14:paraId="761F3741" w14:textId="02E0AC90" w:rsidR="00EC4C88" w:rsidRPr="00BB74D4" w:rsidRDefault="00EC4C88" w:rsidP="00EC4C88">
      <w:pPr>
        <w:rPr>
          <w:rFonts w:cstheme="minorHAnsi"/>
        </w:rPr>
      </w:pPr>
    </w:p>
    <w:p w14:paraId="0048CDE8" w14:textId="66827ED4" w:rsidR="00D64DD0" w:rsidRDefault="00D64DD0" w:rsidP="00EC4C88">
      <w:pPr>
        <w:rPr>
          <w:rFonts w:cstheme="minorHAnsi"/>
        </w:rPr>
      </w:pPr>
    </w:p>
    <w:p w14:paraId="37486DC6" w14:textId="70A807D7" w:rsidR="004B796D" w:rsidRDefault="004B796D" w:rsidP="00EC4C88">
      <w:pPr>
        <w:rPr>
          <w:rFonts w:cstheme="minorHAnsi"/>
        </w:rPr>
      </w:pPr>
    </w:p>
    <w:p w14:paraId="7941A4CF" w14:textId="665C9401" w:rsidR="004B796D" w:rsidRDefault="004B796D" w:rsidP="00EC4C88">
      <w:pPr>
        <w:rPr>
          <w:rFonts w:cstheme="minorHAnsi"/>
        </w:rPr>
      </w:pPr>
    </w:p>
    <w:p w14:paraId="08A6DF7B" w14:textId="04D8217E" w:rsidR="004B796D" w:rsidRDefault="004B796D" w:rsidP="00EC4C88">
      <w:pPr>
        <w:rPr>
          <w:rFonts w:cstheme="minorHAnsi"/>
        </w:rPr>
      </w:pPr>
    </w:p>
    <w:p w14:paraId="72898DE7" w14:textId="2215BA6D" w:rsidR="004B796D" w:rsidRDefault="004B796D" w:rsidP="00EC4C88">
      <w:pPr>
        <w:rPr>
          <w:rFonts w:cstheme="minorHAnsi"/>
        </w:rPr>
      </w:pPr>
    </w:p>
    <w:p w14:paraId="369DA377" w14:textId="2E7431AF" w:rsidR="004B796D" w:rsidRDefault="004B796D" w:rsidP="00EC4C88">
      <w:pPr>
        <w:rPr>
          <w:rFonts w:cstheme="minorHAnsi"/>
        </w:rPr>
      </w:pPr>
    </w:p>
    <w:p w14:paraId="1D29AE67" w14:textId="5060CA33" w:rsidR="004B796D" w:rsidRDefault="004B796D" w:rsidP="00EC4C88">
      <w:pPr>
        <w:rPr>
          <w:rFonts w:cstheme="minorHAnsi"/>
        </w:rPr>
      </w:pPr>
    </w:p>
    <w:p w14:paraId="53B19CB5" w14:textId="77777777" w:rsidR="007E7C35" w:rsidRDefault="007E7C35">
      <w:pPr>
        <w:jc w:val="left"/>
        <w:rPr>
          <w:rFonts w:asciiTheme="majorHAnsi" w:eastAsiaTheme="majorEastAsia" w:hAnsiTheme="majorHAnsi" w:cstheme="majorBidi"/>
          <w:b/>
          <w:color w:val="2F5496" w:themeColor="accent1" w:themeShade="BF"/>
          <w:sz w:val="32"/>
          <w:szCs w:val="32"/>
          <w:lang w:val="bg-BG"/>
        </w:rPr>
      </w:pPr>
      <w:r>
        <w:rPr>
          <w:lang w:val="bg-BG"/>
        </w:rPr>
        <w:br w:type="page"/>
      </w:r>
    </w:p>
    <w:p w14:paraId="0B5309E0" w14:textId="40067B36" w:rsidR="001E6BAF" w:rsidRPr="00BB74D4" w:rsidRDefault="001D7CA9" w:rsidP="00C042AE">
      <w:pPr>
        <w:pStyle w:val="Heading1"/>
      </w:pPr>
      <w:bookmarkStart w:id="0" w:name="_Toc73538793"/>
      <w:r>
        <w:rPr>
          <w:lang w:val="bg-BG"/>
        </w:rPr>
        <w:lastRenderedPageBreak/>
        <w:t>История и редакции на документа</w:t>
      </w:r>
      <w:bookmarkEnd w:id="0"/>
    </w:p>
    <w:p w14:paraId="7C10944A" w14:textId="77777777" w:rsidR="001262FE" w:rsidRPr="00BB74D4" w:rsidRDefault="001262FE" w:rsidP="001262FE">
      <w:pPr>
        <w:rPr>
          <w:rFonts w:cstheme="minorHAnsi"/>
        </w:rPr>
      </w:pPr>
    </w:p>
    <w:p w14:paraId="0BAE9312" w14:textId="1FAF8689" w:rsidR="001E6BAF" w:rsidRPr="00BB74D4" w:rsidRDefault="001D7CA9" w:rsidP="78E09586">
      <w:pPr>
        <w:pStyle w:val="Body1"/>
        <w:jc w:val="both"/>
        <w:rPr>
          <w:rFonts w:asciiTheme="minorHAnsi" w:hAnsiTheme="minorHAnsi" w:cstheme="minorBidi"/>
          <w:sz w:val="22"/>
          <w:szCs w:val="22"/>
        </w:rPr>
      </w:pPr>
      <w:r w:rsidRPr="78E09586">
        <w:rPr>
          <w:rFonts w:asciiTheme="minorHAnsi" w:hAnsiTheme="minorHAnsi" w:cstheme="minorBidi"/>
          <w:b/>
          <w:bCs/>
          <w:sz w:val="22"/>
          <w:szCs w:val="22"/>
          <w:lang w:val="bg-BG"/>
        </w:rPr>
        <w:t xml:space="preserve">Име на </w:t>
      </w:r>
      <w:r w:rsidRPr="78E09586">
        <w:rPr>
          <w:rFonts w:asciiTheme="minorHAnsi" w:hAnsiTheme="minorHAnsi" w:cstheme="minorBidi"/>
          <w:b/>
          <w:bCs/>
          <w:sz w:val="22"/>
          <w:szCs w:val="22"/>
        </w:rPr>
        <w:t xml:space="preserve">RPA </w:t>
      </w:r>
      <w:r w:rsidRPr="78E09586">
        <w:rPr>
          <w:rFonts w:asciiTheme="minorHAnsi" w:hAnsiTheme="minorHAnsi" w:cstheme="minorBidi"/>
          <w:b/>
          <w:bCs/>
          <w:sz w:val="22"/>
          <w:szCs w:val="22"/>
          <w:lang w:val="bg-BG"/>
        </w:rPr>
        <w:t>проекта</w:t>
      </w:r>
      <w:r w:rsidR="001E6BAF" w:rsidRPr="78E09586">
        <w:rPr>
          <w:rFonts w:asciiTheme="minorHAnsi" w:hAnsiTheme="minorHAnsi" w:cstheme="minorBidi"/>
          <w:b/>
          <w:bCs/>
          <w:sz w:val="22"/>
          <w:szCs w:val="22"/>
        </w:rPr>
        <w:t>:</w:t>
      </w:r>
      <w:r w:rsidR="001E6BAF" w:rsidRPr="78E09586">
        <w:rPr>
          <w:rFonts w:asciiTheme="minorHAnsi" w:hAnsiTheme="minorHAnsi" w:cstheme="minorBidi"/>
        </w:rPr>
        <w:t xml:space="preserve"> </w:t>
      </w:r>
      <w:r w:rsidR="00BC2FEF" w:rsidRPr="78E09586">
        <w:rPr>
          <w:rFonts w:asciiTheme="minorHAnsi" w:hAnsiTheme="minorHAnsi" w:cstheme="minorBidi"/>
          <w:sz w:val="22"/>
          <w:szCs w:val="22"/>
        </w:rPr>
        <w:t xml:space="preserve">IBM </w:t>
      </w:r>
      <w:proofErr w:type="spellStart"/>
      <w:r w:rsidR="00BC2FEF" w:rsidRPr="78E09586">
        <w:rPr>
          <w:rFonts w:asciiTheme="minorHAnsi" w:hAnsiTheme="minorHAnsi" w:cstheme="minorBidi"/>
          <w:sz w:val="22"/>
          <w:szCs w:val="22"/>
        </w:rPr>
        <w:t>Econt</w:t>
      </w:r>
      <w:proofErr w:type="spellEnd"/>
      <w:r w:rsidR="00BC2FEF" w:rsidRPr="78E09586">
        <w:rPr>
          <w:rFonts w:asciiTheme="minorHAnsi" w:hAnsiTheme="minorHAnsi" w:cstheme="minorBidi"/>
          <w:sz w:val="22"/>
          <w:szCs w:val="22"/>
        </w:rPr>
        <w:t xml:space="preserve"> RPA Process Administrative Reports</w:t>
      </w:r>
    </w:p>
    <w:p w14:paraId="434CD1F6" w14:textId="5314A015" w:rsidR="001E6BAF" w:rsidRPr="00CD1619" w:rsidRDefault="001D7CA9" w:rsidP="78E09586">
      <w:pPr>
        <w:pStyle w:val="Body1"/>
        <w:jc w:val="both"/>
        <w:rPr>
          <w:rFonts w:asciiTheme="minorHAnsi" w:hAnsiTheme="minorHAnsi" w:cstheme="minorBidi"/>
          <w:sz w:val="22"/>
          <w:szCs w:val="22"/>
          <w:lang w:val="bg-BG"/>
        </w:rPr>
      </w:pPr>
      <w:r w:rsidRPr="78E09586">
        <w:rPr>
          <w:rFonts w:asciiTheme="minorHAnsi" w:hAnsiTheme="minorHAnsi" w:cstheme="minorBidi"/>
          <w:b/>
          <w:bCs/>
          <w:sz w:val="22"/>
          <w:szCs w:val="22"/>
          <w:lang w:val="bg-BG"/>
        </w:rPr>
        <w:t>Статус на документа</w:t>
      </w:r>
      <w:r w:rsidR="001E6BAF" w:rsidRPr="78E09586">
        <w:rPr>
          <w:rFonts w:asciiTheme="minorHAnsi" w:hAnsiTheme="minorHAnsi" w:cstheme="minorBidi"/>
          <w:b/>
          <w:bCs/>
          <w:sz w:val="22"/>
          <w:szCs w:val="22"/>
        </w:rPr>
        <w:t xml:space="preserve"> (</w:t>
      </w:r>
      <w:r w:rsidRPr="78E09586">
        <w:rPr>
          <w:rFonts w:asciiTheme="minorHAnsi" w:hAnsiTheme="minorHAnsi" w:cstheme="minorBidi"/>
          <w:b/>
          <w:bCs/>
          <w:sz w:val="22"/>
          <w:szCs w:val="22"/>
          <w:lang w:val="bg-BG"/>
        </w:rPr>
        <w:t>пр.</w:t>
      </w:r>
      <w:r w:rsidR="001E6BAF" w:rsidRPr="78E09586">
        <w:rPr>
          <w:rFonts w:asciiTheme="minorHAnsi" w:hAnsiTheme="minorHAnsi" w:cstheme="minorBidi"/>
          <w:b/>
          <w:bCs/>
          <w:sz w:val="22"/>
          <w:szCs w:val="22"/>
        </w:rPr>
        <w:t xml:space="preserve"> </w:t>
      </w:r>
      <w:r w:rsidRPr="78E09586">
        <w:rPr>
          <w:rFonts w:asciiTheme="minorHAnsi" w:hAnsiTheme="minorHAnsi" w:cstheme="minorBidi"/>
          <w:b/>
          <w:bCs/>
          <w:sz w:val="22"/>
          <w:szCs w:val="22"/>
          <w:lang w:val="bg-BG"/>
        </w:rPr>
        <w:t>Чернова</w:t>
      </w:r>
      <w:r w:rsidR="001E6BAF" w:rsidRPr="78E09586">
        <w:rPr>
          <w:rFonts w:asciiTheme="minorHAnsi" w:hAnsiTheme="minorHAnsi" w:cstheme="minorBidi"/>
          <w:b/>
          <w:bCs/>
          <w:sz w:val="22"/>
          <w:szCs w:val="22"/>
        </w:rPr>
        <w:t xml:space="preserve">, </w:t>
      </w:r>
      <w:r w:rsidRPr="78E09586">
        <w:rPr>
          <w:rFonts w:asciiTheme="minorHAnsi" w:hAnsiTheme="minorHAnsi" w:cstheme="minorBidi"/>
          <w:b/>
          <w:bCs/>
          <w:sz w:val="22"/>
          <w:szCs w:val="22"/>
          <w:lang w:val="bg-BG"/>
        </w:rPr>
        <w:t>Финален</w:t>
      </w:r>
      <w:r w:rsidR="001E6BAF" w:rsidRPr="78E09586">
        <w:rPr>
          <w:rFonts w:asciiTheme="minorHAnsi" w:hAnsiTheme="minorHAnsi" w:cstheme="minorBidi"/>
          <w:b/>
          <w:bCs/>
          <w:sz w:val="22"/>
          <w:szCs w:val="22"/>
        </w:rPr>
        <w:t xml:space="preserve">, </w:t>
      </w:r>
      <w:r w:rsidRPr="78E09586">
        <w:rPr>
          <w:rFonts w:asciiTheme="minorHAnsi" w:hAnsiTheme="minorHAnsi" w:cstheme="minorBidi"/>
          <w:b/>
          <w:bCs/>
          <w:sz w:val="22"/>
          <w:szCs w:val="22"/>
          <w:lang w:val="bg-BG"/>
        </w:rPr>
        <w:t>Издание</w:t>
      </w:r>
      <w:r w:rsidR="001E6BAF" w:rsidRPr="78E09586">
        <w:rPr>
          <w:rFonts w:asciiTheme="minorHAnsi" w:hAnsiTheme="minorHAnsi" w:cstheme="minorBidi"/>
          <w:b/>
          <w:bCs/>
          <w:sz w:val="22"/>
          <w:szCs w:val="22"/>
        </w:rPr>
        <w:t xml:space="preserve"> #):</w:t>
      </w:r>
      <w:r w:rsidR="001E6BAF" w:rsidRPr="78E09586">
        <w:rPr>
          <w:rFonts w:asciiTheme="minorHAnsi" w:hAnsiTheme="minorHAnsi" w:cstheme="minorBidi"/>
          <w:sz w:val="22"/>
          <w:szCs w:val="22"/>
        </w:rPr>
        <w:t xml:space="preserve"> </w:t>
      </w:r>
      <w:r w:rsidR="00E70908" w:rsidRPr="78E09586">
        <w:rPr>
          <w:rFonts w:asciiTheme="minorHAnsi" w:hAnsiTheme="minorHAnsi" w:cstheme="minorBidi"/>
          <w:sz w:val="22"/>
          <w:szCs w:val="22"/>
          <w:lang w:val="bg-BG"/>
        </w:rPr>
        <w:t xml:space="preserve">Издание </w:t>
      </w:r>
      <w:r w:rsidR="00E30098" w:rsidRPr="78E09586">
        <w:rPr>
          <w:rFonts w:asciiTheme="minorHAnsi" w:hAnsiTheme="minorHAnsi" w:cstheme="minorBidi"/>
          <w:sz w:val="22"/>
          <w:szCs w:val="22"/>
        </w:rPr>
        <w:t>1</w:t>
      </w:r>
      <w:r w:rsidR="00CD1619" w:rsidRPr="78E09586">
        <w:rPr>
          <w:rFonts w:asciiTheme="minorHAnsi" w:hAnsiTheme="minorHAnsi" w:cstheme="minorBidi"/>
          <w:sz w:val="22"/>
          <w:szCs w:val="22"/>
          <w:lang w:val="bg-BG"/>
        </w:rPr>
        <w:t>.0</w:t>
      </w:r>
    </w:p>
    <w:p w14:paraId="4ECBA7BA" w14:textId="77777777" w:rsidR="00E45D99" w:rsidRPr="00BB74D4" w:rsidRDefault="00E45D99" w:rsidP="004D3FAD">
      <w:pPr>
        <w:pStyle w:val="Body1"/>
        <w:jc w:val="both"/>
        <w:rPr>
          <w:rFonts w:asciiTheme="minorHAnsi" w:hAnsiTheme="minorHAnsi" w:cstheme="minorHAnsi"/>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4"/>
        <w:gridCol w:w="1350"/>
        <w:gridCol w:w="1717"/>
        <w:gridCol w:w="1166"/>
        <w:gridCol w:w="996"/>
        <w:gridCol w:w="2902"/>
      </w:tblGrid>
      <w:tr w:rsidR="00E45D99" w:rsidRPr="00BB74D4" w14:paraId="2DF02351" w14:textId="77777777" w:rsidTr="00CD1619">
        <w:trPr>
          <w:trHeight w:val="703"/>
          <w:jc w:val="center"/>
        </w:trPr>
        <w:tc>
          <w:tcPr>
            <w:tcW w:w="1044" w:type="dxa"/>
            <w:vAlign w:val="bottom"/>
          </w:tcPr>
          <w:p w14:paraId="58A0C5CC" w14:textId="598A4BE8" w:rsidR="00E45D99" w:rsidRPr="001D7CA9" w:rsidRDefault="001D7CA9" w:rsidP="001D7CA9">
            <w:pPr>
              <w:pStyle w:val="TableHeading"/>
              <w:jc w:val="left"/>
              <w:rPr>
                <w:rFonts w:asciiTheme="minorHAnsi" w:hAnsiTheme="minorHAnsi" w:cstheme="minorHAnsi"/>
                <w:sz w:val="14"/>
                <w:lang w:val="bg-BG"/>
              </w:rPr>
            </w:pPr>
            <w:bookmarkStart w:id="1" w:name="_Hlk507419262"/>
            <w:r>
              <w:rPr>
                <w:rFonts w:asciiTheme="minorHAnsi" w:hAnsiTheme="minorHAnsi" w:cstheme="minorHAnsi"/>
                <w:sz w:val="14"/>
                <w:lang w:val="bg-BG"/>
              </w:rPr>
              <w:t>Версия на документа</w:t>
            </w:r>
          </w:p>
        </w:tc>
        <w:tc>
          <w:tcPr>
            <w:tcW w:w="1350" w:type="dxa"/>
            <w:vAlign w:val="bottom"/>
          </w:tcPr>
          <w:p w14:paraId="2AD10A23" w14:textId="54775F45" w:rsidR="00E45D99" w:rsidRPr="001D7CA9" w:rsidRDefault="001D7CA9" w:rsidP="001D7CA9">
            <w:pPr>
              <w:pStyle w:val="TableHeading"/>
              <w:jc w:val="left"/>
              <w:rPr>
                <w:rFonts w:asciiTheme="minorHAnsi" w:hAnsiTheme="minorHAnsi" w:cstheme="minorHAnsi"/>
                <w:sz w:val="14"/>
                <w:lang w:val="bg-BG"/>
              </w:rPr>
            </w:pPr>
            <w:r>
              <w:rPr>
                <w:rFonts w:asciiTheme="minorHAnsi" w:hAnsiTheme="minorHAnsi" w:cstheme="minorHAnsi"/>
                <w:sz w:val="14"/>
                <w:lang w:val="bg-BG"/>
              </w:rPr>
              <w:t>Дата</w:t>
            </w:r>
          </w:p>
        </w:tc>
        <w:tc>
          <w:tcPr>
            <w:tcW w:w="1717" w:type="dxa"/>
            <w:vAlign w:val="bottom"/>
          </w:tcPr>
          <w:p w14:paraId="16A02809" w14:textId="4F4E7E32" w:rsidR="00E45D99" w:rsidRPr="001D7CA9" w:rsidRDefault="001D7CA9" w:rsidP="001D7CA9">
            <w:pPr>
              <w:pStyle w:val="TableHeading"/>
              <w:jc w:val="left"/>
              <w:rPr>
                <w:rFonts w:asciiTheme="minorHAnsi" w:hAnsiTheme="minorHAnsi" w:cstheme="minorHAnsi"/>
                <w:sz w:val="14"/>
                <w:lang w:val="bg-BG"/>
              </w:rPr>
            </w:pPr>
            <w:r>
              <w:rPr>
                <w:rFonts w:asciiTheme="minorHAnsi" w:hAnsiTheme="minorHAnsi" w:cstheme="minorHAnsi"/>
                <w:sz w:val="14"/>
                <w:lang w:val="bg-BG"/>
              </w:rPr>
              <w:t>Изготвен от</w:t>
            </w:r>
          </w:p>
        </w:tc>
        <w:tc>
          <w:tcPr>
            <w:tcW w:w="1166" w:type="dxa"/>
            <w:vAlign w:val="bottom"/>
          </w:tcPr>
          <w:p w14:paraId="54444729" w14:textId="18D9E4FE" w:rsidR="00E45D99" w:rsidRPr="001D7CA9" w:rsidRDefault="001D7CA9" w:rsidP="001D7CA9">
            <w:pPr>
              <w:pStyle w:val="TableHeading"/>
              <w:jc w:val="left"/>
              <w:rPr>
                <w:rFonts w:asciiTheme="minorHAnsi" w:hAnsiTheme="minorHAnsi" w:cstheme="minorHAnsi"/>
                <w:sz w:val="14"/>
                <w:lang w:val="bg-BG"/>
              </w:rPr>
            </w:pPr>
            <w:r>
              <w:rPr>
                <w:rFonts w:asciiTheme="minorHAnsi" w:hAnsiTheme="minorHAnsi" w:cstheme="minorHAnsi"/>
                <w:sz w:val="14"/>
                <w:lang w:val="bg-BG"/>
              </w:rPr>
              <w:t>Редактиран от</w:t>
            </w:r>
          </w:p>
        </w:tc>
        <w:tc>
          <w:tcPr>
            <w:tcW w:w="996" w:type="dxa"/>
            <w:vAlign w:val="bottom"/>
          </w:tcPr>
          <w:p w14:paraId="0327B301" w14:textId="1390C001" w:rsidR="00E45D99" w:rsidRPr="001D7CA9" w:rsidRDefault="001D7CA9" w:rsidP="001D7CA9">
            <w:pPr>
              <w:pStyle w:val="TableHeading"/>
              <w:jc w:val="left"/>
              <w:rPr>
                <w:rFonts w:asciiTheme="minorHAnsi" w:hAnsiTheme="minorHAnsi" w:cstheme="minorHAnsi"/>
                <w:sz w:val="14"/>
                <w:lang w:val="bg-BG"/>
              </w:rPr>
            </w:pPr>
            <w:r>
              <w:rPr>
                <w:rFonts w:asciiTheme="minorHAnsi" w:hAnsiTheme="minorHAnsi" w:cstheme="minorHAnsi"/>
                <w:sz w:val="14"/>
                <w:lang w:val="bg-BG"/>
              </w:rPr>
              <w:t>Одобрен от</w:t>
            </w:r>
          </w:p>
        </w:tc>
        <w:tc>
          <w:tcPr>
            <w:tcW w:w="2902" w:type="dxa"/>
            <w:vAlign w:val="bottom"/>
          </w:tcPr>
          <w:p w14:paraId="250AE496" w14:textId="6EC93F0F" w:rsidR="00E45D99" w:rsidRPr="001D7CA9" w:rsidRDefault="001D7CA9" w:rsidP="001D7CA9">
            <w:pPr>
              <w:pStyle w:val="TableHeading"/>
              <w:jc w:val="left"/>
              <w:rPr>
                <w:rFonts w:asciiTheme="minorHAnsi" w:hAnsiTheme="minorHAnsi" w:cstheme="minorHAnsi"/>
                <w:sz w:val="14"/>
                <w:lang w:val="bg-BG"/>
              </w:rPr>
            </w:pPr>
            <w:r>
              <w:rPr>
                <w:rFonts w:asciiTheme="minorHAnsi" w:hAnsiTheme="minorHAnsi" w:cstheme="minorHAnsi"/>
                <w:sz w:val="14"/>
                <w:lang w:val="bg-BG"/>
              </w:rPr>
              <w:t>Статус</w:t>
            </w:r>
          </w:p>
        </w:tc>
      </w:tr>
      <w:tr w:rsidR="00E45D99" w:rsidRPr="00BB74D4" w14:paraId="6CB14E6A" w14:textId="77777777" w:rsidTr="00CD1619">
        <w:trPr>
          <w:trHeight w:val="420"/>
          <w:jc w:val="center"/>
        </w:trPr>
        <w:tc>
          <w:tcPr>
            <w:tcW w:w="1044" w:type="dxa"/>
          </w:tcPr>
          <w:p w14:paraId="1C9ABA3D" w14:textId="33804372" w:rsidR="00E45D99" w:rsidRPr="00232556" w:rsidRDefault="00232556" w:rsidP="004D3FAD">
            <w:pPr>
              <w:pStyle w:val="TableHeading"/>
              <w:jc w:val="both"/>
              <w:rPr>
                <w:rFonts w:asciiTheme="minorHAnsi" w:hAnsiTheme="minorHAnsi" w:cstheme="minorHAnsi"/>
                <w:sz w:val="14"/>
                <w:lang w:val="bg-BG"/>
              </w:rPr>
            </w:pPr>
            <w:r>
              <w:rPr>
                <w:rFonts w:asciiTheme="minorHAnsi" w:hAnsiTheme="minorHAnsi" w:cstheme="minorHAnsi"/>
                <w:sz w:val="14"/>
                <w:lang w:val="bg-BG"/>
              </w:rPr>
              <w:t>1.0</w:t>
            </w:r>
          </w:p>
        </w:tc>
        <w:tc>
          <w:tcPr>
            <w:tcW w:w="1350" w:type="dxa"/>
          </w:tcPr>
          <w:p w14:paraId="76E76C2E" w14:textId="184054BC" w:rsidR="001D7CA9" w:rsidRPr="001D7CA9" w:rsidRDefault="009B3139" w:rsidP="004D3FAD">
            <w:pPr>
              <w:pStyle w:val="TableHeading"/>
              <w:jc w:val="both"/>
              <w:rPr>
                <w:rFonts w:asciiTheme="minorHAnsi" w:eastAsia="SimSun" w:hAnsiTheme="minorHAnsi" w:cstheme="minorHAnsi"/>
                <w:sz w:val="14"/>
                <w:lang w:val="bg-BG" w:eastAsia="zh-CN"/>
              </w:rPr>
            </w:pPr>
            <w:r>
              <w:rPr>
                <w:rFonts w:asciiTheme="minorHAnsi" w:eastAsia="SimSun" w:hAnsiTheme="minorHAnsi" w:cstheme="minorHAnsi"/>
                <w:sz w:val="14"/>
                <w:lang w:eastAsia="zh-CN"/>
              </w:rPr>
              <w:t>20</w:t>
            </w:r>
            <w:r w:rsidR="00E30098">
              <w:rPr>
                <w:rFonts w:asciiTheme="minorHAnsi" w:eastAsia="SimSun" w:hAnsiTheme="minorHAnsi" w:cstheme="minorHAnsi"/>
                <w:sz w:val="14"/>
                <w:lang w:eastAsia="zh-CN"/>
              </w:rPr>
              <w:t>21</w:t>
            </w:r>
            <w:r>
              <w:rPr>
                <w:rFonts w:asciiTheme="minorHAnsi" w:eastAsia="SimSun" w:hAnsiTheme="minorHAnsi" w:cstheme="minorHAnsi"/>
                <w:sz w:val="14"/>
                <w:lang w:eastAsia="zh-CN"/>
              </w:rPr>
              <w:t>-0</w:t>
            </w:r>
            <w:r w:rsidR="008F5239">
              <w:rPr>
                <w:rFonts w:asciiTheme="minorHAnsi" w:eastAsia="SimSun" w:hAnsiTheme="minorHAnsi" w:cstheme="minorHAnsi"/>
                <w:sz w:val="14"/>
                <w:lang w:val="bg-BG" w:eastAsia="zh-CN"/>
              </w:rPr>
              <w:t>4</w:t>
            </w:r>
            <w:r w:rsidR="00953F45">
              <w:rPr>
                <w:rFonts w:asciiTheme="minorHAnsi" w:eastAsia="SimSun" w:hAnsiTheme="minorHAnsi" w:cstheme="minorHAnsi"/>
                <w:sz w:val="14"/>
                <w:lang w:eastAsia="zh-CN"/>
              </w:rPr>
              <w:t>-</w:t>
            </w:r>
            <w:r w:rsidR="00E30098">
              <w:rPr>
                <w:rFonts w:asciiTheme="minorHAnsi" w:eastAsia="SimSun" w:hAnsiTheme="minorHAnsi" w:cstheme="minorHAnsi"/>
                <w:sz w:val="14"/>
                <w:lang w:eastAsia="zh-CN"/>
              </w:rPr>
              <w:t>22</w:t>
            </w:r>
          </w:p>
        </w:tc>
        <w:tc>
          <w:tcPr>
            <w:tcW w:w="1717" w:type="dxa"/>
          </w:tcPr>
          <w:p w14:paraId="56EB4B1A" w14:textId="77777777" w:rsidR="00E45D99" w:rsidRDefault="008F5239" w:rsidP="004D3FAD">
            <w:pPr>
              <w:pStyle w:val="TableHeading"/>
              <w:jc w:val="both"/>
              <w:rPr>
                <w:rFonts w:asciiTheme="minorHAnsi" w:eastAsia="SimSun" w:hAnsiTheme="minorHAnsi" w:cstheme="minorHAnsi"/>
                <w:sz w:val="14"/>
                <w:lang w:val="bg-BG" w:eastAsia="zh-CN"/>
              </w:rPr>
            </w:pPr>
            <w:r>
              <w:rPr>
                <w:rFonts w:asciiTheme="minorHAnsi" w:eastAsia="SimSun" w:hAnsiTheme="minorHAnsi" w:cstheme="minorHAnsi"/>
                <w:sz w:val="14"/>
                <w:lang w:val="bg-BG" w:eastAsia="zh-CN"/>
              </w:rPr>
              <w:t>Иво Стоименов</w:t>
            </w:r>
          </w:p>
          <w:p w14:paraId="272E1F7E" w14:textId="518B135F" w:rsidR="008F5239" w:rsidRPr="00E30098" w:rsidRDefault="008F5239" w:rsidP="004D3FAD">
            <w:pPr>
              <w:pStyle w:val="TableHeading"/>
              <w:jc w:val="both"/>
              <w:rPr>
                <w:rFonts w:asciiTheme="minorHAnsi" w:eastAsia="SimSun" w:hAnsiTheme="minorHAnsi" w:cstheme="minorHAnsi"/>
                <w:sz w:val="14"/>
                <w:lang w:val="bg-BG" w:eastAsia="zh-CN"/>
              </w:rPr>
            </w:pPr>
            <w:r>
              <w:rPr>
                <w:rFonts w:asciiTheme="minorHAnsi" w:eastAsia="SimSun" w:hAnsiTheme="minorHAnsi" w:cstheme="minorHAnsi"/>
                <w:sz w:val="14"/>
                <w:lang w:val="bg-BG" w:eastAsia="zh-CN"/>
              </w:rPr>
              <w:t>Стефан Стефанов</w:t>
            </w:r>
          </w:p>
        </w:tc>
        <w:tc>
          <w:tcPr>
            <w:tcW w:w="1166" w:type="dxa"/>
          </w:tcPr>
          <w:p w14:paraId="2F7AE523" w14:textId="0D0BCC8D" w:rsidR="00E45D99" w:rsidRPr="00BB74D4" w:rsidRDefault="00E45D99" w:rsidP="004D3FAD">
            <w:pPr>
              <w:pStyle w:val="TableHeading"/>
              <w:jc w:val="both"/>
              <w:rPr>
                <w:rFonts w:asciiTheme="minorHAnsi" w:eastAsia="SimSun" w:hAnsiTheme="minorHAnsi" w:cstheme="minorHAnsi"/>
                <w:sz w:val="14"/>
                <w:lang w:eastAsia="zh-CN"/>
              </w:rPr>
            </w:pPr>
          </w:p>
        </w:tc>
        <w:tc>
          <w:tcPr>
            <w:tcW w:w="996" w:type="dxa"/>
          </w:tcPr>
          <w:p w14:paraId="18B54AAE" w14:textId="31C2D93A" w:rsidR="00E45D99" w:rsidRPr="00BB74D4" w:rsidRDefault="00E45D99" w:rsidP="004D3FAD">
            <w:pPr>
              <w:pStyle w:val="TableHeading"/>
              <w:jc w:val="both"/>
              <w:rPr>
                <w:rFonts w:asciiTheme="minorHAnsi" w:eastAsia="SimSun" w:hAnsiTheme="minorHAnsi" w:cstheme="minorHAnsi"/>
                <w:sz w:val="14"/>
                <w:lang w:eastAsia="zh-CN"/>
              </w:rPr>
            </w:pPr>
          </w:p>
        </w:tc>
        <w:tc>
          <w:tcPr>
            <w:tcW w:w="2902" w:type="dxa"/>
          </w:tcPr>
          <w:p w14:paraId="308B57BA" w14:textId="1BE6C7CE" w:rsidR="00E45D99" w:rsidRPr="001D7CA9" w:rsidRDefault="00232556" w:rsidP="004D3FAD">
            <w:pPr>
              <w:pStyle w:val="TableHeading"/>
              <w:jc w:val="both"/>
              <w:rPr>
                <w:rFonts w:asciiTheme="minorHAnsi" w:eastAsia="SimSun" w:hAnsiTheme="minorHAnsi" w:cstheme="minorHAnsi"/>
                <w:sz w:val="14"/>
                <w:lang w:val="bg-BG" w:eastAsia="zh-CN"/>
              </w:rPr>
            </w:pPr>
            <w:r>
              <w:rPr>
                <w:rFonts w:asciiTheme="minorHAnsi" w:eastAsia="SimSun" w:hAnsiTheme="minorHAnsi" w:cstheme="minorHAnsi"/>
                <w:sz w:val="14"/>
                <w:lang w:val="bg-BG" w:eastAsia="zh-CN"/>
              </w:rPr>
              <w:t>Издание 1.0</w:t>
            </w:r>
          </w:p>
        </w:tc>
      </w:tr>
      <w:bookmarkEnd w:id="1"/>
    </w:tbl>
    <w:p w14:paraId="49E022DF" w14:textId="77777777" w:rsidR="000473B0" w:rsidRDefault="000473B0">
      <w:pPr>
        <w:jc w:val="left"/>
        <w:rPr>
          <w:rFonts w:asciiTheme="majorHAnsi" w:eastAsiaTheme="majorEastAsia" w:hAnsiTheme="majorHAnsi" w:cstheme="majorBidi"/>
          <w:b/>
          <w:color w:val="2F5496" w:themeColor="accent1" w:themeShade="BF"/>
          <w:sz w:val="32"/>
          <w:szCs w:val="32"/>
        </w:rPr>
      </w:pPr>
      <w:r>
        <w:br w:type="page"/>
      </w:r>
    </w:p>
    <w:sdt>
      <w:sdtPr>
        <w:id w:val="1721621951"/>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1AA111AB" w14:textId="47622DA6" w:rsidR="00183968" w:rsidRDefault="00183968">
          <w:pPr>
            <w:pStyle w:val="TOCHeading"/>
          </w:pPr>
          <w:r>
            <w:t>Contents</w:t>
          </w:r>
        </w:p>
        <w:p w14:paraId="521E7ED5" w14:textId="16B0C92F" w:rsidR="00183968" w:rsidRDefault="00183968">
          <w:pPr>
            <w:pStyle w:val="TOC1"/>
            <w:rPr>
              <w:rFonts w:asciiTheme="minorHAnsi" w:eastAsiaTheme="minorEastAsia" w:hAnsiTheme="minorHAnsi" w:cstheme="minorBidi"/>
              <w:b w:val="0"/>
              <w:bCs w:val="0"/>
              <w:caps w:val="0"/>
              <w:noProof/>
              <w:sz w:val="22"/>
              <w:szCs w:val="22"/>
              <w:lang w:val="bg-BG" w:eastAsia="bg-BG"/>
            </w:rPr>
          </w:pPr>
          <w:r>
            <w:fldChar w:fldCharType="begin"/>
          </w:r>
          <w:r>
            <w:instrText xml:space="preserve"> TOC \o "1-3" \h \z \u </w:instrText>
          </w:r>
          <w:r>
            <w:fldChar w:fldCharType="separate"/>
          </w:r>
          <w:hyperlink w:anchor="_Toc73538793" w:history="1">
            <w:r w:rsidRPr="00417DB1">
              <w:rPr>
                <w:rStyle w:val="Hyperlink"/>
                <w:noProof/>
              </w:rPr>
              <w:t>1.</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История и редакции на документа</w:t>
            </w:r>
            <w:r>
              <w:rPr>
                <w:noProof/>
                <w:webHidden/>
              </w:rPr>
              <w:tab/>
            </w:r>
            <w:r>
              <w:rPr>
                <w:noProof/>
                <w:webHidden/>
              </w:rPr>
              <w:fldChar w:fldCharType="begin"/>
            </w:r>
            <w:r>
              <w:rPr>
                <w:noProof/>
                <w:webHidden/>
              </w:rPr>
              <w:instrText xml:space="preserve"> PAGEREF _Toc73538793 \h </w:instrText>
            </w:r>
            <w:r>
              <w:rPr>
                <w:noProof/>
                <w:webHidden/>
              </w:rPr>
            </w:r>
            <w:r>
              <w:rPr>
                <w:noProof/>
                <w:webHidden/>
              </w:rPr>
              <w:fldChar w:fldCharType="separate"/>
            </w:r>
            <w:r>
              <w:rPr>
                <w:noProof/>
                <w:webHidden/>
              </w:rPr>
              <w:t>2</w:t>
            </w:r>
            <w:r>
              <w:rPr>
                <w:noProof/>
                <w:webHidden/>
              </w:rPr>
              <w:fldChar w:fldCharType="end"/>
            </w:r>
          </w:hyperlink>
        </w:p>
        <w:p w14:paraId="76F4A54A" w14:textId="74A3B7F0"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794" w:history="1">
            <w:r w:rsidRPr="00417DB1">
              <w:rPr>
                <w:rStyle w:val="Hyperlink"/>
                <w:noProof/>
                <w:lang w:val="bg-BG"/>
              </w:rPr>
              <w:t>2.</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Таблици</w:t>
            </w:r>
            <w:r>
              <w:rPr>
                <w:noProof/>
                <w:webHidden/>
              </w:rPr>
              <w:tab/>
            </w:r>
            <w:r>
              <w:rPr>
                <w:noProof/>
                <w:webHidden/>
              </w:rPr>
              <w:fldChar w:fldCharType="begin"/>
            </w:r>
            <w:r>
              <w:rPr>
                <w:noProof/>
                <w:webHidden/>
              </w:rPr>
              <w:instrText xml:space="preserve"> PAGEREF _Toc73538794 \h </w:instrText>
            </w:r>
            <w:r>
              <w:rPr>
                <w:noProof/>
                <w:webHidden/>
              </w:rPr>
            </w:r>
            <w:r>
              <w:rPr>
                <w:noProof/>
                <w:webHidden/>
              </w:rPr>
              <w:fldChar w:fldCharType="separate"/>
            </w:r>
            <w:r>
              <w:rPr>
                <w:noProof/>
                <w:webHidden/>
              </w:rPr>
              <w:t>4</w:t>
            </w:r>
            <w:r>
              <w:rPr>
                <w:noProof/>
                <w:webHidden/>
              </w:rPr>
              <w:fldChar w:fldCharType="end"/>
            </w:r>
          </w:hyperlink>
        </w:p>
        <w:p w14:paraId="22760803" w14:textId="58C754AD"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795" w:history="1">
            <w:r w:rsidRPr="00417DB1">
              <w:rPr>
                <w:rStyle w:val="Hyperlink"/>
                <w:noProof/>
              </w:rPr>
              <w:t>3.</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Цел и обхват на документа</w:t>
            </w:r>
            <w:r>
              <w:rPr>
                <w:noProof/>
                <w:webHidden/>
              </w:rPr>
              <w:tab/>
            </w:r>
            <w:r>
              <w:rPr>
                <w:noProof/>
                <w:webHidden/>
              </w:rPr>
              <w:fldChar w:fldCharType="begin"/>
            </w:r>
            <w:r>
              <w:rPr>
                <w:noProof/>
                <w:webHidden/>
              </w:rPr>
              <w:instrText xml:space="preserve"> PAGEREF _Toc73538795 \h </w:instrText>
            </w:r>
            <w:r>
              <w:rPr>
                <w:noProof/>
                <w:webHidden/>
              </w:rPr>
            </w:r>
            <w:r>
              <w:rPr>
                <w:noProof/>
                <w:webHidden/>
              </w:rPr>
              <w:fldChar w:fldCharType="separate"/>
            </w:r>
            <w:r>
              <w:rPr>
                <w:noProof/>
                <w:webHidden/>
              </w:rPr>
              <w:t>4</w:t>
            </w:r>
            <w:r>
              <w:rPr>
                <w:noProof/>
                <w:webHidden/>
              </w:rPr>
              <w:fldChar w:fldCharType="end"/>
            </w:r>
          </w:hyperlink>
        </w:p>
        <w:p w14:paraId="251E25F2" w14:textId="41E8C3C8"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796" w:history="1">
            <w:r w:rsidRPr="00417DB1">
              <w:rPr>
                <w:rStyle w:val="Hyperlink"/>
                <w:noProof/>
              </w:rPr>
              <w:t>4.</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Описание на процеса</w:t>
            </w:r>
            <w:r>
              <w:rPr>
                <w:noProof/>
                <w:webHidden/>
              </w:rPr>
              <w:tab/>
            </w:r>
            <w:r>
              <w:rPr>
                <w:noProof/>
                <w:webHidden/>
              </w:rPr>
              <w:fldChar w:fldCharType="begin"/>
            </w:r>
            <w:r>
              <w:rPr>
                <w:noProof/>
                <w:webHidden/>
              </w:rPr>
              <w:instrText xml:space="preserve"> PAGEREF _Toc73538796 \h </w:instrText>
            </w:r>
            <w:r>
              <w:rPr>
                <w:noProof/>
                <w:webHidden/>
              </w:rPr>
            </w:r>
            <w:r>
              <w:rPr>
                <w:noProof/>
                <w:webHidden/>
              </w:rPr>
              <w:fldChar w:fldCharType="separate"/>
            </w:r>
            <w:r>
              <w:rPr>
                <w:noProof/>
                <w:webHidden/>
              </w:rPr>
              <w:t>4</w:t>
            </w:r>
            <w:r>
              <w:rPr>
                <w:noProof/>
                <w:webHidden/>
              </w:rPr>
              <w:fldChar w:fldCharType="end"/>
            </w:r>
          </w:hyperlink>
        </w:p>
        <w:p w14:paraId="10A27A00" w14:textId="3F2B84A1"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797" w:history="1">
            <w:r w:rsidRPr="00417DB1">
              <w:rPr>
                <w:rStyle w:val="Hyperlink"/>
                <w:noProof/>
              </w:rPr>
              <w:t>4.1.</w:t>
            </w:r>
            <w:r>
              <w:rPr>
                <w:rFonts w:asciiTheme="minorHAnsi" w:eastAsiaTheme="minorEastAsia" w:hAnsiTheme="minorHAnsi" w:cstheme="minorBidi"/>
                <w:caps w:val="0"/>
                <w:noProof/>
                <w:sz w:val="22"/>
                <w:szCs w:val="22"/>
                <w:lang w:val="bg-BG" w:eastAsia="bg-BG"/>
              </w:rPr>
              <w:tab/>
            </w:r>
            <w:r w:rsidRPr="00417DB1">
              <w:rPr>
                <w:rStyle w:val="Hyperlink"/>
                <w:noProof/>
                <w:lang w:val="bg-BG"/>
              </w:rPr>
              <w:t>Преглед</w:t>
            </w:r>
            <w:r>
              <w:rPr>
                <w:noProof/>
                <w:webHidden/>
              </w:rPr>
              <w:tab/>
            </w:r>
            <w:r>
              <w:rPr>
                <w:noProof/>
                <w:webHidden/>
              </w:rPr>
              <w:fldChar w:fldCharType="begin"/>
            </w:r>
            <w:r>
              <w:rPr>
                <w:noProof/>
                <w:webHidden/>
              </w:rPr>
              <w:instrText xml:space="preserve"> PAGEREF _Toc73538797 \h </w:instrText>
            </w:r>
            <w:r>
              <w:rPr>
                <w:noProof/>
                <w:webHidden/>
              </w:rPr>
            </w:r>
            <w:r>
              <w:rPr>
                <w:noProof/>
                <w:webHidden/>
              </w:rPr>
              <w:fldChar w:fldCharType="separate"/>
            </w:r>
            <w:r>
              <w:rPr>
                <w:noProof/>
                <w:webHidden/>
              </w:rPr>
              <w:t>4</w:t>
            </w:r>
            <w:r>
              <w:rPr>
                <w:noProof/>
                <w:webHidden/>
              </w:rPr>
              <w:fldChar w:fldCharType="end"/>
            </w:r>
          </w:hyperlink>
        </w:p>
        <w:p w14:paraId="442F179C" w14:textId="25327FAC"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798" w:history="1">
            <w:r w:rsidRPr="00417DB1">
              <w:rPr>
                <w:rStyle w:val="Hyperlink"/>
                <w:noProof/>
              </w:rPr>
              <w:t>4.2.</w:t>
            </w:r>
            <w:r>
              <w:rPr>
                <w:rFonts w:asciiTheme="minorHAnsi" w:eastAsiaTheme="minorEastAsia" w:hAnsiTheme="minorHAnsi" w:cstheme="minorBidi"/>
                <w:caps w:val="0"/>
                <w:noProof/>
                <w:sz w:val="22"/>
                <w:szCs w:val="22"/>
                <w:lang w:val="bg-BG" w:eastAsia="bg-BG"/>
              </w:rPr>
              <w:tab/>
            </w:r>
            <w:r w:rsidRPr="00417DB1">
              <w:rPr>
                <w:rStyle w:val="Hyperlink"/>
                <w:noProof/>
              </w:rPr>
              <w:t>Transaction Queue (Transaction Log)</w:t>
            </w:r>
            <w:r>
              <w:rPr>
                <w:noProof/>
                <w:webHidden/>
              </w:rPr>
              <w:tab/>
            </w:r>
            <w:r>
              <w:rPr>
                <w:noProof/>
                <w:webHidden/>
              </w:rPr>
              <w:fldChar w:fldCharType="begin"/>
            </w:r>
            <w:r>
              <w:rPr>
                <w:noProof/>
                <w:webHidden/>
              </w:rPr>
              <w:instrText xml:space="preserve"> PAGEREF _Toc73538798 \h </w:instrText>
            </w:r>
            <w:r>
              <w:rPr>
                <w:noProof/>
                <w:webHidden/>
              </w:rPr>
            </w:r>
            <w:r>
              <w:rPr>
                <w:noProof/>
                <w:webHidden/>
              </w:rPr>
              <w:fldChar w:fldCharType="separate"/>
            </w:r>
            <w:r>
              <w:rPr>
                <w:noProof/>
                <w:webHidden/>
              </w:rPr>
              <w:t>5</w:t>
            </w:r>
            <w:r>
              <w:rPr>
                <w:noProof/>
                <w:webHidden/>
              </w:rPr>
              <w:fldChar w:fldCharType="end"/>
            </w:r>
          </w:hyperlink>
        </w:p>
        <w:p w14:paraId="5DA98BB2" w14:textId="305E4566"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799" w:history="1">
            <w:r w:rsidRPr="00417DB1">
              <w:rPr>
                <w:rStyle w:val="Hyperlink"/>
                <w:noProof/>
              </w:rPr>
              <w:t>4.3.</w:t>
            </w:r>
            <w:r>
              <w:rPr>
                <w:rFonts w:asciiTheme="minorHAnsi" w:eastAsiaTheme="minorEastAsia" w:hAnsiTheme="minorHAnsi" w:cstheme="minorBidi"/>
                <w:caps w:val="0"/>
                <w:noProof/>
                <w:sz w:val="22"/>
                <w:szCs w:val="22"/>
                <w:lang w:val="bg-BG" w:eastAsia="bg-BG"/>
              </w:rPr>
              <w:tab/>
            </w:r>
            <w:r w:rsidRPr="00417DB1">
              <w:rPr>
                <w:rStyle w:val="Hyperlink"/>
                <w:noProof/>
                <w:lang w:val="bg-BG"/>
              </w:rPr>
              <w:t>Външен конфигурационен файл</w:t>
            </w:r>
            <w:r>
              <w:rPr>
                <w:noProof/>
                <w:webHidden/>
              </w:rPr>
              <w:tab/>
            </w:r>
            <w:r>
              <w:rPr>
                <w:noProof/>
                <w:webHidden/>
              </w:rPr>
              <w:fldChar w:fldCharType="begin"/>
            </w:r>
            <w:r>
              <w:rPr>
                <w:noProof/>
                <w:webHidden/>
              </w:rPr>
              <w:instrText xml:space="preserve"> PAGEREF _Toc73538799 \h </w:instrText>
            </w:r>
            <w:r>
              <w:rPr>
                <w:noProof/>
                <w:webHidden/>
              </w:rPr>
            </w:r>
            <w:r>
              <w:rPr>
                <w:noProof/>
                <w:webHidden/>
              </w:rPr>
              <w:fldChar w:fldCharType="separate"/>
            </w:r>
            <w:r>
              <w:rPr>
                <w:noProof/>
                <w:webHidden/>
              </w:rPr>
              <w:t>6</w:t>
            </w:r>
            <w:r>
              <w:rPr>
                <w:noProof/>
                <w:webHidden/>
              </w:rPr>
              <w:fldChar w:fldCharType="end"/>
            </w:r>
          </w:hyperlink>
        </w:p>
        <w:p w14:paraId="4C610534" w14:textId="26B1792C"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0" w:history="1">
            <w:r w:rsidRPr="00417DB1">
              <w:rPr>
                <w:rStyle w:val="Hyperlink"/>
                <w:noProof/>
              </w:rPr>
              <w:t>4.4.</w:t>
            </w:r>
            <w:r>
              <w:rPr>
                <w:rFonts w:asciiTheme="minorHAnsi" w:eastAsiaTheme="minorEastAsia" w:hAnsiTheme="minorHAnsi" w:cstheme="minorBidi"/>
                <w:caps w:val="0"/>
                <w:noProof/>
                <w:sz w:val="22"/>
                <w:szCs w:val="22"/>
                <w:lang w:val="bg-BG" w:eastAsia="bg-BG"/>
              </w:rPr>
              <w:tab/>
            </w:r>
            <w:r w:rsidRPr="00417DB1">
              <w:rPr>
                <w:rStyle w:val="Hyperlink"/>
                <w:noProof/>
                <w:lang w:val="bg-BG"/>
              </w:rPr>
              <w:t>Детайлно описание на процеса</w:t>
            </w:r>
            <w:r>
              <w:rPr>
                <w:noProof/>
                <w:webHidden/>
              </w:rPr>
              <w:tab/>
            </w:r>
            <w:r>
              <w:rPr>
                <w:noProof/>
                <w:webHidden/>
              </w:rPr>
              <w:fldChar w:fldCharType="begin"/>
            </w:r>
            <w:r>
              <w:rPr>
                <w:noProof/>
                <w:webHidden/>
              </w:rPr>
              <w:instrText xml:space="preserve"> PAGEREF _Toc73538800 \h </w:instrText>
            </w:r>
            <w:r>
              <w:rPr>
                <w:noProof/>
                <w:webHidden/>
              </w:rPr>
            </w:r>
            <w:r>
              <w:rPr>
                <w:noProof/>
                <w:webHidden/>
              </w:rPr>
              <w:fldChar w:fldCharType="separate"/>
            </w:r>
            <w:r>
              <w:rPr>
                <w:noProof/>
                <w:webHidden/>
              </w:rPr>
              <w:t>6</w:t>
            </w:r>
            <w:r>
              <w:rPr>
                <w:noProof/>
                <w:webHidden/>
              </w:rPr>
              <w:fldChar w:fldCharType="end"/>
            </w:r>
          </w:hyperlink>
        </w:p>
        <w:p w14:paraId="4111780D" w14:textId="659FF70A" w:rsidR="00183968" w:rsidRDefault="00183968">
          <w:pPr>
            <w:pStyle w:val="TOC3"/>
            <w:tabs>
              <w:tab w:val="left" w:pos="880"/>
              <w:tab w:val="right" w:leader="dot" w:pos="9062"/>
            </w:tabs>
            <w:rPr>
              <w:rFonts w:eastAsiaTheme="minorEastAsia"/>
              <w:noProof/>
              <w:lang w:val="bg-BG" w:eastAsia="bg-BG"/>
            </w:rPr>
          </w:pPr>
          <w:hyperlink w:anchor="_Toc73538801" w:history="1">
            <w:r w:rsidRPr="00417DB1">
              <w:rPr>
                <w:rStyle w:val="Hyperlink"/>
                <w:rFonts w:ascii="Symbol" w:hAnsi="Symbol"/>
                <w:noProof/>
              </w:rPr>
              <w:t></w:t>
            </w:r>
            <w:r>
              <w:rPr>
                <w:rFonts w:eastAsiaTheme="minorEastAsia"/>
                <w:noProof/>
                <w:lang w:val="bg-BG" w:eastAsia="bg-BG"/>
              </w:rPr>
              <w:tab/>
            </w:r>
            <w:r w:rsidRPr="00417DB1">
              <w:rPr>
                <w:rStyle w:val="Hyperlink"/>
                <w:noProof/>
              </w:rPr>
              <w:t>Dispatcher</w:t>
            </w:r>
            <w:r>
              <w:rPr>
                <w:noProof/>
                <w:webHidden/>
              </w:rPr>
              <w:tab/>
            </w:r>
            <w:r>
              <w:rPr>
                <w:noProof/>
                <w:webHidden/>
              </w:rPr>
              <w:fldChar w:fldCharType="begin"/>
            </w:r>
            <w:r>
              <w:rPr>
                <w:noProof/>
                <w:webHidden/>
              </w:rPr>
              <w:instrText xml:space="preserve"> PAGEREF _Toc73538801 \h </w:instrText>
            </w:r>
            <w:r>
              <w:rPr>
                <w:noProof/>
                <w:webHidden/>
              </w:rPr>
            </w:r>
            <w:r>
              <w:rPr>
                <w:noProof/>
                <w:webHidden/>
              </w:rPr>
              <w:fldChar w:fldCharType="separate"/>
            </w:r>
            <w:r>
              <w:rPr>
                <w:noProof/>
                <w:webHidden/>
              </w:rPr>
              <w:t>6</w:t>
            </w:r>
            <w:r>
              <w:rPr>
                <w:noProof/>
                <w:webHidden/>
              </w:rPr>
              <w:fldChar w:fldCharType="end"/>
            </w:r>
          </w:hyperlink>
        </w:p>
        <w:p w14:paraId="56377498" w14:textId="2B6773EB" w:rsidR="00183968" w:rsidRDefault="00183968">
          <w:pPr>
            <w:pStyle w:val="TOC3"/>
            <w:tabs>
              <w:tab w:val="left" w:pos="880"/>
              <w:tab w:val="right" w:leader="dot" w:pos="9062"/>
            </w:tabs>
            <w:rPr>
              <w:rFonts w:eastAsiaTheme="minorEastAsia"/>
              <w:noProof/>
              <w:lang w:val="bg-BG" w:eastAsia="bg-BG"/>
            </w:rPr>
          </w:pPr>
          <w:hyperlink w:anchor="_Toc73538802" w:history="1">
            <w:r w:rsidRPr="00417DB1">
              <w:rPr>
                <w:rStyle w:val="Hyperlink"/>
                <w:rFonts w:ascii="Symbol" w:hAnsi="Symbol"/>
                <w:noProof/>
              </w:rPr>
              <w:t></w:t>
            </w:r>
            <w:r>
              <w:rPr>
                <w:rFonts w:eastAsiaTheme="minorEastAsia"/>
                <w:noProof/>
                <w:lang w:val="bg-BG" w:eastAsia="bg-BG"/>
              </w:rPr>
              <w:tab/>
            </w:r>
            <w:r w:rsidRPr="00417DB1">
              <w:rPr>
                <w:rStyle w:val="Hyperlink"/>
                <w:noProof/>
              </w:rPr>
              <w:t>Processor</w:t>
            </w:r>
            <w:r>
              <w:rPr>
                <w:noProof/>
                <w:webHidden/>
              </w:rPr>
              <w:tab/>
            </w:r>
            <w:r>
              <w:rPr>
                <w:noProof/>
                <w:webHidden/>
              </w:rPr>
              <w:fldChar w:fldCharType="begin"/>
            </w:r>
            <w:r>
              <w:rPr>
                <w:noProof/>
                <w:webHidden/>
              </w:rPr>
              <w:instrText xml:space="preserve"> PAGEREF _Toc73538802 \h </w:instrText>
            </w:r>
            <w:r>
              <w:rPr>
                <w:noProof/>
                <w:webHidden/>
              </w:rPr>
            </w:r>
            <w:r>
              <w:rPr>
                <w:noProof/>
                <w:webHidden/>
              </w:rPr>
              <w:fldChar w:fldCharType="separate"/>
            </w:r>
            <w:r>
              <w:rPr>
                <w:noProof/>
                <w:webHidden/>
              </w:rPr>
              <w:t>7</w:t>
            </w:r>
            <w:r>
              <w:rPr>
                <w:noProof/>
                <w:webHidden/>
              </w:rPr>
              <w:fldChar w:fldCharType="end"/>
            </w:r>
          </w:hyperlink>
        </w:p>
        <w:p w14:paraId="2880DE4F" w14:textId="1701066F"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3" w:history="1">
            <w:r w:rsidRPr="00417DB1">
              <w:rPr>
                <w:rStyle w:val="Hyperlink"/>
                <w:noProof/>
              </w:rPr>
              <w:t>4.5.</w:t>
            </w:r>
            <w:r>
              <w:rPr>
                <w:rFonts w:asciiTheme="minorHAnsi" w:eastAsiaTheme="minorEastAsia" w:hAnsiTheme="minorHAnsi" w:cstheme="minorBidi"/>
                <w:caps w:val="0"/>
                <w:noProof/>
                <w:sz w:val="22"/>
                <w:szCs w:val="22"/>
                <w:lang w:val="bg-BG" w:eastAsia="bg-BG"/>
              </w:rPr>
              <w:tab/>
            </w:r>
            <w:r w:rsidRPr="00417DB1">
              <w:rPr>
                <w:rStyle w:val="Hyperlink"/>
                <w:noProof/>
                <w:lang w:val="bg-BG"/>
              </w:rPr>
              <w:t>Изпращане на мейли при завършване или нередност</w:t>
            </w:r>
            <w:r>
              <w:rPr>
                <w:noProof/>
                <w:webHidden/>
              </w:rPr>
              <w:tab/>
            </w:r>
            <w:r>
              <w:rPr>
                <w:noProof/>
                <w:webHidden/>
              </w:rPr>
              <w:fldChar w:fldCharType="begin"/>
            </w:r>
            <w:r>
              <w:rPr>
                <w:noProof/>
                <w:webHidden/>
              </w:rPr>
              <w:instrText xml:space="preserve"> PAGEREF _Toc73538803 \h </w:instrText>
            </w:r>
            <w:r>
              <w:rPr>
                <w:noProof/>
                <w:webHidden/>
              </w:rPr>
            </w:r>
            <w:r>
              <w:rPr>
                <w:noProof/>
                <w:webHidden/>
              </w:rPr>
              <w:fldChar w:fldCharType="separate"/>
            </w:r>
            <w:r>
              <w:rPr>
                <w:noProof/>
                <w:webHidden/>
              </w:rPr>
              <w:t>7</w:t>
            </w:r>
            <w:r>
              <w:rPr>
                <w:noProof/>
                <w:webHidden/>
              </w:rPr>
              <w:fldChar w:fldCharType="end"/>
            </w:r>
          </w:hyperlink>
        </w:p>
        <w:p w14:paraId="72DD5689" w14:textId="338D3FAB" w:rsidR="00183968" w:rsidRDefault="00183968">
          <w:pPr>
            <w:pStyle w:val="TOC3"/>
            <w:tabs>
              <w:tab w:val="left" w:pos="880"/>
              <w:tab w:val="right" w:leader="dot" w:pos="9062"/>
            </w:tabs>
            <w:rPr>
              <w:rFonts w:eastAsiaTheme="minorEastAsia"/>
              <w:noProof/>
              <w:lang w:val="bg-BG" w:eastAsia="bg-BG"/>
            </w:rPr>
          </w:pPr>
          <w:hyperlink w:anchor="_Toc73538804" w:history="1">
            <w:r w:rsidRPr="00417DB1">
              <w:rPr>
                <w:rStyle w:val="Hyperlink"/>
                <w:rFonts w:ascii="Symbol" w:hAnsi="Symbol"/>
                <w:noProof/>
              </w:rPr>
              <w:t></w:t>
            </w:r>
            <w:r>
              <w:rPr>
                <w:rFonts w:eastAsiaTheme="minorEastAsia"/>
                <w:noProof/>
                <w:lang w:val="bg-BG" w:eastAsia="bg-BG"/>
              </w:rPr>
              <w:tab/>
            </w:r>
            <w:r w:rsidRPr="00417DB1">
              <w:rPr>
                <w:rStyle w:val="Hyperlink"/>
                <w:noProof/>
                <w:lang w:val="bg-BG"/>
              </w:rPr>
              <w:t>Мейл за нередност</w:t>
            </w:r>
            <w:r>
              <w:rPr>
                <w:noProof/>
                <w:webHidden/>
              </w:rPr>
              <w:tab/>
            </w:r>
            <w:r>
              <w:rPr>
                <w:noProof/>
                <w:webHidden/>
              </w:rPr>
              <w:fldChar w:fldCharType="begin"/>
            </w:r>
            <w:r>
              <w:rPr>
                <w:noProof/>
                <w:webHidden/>
              </w:rPr>
              <w:instrText xml:space="preserve"> PAGEREF _Toc73538804 \h </w:instrText>
            </w:r>
            <w:r>
              <w:rPr>
                <w:noProof/>
                <w:webHidden/>
              </w:rPr>
            </w:r>
            <w:r>
              <w:rPr>
                <w:noProof/>
                <w:webHidden/>
              </w:rPr>
              <w:fldChar w:fldCharType="separate"/>
            </w:r>
            <w:r>
              <w:rPr>
                <w:noProof/>
                <w:webHidden/>
              </w:rPr>
              <w:t>7</w:t>
            </w:r>
            <w:r>
              <w:rPr>
                <w:noProof/>
                <w:webHidden/>
              </w:rPr>
              <w:fldChar w:fldCharType="end"/>
            </w:r>
          </w:hyperlink>
        </w:p>
        <w:p w14:paraId="304DBDCE" w14:textId="4AB5391D"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805" w:history="1">
            <w:r w:rsidRPr="00417DB1">
              <w:rPr>
                <w:rStyle w:val="Hyperlink"/>
                <w:noProof/>
              </w:rPr>
              <w:t>5.</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Работа с робота</w:t>
            </w:r>
            <w:r>
              <w:rPr>
                <w:noProof/>
                <w:webHidden/>
              </w:rPr>
              <w:tab/>
            </w:r>
            <w:r>
              <w:rPr>
                <w:noProof/>
                <w:webHidden/>
              </w:rPr>
              <w:fldChar w:fldCharType="begin"/>
            </w:r>
            <w:r>
              <w:rPr>
                <w:noProof/>
                <w:webHidden/>
              </w:rPr>
              <w:instrText xml:space="preserve"> PAGEREF _Toc73538805 \h </w:instrText>
            </w:r>
            <w:r>
              <w:rPr>
                <w:noProof/>
                <w:webHidden/>
              </w:rPr>
            </w:r>
            <w:r>
              <w:rPr>
                <w:noProof/>
                <w:webHidden/>
              </w:rPr>
              <w:fldChar w:fldCharType="separate"/>
            </w:r>
            <w:r>
              <w:rPr>
                <w:noProof/>
                <w:webHidden/>
              </w:rPr>
              <w:t>8</w:t>
            </w:r>
            <w:r>
              <w:rPr>
                <w:noProof/>
                <w:webHidden/>
              </w:rPr>
              <w:fldChar w:fldCharType="end"/>
            </w:r>
          </w:hyperlink>
        </w:p>
        <w:p w14:paraId="31776160" w14:textId="0E174A49"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6" w:history="1">
            <w:r w:rsidRPr="00417DB1">
              <w:rPr>
                <w:rStyle w:val="Hyperlink"/>
                <w:noProof/>
              </w:rPr>
              <w:t>5.1.</w:t>
            </w:r>
            <w:r>
              <w:rPr>
                <w:rFonts w:asciiTheme="minorHAnsi" w:eastAsiaTheme="minorEastAsia" w:hAnsiTheme="minorHAnsi" w:cstheme="minorBidi"/>
                <w:caps w:val="0"/>
                <w:noProof/>
                <w:sz w:val="22"/>
                <w:szCs w:val="22"/>
                <w:lang w:val="bg-BG" w:eastAsia="bg-BG"/>
              </w:rPr>
              <w:tab/>
            </w:r>
            <w:r w:rsidRPr="00417DB1">
              <w:rPr>
                <w:rStyle w:val="Hyperlink"/>
                <w:noProof/>
                <w:lang w:val="bg-BG"/>
              </w:rPr>
              <w:t>Промяна на конфигурационни параметри</w:t>
            </w:r>
            <w:r>
              <w:rPr>
                <w:noProof/>
                <w:webHidden/>
              </w:rPr>
              <w:tab/>
            </w:r>
            <w:r>
              <w:rPr>
                <w:noProof/>
                <w:webHidden/>
              </w:rPr>
              <w:fldChar w:fldCharType="begin"/>
            </w:r>
            <w:r>
              <w:rPr>
                <w:noProof/>
                <w:webHidden/>
              </w:rPr>
              <w:instrText xml:space="preserve"> PAGEREF _Toc73538806 \h </w:instrText>
            </w:r>
            <w:r>
              <w:rPr>
                <w:noProof/>
                <w:webHidden/>
              </w:rPr>
            </w:r>
            <w:r>
              <w:rPr>
                <w:noProof/>
                <w:webHidden/>
              </w:rPr>
              <w:fldChar w:fldCharType="separate"/>
            </w:r>
            <w:r>
              <w:rPr>
                <w:noProof/>
                <w:webHidden/>
              </w:rPr>
              <w:t>8</w:t>
            </w:r>
            <w:r>
              <w:rPr>
                <w:noProof/>
                <w:webHidden/>
              </w:rPr>
              <w:fldChar w:fldCharType="end"/>
            </w:r>
          </w:hyperlink>
        </w:p>
        <w:p w14:paraId="4BDF7C09" w14:textId="07289BAB"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7" w:history="1">
            <w:r w:rsidRPr="00417DB1">
              <w:rPr>
                <w:rStyle w:val="Hyperlink"/>
                <w:noProof/>
              </w:rPr>
              <w:t>5.2.</w:t>
            </w:r>
            <w:r>
              <w:rPr>
                <w:rFonts w:asciiTheme="minorHAnsi" w:eastAsiaTheme="minorEastAsia" w:hAnsiTheme="minorHAnsi" w:cstheme="minorBidi"/>
                <w:caps w:val="0"/>
                <w:noProof/>
                <w:sz w:val="22"/>
                <w:szCs w:val="22"/>
                <w:lang w:val="bg-BG" w:eastAsia="bg-BG"/>
              </w:rPr>
              <w:tab/>
            </w:r>
            <w:r w:rsidRPr="00417DB1">
              <w:rPr>
                <w:rStyle w:val="Hyperlink"/>
                <w:noProof/>
                <w:lang w:val="bg-BG"/>
              </w:rPr>
              <w:t>Стартиране на процеса</w:t>
            </w:r>
            <w:r>
              <w:rPr>
                <w:noProof/>
                <w:webHidden/>
              </w:rPr>
              <w:tab/>
            </w:r>
            <w:r>
              <w:rPr>
                <w:noProof/>
                <w:webHidden/>
              </w:rPr>
              <w:fldChar w:fldCharType="begin"/>
            </w:r>
            <w:r>
              <w:rPr>
                <w:noProof/>
                <w:webHidden/>
              </w:rPr>
              <w:instrText xml:space="preserve"> PAGEREF _Toc73538807 \h </w:instrText>
            </w:r>
            <w:r>
              <w:rPr>
                <w:noProof/>
                <w:webHidden/>
              </w:rPr>
            </w:r>
            <w:r>
              <w:rPr>
                <w:noProof/>
                <w:webHidden/>
              </w:rPr>
              <w:fldChar w:fldCharType="separate"/>
            </w:r>
            <w:r>
              <w:rPr>
                <w:noProof/>
                <w:webHidden/>
              </w:rPr>
              <w:t>8</w:t>
            </w:r>
            <w:r>
              <w:rPr>
                <w:noProof/>
                <w:webHidden/>
              </w:rPr>
              <w:fldChar w:fldCharType="end"/>
            </w:r>
          </w:hyperlink>
        </w:p>
        <w:p w14:paraId="57A64F24" w14:textId="6ED853D1"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8" w:history="1">
            <w:r w:rsidRPr="00417DB1">
              <w:rPr>
                <w:rStyle w:val="Hyperlink"/>
                <w:noProof/>
              </w:rPr>
              <w:t>5.3.</w:t>
            </w:r>
            <w:r>
              <w:rPr>
                <w:rFonts w:asciiTheme="minorHAnsi" w:eastAsiaTheme="minorEastAsia" w:hAnsiTheme="minorHAnsi" w:cstheme="minorBidi"/>
                <w:caps w:val="0"/>
                <w:noProof/>
                <w:sz w:val="22"/>
                <w:szCs w:val="22"/>
                <w:lang w:val="bg-BG" w:eastAsia="bg-BG"/>
              </w:rPr>
              <w:tab/>
            </w:r>
            <w:r w:rsidRPr="00417DB1">
              <w:rPr>
                <w:rStyle w:val="Hyperlink"/>
                <w:noProof/>
                <w:lang w:val="bg-BG"/>
              </w:rPr>
              <w:t xml:space="preserve">Проверяване на лог файловете на </w:t>
            </w:r>
            <w:r w:rsidRPr="00417DB1">
              <w:rPr>
                <w:rStyle w:val="Hyperlink"/>
                <w:noProof/>
              </w:rPr>
              <w:t>IBM RPA Launcher</w:t>
            </w:r>
            <w:r>
              <w:rPr>
                <w:noProof/>
                <w:webHidden/>
              </w:rPr>
              <w:tab/>
            </w:r>
            <w:r>
              <w:rPr>
                <w:noProof/>
                <w:webHidden/>
              </w:rPr>
              <w:fldChar w:fldCharType="begin"/>
            </w:r>
            <w:r>
              <w:rPr>
                <w:noProof/>
                <w:webHidden/>
              </w:rPr>
              <w:instrText xml:space="preserve"> PAGEREF _Toc73538808 \h </w:instrText>
            </w:r>
            <w:r>
              <w:rPr>
                <w:noProof/>
                <w:webHidden/>
              </w:rPr>
            </w:r>
            <w:r>
              <w:rPr>
                <w:noProof/>
                <w:webHidden/>
              </w:rPr>
              <w:fldChar w:fldCharType="separate"/>
            </w:r>
            <w:r>
              <w:rPr>
                <w:noProof/>
                <w:webHidden/>
              </w:rPr>
              <w:t>9</w:t>
            </w:r>
            <w:r>
              <w:rPr>
                <w:noProof/>
                <w:webHidden/>
              </w:rPr>
              <w:fldChar w:fldCharType="end"/>
            </w:r>
          </w:hyperlink>
        </w:p>
        <w:p w14:paraId="22370B2C" w14:textId="191FDE10"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09" w:history="1">
            <w:r w:rsidRPr="00417DB1">
              <w:rPr>
                <w:rStyle w:val="Hyperlink"/>
                <w:noProof/>
                <w:lang w:val="bg-BG"/>
              </w:rPr>
              <w:t>5.4.</w:t>
            </w:r>
            <w:r>
              <w:rPr>
                <w:rFonts w:asciiTheme="minorHAnsi" w:eastAsiaTheme="minorEastAsia" w:hAnsiTheme="minorHAnsi" w:cstheme="minorBidi"/>
                <w:caps w:val="0"/>
                <w:noProof/>
                <w:sz w:val="22"/>
                <w:szCs w:val="22"/>
                <w:lang w:val="bg-BG" w:eastAsia="bg-BG"/>
              </w:rPr>
              <w:tab/>
            </w:r>
            <w:r w:rsidRPr="00417DB1">
              <w:rPr>
                <w:rStyle w:val="Hyperlink"/>
                <w:noProof/>
                <w:lang w:val="bg-BG"/>
              </w:rPr>
              <w:t>Публикуване на нов процес в облачното пространство</w:t>
            </w:r>
            <w:r>
              <w:rPr>
                <w:noProof/>
                <w:webHidden/>
              </w:rPr>
              <w:tab/>
            </w:r>
            <w:r>
              <w:rPr>
                <w:noProof/>
                <w:webHidden/>
              </w:rPr>
              <w:fldChar w:fldCharType="begin"/>
            </w:r>
            <w:r>
              <w:rPr>
                <w:noProof/>
                <w:webHidden/>
              </w:rPr>
              <w:instrText xml:space="preserve"> PAGEREF _Toc73538809 \h </w:instrText>
            </w:r>
            <w:r>
              <w:rPr>
                <w:noProof/>
                <w:webHidden/>
              </w:rPr>
            </w:r>
            <w:r>
              <w:rPr>
                <w:noProof/>
                <w:webHidden/>
              </w:rPr>
              <w:fldChar w:fldCharType="separate"/>
            </w:r>
            <w:r>
              <w:rPr>
                <w:noProof/>
                <w:webHidden/>
              </w:rPr>
              <w:t>10</w:t>
            </w:r>
            <w:r>
              <w:rPr>
                <w:noProof/>
                <w:webHidden/>
              </w:rPr>
              <w:fldChar w:fldCharType="end"/>
            </w:r>
          </w:hyperlink>
        </w:p>
        <w:p w14:paraId="34B44A76" w14:textId="424E69EE"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810" w:history="1">
            <w:r w:rsidRPr="00417DB1">
              <w:rPr>
                <w:rStyle w:val="Hyperlink"/>
                <w:noProof/>
              </w:rPr>
              <w:t>6.</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Поддръжка на робота</w:t>
            </w:r>
            <w:r>
              <w:rPr>
                <w:noProof/>
                <w:webHidden/>
              </w:rPr>
              <w:tab/>
            </w:r>
            <w:r>
              <w:rPr>
                <w:noProof/>
                <w:webHidden/>
              </w:rPr>
              <w:fldChar w:fldCharType="begin"/>
            </w:r>
            <w:r>
              <w:rPr>
                <w:noProof/>
                <w:webHidden/>
              </w:rPr>
              <w:instrText xml:space="preserve"> PAGEREF _Toc73538810 \h </w:instrText>
            </w:r>
            <w:r>
              <w:rPr>
                <w:noProof/>
                <w:webHidden/>
              </w:rPr>
            </w:r>
            <w:r>
              <w:rPr>
                <w:noProof/>
                <w:webHidden/>
              </w:rPr>
              <w:fldChar w:fldCharType="separate"/>
            </w:r>
            <w:r>
              <w:rPr>
                <w:noProof/>
                <w:webHidden/>
              </w:rPr>
              <w:t>11</w:t>
            </w:r>
            <w:r>
              <w:rPr>
                <w:noProof/>
                <w:webHidden/>
              </w:rPr>
              <w:fldChar w:fldCharType="end"/>
            </w:r>
          </w:hyperlink>
        </w:p>
        <w:p w14:paraId="0399628B" w14:textId="4DFC970C"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11" w:history="1">
            <w:r w:rsidRPr="00417DB1">
              <w:rPr>
                <w:rStyle w:val="Hyperlink"/>
                <w:noProof/>
              </w:rPr>
              <w:t>6.1.</w:t>
            </w:r>
            <w:r>
              <w:rPr>
                <w:rFonts w:asciiTheme="minorHAnsi" w:eastAsiaTheme="minorEastAsia" w:hAnsiTheme="minorHAnsi" w:cstheme="minorBidi"/>
                <w:caps w:val="0"/>
                <w:noProof/>
                <w:sz w:val="22"/>
                <w:szCs w:val="22"/>
                <w:lang w:val="bg-BG" w:eastAsia="bg-BG"/>
              </w:rPr>
              <w:tab/>
            </w:r>
            <w:r w:rsidRPr="00417DB1">
              <w:rPr>
                <w:rStyle w:val="Hyperlink"/>
                <w:noProof/>
                <w:lang w:val="bg-BG"/>
              </w:rPr>
              <w:t>Поддръжка на дисковото пространство</w:t>
            </w:r>
            <w:r>
              <w:rPr>
                <w:noProof/>
                <w:webHidden/>
              </w:rPr>
              <w:tab/>
            </w:r>
            <w:r>
              <w:rPr>
                <w:noProof/>
                <w:webHidden/>
              </w:rPr>
              <w:fldChar w:fldCharType="begin"/>
            </w:r>
            <w:r>
              <w:rPr>
                <w:noProof/>
                <w:webHidden/>
              </w:rPr>
              <w:instrText xml:space="preserve"> PAGEREF _Toc73538811 \h </w:instrText>
            </w:r>
            <w:r>
              <w:rPr>
                <w:noProof/>
                <w:webHidden/>
              </w:rPr>
            </w:r>
            <w:r>
              <w:rPr>
                <w:noProof/>
                <w:webHidden/>
              </w:rPr>
              <w:fldChar w:fldCharType="separate"/>
            </w:r>
            <w:r>
              <w:rPr>
                <w:noProof/>
                <w:webHidden/>
              </w:rPr>
              <w:t>11</w:t>
            </w:r>
            <w:r>
              <w:rPr>
                <w:noProof/>
                <w:webHidden/>
              </w:rPr>
              <w:fldChar w:fldCharType="end"/>
            </w:r>
          </w:hyperlink>
        </w:p>
        <w:p w14:paraId="2E662186" w14:textId="7492F55E"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12" w:history="1">
            <w:r w:rsidRPr="00417DB1">
              <w:rPr>
                <w:rStyle w:val="Hyperlink"/>
                <w:noProof/>
              </w:rPr>
              <w:t>6.2.</w:t>
            </w:r>
            <w:r>
              <w:rPr>
                <w:rFonts w:asciiTheme="minorHAnsi" w:eastAsiaTheme="minorEastAsia" w:hAnsiTheme="minorHAnsi" w:cstheme="minorBidi"/>
                <w:caps w:val="0"/>
                <w:noProof/>
                <w:sz w:val="22"/>
                <w:szCs w:val="22"/>
                <w:lang w:val="bg-BG" w:eastAsia="bg-BG"/>
              </w:rPr>
              <w:tab/>
            </w:r>
            <w:r w:rsidRPr="00417DB1">
              <w:rPr>
                <w:rStyle w:val="Hyperlink"/>
                <w:noProof/>
                <w:lang w:val="bg-BG"/>
              </w:rPr>
              <w:t>Поддръжка на пощенската кутия</w:t>
            </w:r>
            <w:r>
              <w:rPr>
                <w:noProof/>
                <w:webHidden/>
              </w:rPr>
              <w:tab/>
            </w:r>
            <w:r>
              <w:rPr>
                <w:noProof/>
                <w:webHidden/>
              </w:rPr>
              <w:fldChar w:fldCharType="begin"/>
            </w:r>
            <w:r>
              <w:rPr>
                <w:noProof/>
                <w:webHidden/>
              </w:rPr>
              <w:instrText xml:space="preserve"> PAGEREF _Toc73538812 \h </w:instrText>
            </w:r>
            <w:r>
              <w:rPr>
                <w:noProof/>
                <w:webHidden/>
              </w:rPr>
            </w:r>
            <w:r>
              <w:rPr>
                <w:noProof/>
                <w:webHidden/>
              </w:rPr>
              <w:fldChar w:fldCharType="separate"/>
            </w:r>
            <w:r>
              <w:rPr>
                <w:noProof/>
                <w:webHidden/>
              </w:rPr>
              <w:t>11</w:t>
            </w:r>
            <w:r>
              <w:rPr>
                <w:noProof/>
                <w:webHidden/>
              </w:rPr>
              <w:fldChar w:fldCharType="end"/>
            </w:r>
          </w:hyperlink>
        </w:p>
        <w:p w14:paraId="1F20DFE8" w14:textId="18B9F198" w:rsidR="00183968" w:rsidRDefault="00183968">
          <w:pPr>
            <w:pStyle w:val="TOC1"/>
            <w:rPr>
              <w:rFonts w:asciiTheme="minorHAnsi" w:eastAsiaTheme="minorEastAsia" w:hAnsiTheme="minorHAnsi" w:cstheme="minorBidi"/>
              <w:b w:val="0"/>
              <w:bCs w:val="0"/>
              <w:caps w:val="0"/>
              <w:noProof/>
              <w:sz w:val="22"/>
              <w:szCs w:val="22"/>
              <w:lang w:val="bg-BG" w:eastAsia="bg-BG"/>
            </w:rPr>
          </w:pPr>
          <w:hyperlink w:anchor="_Toc73538813" w:history="1">
            <w:r w:rsidRPr="00417DB1">
              <w:rPr>
                <w:rStyle w:val="Hyperlink"/>
                <w:noProof/>
              </w:rPr>
              <w:t>7.</w:t>
            </w:r>
            <w:r>
              <w:rPr>
                <w:rFonts w:asciiTheme="minorHAnsi" w:eastAsiaTheme="minorEastAsia" w:hAnsiTheme="minorHAnsi" w:cstheme="minorBidi"/>
                <w:b w:val="0"/>
                <w:bCs w:val="0"/>
                <w:caps w:val="0"/>
                <w:noProof/>
                <w:sz w:val="22"/>
                <w:szCs w:val="22"/>
                <w:lang w:val="bg-BG" w:eastAsia="bg-BG"/>
              </w:rPr>
              <w:tab/>
            </w:r>
            <w:r w:rsidRPr="00417DB1">
              <w:rPr>
                <w:rStyle w:val="Hyperlink"/>
                <w:noProof/>
                <w:lang w:val="bg-BG"/>
              </w:rPr>
              <w:t>Преместване на робота на друга машина</w:t>
            </w:r>
            <w:r>
              <w:rPr>
                <w:noProof/>
                <w:webHidden/>
              </w:rPr>
              <w:tab/>
            </w:r>
            <w:r>
              <w:rPr>
                <w:noProof/>
                <w:webHidden/>
              </w:rPr>
              <w:fldChar w:fldCharType="begin"/>
            </w:r>
            <w:r>
              <w:rPr>
                <w:noProof/>
                <w:webHidden/>
              </w:rPr>
              <w:instrText xml:space="preserve"> PAGEREF _Toc73538813 \h </w:instrText>
            </w:r>
            <w:r>
              <w:rPr>
                <w:noProof/>
                <w:webHidden/>
              </w:rPr>
            </w:r>
            <w:r>
              <w:rPr>
                <w:noProof/>
                <w:webHidden/>
              </w:rPr>
              <w:fldChar w:fldCharType="separate"/>
            </w:r>
            <w:r>
              <w:rPr>
                <w:noProof/>
                <w:webHidden/>
              </w:rPr>
              <w:t>12</w:t>
            </w:r>
            <w:r>
              <w:rPr>
                <w:noProof/>
                <w:webHidden/>
              </w:rPr>
              <w:fldChar w:fldCharType="end"/>
            </w:r>
          </w:hyperlink>
        </w:p>
        <w:p w14:paraId="4B3A9309" w14:textId="7954DC45"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14" w:history="1">
            <w:r w:rsidRPr="00417DB1">
              <w:rPr>
                <w:rStyle w:val="Hyperlink"/>
                <w:noProof/>
                <w:lang w:val="bg-BG"/>
              </w:rPr>
              <w:t>7.1.</w:t>
            </w:r>
            <w:r>
              <w:rPr>
                <w:rFonts w:asciiTheme="minorHAnsi" w:eastAsiaTheme="minorEastAsia" w:hAnsiTheme="minorHAnsi" w:cstheme="minorBidi"/>
                <w:caps w:val="0"/>
                <w:noProof/>
                <w:sz w:val="22"/>
                <w:szCs w:val="22"/>
                <w:lang w:val="bg-BG" w:eastAsia="bg-BG"/>
              </w:rPr>
              <w:tab/>
            </w:r>
            <w:r w:rsidRPr="00417DB1">
              <w:rPr>
                <w:rStyle w:val="Hyperlink"/>
                <w:noProof/>
                <w:lang w:val="bg-BG"/>
              </w:rPr>
              <w:t>Операционни изисквания</w:t>
            </w:r>
            <w:r>
              <w:rPr>
                <w:noProof/>
                <w:webHidden/>
              </w:rPr>
              <w:tab/>
            </w:r>
            <w:r>
              <w:rPr>
                <w:noProof/>
                <w:webHidden/>
              </w:rPr>
              <w:fldChar w:fldCharType="begin"/>
            </w:r>
            <w:r>
              <w:rPr>
                <w:noProof/>
                <w:webHidden/>
              </w:rPr>
              <w:instrText xml:space="preserve"> PAGEREF _Toc73538814 \h </w:instrText>
            </w:r>
            <w:r>
              <w:rPr>
                <w:noProof/>
                <w:webHidden/>
              </w:rPr>
            </w:r>
            <w:r>
              <w:rPr>
                <w:noProof/>
                <w:webHidden/>
              </w:rPr>
              <w:fldChar w:fldCharType="separate"/>
            </w:r>
            <w:r>
              <w:rPr>
                <w:noProof/>
                <w:webHidden/>
              </w:rPr>
              <w:t>12</w:t>
            </w:r>
            <w:r>
              <w:rPr>
                <w:noProof/>
                <w:webHidden/>
              </w:rPr>
              <w:fldChar w:fldCharType="end"/>
            </w:r>
          </w:hyperlink>
        </w:p>
        <w:p w14:paraId="21278C40" w14:textId="69041D3F" w:rsidR="00183968" w:rsidRDefault="00183968">
          <w:pPr>
            <w:pStyle w:val="TOC3"/>
            <w:tabs>
              <w:tab w:val="left" w:pos="880"/>
              <w:tab w:val="right" w:leader="dot" w:pos="9062"/>
            </w:tabs>
            <w:rPr>
              <w:rFonts w:eastAsiaTheme="minorEastAsia"/>
              <w:noProof/>
              <w:lang w:val="bg-BG" w:eastAsia="bg-BG"/>
            </w:rPr>
          </w:pPr>
          <w:hyperlink w:anchor="_Toc73538815" w:history="1">
            <w:r w:rsidRPr="00417DB1">
              <w:rPr>
                <w:rStyle w:val="Hyperlink"/>
                <w:rFonts w:ascii="Symbol" w:hAnsi="Symbol"/>
                <w:noProof/>
                <w:lang w:val="bg-BG"/>
              </w:rPr>
              <w:t></w:t>
            </w:r>
            <w:r>
              <w:rPr>
                <w:rFonts w:eastAsiaTheme="minorEastAsia"/>
                <w:noProof/>
                <w:lang w:val="bg-BG" w:eastAsia="bg-BG"/>
              </w:rPr>
              <w:tab/>
            </w:r>
            <w:r w:rsidRPr="00417DB1">
              <w:rPr>
                <w:rStyle w:val="Hyperlink"/>
                <w:noProof/>
                <w:lang w:val="bg-BG"/>
              </w:rPr>
              <w:t>Хардуер</w:t>
            </w:r>
            <w:r w:rsidRPr="00417DB1">
              <w:rPr>
                <w:rStyle w:val="Hyperlink"/>
                <w:noProof/>
              </w:rPr>
              <w:t xml:space="preserve"> </w:t>
            </w:r>
            <w:r w:rsidRPr="00417DB1">
              <w:rPr>
                <w:rStyle w:val="Hyperlink"/>
                <w:noProof/>
                <w:lang w:val="bg-BG"/>
              </w:rPr>
              <w:t>и Софтуер</w:t>
            </w:r>
            <w:r>
              <w:rPr>
                <w:noProof/>
                <w:webHidden/>
              </w:rPr>
              <w:tab/>
            </w:r>
            <w:r>
              <w:rPr>
                <w:noProof/>
                <w:webHidden/>
              </w:rPr>
              <w:fldChar w:fldCharType="begin"/>
            </w:r>
            <w:r>
              <w:rPr>
                <w:noProof/>
                <w:webHidden/>
              </w:rPr>
              <w:instrText xml:space="preserve"> PAGEREF _Toc73538815 \h </w:instrText>
            </w:r>
            <w:r>
              <w:rPr>
                <w:noProof/>
                <w:webHidden/>
              </w:rPr>
            </w:r>
            <w:r>
              <w:rPr>
                <w:noProof/>
                <w:webHidden/>
              </w:rPr>
              <w:fldChar w:fldCharType="separate"/>
            </w:r>
            <w:r>
              <w:rPr>
                <w:noProof/>
                <w:webHidden/>
              </w:rPr>
              <w:t>12</w:t>
            </w:r>
            <w:r>
              <w:rPr>
                <w:noProof/>
                <w:webHidden/>
              </w:rPr>
              <w:fldChar w:fldCharType="end"/>
            </w:r>
          </w:hyperlink>
        </w:p>
        <w:p w14:paraId="053C2DC6" w14:textId="559962BE" w:rsidR="00183968" w:rsidRDefault="00183968">
          <w:pPr>
            <w:pStyle w:val="TOC3"/>
            <w:tabs>
              <w:tab w:val="left" w:pos="880"/>
              <w:tab w:val="right" w:leader="dot" w:pos="9062"/>
            </w:tabs>
            <w:rPr>
              <w:rFonts w:eastAsiaTheme="minorEastAsia"/>
              <w:noProof/>
              <w:lang w:val="bg-BG" w:eastAsia="bg-BG"/>
            </w:rPr>
          </w:pPr>
          <w:hyperlink w:anchor="_Toc73538816" w:history="1">
            <w:r w:rsidRPr="00417DB1">
              <w:rPr>
                <w:rStyle w:val="Hyperlink"/>
                <w:rFonts w:ascii="Wingdings" w:hAnsi="Wingdings"/>
                <w:noProof/>
              </w:rPr>
              <w:t></w:t>
            </w:r>
            <w:r>
              <w:rPr>
                <w:rFonts w:eastAsiaTheme="minorEastAsia"/>
                <w:noProof/>
                <w:lang w:val="bg-BG" w:eastAsia="bg-BG"/>
              </w:rPr>
              <w:tab/>
            </w:r>
            <w:r w:rsidRPr="00417DB1">
              <w:rPr>
                <w:rStyle w:val="Hyperlink"/>
                <w:noProof/>
              </w:rPr>
              <w:t>https://www.ibm.com/software/reports/compatibility/clarity-reports/report/html/softwareReqsForProduct?deliverableId=A3386110AF3511EAB9117899910938C8</w:t>
            </w:r>
            <w:r>
              <w:rPr>
                <w:noProof/>
                <w:webHidden/>
              </w:rPr>
              <w:tab/>
            </w:r>
            <w:r>
              <w:rPr>
                <w:noProof/>
                <w:webHidden/>
              </w:rPr>
              <w:fldChar w:fldCharType="begin"/>
            </w:r>
            <w:r>
              <w:rPr>
                <w:noProof/>
                <w:webHidden/>
              </w:rPr>
              <w:instrText xml:space="preserve"> PAGEREF _Toc73538816 \h </w:instrText>
            </w:r>
            <w:r>
              <w:rPr>
                <w:noProof/>
                <w:webHidden/>
              </w:rPr>
            </w:r>
            <w:r>
              <w:rPr>
                <w:noProof/>
                <w:webHidden/>
              </w:rPr>
              <w:fldChar w:fldCharType="separate"/>
            </w:r>
            <w:r>
              <w:rPr>
                <w:noProof/>
                <w:webHidden/>
              </w:rPr>
              <w:t>12</w:t>
            </w:r>
            <w:r>
              <w:rPr>
                <w:noProof/>
                <w:webHidden/>
              </w:rPr>
              <w:fldChar w:fldCharType="end"/>
            </w:r>
          </w:hyperlink>
        </w:p>
        <w:p w14:paraId="70B4B315" w14:textId="1C1CD2EA" w:rsidR="00183968" w:rsidRDefault="00183968">
          <w:pPr>
            <w:pStyle w:val="TOC3"/>
            <w:tabs>
              <w:tab w:val="left" w:pos="880"/>
              <w:tab w:val="right" w:leader="dot" w:pos="9062"/>
            </w:tabs>
            <w:rPr>
              <w:rFonts w:eastAsiaTheme="minorEastAsia"/>
              <w:noProof/>
              <w:lang w:val="bg-BG" w:eastAsia="bg-BG"/>
            </w:rPr>
          </w:pPr>
          <w:hyperlink w:anchor="_Toc73538817" w:history="1">
            <w:r w:rsidRPr="00417DB1">
              <w:rPr>
                <w:rStyle w:val="Hyperlink"/>
                <w:rFonts w:ascii="Symbol" w:hAnsi="Symbol"/>
                <w:noProof/>
              </w:rPr>
              <w:t></w:t>
            </w:r>
            <w:r>
              <w:rPr>
                <w:rFonts w:eastAsiaTheme="minorEastAsia"/>
                <w:noProof/>
                <w:lang w:val="bg-BG" w:eastAsia="bg-BG"/>
              </w:rPr>
              <w:tab/>
            </w:r>
            <w:r w:rsidRPr="00417DB1">
              <w:rPr>
                <w:rStyle w:val="Hyperlink"/>
                <w:noProof/>
                <w:lang w:val="bg-BG"/>
              </w:rPr>
              <w:t>Мрежови</w:t>
            </w:r>
            <w:r>
              <w:rPr>
                <w:noProof/>
                <w:webHidden/>
              </w:rPr>
              <w:tab/>
            </w:r>
            <w:r>
              <w:rPr>
                <w:noProof/>
                <w:webHidden/>
              </w:rPr>
              <w:fldChar w:fldCharType="begin"/>
            </w:r>
            <w:r>
              <w:rPr>
                <w:noProof/>
                <w:webHidden/>
              </w:rPr>
              <w:instrText xml:space="preserve"> PAGEREF _Toc73538817 \h </w:instrText>
            </w:r>
            <w:r>
              <w:rPr>
                <w:noProof/>
                <w:webHidden/>
              </w:rPr>
            </w:r>
            <w:r>
              <w:rPr>
                <w:noProof/>
                <w:webHidden/>
              </w:rPr>
              <w:fldChar w:fldCharType="separate"/>
            </w:r>
            <w:r>
              <w:rPr>
                <w:noProof/>
                <w:webHidden/>
              </w:rPr>
              <w:t>12</w:t>
            </w:r>
            <w:r>
              <w:rPr>
                <w:noProof/>
                <w:webHidden/>
              </w:rPr>
              <w:fldChar w:fldCharType="end"/>
            </w:r>
          </w:hyperlink>
        </w:p>
        <w:p w14:paraId="5F4728A2" w14:textId="640A6425" w:rsidR="00183968" w:rsidRDefault="00183968">
          <w:pPr>
            <w:pStyle w:val="TOC3"/>
            <w:tabs>
              <w:tab w:val="left" w:pos="880"/>
              <w:tab w:val="right" w:leader="dot" w:pos="9062"/>
            </w:tabs>
            <w:rPr>
              <w:rFonts w:eastAsiaTheme="minorEastAsia"/>
              <w:noProof/>
              <w:lang w:val="bg-BG" w:eastAsia="bg-BG"/>
            </w:rPr>
          </w:pPr>
          <w:hyperlink w:anchor="_Toc73538818" w:history="1">
            <w:r w:rsidRPr="00417DB1">
              <w:rPr>
                <w:rStyle w:val="Hyperlink"/>
                <w:rFonts w:ascii="Wingdings" w:hAnsi="Wingdings"/>
                <w:noProof/>
              </w:rPr>
              <w:t></w:t>
            </w:r>
            <w:r>
              <w:rPr>
                <w:rFonts w:eastAsiaTheme="minorEastAsia"/>
                <w:noProof/>
                <w:lang w:val="bg-BG" w:eastAsia="bg-BG"/>
              </w:rPr>
              <w:tab/>
            </w:r>
            <w:r w:rsidRPr="00417DB1">
              <w:rPr>
                <w:rStyle w:val="Hyperlink"/>
                <w:noProof/>
                <w:lang w:val="bg-BG"/>
              </w:rPr>
              <w:t xml:space="preserve">Достъп на </w:t>
            </w:r>
            <w:r w:rsidRPr="00417DB1">
              <w:rPr>
                <w:rStyle w:val="Hyperlink"/>
                <w:noProof/>
              </w:rPr>
              <w:t>Outlook</w:t>
            </w:r>
            <w:r w:rsidRPr="00417DB1">
              <w:rPr>
                <w:rStyle w:val="Hyperlink"/>
                <w:noProof/>
                <w:lang w:val="bg-BG"/>
              </w:rPr>
              <w:t xml:space="preserve"> до мейл сървъра за изпращане на мейли;</w:t>
            </w:r>
            <w:r>
              <w:rPr>
                <w:noProof/>
                <w:webHidden/>
              </w:rPr>
              <w:tab/>
            </w:r>
            <w:r>
              <w:rPr>
                <w:noProof/>
                <w:webHidden/>
              </w:rPr>
              <w:fldChar w:fldCharType="begin"/>
            </w:r>
            <w:r>
              <w:rPr>
                <w:noProof/>
                <w:webHidden/>
              </w:rPr>
              <w:instrText xml:space="preserve"> PAGEREF _Toc73538818 \h </w:instrText>
            </w:r>
            <w:r>
              <w:rPr>
                <w:noProof/>
                <w:webHidden/>
              </w:rPr>
            </w:r>
            <w:r>
              <w:rPr>
                <w:noProof/>
                <w:webHidden/>
              </w:rPr>
              <w:fldChar w:fldCharType="separate"/>
            </w:r>
            <w:r>
              <w:rPr>
                <w:noProof/>
                <w:webHidden/>
              </w:rPr>
              <w:t>12</w:t>
            </w:r>
            <w:r>
              <w:rPr>
                <w:noProof/>
                <w:webHidden/>
              </w:rPr>
              <w:fldChar w:fldCharType="end"/>
            </w:r>
          </w:hyperlink>
        </w:p>
        <w:p w14:paraId="47EEC05E" w14:textId="33D902C2" w:rsidR="00183968" w:rsidRDefault="00183968">
          <w:pPr>
            <w:pStyle w:val="TOC3"/>
            <w:tabs>
              <w:tab w:val="left" w:pos="880"/>
              <w:tab w:val="right" w:leader="dot" w:pos="9062"/>
            </w:tabs>
            <w:rPr>
              <w:rFonts w:eastAsiaTheme="minorEastAsia"/>
              <w:noProof/>
              <w:lang w:val="bg-BG" w:eastAsia="bg-BG"/>
            </w:rPr>
          </w:pPr>
          <w:hyperlink w:anchor="_Toc73538819" w:history="1">
            <w:r w:rsidRPr="00417DB1">
              <w:rPr>
                <w:rStyle w:val="Hyperlink"/>
                <w:rFonts w:ascii="Wingdings" w:hAnsi="Wingdings" w:cs="Calibri"/>
                <w:noProof/>
              </w:rPr>
              <w:t></w:t>
            </w:r>
            <w:r>
              <w:rPr>
                <w:rFonts w:eastAsiaTheme="minorEastAsia"/>
                <w:noProof/>
                <w:lang w:val="bg-BG" w:eastAsia="bg-BG"/>
              </w:rPr>
              <w:tab/>
            </w:r>
            <w:r w:rsidRPr="00417DB1">
              <w:rPr>
                <w:rStyle w:val="Hyperlink"/>
                <w:rFonts w:ascii="Calibri" w:hAnsi="Calibri" w:cs="Calibri"/>
                <w:noProof/>
                <w:lang w:val="bg-BG"/>
              </w:rPr>
              <w:t xml:space="preserve">Достъп до споделени файлове </w:t>
            </w:r>
            <w:r w:rsidRPr="00417DB1">
              <w:rPr>
                <w:rStyle w:val="Hyperlink"/>
                <w:rFonts w:ascii="Calibri" w:hAnsi="Calibri" w:cs="Calibri"/>
                <w:noProof/>
              </w:rPr>
              <w:t>GoogleSheets</w:t>
            </w:r>
            <w:r w:rsidRPr="00417DB1">
              <w:rPr>
                <w:rStyle w:val="Hyperlink"/>
                <w:rFonts w:ascii="Calibri" w:hAnsi="Calibri" w:cs="Calibri"/>
                <w:noProof/>
                <w:lang w:val="bg-BG"/>
              </w:rPr>
              <w:t>;</w:t>
            </w:r>
            <w:r>
              <w:rPr>
                <w:noProof/>
                <w:webHidden/>
              </w:rPr>
              <w:tab/>
            </w:r>
            <w:r>
              <w:rPr>
                <w:noProof/>
                <w:webHidden/>
              </w:rPr>
              <w:fldChar w:fldCharType="begin"/>
            </w:r>
            <w:r>
              <w:rPr>
                <w:noProof/>
                <w:webHidden/>
              </w:rPr>
              <w:instrText xml:space="preserve"> PAGEREF _Toc73538819 \h </w:instrText>
            </w:r>
            <w:r>
              <w:rPr>
                <w:noProof/>
                <w:webHidden/>
              </w:rPr>
            </w:r>
            <w:r>
              <w:rPr>
                <w:noProof/>
                <w:webHidden/>
              </w:rPr>
              <w:fldChar w:fldCharType="separate"/>
            </w:r>
            <w:r>
              <w:rPr>
                <w:noProof/>
                <w:webHidden/>
              </w:rPr>
              <w:t>12</w:t>
            </w:r>
            <w:r>
              <w:rPr>
                <w:noProof/>
                <w:webHidden/>
              </w:rPr>
              <w:fldChar w:fldCharType="end"/>
            </w:r>
          </w:hyperlink>
        </w:p>
        <w:p w14:paraId="2D56B71B" w14:textId="0EEE4463"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20" w:history="1">
            <w:r w:rsidRPr="00417DB1">
              <w:rPr>
                <w:rStyle w:val="Hyperlink"/>
                <w:noProof/>
              </w:rPr>
              <w:t>7.2.</w:t>
            </w:r>
            <w:r>
              <w:rPr>
                <w:rFonts w:asciiTheme="minorHAnsi" w:eastAsiaTheme="minorEastAsia" w:hAnsiTheme="minorHAnsi" w:cstheme="minorBidi"/>
                <w:caps w:val="0"/>
                <w:noProof/>
                <w:sz w:val="22"/>
                <w:szCs w:val="22"/>
                <w:lang w:val="bg-BG" w:eastAsia="bg-BG"/>
              </w:rPr>
              <w:tab/>
            </w:r>
            <w:r w:rsidRPr="00417DB1">
              <w:rPr>
                <w:rStyle w:val="Hyperlink"/>
                <w:noProof/>
                <w:lang w:val="bg-BG"/>
              </w:rPr>
              <w:t xml:space="preserve">Инсталиране на </w:t>
            </w:r>
            <w:r w:rsidRPr="00417DB1">
              <w:rPr>
                <w:rStyle w:val="Hyperlink"/>
                <w:noProof/>
              </w:rPr>
              <w:t>IBM RPA Studio</w:t>
            </w:r>
            <w:r>
              <w:rPr>
                <w:noProof/>
                <w:webHidden/>
              </w:rPr>
              <w:tab/>
            </w:r>
            <w:r>
              <w:rPr>
                <w:noProof/>
                <w:webHidden/>
              </w:rPr>
              <w:fldChar w:fldCharType="begin"/>
            </w:r>
            <w:r>
              <w:rPr>
                <w:noProof/>
                <w:webHidden/>
              </w:rPr>
              <w:instrText xml:space="preserve"> PAGEREF _Toc73538820 \h </w:instrText>
            </w:r>
            <w:r>
              <w:rPr>
                <w:noProof/>
                <w:webHidden/>
              </w:rPr>
            </w:r>
            <w:r>
              <w:rPr>
                <w:noProof/>
                <w:webHidden/>
              </w:rPr>
              <w:fldChar w:fldCharType="separate"/>
            </w:r>
            <w:r>
              <w:rPr>
                <w:noProof/>
                <w:webHidden/>
              </w:rPr>
              <w:t>12</w:t>
            </w:r>
            <w:r>
              <w:rPr>
                <w:noProof/>
                <w:webHidden/>
              </w:rPr>
              <w:fldChar w:fldCharType="end"/>
            </w:r>
          </w:hyperlink>
        </w:p>
        <w:p w14:paraId="72BB624B" w14:textId="208AF76D" w:rsidR="00183968" w:rsidRDefault="00183968">
          <w:pPr>
            <w:pStyle w:val="TOC3"/>
            <w:tabs>
              <w:tab w:val="left" w:pos="880"/>
              <w:tab w:val="right" w:leader="dot" w:pos="9062"/>
            </w:tabs>
            <w:rPr>
              <w:rFonts w:eastAsiaTheme="minorEastAsia"/>
              <w:noProof/>
              <w:lang w:val="bg-BG" w:eastAsia="bg-BG"/>
            </w:rPr>
          </w:pPr>
          <w:hyperlink w:anchor="_Toc73538821" w:history="1">
            <w:r w:rsidRPr="00417DB1">
              <w:rPr>
                <w:rStyle w:val="Hyperlink"/>
                <w:rFonts w:ascii="Symbol" w:hAnsi="Symbol"/>
                <w:noProof/>
              </w:rPr>
              <w:t></w:t>
            </w:r>
            <w:r>
              <w:rPr>
                <w:rFonts w:eastAsiaTheme="minorEastAsia"/>
                <w:noProof/>
                <w:lang w:val="bg-BG" w:eastAsia="bg-BG"/>
              </w:rPr>
              <w:tab/>
            </w:r>
            <w:r w:rsidRPr="00417DB1">
              <w:rPr>
                <w:rStyle w:val="Hyperlink"/>
                <w:noProof/>
                <w:lang w:val="bg-BG"/>
              </w:rPr>
              <w:t>Инсталация</w:t>
            </w:r>
            <w:r>
              <w:rPr>
                <w:noProof/>
                <w:webHidden/>
              </w:rPr>
              <w:tab/>
            </w:r>
            <w:r>
              <w:rPr>
                <w:noProof/>
                <w:webHidden/>
              </w:rPr>
              <w:fldChar w:fldCharType="begin"/>
            </w:r>
            <w:r>
              <w:rPr>
                <w:noProof/>
                <w:webHidden/>
              </w:rPr>
              <w:instrText xml:space="preserve"> PAGEREF _Toc73538821 \h </w:instrText>
            </w:r>
            <w:r>
              <w:rPr>
                <w:noProof/>
                <w:webHidden/>
              </w:rPr>
            </w:r>
            <w:r>
              <w:rPr>
                <w:noProof/>
                <w:webHidden/>
              </w:rPr>
              <w:fldChar w:fldCharType="separate"/>
            </w:r>
            <w:r>
              <w:rPr>
                <w:noProof/>
                <w:webHidden/>
              </w:rPr>
              <w:t>12</w:t>
            </w:r>
            <w:r>
              <w:rPr>
                <w:noProof/>
                <w:webHidden/>
              </w:rPr>
              <w:fldChar w:fldCharType="end"/>
            </w:r>
          </w:hyperlink>
        </w:p>
        <w:p w14:paraId="19B6CF22" w14:textId="679AB6B0" w:rsidR="00183968" w:rsidRDefault="00183968">
          <w:pPr>
            <w:pStyle w:val="TOC3"/>
            <w:tabs>
              <w:tab w:val="left" w:pos="880"/>
              <w:tab w:val="right" w:leader="dot" w:pos="9062"/>
            </w:tabs>
            <w:rPr>
              <w:rFonts w:eastAsiaTheme="minorEastAsia"/>
              <w:noProof/>
              <w:lang w:val="bg-BG" w:eastAsia="bg-BG"/>
            </w:rPr>
          </w:pPr>
          <w:hyperlink w:anchor="_Toc73538822" w:history="1">
            <w:r w:rsidRPr="00417DB1">
              <w:rPr>
                <w:rStyle w:val="Hyperlink"/>
                <w:rFonts w:ascii="Symbol" w:hAnsi="Symbol"/>
                <w:noProof/>
              </w:rPr>
              <w:t></w:t>
            </w:r>
            <w:r>
              <w:rPr>
                <w:rFonts w:eastAsiaTheme="minorEastAsia"/>
                <w:noProof/>
                <w:lang w:val="bg-BG" w:eastAsia="bg-BG"/>
              </w:rPr>
              <w:tab/>
            </w:r>
            <w:r w:rsidRPr="00417DB1">
              <w:rPr>
                <w:rStyle w:val="Hyperlink"/>
                <w:noProof/>
                <w:lang w:val="bg-BG"/>
              </w:rPr>
              <w:t>Активация</w:t>
            </w:r>
            <w:r>
              <w:rPr>
                <w:noProof/>
                <w:webHidden/>
              </w:rPr>
              <w:tab/>
            </w:r>
            <w:r>
              <w:rPr>
                <w:noProof/>
                <w:webHidden/>
              </w:rPr>
              <w:fldChar w:fldCharType="begin"/>
            </w:r>
            <w:r>
              <w:rPr>
                <w:noProof/>
                <w:webHidden/>
              </w:rPr>
              <w:instrText xml:space="preserve"> PAGEREF _Toc73538822 \h </w:instrText>
            </w:r>
            <w:r>
              <w:rPr>
                <w:noProof/>
                <w:webHidden/>
              </w:rPr>
            </w:r>
            <w:r>
              <w:rPr>
                <w:noProof/>
                <w:webHidden/>
              </w:rPr>
              <w:fldChar w:fldCharType="separate"/>
            </w:r>
            <w:r>
              <w:rPr>
                <w:noProof/>
                <w:webHidden/>
              </w:rPr>
              <w:t>12</w:t>
            </w:r>
            <w:r>
              <w:rPr>
                <w:noProof/>
                <w:webHidden/>
              </w:rPr>
              <w:fldChar w:fldCharType="end"/>
            </w:r>
          </w:hyperlink>
        </w:p>
        <w:p w14:paraId="153516CF" w14:textId="4031E8C2"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23" w:history="1">
            <w:r w:rsidRPr="00417DB1">
              <w:rPr>
                <w:rStyle w:val="Hyperlink"/>
                <w:noProof/>
              </w:rPr>
              <w:t>7.3.</w:t>
            </w:r>
            <w:r>
              <w:rPr>
                <w:rFonts w:asciiTheme="minorHAnsi" w:eastAsiaTheme="minorEastAsia" w:hAnsiTheme="minorHAnsi" w:cstheme="minorBidi"/>
                <w:caps w:val="0"/>
                <w:noProof/>
                <w:sz w:val="22"/>
                <w:szCs w:val="22"/>
                <w:lang w:val="bg-BG" w:eastAsia="bg-BG"/>
              </w:rPr>
              <w:tab/>
            </w:r>
            <w:r w:rsidRPr="00417DB1">
              <w:rPr>
                <w:rStyle w:val="Hyperlink"/>
                <w:noProof/>
                <w:lang w:val="bg-BG"/>
              </w:rPr>
              <w:t>Инсталиране и конфигуриране на приложенията</w:t>
            </w:r>
            <w:r>
              <w:rPr>
                <w:noProof/>
                <w:webHidden/>
              </w:rPr>
              <w:tab/>
            </w:r>
            <w:r>
              <w:rPr>
                <w:noProof/>
                <w:webHidden/>
              </w:rPr>
              <w:fldChar w:fldCharType="begin"/>
            </w:r>
            <w:r>
              <w:rPr>
                <w:noProof/>
                <w:webHidden/>
              </w:rPr>
              <w:instrText xml:space="preserve"> PAGEREF _Toc73538823 \h </w:instrText>
            </w:r>
            <w:r>
              <w:rPr>
                <w:noProof/>
                <w:webHidden/>
              </w:rPr>
            </w:r>
            <w:r>
              <w:rPr>
                <w:noProof/>
                <w:webHidden/>
              </w:rPr>
              <w:fldChar w:fldCharType="separate"/>
            </w:r>
            <w:r>
              <w:rPr>
                <w:noProof/>
                <w:webHidden/>
              </w:rPr>
              <w:t>12</w:t>
            </w:r>
            <w:r>
              <w:rPr>
                <w:noProof/>
                <w:webHidden/>
              </w:rPr>
              <w:fldChar w:fldCharType="end"/>
            </w:r>
          </w:hyperlink>
        </w:p>
        <w:p w14:paraId="30B8B34E" w14:textId="67EA1D34"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24" w:history="1">
            <w:r w:rsidRPr="00417DB1">
              <w:rPr>
                <w:rStyle w:val="Hyperlink"/>
                <w:noProof/>
              </w:rPr>
              <w:t>7.4.</w:t>
            </w:r>
            <w:r>
              <w:rPr>
                <w:rFonts w:asciiTheme="minorHAnsi" w:eastAsiaTheme="minorEastAsia" w:hAnsiTheme="minorHAnsi" w:cstheme="minorBidi"/>
                <w:caps w:val="0"/>
                <w:noProof/>
                <w:sz w:val="22"/>
                <w:szCs w:val="22"/>
                <w:lang w:val="bg-BG" w:eastAsia="bg-BG"/>
              </w:rPr>
              <w:tab/>
            </w:r>
            <w:r w:rsidRPr="00417DB1">
              <w:rPr>
                <w:rStyle w:val="Hyperlink"/>
                <w:noProof/>
                <w:lang w:val="bg-BG"/>
              </w:rPr>
              <w:t>Преместване на работните файлове</w:t>
            </w:r>
            <w:r>
              <w:rPr>
                <w:noProof/>
                <w:webHidden/>
              </w:rPr>
              <w:tab/>
            </w:r>
            <w:r>
              <w:rPr>
                <w:noProof/>
                <w:webHidden/>
              </w:rPr>
              <w:fldChar w:fldCharType="begin"/>
            </w:r>
            <w:r>
              <w:rPr>
                <w:noProof/>
                <w:webHidden/>
              </w:rPr>
              <w:instrText xml:space="preserve"> PAGEREF _Toc73538824 \h </w:instrText>
            </w:r>
            <w:r>
              <w:rPr>
                <w:noProof/>
                <w:webHidden/>
              </w:rPr>
            </w:r>
            <w:r>
              <w:rPr>
                <w:noProof/>
                <w:webHidden/>
              </w:rPr>
              <w:fldChar w:fldCharType="separate"/>
            </w:r>
            <w:r>
              <w:rPr>
                <w:noProof/>
                <w:webHidden/>
              </w:rPr>
              <w:t>13</w:t>
            </w:r>
            <w:r>
              <w:rPr>
                <w:noProof/>
                <w:webHidden/>
              </w:rPr>
              <w:fldChar w:fldCharType="end"/>
            </w:r>
          </w:hyperlink>
        </w:p>
        <w:p w14:paraId="38C38257" w14:textId="526F94D5" w:rsidR="00183968" w:rsidRDefault="00183968">
          <w:pPr>
            <w:pStyle w:val="TOC2"/>
            <w:tabs>
              <w:tab w:val="left" w:pos="880"/>
              <w:tab w:val="right" w:leader="dot" w:pos="9062"/>
            </w:tabs>
            <w:rPr>
              <w:rFonts w:asciiTheme="minorHAnsi" w:eastAsiaTheme="minorEastAsia" w:hAnsiTheme="minorHAnsi" w:cstheme="minorBidi"/>
              <w:caps w:val="0"/>
              <w:noProof/>
              <w:sz w:val="22"/>
              <w:szCs w:val="22"/>
              <w:lang w:val="bg-BG" w:eastAsia="bg-BG"/>
            </w:rPr>
          </w:pPr>
          <w:hyperlink w:anchor="_Toc73538825" w:history="1">
            <w:r w:rsidRPr="00417DB1">
              <w:rPr>
                <w:rStyle w:val="Hyperlink"/>
                <w:noProof/>
              </w:rPr>
              <w:t>7.5.</w:t>
            </w:r>
            <w:r>
              <w:rPr>
                <w:rFonts w:asciiTheme="minorHAnsi" w:eastAsiaTheme="minorEastAsia" w:hAnsiTheme="minorHAnsi" w:cstheme="minorBidi"/>
                <w:caps w:val="0"/>
                <w:noProof/>
                <w:sz w:val="22"/>
                <w:szCs w:val="22"/>
                <w:lang w:val="bg-BG" w:eastAsia="bg-BG"/>
              </w:rPr>
              <w:tab/>
            </w:r>
            <w:r w:rsidRPr="00417DB1">
              <w:rPr>
                <w:rStyle w:val="Hyperlink"/>
                <w:noProof/>
                <w:lang w:val="bg-BG"/>
              </w:rPr>
              <w:t xml:space="preserve">Добавяне на </w:t>
            </w:r>
            <w:r w:rsidRPr="00417DB1">
              <w:rPr>
                <w:rStyle w:val="Hyperlink"/>
                <w:noProof/>
              </w:rPr>
              <w:t>Vault credentials</w:t>
            </w:r>
            <w:r>
              <w:rPr>
                <w:noProof/>
                <w:webHidden/>
              </w:rPr>
              <w:tab/>
            </w:r>
            <w:r>
              <w:rPr>
                <w:noProof/>
                <w:webHidden/>
              </w:rPr>
              <w:fldChar w:fldCharType="begin"/>
            </w:r>
            <w:r>
              <w:rPr>
                <w:noProof/>
                <w:webHidden/>
              </w:rPr>
              <w:instrText xml:space="preserve"> PAGEREF _Toc73538825 \h </w:instrText>
            </w:r>
            <w:r>
              <w:rPr>
                <w:noProof/>
                <w:webHidden/>
              </w:rPr>
            </w:r>
            <w:r>
              <w:rPr>
                <w:noProof/>
                <w:webHidden/>
              </w:rPr>
              <w:fldChar w:fldCharType="separate"/>
            </w:r>
            <w:r>
              <w:rPr>
                <w:noProof/>
                <w:webHidden/>
              </w:rPr>
              <w:t>13</w:t>
            </w:r>
            <w:r>
              <w:rPr>
                <w:noProof/>
                <w:webHidden/>
              </w:rPr>
              <w:fldChar w:fldCharType="end"/>
            </w:r>
          </w:hyperlink>
        </w:p>
        <w:p w14:paraId="3F6C16A0" w14:textId="148512C2" w:rsidR="00183968" w:rsidRDefault="00183968">
          <w:pPr>
            <w:pStyle w:val="TOC2"/>
            <w:tabs>
              <w:tab w:val="right" w:leader="dot" w:pos="9062"/>
            </w:tabs>
            <w:rPr>
              <w:rFonts w:asciiTheme="minorHAnsi" w:eastAsiaTheme="minorEastAsia" w:hAnsiTheme="minorHAnsi" w:cstheme="minorBidi"/>
              <w:caps w:val="0"/>
              <w:noProof/>
              <w:sz w:val="22"/>
              <w:szCs w:val="22"/>
              <w:lang w:val="bg-BG" w:eastAsia="bg-BG"/>
            </w:rPr>
          </w:pPr>
          <w:hyperlink w:anchor="_Toc73538826" w:history="1">
            <w:r w:rsidRPr="00417DB1">
              <w:rPr>
                <w:rStyle w:val="Hyperlink"/>
                <w:noProof/>
                <w:lang w:val="bg-BG"/>
              </w:rPr>
              <w:t>9.7</w:t>
            </w:r>
            <w:r w:rsidRPr="00417DB1">
              <w:rPr>
                <w:rStyle w:val="Hyperlink"/>
                <w:noProof/>
              </w:rPr>
              <w:t xml:space="preserve">    </w:t>
            </w:r>
            <w:r w:rsidRPr="00417DB1">
              <w:rPr>
                <w:rStyle w:val="Hyperlink"/>
                <w:noProof/>
                <w:lang w:val="bg-BG"/>
              </w:rPr>
              <w:t>Задаване на график за стартиране на процеса</w:t>
            </w:r>
            <w:r>
              <w:rPr>
                <w:noProof/>
                <w:webHidden/>
              </w:rPr>
              <w:tab/>
            </w:r>
            <w:r>
              <w:rPr>
                <w:noProof/>
                <w:webHidden/>
              </w:rPr>
              <w:fldChar w:fldCharType="begin"/>
            </w:r>
            <w:r>
              <w:rPr>
                <w:noProof/>
                <w:webHidden/>
              </w:rPr>
              <w:instrText xml:space="preserve"> PAGEREF _Toc73538826 \h </w:instrText>
            </w:r>
            <w:r>
              <w:rPr>
                <w:noProof/>
                <w:webHidden/>
              </w:rPr>
            </w:r>
            <w:r>
              <w:rPr>
                <w:noProof/>
                <w:webHidden/>
              </w:rPr>
              <w:fldChar w:fldCharType="separate"/>
            </w:r>
            <w:r>
              <w:rPr>
                <w:noProof/>
                <w:webHidden/>
              </w:rPr>
              <w:t>15</w:t>
            </w:r>
            <w:r>
              <w:rPr>
                <w:noProof/>
                <w:webHidden/>
              </w:rPr>
              <w:fldChar w:fldCharType="end"/>
            </w:r>
          </w:hyperlink>
        </w:p>
        <w:p w14:paraId="28E507DA" w14:textId="19D04A36" w:rsidR="00183968" w:rsidRDefault="00183968">
          <w:pPr>
            <w:pStyle w:val="TOC1"/>
            <w:rPr>
              <w:rFonts w:asciiTheme="minorHAnsi" w:eastAsiaTheme="minorEastAsia" w:hAnsiTheme="minorHAnsi" w:cstheme="minorBidi"/>
              <w:b w:val="0"/>
              <w:bCs w:val="0"/>
              <w:caps w:val="0"/>
              <w:noProof/>
              <w:sz w:val="22"/>
              <w:szCs w:val="22"/>
              <w:lang w:val="bg-BG" w:eastAsia="bg-BG"/>
            </w:rPr>
          </w:pPr>
        </w:p>
        <w:p w14:paraId="302F9115" w14:textId="61319D08" w:rsidR="00183968" w:rsidRDefault="00183968">
          <w:r>
            <w:rPr>
              <w:b/>
              <w:bCs/>
              <w:noProof/>
            </w:rPr>
            <w:fldChar w:fldCharType="end"/>
          </w:r>
        </w:p>
      </w:sdtContent>
    </w:sdt>
    <w:p w14:paraId="6599E49F" w14:textId="32417589" w:rsidR="0062413B" w:rsidRPr="00BB74D4" w:rsidRDefault="0062413B">
      <w:pPr>
        <w:rPr>
          <w:rFonts w:eastAsiaTheme="majorEastAsia" w:cstheme="minorHAnsi"/>
          <w:color w:val="2F5496" w:themeColor="accent1" w:themeShade="BF"/>
          <w:sz w:val="32"/>
          <w:szCs w:val="26"/>
        </w:rPr>
      </w:pPr>
    </w:p>
    <w:p w14:paraId="12D42B0A" w14:textId="074F82F8" w:rsidR="003B52C0" w:rsidRPr="00530A96" w:rsidRDefault="00361D7B" w:rsidP="003B52C0">
      <w:pPr>
        <w:rPr>
          <w:rFonts w:asciiTheme="majorHAnsi" w:eastAsiaTheme="majorEastAsia" w:hAnsiTheme="majorHAnsi" w:cstheme="majorBidi"/>
          <w:color w:val="2F5496" w:themeColor="accent1" w:themeShade="BF"/>
          <w:sz w:val="32"/>
          <w:szCs w:val="32"/>
        </w:rPr>
      </w:pPr>
      <w:r>
        <w:br w:type="page"/>
      </w:r>
    </w:p>
    <w:p w14:paraId="5E83A14A" w14:textId="43EA9B6F" w:rsidR="00AD5905" w:rsidRDefault="00AD5905" w:rsidP="00C042AE">
      <w:pPr>
        <w:pStyle w:val="Heading1"/>
        <w:rPr>
          <w:lang w:val="bg-BG"/>
        </w:rPr>
      </w:pPr>
      <w:bookmarkStart w:id="2" w:name="_Toc73538794"/>
      <w:r>
        <w:rPr>
          <w:lang w:val="bg-BG"/>
        </w:rPr>
        <w:lastRenderedPageBreak/>
        <w:t>Таблици</w:t>
      </w:r>
      <w:bookmarkEnd w:id="2"/>
    </w:p>
    <w:p w14:paraId="31B93832" w14:textId="09509110" w:rsidR="00545523" w:rsidRDefault="003B52C0">
      <w:pPr>
        <w:pStyle w:val="TableofFigures"/>
        <w:tabs>
          <w:tab w:val="right" w:leader="dot" w:pos="9062"/>
        </w:tabs>
        <w:rPr>
          <w:rFonts w:eastAsiaTheme="minorEastAsia"/>
          <w:noProof/>
          <w:lang w:val="bg-BG" w:eastAsia="bg-BG"/>
        </w:rPr>
      </w:pPr>
      <w:r w:rsidRPr="006C6477">
        <w:rPr>
          <w:lang w:val="bg-BG"/>
        </w:rPr>
        <w:fldChar w:fldCharType="begin"/>
      </w:r>
      <w:r>
        <w:rPr>
          <w:lang w:val="bg-BG"/>
        </w:rPr>
        <w:instrText xml:space="preserve"> TOC \h \z \c "Таблица" </w:instrText>
      </w:r>
      <w:r w:rsidRPr="006C6477">
        <w:rPr>
          <w:lang w:val="bg-BG"/>
        </w:rPr>
        <w:fldChar w:fldCharType="separate"/>
      </w:r>
      <w:hyperlink w:anchor="_Toc67393210" w:history="1">
        <w:r w:rsidR="00545523" w:rsidRPr="00527DBE">
          <w:rPr>
            <w:rStyle w:val="Hyperlink"/>
            <w:noProof/>
          </w:rPr>
          <w:t>Таблица 1</w:t>
        </w:r>
        <w:r w:rsidR="00545523" w:rsidRPr="00527DBE">
          <w:rPr>
            <w:rStyle w:val="Hyperlink"/>
            <w:noProof/>
            <w:lang w:val="bg-BG"/>
          </w:rPr>
          <w:t xml:space="preserve"> Описание на колоните в </w:t>
        </w:r>
        <w:r w:rsidR="00545523" w:rsidRPr="00527DBE">
          <w:rPr>
            <w:rStyle w:val="Hyperlink"/>
            <w:noProof/>
          </w:rPr>
          <w:t>TransactionQ</w:t>
        </w:r>
        <w:r w:rsidR="00545523" w:rsidRPr="00527DBE">
          <w:rPr>
            <w:rStyle w:val="Hyperlink"/>
            <w:noProof/>
            <w:lang w:val="bg-BG"/>
          </w:rPr>
          <w:t xml:space="preserve"> файла</w:t>
        </w:r>
        <w:r w:rsidR="00545523">
          <w:rPr>
            <w:noProof/>
            <w:webHidden/>
          </w:rPr>
          <w:tab/>
        </w:r>
        <w:r w:rsidR="00CB70CD">
          <w:rPr>
            <w:noProof/>
            <w:webHidden/>
            <w:lang w:val="bg-BG"/>
          </w:rPr>
          <w:t>5</w:t>
        </w:r>
      </w:hyperlink>
    </w:p>
    <w:p w14:paraId="74B5A0B4" w14:textId="58A82574" w:rsidR="00E45D99" w:rsidRPr="00361D7B" w:rsidRDefault="003B52C0" w:rsidP="00A84535">
      <w:pPr>
        <w:pStyle w:val="Heading1"/>
      </w:pPr>
      <w:r w:rsidRPr="006C6477">
        <w:rPr>
          <w:lang w:val="bg-BG"/>
        </w:rPr>
        <w:fldChar w:fldCharType="end"/>
      </w:r>
      <w:bookmarkStart w:id="3" w:name="_Toc73538795"/>
      <w:r w:rsidR="00331C0D" w:rsidRPr="006C6477">
        <w:rPr>
          <w:lang w:val="bg-BG"/>
        </w:rPr>
        <w:t>Цел и обхват на документа</w:t>
      </w:r>
      <w:bookmarkEnd w:id="3"/>
    </w:p>
    <w:p w14:paraId="3A1E63CB" w14:textId="325EA58E" w:rsidR="00331C0D" w:rsidRPr="00331C0D" w:rsidRDefault="000473B0" w:rsidP="78E09586">
      <w:pPr>
        <w:pStyle w:val="Subtitle"/>
        <w:rPr>
          <w:sz w:val="22"/>
          <w:lang w:val="bg-BG"/>
        </w:rPr>
      </w:pPr>
      <w:r w:rsidRPr="78E09586">
        <w:rPr>
          <w:sz w:val="22"/>
          <w:lang w:val="bg-BG"/>
        </w:rPr>
        <w:t>Документът</w:t>
      </w:r>
      <w:r w:rsidR="00331C0D" w:rsidRPr="78E09586">
        <w:rPr>
          <w:sz w:val="22"/>
          <w:lang w:val="bg-BG"/>
        </w:rPr>
        <w:t xml:space="preserve"> е описание на </w:t>
      </w:r>
      <w:r w:rsidR="5168E8D9" w:rsidRPr="78E09586">
        <w:rPr>
          <w:sz w:val="22"/>
          <w:lang w:val="bg-BG"/>
        </w:rPr>
        <w:t>функциите</w:t>
      </w:r>
      <w:r w:rsidRPr="78E09586">
        <w:rPr>
          <w:sz w:val="22"/>
          <w:lang w:val="bg-BG"/>
        </w:rPr>
        <w:t xml:space="preserve"> и </w:t>
      </w:r>
      <w:r w:rsidR="008F6E64" w:rsidRPr="78E09586">
        <w:rPr>
          <w:sz w:val="22"/>
          <w:lang w:val="bg-BG"/>
        </w:rPr>
        <w:t>р</w:t>
      </w:r>
      <w:r w:rsidRPr="78E09586">
        <w:rPr>
          <w:sz w:val="22"/>
          <w:lang w:val="bg-BG"/>
        </w:rPr>
        <w:t>ъководство за употреба</w:t>
      </w:r>
      <w:r w:rsidR="00331C0D" w:rsidRPr="78E09586">
        <w:rPr>
          <w:sz w:val="22"/>
          <w:lang w:val="bg-BG"/>
        </w:rPr>
        <w:t xml:space="preserve"> на </w:t>
      </w:r>
      <w:proofErr w:type="spellStart"/>
      <w:r w:rsidR="3BE2FAAD" w:rsidRPr="78E09586">
        <w:rPr>
          <w:sz w:val="22"/>
          <w:lang w:val="bg-BG"/>
        </w:rPr>
        <w:t>роботната</w:t>
      </w:r>
      <w:proofErr w:type="spellEnd"/>
      <w:r w:rsidR="00331C0D" w:rsidRPr="78E09586">
        <w:rPr>
          <w:sz w:val="22"/>
          <w:lang w:val="bg-BG"/>
        </w:rPr>
        <w:t xml:space="preserve"> автоматизация на процес „</w:t>
      </w:r>
      <w:proofErr w:type="spellStart"/>
      <w:r w:rsidR="008F5239" w:rsidRPr="78E09586">
        <w:rPr>
          <w:rFonts w:eastAsiaTheme="majorEastAsia"/>
          <w:b/>
          <w:bCs/>
          <w:i/>
          <w:iCs/>
          <w:color w:val="auto"/>
          <w:spacing w:val="-10"/>
          <w:kern w:val="28"/>
          <w:sz w:val="22"/>
        </w:rPr>
        <w:t>Econt</w:t>
      </w:r>
      <w:proofErr w:type="spellEnd"/>
      <w:r w:rsidR="008F5239" w:rsidRPr="78E09586">
        <w:rPr>
          <w:rFonts w:eastAsiaTheme="majorEastAsia"/>
          <w:b/>
          <w:bCs/>
          <w:i/>
          <w:iCs/>
          <w:color w:val="auto"/>
          <w:spacing w:val="-10"/>
          <w:kern w:val="28"/>
          <w:sz w:val="22"/>
          <w:lang w:val="bg-BG"/>
        </w:rPr>
        <w:t xml:space="preserve"> </w:t>
      </w:r>
      <w:r w:rsidR="008F5239" w:rsidRPr="78E09586">
        <w:rPr>
          <w:rFonts w:eastAsiaTheme="majorEastAsia"/>
          <w:b/>
          <w:bCs/>
          <w:i/>
          <w:iCs/>
          <w:color w:val="auto"/>
          <w:spacing w:val="-10"/>
          <w:kern w:val="28"/>
          <w:sz w:val="22"/>
        </w:rPr>
        <w:t>RPA</w:t>
      </w:r>
      <w:r w:rsidR="008F5239" w:rsidRPr="78E09586">
        <w:rPr>
          <w:rFonts w:eastAsiaTheme="majorEastAsia"/>
          <w:b/>
          <w:bCs/>
          <w:i/>
          <w:iCs/>
          <w:color w:val="auto"/>
          <w:spacing w:val="-10"/>
          <w:kern w:val="28"/>
          <w:sz w:val="22"/>
          <w:lang w:val="bg-BG"/>
        </w:rPr>
        <w:t xml:space="preserve"> </w:t>
      </w:r>
      <w:r w:rsidR="008F5239" w:rsidRPr="78E09586">
        <w:rPr>
          <w:rFonts w:eastAsiaTheme="majorEastAsia"/>
          <w:b/>
          <w:bCs/>
          <w:i/>
          <w:iCs/>
          <w:color w:val="auto"/>
          <w:spacing w:val="-10"/>
          <w:kern w:val="28"/>
          <w:sz w:val="22"/>
        </w:rPr>
        <w:t>Process</w:t>
      </w:r>
      <w:r w:rsidR="008F5239" w:rsidRPr="78E09586">
        <w:rPr>
          <w:rFonts w:eastAsiaTheme="majorEastAsia"/>
          <w:b/>
          <w:bCs/>
          <w:i/>
          <w:iCs/>
          <w:color w:val="auto"/>
          <w:spacing w:val="-10"/>
          <w:kern w:val="28"/>
          <w:sz w:val="22"/>
          <w:lang w:val="bg-BG"/>
        </w:rPr>
        <w:t xml:space="preserve"> </w:t>
      </w:r>
      <w:r w:rsidR="008F5239" w:rsidRPr="78E09586">
        <w:rPr>
          <w:rFonts w:eastAsiaTheme="majorEastAsia"/>
          <w:b/>
          <w:bCs/>
          <w:i/>
          <w:iCs/>
          <w:color w:val="auto"/>
          <w:spacing w:val="-10"/>
          <w:kern w:val="28"/>
          <w:sz w:val="22"/>
        </w:rPr>
        <w:t>Administrative</w:t>
      </w:r>
      <w:r w:rsidR="008F5239" w:rsidRPr="78E09586">
        <w:rPr>
          <w:rFonts w:eastAsiaTheme="majorEastAsia"/>
          <w:b/>
          <w:bCs/>
          <w:i/>
          <w:iCs/>
          <w:color w:val="auto"/>
          <w:spacing w:val="-10"/>
          <w:kern w:val="28"/>
          <w:sz w:val="22"/>
          <w:lang w:val="bg-BG"/>
        </w:rPr>
        <w:t xml:space="preserve"> </w:t>
      </w:r>
      <w:r w:rsidR="008F5239" w:rsidRPr="78E09586">
        <w:rPr>
          <w:rFonts w:eastAsiaTheme="majorEastAsia"/>
          <w:b/>
          <w:bCs/>
          <w:i/>
          <w:iCs/>
          <w:color w:val="auto"/>
          <w:spacing w:val="-10"/>
          <w:kern w:val="28"/>
          <w:sz w:val="22"/>
        </w:rPr>
        <w:t>Reports</w:t>
      </w:r>
      <w:r w:rsidR="00331C0D" w:rsidRPr="78E09586">
        <w:rPr>
          <w:sz w:val="22"/>
          <w:lang w:val="bg-BG"/>
        </w:rPr>
        <w:t>“</w:t>
      </w:r>
      <w:r w:rsidRPr="78E09586">
        <w:rPr>
          <w:sz w:val="22"/>
          <w:lang w:val="bg-BG"/>
        </w:rPr>
        <w:t>.</w:t>
      </w:r>
    </w:p>
    <w:p w14:paraId="6849CA7C" w14:textId="6141B53F" w:rsidR="000473B0" w:rsidRPr="000473B0" w:rsidRDefault="000473B0" w:rsidP="00E45D99">
      <w:pPr>
        <w:rPr>
          <w:rFonts w:cstheme="minorHAnsi"/>
        </w:rPr>
      </w:pPr>
      <w:r>
        <w:rPr>
          <w:rFonts w:cstheme="minorHAnsi"/>
          <w:lang w:val="bg-BG"/>
        </w:rPr>
        <w:t xml:space="preserve">Процесът се изпълнява от имплементация на софтуерен робот на платформа </w:t>
      </w:r>
      <w:r w:rsidR="008F5239">
        <w:rPr>
          <w:rFonts w:cstheme="minorHAnsi"/>
        </w:rPr>
        <w:t>IBM RPA Studio</w:t>
      </w:r>
      <w:r>
        <w:rPr>
          <w:rFonts w:cstheme="minorHAnsi"/>
          <w:lang w:val="bg-BG"/>
        </w:rPr>
        <w:t xml:space="preserve"> при</w:t>
      </w:r>
      <w:r w:rsidR="008F5239">
        <w:rPr>
          <w:rFonts w:cstheme="minorHAnsi"/>
        </w:rPr>
        <w:t xml:space="preserve"> </w:t>
      </w:r>
      <w:r w:rsidR="008F5239">
        <w:rPr>
          <w:rFonts w:cstheme="minorHAnsi"/>
          <w:lang w:val="bg-BG"/>
        </w:rPr>
        <w:t xml:space="preserve">Еконт </w:t>
      </w:r>
      <w:r>
        <w:rPr>
          <w:rFonts w:cstheme="minorHAnsi"/>
        </w:rPr>
        <w:t>.</w:t>
      </w:r>
    </w:p>
    <w:p w14:paraId="008D974F" w14:textId="3BCED2BC" w:rsidR="00215C14" w:rsidRDefault="000473B0" w:rsidP="00C042AE">
      <w:pPr>
        <w:pStyle w:val="Heading1"/>
      </w:pPr>
      <w:bookmarkStart w:id="4" w:name="_Toc73538796"/>
      <w:r>
        <w:rPr>
          <w:lang w:val="bg-BG"/>
        </w:rPr>
        <w:t>Описание на процеса</w:t>
      </w:r>
      <w:bookmarkEnd w:id="4"/>
    </w:p>
    <w:p w14:paraId="69A528A9" w14:textId="4E792501" w:rsidR="000A334B" w:rsidRPr="000A334B" w:rsidRDefault="00351020" w:rsidP="000A334B">
      <w:pPr>
        <w:pStyle w:val="Heading2"/>
      </w:pPr>
      <w:bookmarkStart w:id="5" w:name="_Toc73538797"/>
      <w:r>
        <w:rPr>
          <w:lang w:val="bg-BG"/>
        </w:rPr>
        <w:t>Преглед</w:t>
      </w:r>
      <w:bookmarkEnd w:id="5"/>
    </w:p>
    <w:p w14:paraId="6BACE194" w14:textId="62D04630" w:rsidR="006A4C46" w:rsidRPr="006A4C46" w:rsidRDefault="006A4C46" w:rsidP="00BB74D4">
      <w:pPr>
        <w:rPr>
          <w:lang w:val="bg-BG"/>
        </w:rPr>
      </w:pPr>
      <w:r>
        <w:rPr>
          <w:lang w:val="bg-BG"/>
        </w:rPr>
        <w:t xml:space="preserve">Целта на процес </w:t>
      </w:r>
      <w:r w:rsidRPr="78E09586">
        <w:rPr>
          <w:b/>
          <w:bCs/>
          <w:i/>
          <w:iCs/>
          <w:lang w:val="bg-BG"/>
        </w:rPr>
        <w:t>„</w:t>
      </w:r>
      <w:proofErr w:type="spellStart"/>
      <w:r w:rsidR="008F5239" w:rsidRPr="78E09586">
        <w:rPr>
          <w:rFonts w:eastAsiaTheme="majorEastAsia"/>
          <w:b/>
          <w:bCs/>
          <w:spacing w:val="-10"/>
          <w:kern w:val="28"/>
        </w:rPr>
        <w:t>Econt</w:t>
      </w:r>
      <w:proofErr w:type="spellEnd"/>
      <w:r w:rsidR="008F5239" w:rsidRPr="78E09586">
        <w:rPr>
          <w:rFonts w:eastAsiaTheme="majorEastAsia"/>
          <w:b/>
          <w:bCs/>
          <w:spacing w:val="-10"/>
          <w:kern w:val="28"/>
          <w:lang w:val="bg-BG"/>
        </w:rPr>
        <w:t xml:space="preserve"> </w:t>
      </w:r>
      <w:r w:rsidR="008F5239" w:rsidRPr="78E09586">
        <w:rPr>
          <w:rFonts w:eastAsiaTheme="majorEastAsia"/>
          <w:b/>
          <w:bCs/>
          <w:spacing w:val="-10"/>
          <w:kern w:val="28"/>
        </w:rPr>
        <w:t>RPA</w:t>
      </w:r>
      <w:r w:rsidR="008F5239" w:rsidRPr="78E09586">
        <w:rPr>
          <w:rFonts w:eastAsiaTheme="majorEastAsia"/>
          <w:b/>
          <w:bCs/>
          <w:spacing w:val="-10"/>
          <w:kern w:val="28"/>
          <w:lang w:val="bg-BG"/>
        </w:rPr>
        <w:t xml:space="preserve"> </w:t>
      </w:r>
      <w:r w:rsidR="008F5239" w:rsidRPr="78E09586">
        <w:rPr>
          <w:rFonts w:eastAsiaTheme="majorEastAsia"/>
          <w:b/>
          <w:bCs/>
          <w:spacing w:val="-10"/>
          <w:kern w:val="28"/>
        </w:rPr>
        <w:t>Process</w:t>
      </w:r>
      <w:r w:rsidR="008F5239" w:rsidRPr="78E09586">
        <w:rPr>
          <w:rFonts w:eastAsiaTheme="majorEastAsia"/>
          <w:b/>
          <w:bCs/>
          <w:spacing w:val="-10"/>
          <w:kern w:val="28"/>
          <w:lang w:val="bg-BG"/>
        </w:rPr>
        <w:t xml:space="preserve"> </w:t>
      </w:r>
      <w:r w:rsidR="008F5239" w:rsidRPr="78E09586">
        <w:rPr>
          <w:rFonts w:eastAsiaTheme="majorEastAsia"/>
          <w:b/>
          <w:bCs/>
          <w:spacing w:val="-10"/>
          <w:kern w:val="28"/>
        </w:rPr>
        <w:t>Administrative</w:t>
      </w:r>
      <w:r w:rsidR="008F5239" w:rsidRPr="78E09586">
        <w:rPr>
          <w:rFonts w:eastAsiaTheme="majorEastAsia"/>
          <w:b/>
          <w:bCs/>
          <w:spacing w:val="-10"/>
          <w:kern w:val="28"/>
          <w:lang w:val="bg-BG"/>
        </w:rPr>
        <w:t xml:space="preserve"> </w:t>
      </w:r>
      <w:r w:rsidR="008F5239" w:rsidRPr="78E09586">
        <w:rPr>
          <w:rFonts w:eastAsiaTheme="majorEastAsia"/>
          <w:b/>
          <w:bCs/>
          <w:spacing w:val="-10"/>
          <w:kern w:val="28"/>
        </w:rPr>
        <w:t>Reports</w:t>
      </w:r>
      <w:r w:rsidRPr="78E09586">
        <w:rPr>
          <w:b/>
          <w:bCs/>
          <w:i/>
          <w:iCs/>
          <w:lang w:val="bg-BG"/>
        </w:rPr>
        <w:t xml:space="preserve">“ </w:t>
      </w:r>
      <w:r>
        <w:rPr>
          <w:lang w:val="bg-BG"/>
        </w:rPr>
        <w:t xml:space="preserve">е </w:t>
      </w:r>
      <w:r w:rsidR="008F5239">
        <w:rPr>
          <w:lang w:val="bg-BG"/>
        </w:rPr>
        <w:t>обработване на подадени клиентски заявки</w:t>
      </w:r>
      <w:r w:rsidR="00B63AF2">
        <w:t xml:space="preserve"> </w:t>
      </w:r>
      <w:r w:rsidR="00B63AF2">
        <w:rPr>
          <w:lang w:val="bg-BG"/>
        </w:rPr>
        <w:t xml:space="preserve">в системата </w:t>
      </w:r>
      <w:r w:rsidR="00B63AF2">
        <w:t>Jira</w:t>
      </w:r>
      <w:r w:rsidR="00B63AF2">
        <w:rPr>
          <w:lang w:val="bg-BG"/>
        </w:rPr>
        <w:t xml:space="preserve">, където има специално отделена опашка на робота </w:t>
      </w:r>
      <w:r w:rsidR="00B63AF2">
        <w:t>“Robot Process Automation – RPA”</w:t>
      </w:r>
      <w:r w:rsidR="008F5239">
        <w:rPr>
          <w:lang w:val="bg-BG"/>
        </w:rPr>
        <w:t>, валидиране на част от данните, извличане на справка от системата на Еконт, изготвяне на желаната заявка и уведомително писмо към нея и изпращане на файловете по</w:t>
      </w:r>
      <w:r w:rsidR="00CC7B90">
        <w:t xml:space="preserve"> </w:t>
      </w:r>
      <w:r w:rsidR="008F5239">
        <w:t>e-mail</w:t>
      </w:r>
      <w:r w:rsidR="00CC7B90">
        <w:t xml:space="preserve"> </w:t>
      </w:r>
      <w:r w:rsidR="00CC7B90">
        <w:rPr>
          <w:lang w:val="bg-BG"/>
        </w:rPr>
        <w:t xml:space="preserve">към клиента или към съответният </w:t>
      </w:r>
      <w:r w:rsidR="56DF57C2">
        <w:t>Reporter (</w:t>
      </w:r>
      <w:r w:rsidR="00CC7B90">
        <w:rPr>
          <w:lang w:val="bg-BG"/>
        </w:rPr>
        <w:t xml:space="preserve">при липса на клиентски </w:t>
      </w:r>
      <w:r w:rsidR="00CC7B90">
        <w:t>e-mail)</w:t>
      </w:r>
      <w:r>
        <w:rPr>
          <w:lang w:val="bg-BG"/>
        </w:rPr>
        <w:t>.</w:t>
      </w:r>
    </w:p>
    <w:p w14:paraId="2D35EA15" w14:textId="2C32F5F7" w:rsidR="006A4C46" w:rsidRDefault="006A4C46" w:rsidP="000F64A5">
      <w:pPr>
        <w:rPr>
          <w:lang w:val="bg-BG"/>
        </w:rPr>
      </w:pPr>
      <w:r>
        <w:rPr>
          <w:lang w:val="bg-BG"/>
        </w:rPr>
        <w:t>За</w:t>
      </w:r>
      <w:r w:rsidR="00CC7B90">
        <w:t xml:space="preserve"> </w:t>
      </w:r>
      <w:r w:rsidR="00CC7B90">
        <w:rPr>
          <w:lang w:val="bg-BG"/>
        </w:rPr>
        <w:t xml:space="preserve">всяка заявка с уникално  ИД от системата </w:t>
      </w:r>
      <w:r w:rsidR="00CC7B90">
        <w:t>Jira</w:t>
      </w:r>
      <w:r w:rsidR="00CC7B90">
        <w:rPr>
          <w:lang w:val="bg-BG"/>
        </w:rPr>
        <w:t xml:space="preserve"> </w:t>
      </w:r>
      <w:r w:rsidR="00434EAB">
        <w:rPr>
          <w:lang w:val="bg-BG"/>
        </w:rPr>
        <w:t xml:space="preserve">, </w:t>
      </w:r>
      <w:r>
        <w:rPr>
          <w:lang w:val="bg-BG"/>
        </w:rPr>
        <w:t>се изпълнява следното:</w:t>
      </w:r>
    </w:p>
    <w:p w14:paraId="4989FFB4" w14:textId="4FDD48FF" w:rsidR="00B63AF2" w:rsidRDefault="00CC7B90" w:rsidP="0068561A">
      <w:pPr>
        <w:pStyle w:val="ListParagraph"/>
        <w:numPr>
          <w:ilvl w:val="0"/>
          <w:numId w:val="6"/>
        </w:numPr>
        <w:rPr>
          <w:lang w:val="bg-BG"/>
        </w:rPr>
      </w:pPr>
      <w:bookmarkStart w:id="6" w:name="_Hlk69810951"/>
      <w:r>
        <w:rPr>
          <w:lang w:val="bg-BG"/>
        </w:rPr>
        <w:t xml:space="preserve">Влиза се в системата </w:t>
      </w:r>
      <w:r>
        <w:t>Jira</w:t>
      </w:r>
      <w:r w:rsidR="00B63AF2">
        <w:t xml:space="preserve">, </w:t>
      </w:r>
      <w:r w:rsidR="00B63AF2">
        <w:rPr>
          <w:lang w:val="bg-BG"/>
        </w:rPr>
        <w:t>от където се свалят данните подадени от клиента, необходими</w:t>
      </w:r>
    </w:p>
    <w:p w14:paraId="15855ECE" w14:textId="0CD76C84" w:rsidR="00792B66" w:rsidRDefault="006C7052" w:rsidP="00B63AF2">
      <w:pPr>
        <w:pStyle w:val="ListParagraph"/>
        <w:rPr>
          <w:lang w:val="bg-BG"/>
        </w:rPr>
      </w:pPr>
      <w:r>
        <w:rPr>
          <w:lang w:val="bg-BG"/>
        </w:rPr>
        <w:t>з</w:t>
      </w:r>
      <w:r w:rsidR="00B63AF2">
        <w:rPr>
          <w:lang w:val="bg-BG"/>
        </w:rPr>
        <w:t>а извличане на заявката.</w:t>
      </w:r>
      <w:r w:rsidR="00AF0817">
        <w:t xml:space="preserve"> </w:t>
      </w:r>
      <w:r w:rsidR="00B63AF2">
        <w:rPr>
          <w:lang w:val="bg-BG"/>
        </w:rPr>
        <w:t>Проверява се верността на ЕГН или ЕИК</w:t>
      </w:r>
      <w:r w:rsidR="000C1861">
        <w:t xml:space="preserve"> </w:t>
      </w:r>
      <w:r w:rsidR="000C1861">
        <w:rPr>
          <w:lang w:val="bg-BG"/>
        </w:rPr>
        <w:t>и обхвата на справката</w:t>
      </w:r>
      <w:r w:rsidR="00792B66">
        <w:rPr>
          <w:lang w:val="bg-BG"/>
        </w:rPr>
        <w:t>:</w:t>
      </w:r>
    </w:p>
    <w:p w14:paraId="7746437D" w14:textId="128BF57F" w:rsidR="00B63AF2" w:rsidRDefault="00B63AF2" w:rsidP="0068561A">
      <w:pPr>
        <w:pStyle w:val="ListParagraph"/>
        <w:numPr>
          <w:ilvl w:val="0"/>
          <w:numId w:val="10"/>
        </w:numPr>
        <w:rPr>
          <w:lang w:val="bg-BG"/>
        </w:rPr>
      </w:pPr>
      <w:r>
        <w:rPr>
          <w:lang w:val="bg-BG"/>
        </w:rPr>
        <w:t>ако има грешно въведени данни</w:t>
      </w:r>
      <w:r w:rsidR="000C1861">
        <w:rPr>
          <w:lang w:val="bg-BG"/>
        </w:rPr>
        <w:t xml:space="preserve"> или обхвата на справката е по-голяма от наличната база данни в системата за изготвяне на справки </w:t>
      </w:r>
      <w:r>
        <w:rPr>
          <w:lang w:val="bg-BG"/>
        </w:rPr>
        <w:t xml:space="preserve"> </w:t>
      </w:r>
      <w:r w:rsidR="006C7052">
        <w:rPr>
          <w:lang w:val="bg-BG"/>
        </w:rPr>
        <w:t xml:space="preserve"> се вписва коментар за некоректност на данните и </w:t>
      </w:r>
      <w:r>
        <w:rPr>
          <w:lang w:val="bg-BG"/>
        </w:rPr>
        <w:t xml:space="preserve">заявката се </w:t>
      </w:r>
      <w:r w:rsidR="006C7052">
        <w:rPr>
          <w:lang w:val="bg-BG"/>
        </w:rPr>
        <w:t xml:space="preserve">отстранява от опашката на робота чрез </w:t>
      </w:r>
      <w:r w:rsidR="006C7052">
        <w:t xml:space="preserve">“Unassign” </w:t>
      </w:r>
      <w:r w:rsidR="006C7052">
        <w:rPr>
          <w:lang w:val="bg-BG"/>
        </w:rPr>
        <w:t>в съответното поле.</w:t>
      </w:r>
    </w:p>
    <w:p w14:paraId="7B8763CE" w14:textId="3F6AC2AB" w:rsidR="00792B66" w:rsidRPr="000D4B9C" w:rsidRDefault="00792B66" w:rsidP="0068561A">
      <w:pPr>
        <w:pStyle w:val="ListParagraph"/>
        <w:numPr>
          <w:ilvl w:val="0"/>
          <w:numId w:val="10"/>
        </w:numPr>
        <w:rPr>
          <w:lang w:val="bg-BG"/>
        </w:rPr>
      </w:pPr>
      <w:r>
        <w:rPr>
          <w:lang w:val="bg-BG"/>
        </w:rPr>
        <w:t xml:space="preserve">Ако подадените данни са верни се вписват в </w:t>
      </w:r>
      <w:r>
        <w:t>Queue</w:t>
      </w:r>
      <w:r>
        <w:rPr>
          <w:lang w:val="bg-BG"/>
        </w:rPr>
        <w:t xml:space="preserve"> файла на робота и файла необходим за изпълнението на скрипта при стартиране на клъстера в </w:t>
      </w:r>
      <w:r>
        <w:t>Azure</w:t>
      </w:r>
      <w:r w:rsidR="00AF0817">
        <w:t>.</w:t>
      </w:r>
    </w:p>
    <w:p w14:paraId="0E8BB1B0" w14:textId="77777777" w:rsidR="000D4B9C" w:rsidRPr="006C7052" w:rsidRDefault="000D4B9C" w:rsidP="000D4B9C">
      <w:pPr>
        <w:pStyle w:val="ListParagraph"/>
        <w:ind w:left="1484"/>
        <w:rPr>
          <w:lang w:val="bg-BG"/>
        </w:rPr>
      </w:pPr>
    </w:p>
    <w:p w14:paraId="63EE37FC" w14:textId="7DBAF53B" w:rsidR="000D4B9C" w:rsidRDefault="000D4B9C" w:rsidP="0068561A">
      <w:pPr>
        <w:pStyle w:val="ListParagraph"/>
        <w:numPr>
          <w:ilvl w:val="0"/>
          <w:numId w:val="6"/>
        </w:numPr>
        <w:rPr>
          <w:lang w:val="bg-BG"/>
        </w:rPr>
      </w:pPr>
      <w:r>
        <w:rPr>
          <w:lang w:val="bg-BG"/>
        </w:rPr>
        <w:t>При наличие на повече от един телефон в заявката на един клиент, се изготвят две отделни заявки за изпълнение.</w:t>
      </w:r>
    </w:p>
    <w:p w14:paraId="75F836CB" w14:textId="202C70C0" w:rsidR="00EE54FE" w:rsidRDefault="000C1861" w:rsidP="0068561A">
      <w:pPr>
        <w:pStyle w:val="ListParagraph"/>
        <w:numPr>
          <w:ilvl w:val="0"/>
          <w:numId w:val="6"/>
        </w:numPr>
        <w:rPr>
          <w:lang w:val="bg-BG"/>
        </w:rPr>
      </w:pPr>
      <w:r>
        <w:rPr>
          <w:lang w:val="bg-BG"/>
        </w:rPr>
        <w:t xml:space="preserve">След обработването и на последната заявка в </w:t>
      </w:r>
      <w:r>
        <w:t xml:space="preserve">Jira </w:t>
      </w:r>
      <w:r>
        <w:rPr>
          <w:lang w:val="bg-BG"/>
        </w:rPr>
        <w:t xml:space="preserve">се преминава към системата </w:t>
      </w:r>
      <w:r>
        <w:t>Azure</w:t>
      </w:r>
      <w:r>
        <w:rPr>
          <w:lang w:val="bg-BG"/>
        </w:rPr>
        <w:t>, където се стартира клъстера и самият скрипт за изготвяне на справките.</w:t>
      </w:r>
    </w:p>
    <w:p w14:paraId="0F491C35" w14:textId="11E19412" w:rsidR="000C1861" w:rsidRDefault="000C1861" w:rsidP="0068561A">
      <w:pPr>
        <w:pStyle w:val="ListParagraph"/>
        <w:numPr>
          <w:ilvl w:val="0"/>
          <w:numId w:val="6"/>
        </w:numPr>
        <w:rPr>
          <w:lang w:val="bg-BG"/>
        </w:rPr>
      </w:pPr>
      <w:r>
        <w:rPr>
          <w:lang w:val="bg-BG"/>
        </w:rPr>
        <w:t>Преминава се през изтегляне на готовите справки пуснати по-рано за изготвяне.</w:t>
      </w:r>
    </w:p>
    <w:bookmarkEnd w:id="6"/>
    <w:p w14:paraId="15FA272C" w14:textId="53FA75D7" w:rsidR="000C1861" w:rsidRDefault="000C1861" w:rsidP="0068561A">
      <w:pPr>
        <w:pStyle w:val="ListParagraph"/>
        <w:numPr>
          <w:ilvl w:val="0"/>
          <w:numId w:val="6"/>
        </w:numPr>
        <w:rPr>
          <w:lang w:val="bg-BG"/>
        </w:rPr>
      </w:pPr>
      <w:r w:rsidRPr="78E09586">
        <w:rPr>
          <w:lang w:val="bg-BG"/>
        </w:rPr>
        <w:t xml:space="preserve">Сравнява се телефонният номер на клиента от </w:t>
      </w:r>
      <w:r>
        <w:t>Queue</w:t>
      </w:r>
      <w:r w:rsidRPr="78E09586">
        <w:rPr>
          <w:lang w:val="bg-BG"/>
        </w:rPr>
        <w:t xml:space="preserve"> файла на робота с номера на клиента вписан в заглавието на файловете от свалените изготвени справки от </w:t>
      </w:r>
      <w:r>
        <w:t>Azure</w:t>
      </w:r>
      <w:r w:rsidR="000D4B9C">
        <w:t>.</w:t>
      </w:r>
      <w:r w:rsidR="000D4B9C" w:rsidRPr="78E09586">
        <w:rPr>
          <w:lang w:val="bg-BG"/>
        </w:rPr>
        <w:t xml:space="preserve">При съвпадение справката се обработва по съответните изисквания от клиента(включване само на </w:t>
      </w:r>
      <w:r w:rsidR="13562318" w:rsidRPr="78E09586">
        <w:rPr>
          <w:lang w:val="bg-BG"/>
        </w:rPr>
        <w:t>необходимите</w:t>
      </w:r>
      <w:r w:rsidR="000D4B9C" w:rsidRPr="78E09586">
        <w:rPr>
          <w:lang w:val="bg-BG"/>
        </w:rPr>
        <w:t xml:space="preserve"> листове) и филтриране на самите листове по име на клиента в съответните колони за всеки лист.</w:t>
      </w:r>
    </w:p>
    <w:p w14:paraId="52BDC5BB" w14:textId="04FCE71F" w:rsidR="00011B2A" w:rsidRDefault="00D51EAA" w:rsidP="0068561A">
      <w:pPr>
        <w:pStyle w:val="ListParagraph"/>
        <w:numPr>
          <w:ilvl w:val="0"/>
          <w:numId w:val="6"/>
        </w:numPr>
        <w:rPr>
          <w:lang w:val="bg-BG"/>
        </w:rPr>
      </w:pPr>
      <w:r>
        <w:rPr>
          <w:lang w:val="bg-BG"/>
        </w:rPr>
        <w:t xml:space="preserve">Данните от заявката </w:t>
      </w:r>
      <w:r w:rsidR="00011B2A">
        <w:rPr>
          <w:lang w:val="bg-BG"/>
        </w:rPr>
        <w:t>се</w:t>
      </w:r>
      <w:r>
        <w:rPr>
          <w:lang w:val="bg-BG"/>
        </w:rPr>
        <w:t xml:space="preserve"> записват</w:t>
      </w:r>
      <w:r w:rsidR="00011B2A">
        <w:rPr>
          <w:lang w:val="bg-BG"/>
        </w:rPr>
        <w:t xml:space="preserve"> в регистър</w:t>
      </w:r>
      <w:r>
        <w:rPr>
          <w:lang w:val="bg-BG"/>
        </w:rPr>
        <w:t>а</w:t>
      </w:r>
      <w:r w:rsidR="00011B2A">
        <w:rPr>
          <w:lang w:val="bg-BG"/>
        </w:rPr>
        <w:t xml:space="preserve"> на изготвените справки</w:t>
      </w:r>
      <w:r>
        <w:rPr>
          <w:lang w:val="bg-BG"/>
        </w:rPr>
        <w:t>, като от там се взима поредният номер необходим за попълване на Уведомителното писмо</w:t>
      </w:r>
    </w:p>
    <w:p w14:paraId="1BBB913C" w14:textId="753B4FA6" w:rsidR="000D4B9C" w:rsidRPr="000C1861" w:rsidRDefault="000D4B9C" w:rsidP="0068561A">
      <w:pPr>
        <w:pStyle w:val="ListParagraph"/>
        <w:numPr>
          <w:ilvl w:val="0"/>
          <w:numId w:val="6"/>
        </w:numPr>
        <w:rPr>
          <w:lang w:val="bg-BG"/>
        </w:rPr>
      </w:pPr>
      <w:r>
        <w:rPr>
          <w:lang w:val="bg-BG"/>
        </w:rPr>
        <w:t>Изготвя се  Уведомително писмо по шаблон със съответните данни на клиента.</w:t>
      </w:r>
    </w:p>
    <w:p w14:paraId="6956EA70" w14:textId="64A34396" w:rsidR="00EE54FE" w:rsidRPr="00D51EAA" w:rsidRDefault="00D51EAA" w:rsidP="0068561A">
      <w:pPr>
        <w:pStyle w:val="ListParagraph"/>
        <w:numPr>
          <w:ilvl w:val="0"/>
          <w:numId w:val="6"/>
        </w:numPr>
        <w:spacing w:after="0" w:line="276" w:lineRule="auto"/>
        <w:rPr>
          <w:lang w:val="bg-BG"/>
        </w:rPr>
      </w:pPr>
      <w:r>
        <w:rPr>
          <w:lang w:val="bg-BG"/>
        </w:rPr>
        <w:t xml:space="preserve">Готовите файлове се прикачат </w:t>
      </w:r>
      <w:r w:rsidR="00AF0817">
        <w:rPr>
          <w:lang w:val="bg-BG"/>
        </w:rPr>
        <w:t xml:space="preserve">към </w:t>
      </w:r>
      <w:r>
        <w:rPr>
          <w:lang w:val="bg-BG"/>
        </w:rPr>
        <w:t xml:space="preserve">съответната заявка в </w:t>
      </w:r>
      <w:r>
        <w:t>Jira</w:t>
      </w:r>
    </w:p>
    <w:p w14:paraId="45667537" w14:textId="52227BFE" w:rsidR="00D51EAA" w:rsidRDefault="00D51EAA" w:rsidP="0068561A">
      <w:pPr>
        <w:pStyle w:val="ListParagraph"/>
        <w:numPr>
          <w:ilvl w:val="0"/>
          <w:numId w:val="11"/>
        </w:numPr>
        <w:spacing w:after="0" w:line="276" w:lineRule="auto"/>
        <w:rPr>
          <w:lang w:val="bg-BG"/>
        </w:rPr>
      </w:pPr>
      <w:r w:rsidRPr="78E09586">
        <w:rPr>
          <w:lang w:val="bg-BG"/>
        </w:rPr>
        <w:lastRenderedPageBreak/>
        <w:t xml:space="preserve">Ако заявката съдържа един телефон след прикачването на файловете </w:t>
      </w:r>
      <w:r w:rsidR="443E8EE9" w:rsidRPr="78E09586">
        <w:rPr>
          <w:lang w:val="bg-BG"/>
        </w:rPr>
        <w:t>заявката</w:t>
      </w:r>
      <w:r w:rsidRPr="78E09586">
        <w:rPr>
          <w:lang w:val="bg-BG"/>
        </w:rPr>
        <w:t xml:space="preserve"> се затваря чрез натискане на бутона „за изготвяне “ и промяната му на статуса в „приключен“</w:t>
      </w:r>
    </w:p>
    <w:p w14:paraId="4E4776AD" w14:textId="46541829" w:rsidR="00D51EAA" w:rsidRDefault="00D51EAA" w:rsidP="0068561A">
      <w:pPr>
        <w:pStyle w:val="ListParagraph"/>
        <w:numPr>
          <w:ilvl w:val="0"/>
          <w:numId w:val="11"/>
        </w:numPr>
        <w:spacing w:after="0" w:line="276" w:lineRule="auto"/>
        <w:rPr>
          <w:lang w:val="bg-BG"/>
        </w:rPr>
      </w:pPr>
      <w:r>
        <w:rPr>
          <w:lang w:val="bg-BG"/>
        </w:rPr>
        <w:t>Ако заявката съдържа повече от един телефон, когато се прикачат и последните файлове тогава заявката се приключва.</w:t>
      </w:r>
    </w:p>
    <w:p w14:paraId="5CB4B640" w14:textId="65CAE3F4" w:rsidR="00D51EAA" w:rsidRPr="00EE54FE" w:rsidRDefault="005D15A4" w:rsidP="0068561A">
      <w:pPr>
        <w:pStyle w:val="ListParagraph"/>
        <w:numPr>
          <w:ilvl w:val="0"/>
          <w:numId w:val="6"/>
        </w:numPr>
        <w:spacing w:after="0" w:line="276" w:lineRule="auto"/>
        <w:rPr>
          <w:lang w:val="bg-BG"/>
        </w:rPr>
      </w:pPr>
      <w:r>
        <w:rPr>
          <w:lang w:val="bg-BG"/>
        </w:rPr>
        <w:t xml:space="preserve">Изпраща се </w:t>
      </w:r>
      <w:r>
        <w:t xml:space="preserve">e-mail </w:t>
      </w:r>
      <w:r>
        <w:rPr>
          <w:lang w:val="bg-BG"/>
        </w:rPr>
        <w:t xml:space="preserve">с прикачените документи съответно към клиента(при попълнен </w:t>
      </w:r>
      <w:r>
        <w:t xml:space="preserve">e-mail) </w:t>
      </w:r>
      <w:r>
        <w:rPr>
          <w:lang w:val="bg-BG"/>
        </w:rPr>
        <w:t xml:space="preserve">и към </w:t>
      </w:r>
      <w:r>
        <w:t>Reporter-a</w:t>
      </w:r>
      <w:r>
        <w:rPr>
          <w:lang w:val="bg-BG"/>
        </w:rPr>
        <w:t>(при липсващ</w:t>
      </w:r>
      <w:r>
        <w:t xml:space="preserve"> e-mail </w:t>
      </w:r>
      <w:r>
        <w:rPr>
          <w:lang w:val="bg-BG"/>
        </w:rPr>
        <w:t>на клиента)</w:t>
      </w:r>
    </w:p>
    <w:p w14:paraId="77F301C4" w14:textId="77777777" w:rsidR="00277992" w:rsidRDefault="00277992" w:rsidP="002B5932">
      <w:pPr>
        <w:rPr>
          <w:lang w:val="bg-BG"/>
        </w:rPr>
      </w:pPr>
    </w:p>
    <w:p w14:paraId="3CBA7D98" w14:textId="61BBC671" w:rsidR="002B3FED" w:rsidRPr="00CC1BDC" w:rsidRDefault="002B3FED" w:rsidP="002B3FED">
      <w:pPr>
        <w:pStyle w:val="Heading2"/>
      </w:pPr>
      <w:bookmarkStart w:id="7" w:name="_Toc73538798"/>
      <w:r w:rsidRPr="00CC1BDC">
        <w:t xml:space="preserve">Transaction </w:t>
      </w:r>
      <w:r w:rsidR="00513811" w:rsidRPr="00CC1BDC">
        <w:t>Queue (Transaction Log)</w:t>
      </w:r>
      <w:bookmarkEnd w:id="7"/>
    </w:p>
    <w:p w14:paraId="327E7392" w14:textId="5D5EBE8F" w:rsidR="00D75D14" w:rsidRPr="00DD6A01" w:rsidRDefault="00D75D14" w:rsidP="00277992">
      <w:r>
        <w:rPr>
          <w:lang w:val="bg-BG"/>
        </w:rPr>
        <w:t>Процесът използва външен</w:t>
      </w:r>
      <w:r w:rsidR="00CC1BDC">
        <w:rPr>
          <w:lang w:val="bg-BG"/>
        </w:rPr>
        <w:t xml:space="preserve"> .</w:t>
      </w:r>
      <w:r w:rsidR="00CC1BDC">
        <w:t>xlsx</w:t>
      </w:r>
      <w:r>
        <w:rPr>
          <w:lang w:val="bg-BG"/>
        </w:rPr>
        <w:t xml:space="preserve"> файл</w:t>
      </w:r>
      <w:r w:rsidR="00127CB9">
        <w:rPr>
          <w:lang w:val="bg-BG"/>
        </w:rPr>
        <w:t xml:space="preserve"> (</w:t>
      </w:r>
      <w:r w:rsidR="00277992" w:rsidRPr="00277992">
        <w:t>Queue</w:t>
      </w:r>
      <w:r w:rsidR="005D15A4">
        <w:rPr>
          <w:lang w:val="bg-BG"/>
        </w:rPr>
        <w:t>_01</w:t>
      </w:r>
      <w:r w:rsidR="00277992" w:rsidRPr="00277992">
        <w:t>.xlsx</w:t>
      </w:r>
      <w:r w:rsidR="00127CB9">
        <w:rPr>
          <w:lang w:val="bg-BG"/>
        </w:rPr>
        <w:t>)</w:t>
      </w:r>
      <w:r>
        <w:rPr>
          <w:lang w:val="bg-BG"/>
        </w:rPr>
        <w:t xml:space="preserve"> за проследяване на прогрес</w:t>
      </w:r>
      <w:r w:rsidR="00485017">
        <w:rPr>
          <w:lang w:val="bg-BG"/>
        </w:rPr>
        <w:t>а</w:t>
      </w:r>
      <w:r>
        <w:rPr>
          <w:lang w:val="bg-BG"/>
        </w:rPr>
        <w:t xml:space="preserve"> с отделен статус за вс</w:t>
      </w:r>
      <w:r w:rsidR="00513811">
        <w:rPr>
          <w:lang w:val="bg-BG"/>
        </w:rPr>
        <w:t>яка транзакция. Една транзакция се идентифицира с „</w:t>
      </w:r>
      <w:r w:rsidR="005D15A4">
        <w:t>Phone</w:t>
      </w:r>
      <w:r w:rsidR="00513811">
        <w:rPr>
          <w:lang w:val="bg-BG"/>
        </w:rPr>
        <w:t>“</w:t>
      </w:r>
      <w:r w:rsidR="00A329ED">
        <w:rPr>
          <w:lang w:val="bg-BG"/>
        </w:rPr>
        <w:t xml:space="preserve"> </w:t>
      </w:r>
      <w:r w:rsidR="00DD6A01">
        <w:rPr>
          <w:lang w:val="bg-BG"/>
        </w:rPr>
        <w:t>и уникално „</w:t>
      </w:r>
      <w:r w:rsidR="00DD6A01">
        <w:t>ID”</w:t>
      </w:r>
      <w:r w:rsidR="00DD6A01">
        <w:rPr>
          <w:lang w:val="bg-BG"/>
        </w:rPr>
        <w:t xml:space="preserve"> от </w:t>
      </w:r>
      <w:r w:rsidR="00DD6A01">
        <w:t>Jira</w:t>
      </w:r>
    </w:p>
    <w:p w14:paraId="50935730" w14:textId="02B56AB2" w:rsidR="00513811" w:rsidRDefault="00277992" w:rsidP="002B3FED">
      <w:pPr>
        <w:rPr>
          <w:lang w:val="bg-BG"/>
        </w:rPr>
      </w:pPr>
      <w:r w:rsidRPr="00277992">
        <w:t>Queue</w:t>
      </w:r>
      <w:r w:rsidR="005D15A4">
        <w:t>_01</w:t>
      </w:r>
      <w:r w:rsidRPr="00277992">
        <w:t>.xlsx</w:t>
      </w:r>
      <w:r>
        <w:rPr>
          <w:lang w:val="bg-BG"/>
        </w:rPr>
        <w:t xml:space="preserve"> </w:t>
      </w:r>
      <w:r w:rsidR="00513811">
        <w:rPr>
          <w:lang w:val="bg-BG"/>
        </w:rPr>
        <w:t>файлът се намира в работната директория на робота.</w:t>
      </w:r>
    </w:p>
    <w:p w14:paraId="52DA0ABF" w14:textId="52B2024B" w:rsidR="005C6B38" w:rsidRDefault="00513811" w:rsidP="002B3FED">
      <w:r>
        <w:rPr>
          <w:lang w:val="bg-BG"/>
        </w:rPr>
        <w:t xml:space="preserve">Описание на </w:t>
      </w:r>
      <w:r w:rsidR="00CC1BDC">
        <w:rPr>
          <w:lang w:val="bg-BG"/>
        </w:rPr>
        <w:t>колоните</w:t>
      </w:r>
      <w:r>
        <w:rPr>
          <w:lang w:val="bg-BG"/>
        </w:rPr>
        <w:t xml:space="preserve"> в </w:t>
      </w:r>
      <w:proofErr w:type="spellStart"/>
      <w:r w:rsidR="00127CB9">
        <w:t>TransactionQ</w:t>
      </w:r>
      <w:proofErr w:type="spellEnd"/>
      <w:r w:rsidR="00127CB9">
        <w:rPr>
          <w:lang w:val="bg-BG"/>
        </w:rPr>
        <w:t xml:space="preserve"> </w:t>
      </w:r>
      <w:r>
        <w:rPr>
          <w:lang w:val="bg-BG"/>
        </w:rPr>
        <w:t>файла</w:t>
      </w:r>
      <w:r w:rsidR="005C6B38">
        <w:t>:</w:t>
      </w:r>
    </w:p>
    <w:tbl>
      <w:tblPr>
        <w:tblStyle w:val="TableGrid"/>
        <w:tblW w:w="5130" w:type="pct"/>
        <w:tblLayout w:type="fixed"/>
        <w:tblLook w:val="04A0" w:firstRow="1" w:lastRow="0" w:firstColumn="1" w:lastColumn="0" w:noHBand="0" w:noVBand="1"/>
      </w:tblPr>
      <w:tblGrid>
        <w:gridCol w:w="1975"/>
        <w:gridCol w:w="7323"/>
      </w:tblGrid>
      <w:tr w:rsidR="0007535E" w:rsidRPr="005C6B38" w14:paraId="7259F78A" w14:textId="77777777" w:rsidTr="00946765">
        <w:tc>
          <w:tcPr>
            <w:tcW w:w="1062" w:type="pct"/>
            <w:shd w:val="clear" w:color="auto" w:fill="8EAADB" w:themeFill="accent1" w:themeFillTint="99"/>
          </w:tcPr>
          <w:p w14:paraId="374A9678" w14:textId="2B1B0833" w:rsidR="005C6B38" w:rsidRPr="00CC1BDC" w:rsidRDefault="00CC1BDC" w:rsidP="005C6B38">
            <w:pPr>
              <w:jc w:val="center"/>
              <w:rPr>
                <w:b/>
                <w:lang w:val="bg-BG"/>
              </w:rPr>
            </w:pPr>
            <w:r>
              <w:rPr>
                <w:b/>
                <w:lang w:val="bg-BG"/>
              </w:rPr>
              <w:t>Име на колона</w:t>
            </w:r>
          </w:p>
        </w:tc>
        <w:tc>
          <w:tcPr>
            <w:tcW w:w="3938" w:type="pct"/>
            <w:shd w:val="clear" w:color="auto" w:fill="8EAADB" w:themeFill="accent1" w:themeFillTint="99"/>
          </w:tcPr>
          <w:p w14:paraId="437B5681" w14:textId="79C4A164" w:rsidR="005C6B38" w:rsidRPr="00CC1BDC" w:rsidRDefault="00D65589" w:rsidP="005C6B38">
            <w:pPr>
              <w:jc w:val="center"/>
              <w:rPr>
                <w:b/>
                <w:lang w:val="bg-BG"/>
              </w:rPr>
            </w:pPr>
            <w:r>
              <w:rPr>
                <w:b/>
                <w:lang w:val="bg-BG"/>
              </w:rPr>
              <w:t>Стонйности и о</w:t>
            </w:r>
            <w:r w:rsidR="00CC1BDC">
              <w:rPr>
                <w:b/>
                <w:lang w:val="bg-BG"/>
              </w:rPr>
              <w:t>писание</w:t>
            </w:r>
          </w:p>
        </w:tc>
      </w:tr>
      <w:tr w:rsidR="0007535E" w14:paraId="6E853A40" w14:textId="77777777" w:rsidTr="00946765">
        <w:tc>
          <w:tcPr>
            <w:tcW w:w="1062" w:type="pct"/>
          </w:tcPr>
          <w:p w14:paraId="007A6D3C" w14:textId="62864545" w:rsidR="00C95834" w:rsidRDefault="00C95834" w:rsidP="00C95834">
            <w:proofErr w:type="spellStart"/>
            <w:r w:rsidRPr="000B03C5">
              <w:t>TransactionID</w:t>
            </w:r>
            <w:proofErr w:type="spellEnd"/>
          </w:p>
        </w:tc>
        <w:tc>
          <w:tcPr>
            <w:tcW w:w="3938" w:type="pct"/>
          </w:tcPr>
          <w:p w14:paraId="73BD5343" w14:textId="178C019F" w:rsidR="00C95834" w:rsidRPr="00CC1BDC" w:rsidRDefault="00CC1BDC" w:rsidP="00C95834">
            <w:pPr>
              <w:rPr>
                <w:lang w:val="bg-BG"/>
              </w:rPr>
            </w:pPr>
            <w:r>
              <w:rPr>
                <w:lang w:val="bg-BG"/>
              </w:rPr>
              <w:t>Уникален идентификатор на т</w:t>
            </w:r>
            <w:r w:rsidR="00851A4A">
              <w:rPr>
                <w:lang w:val="bg-BG"/>
              </w:rPr>
              <w:t>ранзакция</w:t>
            </w:r>
          </w:p>
        </w:tc>
      </w:tr>
      <w:tr w:rsidR="0007535E" w14:paraId="1358186D" w14:textId="77777777" w:rsidTr="00946765">
        <w:tc>
          <w:tcPr>
            <w:tcW w:w="1062" w:type="pct"/>
          </w:tcPr>
          <w:p w14:paraId="2F506754" w14:textId="5C584499" w:rsidR="00C95834" w:rsidRDefault="00C95834" w:rsidP="00C95834">
            <w:proofErr w:type="spellStart"/>
            <w:r w:rsidRPr="000B03C5">
              <w:t>CreatedDate</w:t>
            </w:r>
            <w:proofErr w:type="spellEnd"/>
          </w:p>
        </w:tc>
        <w:tc>
          <w:tcPr>
            <w:tcW w:w="3938" w:type="pct"/>
          </w:tcPr>
          <w:p w14:paraId="3A98CF5E" w14:textId="7D7BD967" w:rsidR="00C95834" w:rsidRDefault="009334F2" w:rsidP="00C95834">
            <w:r>
              <w:rPr>
                <w:lang w:val="bg-BG"/>
              </w:rPr>
              <w:t>Точния час и дата когато т</w:t>
            </w:r>
            <w:r w:rsidR="00851A4A">
              <w:rPr>
                <w:lang w:val="bg-BG"/>
              </w:rPr>
              <w:t>ранзакция</w:t>
            </w:r>
            <w:r>
              <w:rPr>
                <w:lang w:val="bg-BG"/>
              </w:rPr>
              <w:t>та е добавена в опашката</w:t>
            </w:r>
          </w:p>
        </w:tc>
      </w:tr>
      <w:tr w:rsidR="0007535E" w14:paraId="73BA65F3" w14:textId="77777777" w:rsidTr="00946765">
        <w:tc>
          <w:tcPr>
            <w:tcW w:w="1062" w:type="pct"/>
          </w:tcPr>
          <w:p w14:paraId="35ADC7D1" w14:textId="414C7DE5" w:rsidR="00C95834" w:rsidRDefault="00C95834" w:rsidP="00C95834">
            <w:r w:rsidRPr="000B03C5">
              <w:t>Status</w:t>
            </w:r>
          </w:p>
        </w:tc>
        <w:tc>
          <w:tcPr>
            <w:tcW w:w="3938" w:type="pct"/>
          </w:tcPr>
          <w:p w14:paraId="00D9CE41" w14:textId="0B65027E" w:rsidR="00C95834" w:rsidRDefault="00C95834" w:rsidP="00C95834">
            <w:r w:rsidRPr="00C95834">
              <w:rPr>
                <w:b/>
              </w:rPr>
              <w:t>New</w:t>
            </w:r>
            <w:r>
              <w:t xml:space="preserve">: </w:t>
            </w:r>
            <w:r w:rsidR="009334F2">
              <w:rPr>
                <w:lang w:val="bg-BG"/>
              </w:rPr>
              <w:t>т</w:t>
            </w:r>
            <w:r w:rsidR="00851A4A">
              <w:rPr>
                <w:lang w:val="bg-BG"/>
              </w:rPr>
              <w:t>ранзакция</w:t>
            </w:r>
            <w:r w:rsidR="009334F2">
              <w:rPr>
                <w:lang w:val="bg-BG"/>
              </w:rPr>
              <w:t>та е добавена в опашката</w:t>
            </w:r>
          </w:p>
          <w:p w14:paraId="4CBB7450" w14:textId="28BDF8B1" w:rsidR="00C95834" w:rsidRDefault="00C95834" w:rsidP="00C95834">
            <w:r w:rsidRPr="00C95834">
              <w:rPr>
                <w:b/>
              </w:rPr>
              <w:t>In progress</w:t>
            </w:r>
            <w:r>
              <w:t xml:space="preserve">: </w:t>
            </w:r>
            <w:r w:rsidR="009334F2">
              <w:rPr>
                <w:lang w:val="bg-BG"/>
              </w:rPr>
              <w:t>т</w:t>
            </w:r>
            <w:r w:rsidR="00851A4A">
              <w:rPr>
                <w:lang w:val="bg-BG"/>
              </w:rPr>
              <w:t>ранзакция</w:t>
            </w:r>
            <w:r w:rsidR="009334F2">
              <w:rPr>
                <w:lang w:val="bg-BG"/>
              </w:rPr>
              <w:t>та е взета за обработка</w:t>
            </w:r>
          </w:p>
          <w:p w14:paraId="5F83A55C" w14:textId="11DD9CEC" w:rsidR="00C95834" w:rsidRDefault="00C95834" w:rsidP="00C95834">
            <w:r w:rsidRPr="00C95834">
              <w:rPr>
                <w:b/>
              </w:rPr>
              <w:t>Success</w:t>
            </w:r>
            <w:r>
              <w:t xml:space="preserve">: </w:t>
            </w:r>
            <w:r w:rsidR="009334F2">
              <w:rPr>
                <w:lang w:val="bg-BG"/>
              </w:rPr>
              <w:t>т</w:t>
            </w:r>
            <w:r w:rsidR="00851A4A">
              <w:rPr>
                <w:lang w:val="bg-BG"/>
              </w:rPr>
              <w:t>ранзакция</w:t>
            </w:r>
            <w:r w:rsidR="009334F2">
              <w:rPr>
                <w:lang w:val="bg-BG"/>
              </w:rPr>
              <w:t>та е успешно обработена</w:t>
            </w:r>
          </w:p>
          <w:p w14:paraId="66D77BEF" w14:textId="272DDBEB" w:rsidR="00C95834" w:rsidRPr="00CE2A2B" w:rsidRDefault="00C95834" w:rsidP="00C95834">
            <w:pPr>
              <w:rPr>
                <w:lang w:val="bg-BG"/>
              </w:rPr>
            </w:pPr>
            <w:r w:rsidRPr="00C95834">
              <w:rPr>
                <w:b/>
              </w:rPr>
              <w:t>Failed</w:t>
            </w:r>
            <w:r>
              <w:t xml:space="preserve">: </w:t>
            </w:r>
            <w:r w:rsidR="00CE2A2B">
              <w:rPr>
                <w:lang w:val="bg-BG"/>
              </w:rPr>
              <w:t>т</w:t>
            </w:r>
            <w:r w:rsidR="00851A4A">
              <w:rPr>
                <w:lang w:val="bg-BG"/>
              </w:rPr>
              <w:t>ранзакция</w:t>
            </w:r>
            <w:r w:rsidR="00CE2A2B">
              <w:rPr>
                <w:lang w:val="bg-BG"/>
              </w:rPr>
              <w:t>та е завършила с неуспех</w:t>
            </w:r>
          </w:p>
        </w:tc>
      </w:tr>
      <w:tr w:rsidR="0007535E" w14:paraId="2AE4ECEB" w14:textId="77777777" w:rsidTr="00946765">
        <w:tc>
          <w:tcPr>
            <w:tcW w:w="1062" w:type="pct"/>
          </w:tcPr>
          <w:p w14:paraId="50E60B38" w14:textId="2E868BA4" w:rsidR="00C95834" w:rsidRDefault="00C95834" w:rsidP="00C95834">
            <w:proofErr w:type="spellStart"/>
            <w:r w:rsidRPr="000B03C5">
              <w:t>FailureType</w:t>
            </w:r>
            <w:proofErr w:type="spellEnd"/>
          </w:p>
        </w:tc>
        <w:tc>
          <w:tcPr>
            <w:tcW w:w="3938" w:type="pct"/>
          </w:tcPr>
          <w:p w14:paraId="07E14DD6" w14:textId="3A1035BF" w:rsidR="00C95834" w:rsidRDefault="00C95834" w:rsidP="00C95834">
            <w:r w:rsidRPr="00C95834">
              <w:rPr>
                <w:b/>
              </w:rPr>
              <w:t>BE</w:t>
            </w:r>
            <w:r>
              <w:t>:</w:t>
            </w:r>
            <w:r w:rsidRPr="00C95834">
              <w:t xml:space="preserve"> </w:t>
            </w:r>
            <w:r>
              <w:t xml:space="preserve">Business exception </w:t>
            </w:r>
            <w:r w:rsidR="00D65589">
              <w:t>–</w:t>
            </w:r>
            <w:r>
              <w:t xml:space="preserve"> </w:t>
            </w:r>
            <w:r w:rsidR="00D65589">
              <w:rPr>
                <w:lang w:val="bg-BG"/>
              </w:rPr>
              <w:t>когато е установена очаквана грешка, при която не може да се продължи поради бизнес логиката</w:t>
            </w:r>
          </w:p>
          <w:p w14:paraId="24494B92" w14:textId="1D57309B" w:rsidR="00C95834" w:rsidRDefault="00C95834" w:rsidP="00C95834">
            <w:proofErr w:type="spellStart"/>
            <w:r w:rsidRPr="00C95834">
              <w:rPr>
                <w:b/>
              </w:rPr>
              <w:t>SysError</w:t>
            </w:r>
            <w:proofErr w:type="spellEnd"/>
            <w:r>
              <w:t xml:space="preserve">: </w:t>
            </w:r>
            <w:r w:rsidR="009F0D8D">
              <w:t xml:space="preserve">System exception </w:t>
            </w:r>
            <w:r w:rsidR="00D65589">
              <w:t>–</w:t>
            </w:r>
            <w:r w:rsidR="00D65589">
              <w:rPr>
                <w:lang w:val="bg-BG"/>
              </w:rPr>
              <w:t xml:space="preserve"> когато е установена неочаквана грешка</w:t>
            </w:r>
            <w:r w:rsidR="009F0D8D">
              <w:t xml:space="preserve">. </w:t>
            </w:r>
            <w:r w:rsidR="00D65589">
              <w:rPr>
                <w:lang w:val="bg-BG"/>
              </w:rPr>
              <w:t>При такъв тип грешка т</w:t>
            </w:r>
            <w:r w:rsidR="00851A4A">
              <w:rPr>
                <w:lang w:val="bg-BG"/>
              </w:rPr>
              <w:t>ранзакция</w:t>
            </w:r>
            <w:r w:rsidR="00D65589">
              <w:rPr>
                <w:lang w:val="bg-BG"/>
              </w:rPr>
              <w:t>та може да бъде взета отново за повторна обработка</w:t>
            </w:r>
            <w:r w:rsidR="009F0D8D">
              <w:t>.</w:t>
            </w:r>
          </w:p>
        </w:tc>
      </w:tr>
      <w:tr w:rsidR="0007535E" w14:paraId="2474A976" w14:textId="77777777" w:rsidTr="00946765">
        <w:tc>
          <w:tcPr>
            <w:tcW w:w="1062" w:type="pct"/>
          </w:tcPr>
          <w:p w14:paraId="5ED8CDEB" w14:textId="7AA7D70F" w:rsidR="00C95834" w:rsidRDefault="00C95834" w:rsidP="00C95834">
            <w:r w:rsidRPr="000B03C5">
              <w:t>Result</w:t>
            </w:r>
          </w:p>
        </w:tc>
        <w:tc>
          <w:tcPr>
            <w:tcW w:w="3938" w:type="pct"/>
          </w:tcPr>
          <w:p w14:paraId="2905B4E3" w14:textId="07FF4F05" w:rsidR="009F0D8D" w:rsidRPr="00D65589" w:rsidRDefault="00D65589" w:rsidP="00C95834">
            <w:pPr>
              <w:rPr>
                <w:lang w:val="bg-BG"/>
              </w:rPr>
            </w:pPr>
            <w:r w:rsidRPr="00D65589">
              <w:rPr>
                <w:lang w:val="bg-BG"/>
              </w:rPr>
              <w:t>Описание на резултата от обработката на т</w:t>
            </w:r>
            <w:r w:rsidR="00851A4A">
              <w:rPr>
                <w:lang w:val="bg-BG"/>
              </w:rPr>
              <w:t>ранзакция</w:t>
            </w:r>
            <w:r w:rsidRPr="00D65589">
              <w:rPr>
                <w:lang w:val="bg-BG"/>
              </w:rPr>
              <w:t>та</w:t>
            </w:r>
          </w:p>
          <w:p w14:paraId="4436B538" w14:textId="15CF1838" w:rsidR="009F0D8D" w:rsidRPr="00D65589" w:rsidRDefault="00D65589" w:rsidP="00C95834">
            <w:pPr>
              <w:rPr>
                <w:lang w:val="bg-BG"/>
              </w:rPr>
            </w:pPr>
            <w:r w:rsidRPr="00D65589">
              <w:rPr>
                <w:lang w:val="bg-BG"/>
              </w:rPr>
              <w:t>Ако</w:t>
            </w:r>
            <w:r>
              <w:rPr>
                <w:lang w:val="bg-BG"/>
              </w:rPr>
              <w:t xml:space="preserve"> </w:t>
            </w:r>
            <w:r w:rsidRPr="00D65589">
              <w:rPr>
                <w:b/>
                <w:lang w:val="bg-BG"/>
              </w:rPr>
              <w:t>Failure Type</w:t>
            </w:r>
            <w:r>
              <w:t xml:space="preserve"> </w:t>
            </w:r>
            <w:r>
              <w:rPr>
                <w:b/>
              </w:rPr>
              <w:t>=</w:t>
            </w:r>
            <w:r w:rsidRPr="00D65589">
              <w:rPr>
                <w:lang w:val="bg-BG"/>
              </w:rPr>
              <w:t xml:space="preserve"> </w:t>
            </w:r>
            <w:r w:rsidR="009F0D8D" w:rsidRPr="0067524D">
              <w:rPr>
                <w:b/>
              </w:rPr>
              <w:t>BE</w:t>
            </w:r>
            <w:r w:rsidR="009F0D8D">
              <w:t xml:space="preserve"> </w:t>
            </w:r>
            <w:r>
              <w:t>–</w:t>
            </w:r>
            <w:r w:rsidR="009F0D8D">
              <w:t xml:space="preserve"> </w:t>
            </w:r>
            <w:r>
              <w:rPr>
                <w:lang w:val="bg-BG"/>
              </w:rPr>
              <w:t>Причината за грешката</w:t>
            </w:r>
          </w:p>
          <w:p w14:paraId="3E6088B6" w14:textId="2565707B" w:rsidR="009F0D8D" w:rsidRPr="00D65589" w:rsidRDefault="00D65589" w:rsidP="00C95834">
            <w:pPr>
              <w:rPr>
                <w:lang w:val="bg-BG"/>
              </w:rPr>
            </w:pPr>
            <w:r w:rsidRPr="00D65589">
              <w:rPr>
                <w:lang w:val="bg-BG"/>
              </w:rPr>
              <w:t>Ако</w:t>
            </w:r>
            <w:r>
              <w:rPr>
                <w:lang w:val="bg-BG"/>
              </w:rPr>
              <w:t xml:space="preserve"> </w:t>
            </w:r>
            <w:r w:rsidRPr="00D65589">
              <w:rPr>
                <w:b/>
                <w:lang w:val="bg-BG"/>
              </w:rPr>
              <w:t>Failure Type</w:t>
            </w:r>
            <w:r>
              <w:t xml:space="preserve"> </w:t>
            </w:r>
            <w:r>
              <w:rPr>
                <w:b/>
              </w:rPr>
              <w:t>=</w:t>
            </w:r>
            <w:r w:rsidRPr="00D65589">
              <w:rPr>
                <w:lang w:val="bg-BG"/>
              </w:rPr>
              <w:t xml:space="preserve"> </w:t>
            </w:r>
            <w:proofErr w:type="spellStart"/>
            <w:r w:rsidR="009F0D8D" w:rsidRPr="0067524D">
              <w:rPr>
                <w:b/>
              </w:rPr>
              <w:t>SysError</w:t>
            </w:r>
            <w:proofErr w:type="spellEnd"/>
            <w:r w:rsidR="009F0D8D">
              <w:t xml:space="preserve"> </w:t>
            </w:r>
            <w:r>
              <w:rPr>
                <w:lang w:val="bg-BG"/>
              </w:rPr>
              <w:t xml:space="preserve">– </w:t>
            </w:r>
            <w:r w:rsidR="00F91582">
              <w:rPr>
                <w:lang w:val="bg-BG"/>
              </w:rPr>
              <w:t>Си</w:t>
            </w:r>
            <w:r>
              <w:rPr>
                <w:lang w:val="bg-BG"/>
              </w:rPr>
              <w:t>стемното съобщение за грешка</w:t>
            </w:r>
          </w:p>
        </w:tc>
      </w:tr>
      <w:tr w:rsidR="0007535E" w14:paraId="6BFB646D" w14:textId="77777777" w:rsidTr="00946765">
        <w:tc>
          <w:tcPr>
            <w:tcW w:w="1062" w:type="pct"/>
          </w:tcPr>
          <w:p w14:paraId="2A95DA9A" w14:textId="13F25B67" w:rsidR="00C95834" w:rsidRDefault="00C95834" w:rsidP="00C95834">
            <w:r w:rsidRPr="000B03C5">
              <w:t>History</w:t>
            </w:r>
          </w:p>
        </w:tc>
        <w:tc>
          <w:tcPr>
            <w:tcW w:w="3938" w:type="pct"/>
          </w:tcPr>
          <w:p w14:paraId="51F00B67" w14:textId="212E7B71" w:rsidR="00C95834" w:rsidRDefault="00D65589" w:rsidP="00C95834">
            <w:r>
              <w:rPr>
                <w:lang w:val="bg-BG"/>
              </w:rPr>
              <w:t>Записват се предишните резултати от всеки опит да се изпълни т</w:t>
            </w:r>
            <w:r w:rsidR="00851A4A">
              <w:rPr>
                <w:lang w:val="bg-BG"/>
              </w:rPr>
              <w:t>ранзакция</w:t>
            </w:r>
            <w:r>
              <w:rPr>
                <w:lang w:val="bg-BG"/>
              </w:rPr>
              <w:t>та с дата и час</w:t>
            </w:r>
          </w:p>
        </w:tc>
      </w:tr>
      <w:tr w:rsidR="0007535E" w14:paraId="45AB4F7E" w14:textId="77777777" w:rsidTr="00946765">
        <w:tc>
          <w:tcPr>
            <w:tcW w:w="1062" w:type="pct"/>
            <w:vAlign w:val="bottom"/>
          </w:tcPr>
          <w:p w14:paraId="55BEB1EA" w14:textId="16E25921" w:rsidR="0067524D" w:rsidRPr="00D65589" w:rsidRDefault="00D65589" w:rsidP="0067524D">
            <w:r>
              <w:t>Retries</w:t>
            </w:r>
          </w:p>
        </w:tc>
        <w:tc>
          <w:tcPr>
            <w:tcW w:w="3938" w:type="pct"/>
          </w:tcPr>
          <w:p w14:paraId="0FBC4B8E" w14:textId="4E339229" w:rsidR="0067524D" w:rsidRPr="00D65589" w:rsidRDefault="00D65589" w:rsidP="0067524D">
            <w:pPr>
              <w:rPr>
                <w:lang w:val="bg-BG"/>
              </w:rPr>
            </w:pPr>
            <w:r>
              <w:rPr>
                <w:lang w:val="bg-BG"/>
              </w:rPr>
              <w:t>Колко пъти е взета транзакцията за обработка, као е имало системна грешка</w:t>
            </w:r>
          </w:p>
        </w:tc>
      </w:tr>
      <w:tr w:rsidR="00C2079D" w14:paraId="6A8D716A" w14:textId="77777777" w:rsidTr="00946765">
        <w:tc>
          <w:tcPr>
            <w:tcW w:w="1062" w:type="pct"/>
          </w:tcPr>
          <w:p w14:paraId="42F9BFCD" w14:textId="31864D83" w:rsidR="00C2079D" w:rsidRDefault="00C2079D" w:rsidP="007327BE">
            <w:proofErr w:type="spellStart"/>
            <w:r w:rsidRPr="00C2079D">
              <w:t>MainRunTime</w:t>
            </w:r>
            <w:proofErr w:type="spellEnd"/>
          </w:p>
        </w:tc>
        <w:tc>
          <w:tcPr>
            <w:tcW w:w="3938" w:type="pct"/>
          </w:tcPr>
          <w:p w14:paraId="023FF457" w14:textId="003B6602" w:rsidR="00C2079D" w:rsidRPr="009334F2" w:rsidRDefault="00C2079D" w:rsidP="007327BE">
            <w:pPr>
              <w:rPr>
                <w:lang w:val="bg-BG"/>
              </w:rPr>
            </w:pPr>
            <w:r>
              <w:rPr>
                <w:lang w:val="bg-BG"/>
              </w:rPr>
              <w:t xml:space="preserve">Часът и датата когато е стартирал процеса, който </w:t>
            </w:r>
            <w:r w:rsidR="00851A4A">
              <w:rPr>
                <w:lang w:val="bg-BG"/>
              </w:rPr>
              <w:t>е обработил</w:t>
            </w:r>
            <w:r>
              <w:rPr>
                <w:lang w:val="bg-BG"/>
              </w:rPr>
              <w:t xml:space="preserve"> транзакцията</w:t>
            </w:r>
          </w:p>
        </w:tc>
      </w:tr>
      <w:tr w:rsidR="001909C3" w14:paraId="19EB9444" w14:textId="77777777" w:rsidTr="00946765">
        <w:tc>
          <w:tcPr>
            <w:tcW w:w="1062" w:type="pct"/>
          </w:tcPr>
          <w:p w14:paraId="10938C80" w14:textId="1C353E0D" w:rsidR="001909C3" w:rsidRPr="00C2079D" w:rsidRDefault="001909C3" w:rsidP="001909C3">
            <w:proofErr w:type="spellStart"/>
            <w:r w:rsidRPr="001909C3">
              <w:t>StartTime</w:t>
            </w:r>
            <w:proofErr w:type="spellEnd"/>
          </w:p>
        </w:tc>
        <w:tc>
          <w:tcPr>
            <w:tcW w:w="3938" w:type="pct"/>
          </w:tcPr>
          <w:p w14:paraId="0781CEEA" w14:textId="2254D693" w:rsidR="001909C3" w:rsidRDefault="001909C3" w:rsidP="001909C3">
            <w:pPr>
              <w:rPr>
                <w:lang w:val="bg-BG"/>
              </w:rPr>
            </w:pPr>
            <w:r>
              <w:rPr>
                <w:lang w:val="bg-BG"/>
              </w:rPr>
              <w:t>Часът и датата когато е стартирала обработката на транзакцията</w:t>
            </w:r>
          </w:p>
        </w:tc>
      </w:tr>
      <w:tr w:rsidR="001909C3" w14:paraId="1CCE6DF1" w14:textId="77777777" w:rsidTr="00946765">
        <w:tc>
          <w:tcPr>
            <w:tcW w:w="1062" w:type="pct"/>
          </w:tcPr>
          <w:p w14:paraId="7DA7A3A6" w14:textId="5CA98F7A" w:rsidR="001909C3" w:rsidRPr="00C2079D" w:rsidRDefault="001909C3" w:rsidP="001909C3">
            <w:proofErr w:type="spellStart"/>
            <w:r w:rsidRPr="001909C3">
              <w:t>EndTime</w:t>
            </w:r>
            <w:proofErr w:type="spellEnd"/>
          </w:p>
        </w:tc>
        <w:tc>
          <w:tcPr>
            <w:tcW w:w="3938" w:type="pct"/>
          </w:tcPr>
          <w:p w14:paraId="233E018E" w14:textId="41CD9D12" w:rsidR="001909C3" w:rsidRDefault="001909C3" w:rsidP="001909C3">
            <w:pPr>
              <w:rPr>
                <w:lang w:val="bg-BG"/>
              </w:rPr>
            </w:pPr>
            <w:r>
              <w:rPr>
                <w:lang w:val="bg-BG"/>
              </w:rPr>
              <w:t>Часът и датата когато е приключила обработката на транзакцията</w:t>
            </w:r>
          </w:p>
        </w:tc>
      </w:tr>
      <w:tr w:rsidR="001909C3" w:rsidRPr="00D65589" w14:paraId="47535E5A" w14:textId="77777777" w:rsidTr="00946765">
        <w:trPr>
          <w:trHeight w:val="338"/>
        </w:trPr>
        <w:tc>
          <w:tcPr>
            <w:tcW w:w="1062" w:type="pct"/>
            <w:noWrap/>
          </w:tcPr>
          <w:p w14:paraId="396239EE" w14:textId="49AB91D9" w:rsidR="001909C3" w:rsidRPr="00D65589" w:rsidRDefault="00946765" w:rsidP="001909C3">
            <w:r w:rsidRPr="00946765">
              <w:t>Stage</w:t>
            </w:r>
          </w:p>
        </w:tc>
        <w:tc>
          <w:tcPr>
            <w:tcW w:w="3938" w:type="pct"/>
            <w:noWrap/>
          </w:tcPr>
          <w:p w14:paraId="0855315C" w14:textId="5EC0FCE1" w:rsidR="001909C3" w:rsidRPr="00946765" w:rsidRDefault="00946765" w:rsidP="001909C3">
            <w:pPr>
              <w:rPr>
                <w:rFonts w:ascii="Calibri" w:eastAsia="Times New Roman" w:hAnsi="Calibri" w:cs="Calibri"/>
                <w:color w:val="000000"/>
                <w:lang w:val="bg-BG" w:eastAsia="en-GB"/>
              </w:rPr>
            </w:pPr>
            <w:r>
              <w:rPr>
                <w:rFonts w:ascii="Calibri" w:eastAsia="Times New Roman" w:hAnsi="Calibri" w:cs="Calibri"/>
                <w:color w:val="000000"/>
                <w:lang w:val="bg-BG" w:eastAsia="en-GB"/>
              </w:rPr>
              <w:t>Нивото на изпълнение на транзакцията</w:t>
            </w:r>
          </w:p>
        </w:tc>
      </w:tr>
      <w:tr w:rsidR="001909C3" w:rsidRPr="00D65589" w14:paraId="417323A9" w14:textId="77777777" w:rsidTr="00946765">
        <w:trPr>
          <w:trHeight w:val="272"/>
        </w:trPr>
        <w:tc>
          <w:tcPr>
            <w:tcW w:w="1062" w:type="pct"/>
            <w:noWrap/>
          </w:tcPr>
          <w:p w14:paraId="6D35C515" w14:textId="03D5BD6C" w:rsidR="001909C3" w:rsidRPr="00D65589" w:rsidRDefault="00946765" w:rsidP="00946765">
            <w:pPr>
              <w:jc w:val="left"/>
            </w:pPr>
            <w:r w:rsidRPr="00946765">
              <w:t>ID</w:t>
            </w:r>
          </w:p>
        </w:tc>
        <w:tc>
          <w:tcPr>
            <w:tcW w:w="3938" w:type="pct"/>
            <w:noWrap/>
          </w:tcPr>
          <w:p w14:paraId="42D6B1E3" w14:textId="6526359C" w:rsidR="001909C3" w:rsidRPr="00946765" w:rsidRDefault="00946765" w:rsidP="001909C3">
            <w:pPr>
              <w:rPr>
                <w:rFonts w:ascii="Calibri" w:eastAsia="Times New Roman" w:hAnsi="Calibri" w:cs="Calibri"/>
                <w:color w:val="000000"/>
                <w:lang w:eastAsia="en-GB"/>
              </w:rPr>
            </w:pPr>
            <w:r>
              <w:rPr>
                <w:rFonts w:ascii="Calibri" w:eastAsia="Times New Roman" w:hAnsi="Calibri" w:cs="Calibri"/>
                <w:color w:val="000000"/>
                <w:lang w:val="bg-BG" w:eastAsia="en-GB"/>
              </w:rPr>
              <w:t xml:space="preserve">Идентификационен номер на заявката взет от </w:t>
            </w:r>
            <w:r>
              <w:rPr>
                <w:rFonts w:ascii="Calibri" w:eastAsia="Times New Roman" w:hAnsi="Calibri" w:cs="Calibri"/>
                <w:color w:val="000000"/>
                <w:lang w:eastAsia="en-GB"/>
              </w:rPr>
              <w:t>JIRA</w:t>
            </w:r>
          </w:p>
        </w:tc>
      </w:tr>
      <w:tr w:rsidR="001909C3" w:rsidRPr="00D65589" w14:paraId="20240F85" w14:textId="77777777" w:rsidTr="00946765">
        <w:trPr>
          <w:trHeight w:val="300"/>
        </w:trPr>
        <w:tc>
          <w:tcPr>
            <w:tcW w:w="1062" w:type="pct"/>
            <w:noWrap/>
          </w:tcPr>
          <w:p w14:paraId="792BEE32" w14:textId="2F4B069C" w:rsidR="001909C3" w:rsidRPr="00D65589" w:rsidRDefault="00946765" w:rsidP="00946765">
            <w:pPr>
              <w:jc w:val="left"/>
            </w:pPr>
            <w:proofErr w:type="spellStart"/>
            <w:r w:rsidRPr="00946765">
              <w:t>CustomerMail</w:t>
            </w:r>
            <w:proofErr w:type="spellEnd"/>
          </w:p>
        </w:tc>
        <w:tc>
          <w:tcPr>
            <w:tcW w:w="3938" w:type="pct"/>
            <w:noWrap/>
          </w:tcPr>
          <w:p w14:paraId="255DF245" w14:textId="39DE7270" w:rsidR="001909C3" w:rsidRPr="00946765" w:rsidRDefault="00946765" w:rsidP="001909C3">
            <w:pPr>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 xml:space="preserve">Клиентски </w:t>
            </w:r>
            <w:r>
              <w:rPr>
                <w:rFonts w:ascii="Calibri" w:eastAsia="Times New Roman" w:hAnsi="Calibri" w:cs="Calibri"/>
                <w:color w:val="000000"/>
                <w:lang w:eastAsia="en-GB"/>
              </w:rPr>
              <w:t>e-mail</w:t>
            </w:r>
            <w:r>
              <w:rPr>
                <w:rFonts w:ascii="Calibri" w:eastAsia="Times New Roman" w:hAnsi="Calibri" w:cs="Calibri"/>
                <w:color w:val="000000"/>
                <w:lang w:val="bg-BG" w:eastAsia="en-GB"/>
              </w:rPr>
              <w:t xml:space="preserve"> от заявката в </w:t>
            </w:r>
            <w:r>
              <w:rPr>
                <w:rFonts w:ascii="Calibri" w:eastAsia="Times New Roman" w:hAnsi="Calibri" w:cs="Calibri"/>
                <w:color w:val="000000"/>
                <w:lang w:eastAsia="en-GB"/>
              </w:rPr>
              <w:t>JIRA</w:t>
            </w:r>
          </w:p>
        </w:tc>
      </w:tr>
      <w:tr w:rsidR="001909C3" w:rsidRPr="00D65589" w14:paraId="14E9830C" w14:textId="77777777" w:rsidTr="00946765">
        <w:trPr>
          <w:trHeight w:val="300"/>
        </w:trPr>
        <w:tc>
          <w:tcPr>
            <w:tcW w:w="1062" w:type="pct"/>
            <w:noWrap/>
          </w:tcPr>
          <w:p w14:paraId="462634B9" w14:textId="3602B6D2" w:rsidR="001909C3" w:rsidRPr="00D65589" w:rsidRDefault="00946765" w:rsidP="00946765">
            <w:pPr>
              <w:jc w:val="left"/>
            </w:pPr>
            <w:r w:rsidRPr="00946765">
              <w:t>Address</w:t>
            </w:r>
          </w:p>
        </w:tc>
        <w:tc>
          <w:tcPr>
            <w:tcW w:w="3938" w:type="pct"/>
            <w:noWrap/>
          </w:tcPr>
          <w:p w14:paraId="42C183C9" w14:textId="77484503" w:rsidR="001909C3" w:rsidRPr="00D65589" w:rsidRDefault="00946765" w:rsidP="001909C3">
            <w:pPr>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 xml:space="preserve">Клиентски адрес подаден в заявката </w:t>
            </w:r>
          </w:p>
        </w:tc>
      </w:tr>
      <w:tr w:rsidR="001909C3" w:rsidRPr="00D65589" w14:paraId="2B219F99" w14:textId="77777777" w:rsidTr="00946765">
        <w:trPr>
          <w:trHeight w:val="300"/>
        </w:trPr>
        <w:tc>
          <w:tcPr>
            <w:tcW w:w="1062" w:type="pct"/>
            <w:noWrap/>
          </w:tcPr>
          <w:p w14:paraId="7D98C8E7" w14:textId="648C9334" w:rsidR="001909C3" w:rsidRPr="00D65589" w:rsidRDefault="00946765" w:rsidP="00946765">
            <w:pPr>
              <w:jc w:val="left"/>
            </w:pPr>
            <w:r w:rsidRPr="00946765">
              <w:t>Phone</w:t>
            </w:r>
          </w:p>
        </w:tc>
        <w:tc>
          <w:tcPr>
            <w:tcW w:w="3938" w:type="pct"/>
            <w:noWrap/>
          </w:tcPr>
          <w:p w14:paraId="696036C2" w14:textId="00A63400" w:rsidR="001909C3" w:rsidRPr="00DD6A01"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Клиентски телефон подаден в заявката</w:t>
            </w:r>
            <w:r w:rsidR="00DD6A01">
              <w:rPr>
                <w:rFonts w:ascii="Calibri" w:eastAsia="Times New Roman" w:hAnsi="Calibri" w:cs="Calibri"/>
                <w:color w:val="000000"/>
                <w:lang w:eastAsia="en-GB"/>
              </w:rPr>
              <w:t>(</w:t>
            </w:r>
            <w:r w:rsidR="00DD6A01">
              <w:rPr>
                <w:rFonts w:ascii="Calibri" w:eastAsia="Times New Roman" w:hAnsi="Calibri" w:cs="Calibri"/>
                <w:color w:val="000000"/>
                <w:lang w:val="bg-BG" w:eastAsia="en-GB"/>
              </w:rPr>
              <w:t>9 цифрен обработен)</w:t>
            </w:r>
          </w:p>
        </w:tc>
      </w:tr>
      <w:tr w:rsidR="001909C3" w:rsidRPr="00D65589" w14:paraId="5FDD1984" w14:textId="77777777" w:rsidTr="00946765">
        <w:trPr>
          <w:trHeight w:val="300"/>
        </w:trPr>
        <w:tc>
          <w:tcPr>
            <w:tcW w:w="1062" w:type="pct"/>
            <w:noWrap/>
          </w:tcPr>
          <w:p w14:paraId="3257D82D" w14:textId="2F737AC4" w:rsidR="001909C3" w:rsidRPr="001909C3" w:rsidRDefault="00946765" w:rsidP="00946765">
            <w:pPr>
              <w:jc w:val="left"/>
            </w:pPr>
            <w:proofErr w:type="spellStart"/>
            <w:r w:rsidRPr="00946765">
              <w:t>SubjectReference</w:t>
            </w:r>
            <w:proofErr w:type="spellEnd"/>
          </w:p>
        </w:tc>
        <w:tc>
          <w:tcPr>
            <w:tcW w:w="3938" w:type="pct"/>
            <w:noWrap/>
          </w:tcPr>
          <w:p w14:paraId="6F0CF9EE" w14:textId="40BFEB61" w:rsidR="001909C3" w:rsidRPr="00D65589"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Вид на използваната услуга(</w:t>
            </w:r>
            <w:r w:rsidRPr="00946765">
              <w:rPr>
                <w:rFonts w:ascii="Calibri" w:eastAsia="Times New Roman" w:hAnsi="Calibri" w:cs="Calibri"/>
                <w:color w:val="000000"/>
                <w:lang w:val="bg-BG" w:eastAsia="en-GB"/>
              </w:rPr>
              <w:t>Справки за куриерски и пощенски услуги</w:t>
            </w:r>
            <w:r>
              <w:rPr>
                <w:rFonts w:ascii="Calibri" w:eastAsia="Times New Roman" w:hAnsi="Calibri" w:cs="Calibri"/>
                <w:color w:val="000000"/>
                <w:lang w:val="bg-BG" w:eastAsia="en-GB"/>
              </w:rPr>
              <w:t>)</w:t>
            </w:r>
          </w:p>
        </w:tc>
      </w:tr>
      <w:tr w:rsidR="001909C3" w:rsidRPr="00D65589" w14:paraId="64EEED51" w14:textId="77777777" w:rsidTr="00946765">
        <w:trPr>
          <w:trHeight w:val="300"/>
        </w:trPr>
        <w:tc>
          <w:tcPr>
            <w:tcW w:w="1062" w:type="pct"/>
            <w:noWrap/>
          </w:tcPr>
          <w:p w14:paraId="67E74C2C" w14:textId="59656BCE" w:rsidR="001909C3" w:rsidRPr="001909C3" w:rsidRDefault="00946765" w:rsidP="00946765">
            <w:pPr>
              <w:jc w:val="left"/>
            </w:pPr>
            <w:proofErr w:type="spellStart"/>
            <w:r w:rsidRPr="00946765">
              <w:t>CustomerName</w:t>
            </w:r>
            <w:proofErr w:type="spellEnd"/>
          </w:p>
        </w:tc>
        <w:tc>
          <w:tcPr>
            <w:tcW w:w="3938" w:type="pct"/>
            <w:noWrap/>
          </w:tcPr>
          <w:p w14:paraId="2F623097" w14:textId="2A72B6E6" w:rsidR="001909C3" w:rsidRPr="00D65589"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Името на клиента подадено в заявката</w:t>
            </w:r>
          </w:p>
        </w:tc>
      </w:tr>
      <w:tr w:rsidR="001909C3" w:rsidRPr="00D65589" w14:paraId="6B12DC97" w14:textId="77777777" w:rsidTr="00946765">
        <w:trPr>
          <w:trHeight w:val="300"/>
        </w:trPr>
        <w:tc>
          <w:tcPr>
            <w:tcW w:w="1062" w:type="pct"/>
            <w:noWrap/>
          </w:tcPr>
          <w:p w14:paraId="35AF463A" w14:textId="3466C56D" w:rsidR="001909C3" w:rsidRPr="001909C3" w:rsidRDefault="00946765" w:rsidP="00946765">
            <w:pPr>
              <w:jc w:val="left"/>
            </w:pPr>
            <w:r w:rsidRPr="00946765">
              <w:t>StartDate</w:t>
            </w:r>
          </w:p>
        </w:tc>
        <w:tc>
          <w:tcPr>
            <w:tcW w:w="3938" w:type="pct"/>
            <w:noWrap/>
          </w:tcPr>
          <w:p w14:paraId="2025F41E" w14:textId="34A15A9F" w:rsidR="001909C3" w:rsidRPr="00D65589"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Дата за начало на периода за справката</w:t>
            </w:r>
          </w:p>
        </w:tc>
      </w:tr>
      <w:tr w:rsidR="001909C3" w:rsidRPr="00D65589" w14:paraId="392BF0F6" w14:textId="77777777" w:rsidTr="00946765">
        <w:trPr>
          <w:trHeight w:val="300"/>
        </w:trPr>
        <w:tc>
          <w:tcPr>
            <w:tcW w:w="1062" w:type="pct"/>
            <w:noWrap/>
          </w:tcPr>
          <w:p w14:paraId="05DCC568" w14:textId="47DE435C" w:rsidR="001909C3" w:rsidRPr="001909C3" w:rsidRDefault="00946765" w:rsidP="00946765">
            <w:pPr>
              <w:jc w:val="left"/>
            </w:pPr>
            <w:proofErr w:type="spellStart"/>
            <w:r w:rsidRPr="00946765">
              <w:t>EndDate</w:t>
            </w:r>
            <w:proofErr w:type="spellEnd"/>
          </w:p>
        </w:tc>
        <w:tc>
          <w:tcPr>
            <w:tcW w:w="3938" w:type="pct"/>
            <w:noWrap/>
          </w:tcPr>
          <w:p w14:paraId="018DD4DE" w14:textId="4E63F7AC" w:rsidR="001909C3" w:rsidRPr="00D65589"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Дата за край на периода за справката</w:t>
            </w:r>
          </w:p>
        </w:tc>
      </w:tr>
      <w:tr w:rsidR="001909C3" w:rsidRPr="00D65589" w14:paraId="13169A8C" w14:textId="77777777" w:rsidTr="00946765">
        <w:trPr>
          <w:trHeight w:val="300"/>
        </w:trPr>
        <w:tc>
          <w:tcPr>
            <w:tcW w:w="1062" w:type="pct"/>
            <w:noWrap/>
          </w:tcPr>
          <w:p w14:paraId="144B3D0C" w14:textId="3E6107BD" w:rsidR="001909C3" w:rsidRPr="001909C3" w:rsidRDefault="00946765" w:rsidP="00946765">
            <w:pPr>
              <w:jc w:val="left"/>
            </w:pPr>
            <w:r w:rsidRPr="00946765">
              <w:t>EGN</w:t>
            </w:r>
          </w:p>
        </w:tc>
        <w:tc>
          <w:tcPr>
            <w:tcW w:w="3938" w:type="pct"/>
            <w:noWrap/>
          </w:tcPr>
          <w:p w14:paraId="2571A012" w14:textId="7B6DD7B5" w:rsidR="001909C3" w:rsidRPr="00D65589" w:rsidRDefault="00946765"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ЕГН или ЕИК подаден в заявката</w:t>
            </w:r>
          </w:p>
        </w:tc>
      </w:tr>
      <w:tr w:rsidR="001909C3" w:rsidRPr="00D65589" w14:paraId="1DDDCA48" w14:textId="77777777" w:rsidTr="000E71C8">
        <w:trPr>
          <w:trHeight w:val="773"/>
        </w:trPr>
        <w:tc>
          <w:tcPr>
            <w:tcW w:w="1062" w:type="pct"/>
            <w:noWrap/>
          </w:tcPr>
          <w:p w14:paraId="1D7C6914" w14:textId="6FDC4EFC" w:rsidR="001909C3" w:rsidRPr="001909C3" w:rsidRDefault="00946765" w:rsidP="00946765">
            <w:pPr>
              <w:jc w:val="left"/>
            </w:pPr>
            <w:proofErr w:type="spellStart"/>
            <w:r w:rsidRPr="00946765">
              <w:lastRenderedPageBreak/>
              <w:t>ConcatSpravPart</w:t>
            </w:r>
            <w:proofErr w:type="spellEnd"/>
          </w:p>
        </w:tc>
        <w:tc>
          <w:tcPr>
            <w:tcW w:w="3938" w:type="pct"/>
            <w:noWrap/>
          </w:tcPr>
          <w:p w14:paraId="4D897F53" w14:textId="77777777" w:rsidR="001909C3" w:rsidRDefault="000E71C8"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Тип желани справки от клиента</w:t>
            </w:r>
          </w:p>
          <w:p w14:paraId="48D7E7A0" w14:textId="67C5800F" w:rsidR="000E71C8" w:rsidRPr="001909C3" w:rsidRDefault="000E71C8"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 xml:space="preserve">(Пр: </w:t>
            </w:r>
            <w:r w:rsidRPr="000E71C8">
              <w:rPr>
                <w:rFonts w:ascii="Calibri" w:eastAsia="Times New Roman" w:hAnsi="Calibri" w:cs="Calibri"/>
                <w:color w:val="000000"/>
                <w:lang w:val="bg-BG" w:eastAsia="en-GB"/>
              </w:rPr>
              <w:t>Изпратени преводи;Получени преводи;Изпратени пратки;Получени пратки;Получени наложени платежи;Заплатени наложени платежи;</w:t>
            </w:r>
            <w:r>
              <w:rPr>
                <w:rFonts w:ascii="Calibri" w:eastAsia="Times New Roman" w:hAnsi="Calibri" w:cs="Calibri"/>
                <w:color w:val="000000"/>
                <w:lang w:val="bg-BG" w:eastAsia="en-GB"/>
              </w:rPr>
              <w:t>)</w:t>
            </w:r>
          </w:p>
        </w:tc>
      </w:tr>
      <w:tr w:rsidR="001909C3" w:rsidRPr="00D65589" w14:paraId="07164EC4" w14:textId="77777777" w:rsidTr="00946765">
        <w:trPr>
          <w:trHeight w:val="300"/>
        </w:trPr>
        <w:tc>
          <w:tcPr>
            <w:tcW w:w="1062" w:type="pct"/>
            <w:noWrap/>
          </w:tcPr>
          <w:p w14:paraId="062740CF" w14:textId="5E78A8C6" w:rsidR="001909C3" w:rsidRPr="001909C3" w:rsidRDefault="00946765" w:rsidP="00946765">
            <w:pPr>
              <w:jc w:val="left"/>
            </w:pPr>
            <w:proofErr w:type="spellStart"/>
            <w:r w:rsidRPr="00946765">
              <w:t>EGNVerification</w:t>
            </w:r>
            <w:proofErr w:type="spellEnd"/>
          </w:p>
        </w:tc>
        <w:tc>
          <w:tcPr>
            <w:tcW w:w="3938" w:type="pct"/>
            <w:noWrap/>
          </w:tcPr>
          <w:p w14:paraId="2AEDFD2C" w14:textId="48D52810" w:rsidR="001909C3" w:rsidRPr="00D65589" w:rsidRDefault="000E71C8"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Дали въведената стойност е ЕГН или ЕИК</w:t>
            </w:r>
          </w:p>
        </w:tc>
      </w:tr>
      <w:tr w:rsidR="001909C3" w:rsidRPr="00D65589" w14:paraId="026182D5" w14:textId="77777777" w:rsidTr="00946765">
        <w:trPr>
          <w:trHeight w:val="300"/>
        </w:trPr>
        <w:tc>
          <w:tcPr>
            <w:tcW w:w="1062" w:type="pct"/>
            <w:noWrap/>
          </w:tcPr>
          <w:p w14:paraId="2F087284" w14:textId="6F1BF785" w:rsidR="001909C3" w:rsidRPr="001909C3" w:rsidRDefault="00946765" w:rsidP="00946765">
            <w:pPr>
              <w:jc w:val="left"/>
            </w:pPr>
            <w:proofErr w:type="spellStart"/>
            <w:r w:rsidRPr="00946765">
              <w:t>PhoneCounter</w:t>
            </w:r>
            <w:proofErr w:type="spellEnd"/>
          </w:p>
        </w:tc>
        <w:tc>
          <w:tcPr>
            <w:tcW w:w="3938" w:type="pct"/>
            <w:noWrap/>
          </w:tcPr>
          <w:p w14:paraId="721DF589" w14:textId="262B21DC" w:rsidR="001909C3" w:rsidRPr="00D65589" w:rsidRDefault="000E71C8" w:rsidP="001909C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Броя на телефоните в заявката</w:t>
            </w:r>
          </w:p>
        </w:tc>
      </w:tr>
      <w:tr w:rsidR="001909C3" w:rsidRPr="00D65589" w14:paraId="29038E36" w14:textId="77777777" w:rsidTr="00946765">
        <w:trPr>
          <w:trHeight w:val="300"/>
        </w:trPr>
        <w:tc>
          <w:tcPr>
            <w:tcW w:w="1062" w:type="pct"/>
            <w:noWrap/>
          </w:tcPr>
          <w:p w14:paraId="26E8B08E" w14:textId="659362D7" w:rsidR="001909C3" w:rsidRPr="001909C3" w:rsidRDefault="00946765" w:rsidP="00946765">
            <w:pPr>
              <w:jc w:val="left"/>
            </w:pPr>
            <w:r w:rsidRPr="00946765">
              <w:t>Reporter</w:t>
            </w:r>
          </w:p>
        </w:tc>
        <w:tc>
          <w:tcPr>
            <w:tcW w:w="3938" w:type="pct"/>
            <w:noWrap/>
          </w:tcPr>
          <w:p w14:paraId="47C9EFDB" w14:textId="1DE214A5" w:rsidR="001909C3" w:rsidRPr="000E71C8" w:rsidRDefault="000E71C8" w:rsidP="001909C3">
            <w:pPr>
              <w:keepNext/>
              <w:jc w:val="left"/>
              <w:rPr>
                <w:rFonts w:ascii="Calibri" w:eastAsia="Times New Roman" w:hAnsi="Calibri" w:cs="Calibri"/>
                <w:color w:val="000000"/>
                <w:lang w:eastAsia="en-GB"/>
              </w:rPr>
            </w:pPr>
            <w:proofErr w:type="gramStart"/>
            <w:r>
              <w:rPr>
                <w:rFonts w:ascii="Calibri" w:eastAsia="Times New Roman" w:hAnsi="Calibri" w:cs="Calibri"/>
                <w:color w:val="000000"/>
                <w:lang w:eastAsia="en-GB"/>
              </w:rPr>
              <w:t xml:space="preserve">e-mail </w:t>
            </w:r>
            <w:r>
              <w:rPr>
                <w:rFonts w:ascii="Calibri" w:eastAsia="Times New Roman" w:hAnsi="Calibri" w:cs="Calibri"/>
                <w:color w:val="000000"/>
                <w:lang w:val="bg-BG" w:eastAsia="en-GB"/>
              </w:rPr>
              <w:t xml:space="preserve"> на</w:t>
            </w:r>
            <w:proofErr w:type="gramEnd"/>
            <w:r>
              <w:rPr>
                <w:rFonts w:ascii="Calibri" w:eastAsia="Times New Roman" w:hAnsi="Calibri" w:cs="Calibri"/>
                <w:color w:val="000000"/>
                <w:lang w:val="bg-BG" w:eastAsia="en-GB"/>
              </w:rPr>
              <w:t xml:space="preserve"> </w:t>
            </w:r>
            <w:r>
              <w:rPr>
                <w:rFonts w:ascii="Calibri" w:eastAsia="Times New Roman" w:hAnsi="Calibri" w:cs="Calibri"/>
                <w:color w:val="000000"/>
                <w:lang w:eastAsia="en-GB"/>
              </w:rPr>
              <w:t>Reporter-a</w:t>
            </w:r>
          </w:p>
        </w:tc>
      </w:tr>
      <w:tr w:rsidR="00DD6A01" w:rsidRPr="00D65589" w14:paraId="0D41E9FF" w14:textId="77777777" w:rsidTr="00946765">
        <w:trPr>
          <w:trHeight w:val="300"/>
        </w:trPr>
        <w:tc>
          <w:tcPr>
            <w:tcW w:w="1062" w:type="pct"/>
            <w:noWrap/>
          </w:tcPr>
          <w:p w14:paraId="033F084B" w14:textId="1DC48A4B" w:rsidR="00DD6A01" w:rsidRPr="00946765" w:rsidRDefault="00DD6A01" w:rsidP="00946765">
            <w:pPr>
              <w:jc w:val="left"/>
            </w:pPr>
            <w:proofErr w:type="spellStart"/>
            <w:r w:rsidRPr="00946765">
              <w:t>ProcessPassed</w:t>
            </w:r>
            <w:proofErr w:type="spellEnd"/>
          </w:p>
        </w:tc>
        <w:tc>
          <w:tcPr>
            <w:tcW w:w="3938" w:type="pct"/>
            <w:noWrap/>
          </w:tcPr>
          <w:p w14:paraId="242DD49A" w14:textId="16C7A57A" w:rsidR="00DD6A01" w:rsidRDefault="00DD6A01" w:rsidP="001909C3">
            <w:pPr>
              <w:keepNext/>
              <w:jc w:val="left"/>
              <w:rPr>
                <w:rFonts w:ascii="Calibri" w:eastAsia="Times New Roman" w:hAnsi="Calibri" w:cs="Calibri"/>
                <w:color w:val="000000"/>
                <w:lang w:eastAsia="en-GB"/>
              </w:rPr>
            </w:pPr>
            <w:r>
              <w:rPr>
                <w:rFonts w:ascii="Calibri" w:eastAsia="Times New Roman" w:hAnsi="Calibri" w:cs="Calibri"/>
                <w:color w:val="000000"/>
                <w:lang w:val="bg-BG" w:eastAsia="en-GB"/>
              </w:rPr>
              <w:t>Статус на преминаване на трансакцията</w:t>
            </w:r>
          </w:p>
        </w:tc>
      </w:tr>
      <w:tr w:rsidR="00E74063" w:rsidRPr="00D65589" w14:paraId="29D3F092" w14:textId="77777777" w:rsidTr="00946765">
        <w:trPr>
          <w:trHeight w:val="300"/>
        </w:trPr>
        <w:tc>
          <w:tcPr>
            <w:tcW w:w="1062" w:type="pct"/>
            <w:noWrap/>
          </w:tcPr>
          <w:p w14:paraId="07A49EAF" w14:textId="0514F459" w:rsidR="00E74063" w:rsidRPr="00DD6A01" w:rsidRDefault="00DD6A01" w:rsidP="00946765">
            <w:pPr>
              <w:jc w:val="left"/>
            </w:pPr>
            <w:proofErr w:type="spellStart"/>
            <w:r>
              <w:t>FullPhone</w:t>
            </w:r>
            <w:proofErr w:type="spellEnd"/>
          </w:p>
        </w:tc>
        <w:tc>
          <w:tcPr>
            <w:tcW w:w="3938" w:type="pct"/>
            <w:noWrap/>
          </w:tcPr>
          <w:p w14:paraId="5168500D" w14:textId="5020C475" w:rsidR="00E74063" w:rsidRPr="000E71C8" w:rsidRDefault="00DD6A01" w:rsidP="00E74063">
            <w:pPr>
              <w:keepNext/>
              <w:jc w:val="left"/>
              <w:rPr>
                <w:rFonts w:ascii="Calibri" w:eastAsia="Times New Roman" w:hAnsi="Calibri" w:cs="Calibri"/>
                <w:color w:val="000000"/>
                <w:lang w:val="bg-BG" w:eastAsia="en-GB"/>
              </w:rPr>
            </w:pPr>
            <w:r>
              <w:rPr>
                <w:rFonts w:ascii="Calibri" w:eastAsia="Times New Roman" w:hAnsi="Calibri" w:cs="Calibri"/>
                <w:color w:val="000000"/>
                <w:lang w:val="bg-BG" w:eastAsia="en-GB"/>
              </w:rPr>
              <w:t>Клиентски телефонен номер необработен</w:t>
            </w:r>
          </w:p>
        </w:tc>
      </w:tr>
    </w:tbl>
    <w:p w14:paraId="5B9FC5C9" w14:textId="29ADDA54" w:rsidR="00107910" w:rsidRDefault="00107910">
      <w:pPr>
        <w:pStyle w:val="Caption"/>
      </w:pPr>
      <w:bookmarkStart w:id="8" w:name="_Toc518895770"/>
      <w:bookmarkStart w:id="9" w:name="_Toc67393210"/>
      <w:bookmarkEnd w:id="8"/>
      <w:proofErr w:type="spellStart"/>
      <w:r>
        <w:t>Таблица</w:t>
      </w:r>
      <w:proofErr w:type="spellEnd"/>
      <w:r>
        <w:t xml:space="preserve"> </w:t>
      </w:r>
      <w:r w:rsidR="00A76A71">
        <w:rPr>
          <w:noProof/>
        </w:rPr>
        <w:fldChar w:fldCharType="begin"/>
      </w:r>
      <w:r w:rsidR="00A76A71">
        <w:rPr>
          <w:noProof/>
        </w:rPr>
        <w:instrText xml:space="preserve"> SEQ Таблица \* ARABIC </w:instrText>
      </w:r>
      <w:r w:rsidR="00A76A71">
        <w:rPr>
          <w:noProof/>
        </w:rPr>
        <w:fldChar w:fldCharType="separate"/>
      </w:r>
      <w:r>
        <w:rPr>
          <w:noProof/>
        </w:rPr>
        <w:t>1</w:t>
      </w:r>
      <w:r w:rsidR="00A76A71">
        <w:rPr>
          <w:noProof/>
        </w:rPr>
        <w:fldChar w:fldCharType="end"/>
      </w:r>
      <w:r>
        <w:rPr>
          <w:lang w:val="bg-BG"/>
        </w:rPr>
        <w:t xml:space="preserve"> </w:t>
      </w:r>
      <w:r w:rsidRPr="00E643BC">
        <w:rPr>
          <w:lang w:val="bg-BG"/>
        </w:rPr>
        <w:t xml:space="preserve">Описание на колоните в </w:t>
      </w:r>
      <w:proofErr w:type="spellStart"/>
      <w:r w:rsidR="00127CB9">
        <w:t>TransactionQ</w:t>
      </w:r>
      <w:proofErr w:type="spellEnd"/>
      <w:r w:rsidR="00127CB9" w:rsidRPr="00E643BC">
        <w:rPr>
          <w:lang w:val="bg-BG"/>
        </w:rPr>
        <w:t xml:space="preserve"> </w:t>
      </w:r>
      <w:r w:rsidRPr="00E643BC">
        <w:rPr>
          <w:lang w:val="bg-BG"/>
        </w:rPr>
        <w:t>файла</w:t>
      </w:r>
      <w:bookmarkEnd w:id="9"/>
    </w:p>
    <w:p w14:paraId="0BEFF16F" w14:textId="38A91B4C" w:rsidR="00F62118" w:rsidRPr="00C042AE" w:rsidRDefault="00F62118" w:rsidP="00F62118">
      <w:pPr>
        <w:pStyle w:val="Heading2"/>
      </w:pPr>
      <w:bookmarkStart w:id="10" w:name="_Toc73538799"/>
      <w:r>
        <w:rPr>
          <w:lang w:val="bg-BG"/>
        </w:rPr>
        <w:t>Външен конфигурационен файл</w:t>
      </w:r>
      <w:bookmarkEnd w:id="10"/>
    </w:p>
    <w:p w14:paraId="03BE4B56" w14:textId="29902476" w:rsidR="00F62118" w:rsidRPr="00F62118" w:rsidRDefault="00F62118" w:rsidP="00F62118">
      <w:pPr>
        <w:rPr>
          <w:lang w:val="bg-BG"/>
        </w:rPr>
      </w:pPr>
      <w:r>
        <w:rPr>
          <w:lang w:val="bg-BG"/>
        </w:rPr>
        <w:t>Процесът използва външен .</w:t>
      </w:r>
      <w:r>
        <w:t>xlsx</w:t>
      </w:r>
      <w:r>
        <w:rPr>
          <w:lang w:val="bg-BG"/>
        </w:rPr>
        <w:t xml:space="preserve"> файл за конфигуриране на променливи параметри за работа.</w:t>
      </w:r>
    </w:p>
    <w:p w14:paraId="6574C5D4" w14:textId="369EA217" w:rsidR="00F62118" w:rsidRPr="00F62118" w:rsidRDefault="00F62118" w:rsidP="00F62118">
      <w:pPr>
        <w:rPr>
          <w:lang w:val="bg-BG"/>
        </w:rPr>
      </w:pPr>
      <w:r>
        <w:rPr>
          <w:lang w:val="bg-BG"/>
        </w:rPr>
        <w:t>Конфигурационният файл се намира на определена локация предварително кодирана в робота</w:t>
      </w:r>
      <w:r w:rsidR="000E71C8">
        <w:rPr>
          <w:lang w:val="bg-BG"/>
        </w:rPr>
        <w:t>.</w:t>
      </w:r>
    </w:p>
    <w:p w14:paraId="1FC95CCA" w14:textId="6AD6643C" w:rsidR="00F62118" w:rsidRPr="00F62118" w:rsidRDefault="00F62118" w:rsidP="00F62118">
      <w:pPr>
        <w:rPr>
          <w:lang w:val="bg-BG"/>
        </w:rPr>
      </w:pPr>
      <w:r>
        <w:rPr>
          <w:lang w:val="bg-BG"/>
        </w:rPr>
        <w:t>Конфигурационният файл позволява да се променят параметри като:</w:t>
      </w:r>
    </w:p>
    <w:p w14:paraId="79A9009B" w14:textId="172E85BE" w:rsidR="00F62118" w:rsidRPr="00462779" w:rsidRDefault="00F62118" w:rsidP="00F62118">
      <w:pPr>
        <w:pStyle w:val="ListParagraph"/>
        <w:numPr>
          <w:ilvl w:val="0"/>
          <w:numId w:val="4"/>
        </w:numPr>
      </w:pPr>
      <w:r>
        <w:rPr>
          <w:lang w:val="bg-BG"/>
        </w:rPr>
        <w:t>Път към работната директория на робота;</w:t>
      </w:r>
    </w:p>
    <w:p w14:paraId="6ECD977F" w14:textId="2514FED3" w:rsidR="00462779" w:rsidRDefault="00462779" w:rsidP="00F62118">
      <w:pPr>
        <w:pStyle w:val="ListParagraph"/>
        <w:numPr>
          <w:ilvl w:val="0"/>
          <w:numId w:val="4"/>
        </w:numPr>
      </w:pPr>
      <w:r>
        <w:rPr>
          <w:lang w:val="bg-BG"/>
        </w:rPr>
        <w:t xml:space="preserve">Име на </w:t>
      </w:r>
      <w:r>
        <w:t>Credential</w:t>
      </w:r>
      <w:r>
        <w:rPr>
          <w:lang w:val="bg-BG"/>
        </w:rPr>
        <w:t xml:space="preserve"> записът в </w:t>
      </w:r>
      <w:r w:rsidR="000E71C8">
        <w:t xml:space="preserve">Vault </w:t>
      </w:r>
      <w:r>
        <w:t>Credential Manager</w:t>
      </w:r>
      <w:r w:rsidR="00DD6A01">
        <w:rPr>
          <w:lang w:val="bg-BG"/>
        </w:rPr>
        <w:t xml:space="preserve"> или </w:t>
      </w:r>
      <w:proofErr w:type="spellStart"/>
      <w:r w:rsidR="00DD6A01">
        <w:t>Clould</w:t>
      </w:r>
      <w:proofErr w:type="spellEnd"/>
      <w:r w:rsidR="00DD6A01">
        <w:t xml:space="preserve"> System -&gt; menu Credentials</w:t>
      </w:r>
      <w:r>
        <w:rPr>
          <w:lang w:val="bg-BG"/>
        </w:rPr>
        <w:t xml:space="preserve">, използван за логване в </w:t>
      </w:r>
      <w:r w:rsidR="000E71C8">
        <w:t>Jira,</w:t>
      </w:r>
      <w:r>
        <w:rPr>
          <w:lang w:val="bg-BG"/>
        </w:rPr>
        <w:t xml:space="preserve"> </w:t>
      </w:r>
      <w:r w:rsidR="000E71C8">
        <w:t>Azure, GoogleSheets</w:t>
      </w:r>
      <w:r>
        <w:t>;</w:t>
      </w:r>
    </w:p>
    <w:p w14:paraId="13A0BC96" w14:textId="13E50622" w:rsidR="00F62118" w:rsidRDefault="00F62118" w:rsidP="00F62118">
      <w:pPr>
        <w:pStyle w:val="ListParagraph"/>
        <w:numPr>
          <w:ilvl w:val="0"/>
          <w:numId w:val="4"/>
        </w:numPr>
      </w:pPr>
      <w:r>
        <w:rPr>
          <w:lang w:val="bg-BG"/>
        </w:rPr>
        <w:t xml:space="preserve">Име на </w:t>
      </w:r>
      <w:r>
        <w:t>Outlook Profile</w:t>
      </w:r>
      <w:r>
        <w:rPr>
          <w:lang w:val="bg-BG"/>
        </w:rPr>
        <w:t xml:space="preserve"> за изпращане на мейли;</w:t>
      </w:r>
    </w:p>
    <w:p w14:paraId="46F5FE4B" w14:textId="544B231D" w:rsidR="00F62118" w:rsidRPr="00462779" w:rsidRDefault="00F62118" w:rsidP="00F62118">
      <w:pPr>
        <w:pStyle w:val="ListParagraph"/>
        <w:numPr>
          <w:ilvl w:val="0"/>
          <w:numId w:val="4"/>
        </w:numPr>
      </w:pPr>
      <w:r>
        <w:rPr>
          <w:lang w:val="bg-BG"/>
        </w:rPr>
        <w:t>Мейл адрес, на който да се изпращат резултатите на процеса;</w:t>
      </w:r>
    </w:p>
    <w:p w14:paraId="4B946B1E" w14:textId="62B4F809" w:rsidR="00F62118" w:rsidRDefault="00F62118" w:rsidP="00F62118">
      <w:pPr>
        <w:pStyle w:val="ListParagraph"/>
        <w:numPr>
          <w:ilvl w:val="0"/>
          <w:numId w:val="4"/>
        </w:numPr>
      </w:pPr>
      <w:r>
        <w:rPr>
          <w:lang w:val="bg-BG"/>
        </w:rPr>
        <w:t>Други.</w:t>
      </w:r>
    </w:p>
    <w:p w14:paraId="2907AB05" w14:textId="7BE9CC4D" w:rsidR="00127CB9" w:rsidRDefault="00127CB9" w:rsidP="00F62118">
      <w:pPr>
        <w:rPr>
          <w:lang w:val="bg-BG"/>
        </w:rPr>
      </w:pPr>
      <w:r>
        <w:rPr>
          <w:lang w:val="bg-BG"/>
        </w:rPr>
        <w:t>Описанието на параметрите е написано срещу всеки в колона „</w:t>
      </w:r>
      <w:r w:rsidRPr="00127CB9">
        <w:rPr>
          <w:lang w:val="bg-BG"/>
        </w:rPr>
        <w:t>Description</w:t>
      </w:r>
      <w:r>
        <w:rPr>
          <w:lang w:val="bg-BG"/>
        </w:rPr>
        <w:t>“</w:t>
      </w:r>
      <w:r w:rsidR="00B942B1">
        <w:rPr>
          <w:lang w:val="bg-BG"/>
        </w:rPr>
        <w:t>.</w:t>
      </w:r>
    </w:p>
    <w:p w14:paraId="29FE3079" w14:textId="545F9225" w:rsidR="00F62118" w:rsidRDefault="00F62118" w:rsidP="00F62118">
      <w:pPr>
        <w:rPr>
          <w:lang w:val="bg-BG"/>
        </w:rPr>
      </w:pPr>
      <w:r>
        <w:rPr>
          <w:lang w:val="bg-BG"/>
        </w:rPr>
        <w:t xml:space="preserve">Потребителят може да променя стойността на параметър </w:t>
      </w:r>
      <w:r w:rsidR="00127CB9">
        <w:rPr>
          <w:lang w:val="bg-BG"/>
        </w:rPr>
        <w:t>когато</w:t>
      </w:r>
      <w:r>
        <w:rPr>
          <w:lang w:val="bg-BG"/>
        </w:rPr>
        <w:t xml:space="preserve"> роботът не работи.</w:t>
      </w:r>
      <w:r w:rsidR="00127CB9">
        <w:rPr>
          <w:lang w:val="bg-BG"/>
        </w:rPr>
        <w:t xml:space="preserve"> Само параметрите в лист „</w:t>
      </w:r>
      <w:r w:rsidR="00127CB9" w:rsidRPr="004058C7">
        <w:rPr>
          <w:b/>
          <w:lang w:val="bg-BG"/>
        </w:rPr>
        <w:t>Environment</w:t>
      </w:r>
      <w:r w:rsidR="00127CB9">
        <w:rPr>
          <w:lang w:val="bg-BG"/>
        </w:rPr>
        <w:t>“ са позволени за промяна от потребител. Другите листи не са защитени, но са за употреба от разработчика.</w:t>
      </w:r>
    </w:p>
    <w:p w14:paraId="00762441" w14:textId="3429D26F" w:rsidR="00462779" w:rsidRDefault="00462779" w:rsidP="00462779">
      <w:pPr>
        <w:rPr>
          <w:lang w:val="bg-BG"/>
        </w:rPr>
      </w:pPr>
      <w:r>
        <w:rPr>
          <w:lang w:val="bg-BG"/>
        </w:rPr>
        <w:t xml:space="preserve">За да промени стойност на параметър, потребителят трябва да промени стойността в колона </w:t>
      </w:r>
      <w:r>
        <w:t xml:space="preserve">D </w:t>
      </w:r>
      <w:r>
        <w:rPr>
          <w:lang w:val="bg-BG"/>
        </w:rPr>
        <w:t>„</w:t>
      </w:r>
      <w:r>
        <w:t>Prod environment</w:t>
      </w:r>
      <w:r>
        <w:rPr>
          <w:lang w:val="bg-BG"/>
        </w:rPr>
        <w:t>“ срещу името на параметъра в колона „</w:t>
      </w:r>
      <w:r>
        <w:t>B</w:t>
      </w:r>
      <w:r>
        <w:rPr>
          <w:lang w:val="bg-BG"/>
        </w:rPr>
        <w:t>“ в лист „</w:t>
      </w:r>
      <w:r>
        <w:rPr>
          <w:b/>
          <w:lang w:val="bg-BG"/>
        </w:rPr>
        <w:t>Environment</w:t>
      </w:r>
      <w:r>
        <w:rPr>
          <w:lang w:val="bg-BG"/>
        </w:rPr>
        <w:t>“.</w:t>
      </w:r>
    </w:p>
    <w:p w14:paraId="2BECB0A6" w14:textId="77777777" w:rsidR="00462779" w:rsidRPr="00127CB9" w:rsidRDefault="00462779" w:rsidP="00F62118">
      <w:pPr>
        <w:rPr>
          <w:lang w:val="bg-BG"/>
        </w:rPr>
      </w:pPr>
    </w:p>
    <w:p w14:paraId="168032A1" w14:textId="7F523019" w:rsidR="00EC6607" w:rsidRPr="007D0FD8" w:rsidRDefault="00A8338F" w:rsidP="00EC6607">
      <w:pPr>
        <w:pStyle w:val="Heading2"/>
      </w:pPr>
      <w:bookmarkStart w:id="11" w:name="_Toc73538800"/>
      <w:r w:rsidRPr="007D0FD8">
        <w:rPr>
          <w:lang w:val="bg-BG"/>
        </w:rPr>
        <w:t>Детайлно описание на процеса</w:t>
      </w:r>
      <w:bookmarkEnd w:id="11"/>
    </w:p>
    <w:p w14:paraId="4F230DA0" w14:textId="20EEEB24" w:rsidR="00EC6607" w:rsidRDefault="00E5594A" w:rsidP="00E5594A">
      <w:proofErr w:type="spellStart"/>
      <w:r w:rsidRPr="00CE2D8D">
        <w:t>Процесът</w:t>
      </w:r>
      <w:proofErr w:type="spellEnd"/>
      <w:r w:rsidRPr="00CE2D8D">
        <w:t xml:space="preserve"> е </w:t>
      </w:r>
      <w:proofErr w:type="spellStart"/>
      <w:r w:rsidRPr="00CE2D8D">
        <w:t>разделен</w:t>
      </w:r>
      <w:proofErr w:type="spellEnd"/>
      <w:r w:rsidRPr="00CE2D8D">
        <w:t xml:space="preserve"> </w:t>
      </w:r>
      <w:proofErr w:type="spellStart"/>
      <w:r w:rsidRPr="00CE2D8D">
        <w:t>на</w:t>
      </w:r>
      <w:proofErr w:type="spellEnd"/>
      <w:r w:rsidRPr="00CE2D8D">
        <w:t xml:space="preserve"> 2 </w:t>
      </w:r>
      <w:proofErr w:type="spellStart"/>
      <w:r w:rsidRPr="00CE2D8D">
        <w:t>под-процеса</w:t>
      </w:r>
      <w:proofErr w:type="spellEnd"/>
      <w:r w:rsidRPr="00CE2D8D">
        <w:t xml:space="preserve"> – </w:t>
      </w:r>
      <w:r>
        <w:t>Dispatcher</w:t>
      </w:r>
      <w:r w:rsidRPr="00CE2D8D">
        <w:t xml:space="preserve"> и </w:t>
      </w:r>
      <w:r>
        <w:t>Processor</w:t>
      </w:r>
      <w:r w:rsidRPr="00CE2D8D">
        <w:t>.</w:t>
      </w:r>
    </w:p>
    <w:p w14:paraId="0ECE8360" w14:textId="6E06D761" w:rsidR="00EC6607" w:rsidRDefault="00EC6607" w:rsidP="00EC6607">
      <w:pPr>
        <w:pStyle w:val="Heading3"/>
      </w:pPr>
      <w:bookmarkStart w:id="12" w:name="_Toc73538801"/>
      <w:r>
        <w:t>Dispatcher</w:t>
      </w:r>
      <w:bookmarkEnd w:id="12"/>
    </w:p>
    <w:p w14:paraId="1781A724" w14:textId="4ADF9F70" w:rsidR="000E71C8" w:rsidRDefault="000E71C8" w:rsidP="000E71C8"/>
    <w:p w14:paraId="7FF46D9D" w14:textId="3180A1B8" w:rsidR="000E71C8" w:rsidRDefault="000E71C8" w:rsidP="000E71C8">
      <w:r w:rsidRPr="78E09586">
        <w:rPr>
          <w:lang w:val="bg-BG"/>
        </w:rPr>
        <w:t>При стартиране на робота</w:t>
      </w:r>
      <w:r w:rsidR="007D746D" w:rsidRPr="78E09586">
        <w:rPr>
          <w:lang w:val="bg-BG"/>
        </w:rPr>
        <w:t xml:space="preserve"> първо се извършва логване в системата </w:t>
      </w:r>
      <w:r w:rsidR="007D746D">
        <w:t>Azure</w:t>
      </w:r>
      <w:r w:rsidR="007D746D" w:rsidRPr="78E09586">
        <w:rPr>
          <w:lang w:val="bg-BG"/>
        </w:rPr>
        <w:t xml:space="preserve">, където се проверява дали клъстера е активен или </w:t>
      </w:r>
      <w:r w:rsidR="495DD6F4" w:rsidRPr="78E09586">
        <w:rPr>
          <w:lang w:val="bg-BG"/>
        </w:rPr>
        <w:t>не. При</w:t>
      </w:r>
      <w:r w:rsidR="007D746D" w:rsidRPr="78E09586">
        <w:rPr>
          <w:lang w:val="bg-BG"/>
        </w:rPr>
        <w:t xml:space="preserve"> активен клъстер робота приключва работата </w:t>
      </w:r>
      <w:r w:rsidR="04108458" w:rsidRPr="78E09586">
        <w:rPr>
          <w:lang w:val="bg-BG"/>
        </w:rPr>
        <w:t>си. Ако</w:t>
      </w:r>
      <w:r w:rsidR="007D746D" w:rsidRPr="78E09586">
        <w:rPr>
          <w:lang w:val="bg-BG"/>
        </w:rPr>
        <w:t xml:space="preserve"> клъстера е неактивен се влиза в </w:t>
      </w:r>
      <w:r w:rsidR="007D746D">
        <w:t>Azure</w:t>
      </w:r>
      <w:r w:rsidR="007D746D" w:rsidRPr="78E09586">
        <w:rPr>
          <w:lang w:val="bg-BG"/>
        </w:rPr>
        <w:t xml:space="preserve"> системата и се сваля файла </w:t>
      </w:r>
      <w:r w:rsidR="5964596F" w:rsidRPr="78E09586">
        <w:rPr>
          <w:lang w:val="bg-BG"/>
        </w:rPr>
        <w:t>необходим</w:t>
      </w:r>
      <w:r w:rsidR="007D746D" w:rsidRPr="78E09586">
        <w:rPr>
          <w:lang w:val="bg-BG"/>
        </w:rPr>
        <w:t xml:space="preserve"> за </w:t>
      </w:r>
      <w:r w:rsidR="7699626B" w:rsidRPr="78E09586">
        <w:rPr>
          <w:lang w:val="bg-BG"/>
        </w:rPr>
        <w:t>изпълнение</w:t>
      </w:r>
      <w:r w:rsidR="007D746D" w:rsidRPr="78E09586">
        <w:rPr>
          <w:lang w:val="bg-BG"/>
        </w:rPr>
        <w:t xml:space="preserve"> на скрипта за извличане на </w:t>
      </w:r>
      <w:r w:rsidR="6394D4D4" w:rsidRPr="78E09586">
        <w:rPr>
          <w:lang w:val="bg-BG"/>
        </w:rPr>
        <w:t>заявките. Свалят</w:t>
      </w:r>
      <w:r w:rsidR="007D746D" w:rsidRPr="78E09586">
        <w:rPr>
          <w:lang w:val="bg-BG"/>
        </w:rPr>
        <w:t xml:space="preserve"> се и готови справки</w:t>
      </w:r>
      <w:r w:rsidR="007D746D">
        <w:t xml:space="preserve">, </w:t>
      </w:r>
      <w:r w:rsidR="007D746D" w:rsidRPr="78E09586">
        <w:rPr>
          <w:lang w:val="bg-BG"/>
        </w:rPr>
        <w:t xml:space="preserve">ако са налични в </w:t>
      </w:r>
      <w:r w:rsidR="007D746D">
        <w:t>Azure Storage-a.</w:t>
      </w:r>
    </w:p>
    <w:p w14:paraId="3D9D450D" w14:textId="577797DB" w:rsidR="000E71C8" w:rsidRDefault="000E71C8" w:rsidP="000E71C8">
      <w:proofErr w:type="spellStart"/>
      <w:r>
        <w:t>Влиза</w:t>
      </w:r>
      <w:proofErr w:type="spellEnd"/>
      <w:r>
        <w:t xml:space="preserve"> </w:t>
      </w:r>
      <w:proofErr w:type="spellStart"/>
      <w:r>
        <w:t>се</w:t>
      </w:r>
      <w:proofErr w:type="spellEnd"/>
      <w:r>
        <w:t xml:space="preserve"> в </w:t>
      </w:r>
      <w:proofErr w:type="spellStart"/>
      <w:r>
        <w:t>системата</w:t>
      </w:r>
      <w:proofErr w:type="spellEnd"/>
      <w:r>
        <w:t xml:space="preserve"> Jira, от </w:t>
      </w:r>
      <w:proofErr w:type="spellStart"/>
      <w:r>
        <w:t>където</w:t>
      </w:r>
      <w:proofErr w:type="spellEnd"/>
      <w:r>
        <w:t xml:space="preserve"> </w:t>
      </w:r>
      <w:proofErr w:type="spellStart"/>
      <w:r>
        <w:t>се</w:t>
      </w:r>
      <w:proofErr w:type="spellEnd"/>
      <w:r>
        <w:t xml:space="preserve"> </w:t>
      </w:r>
      <w:proofErr w:type="spellStart"/>
      <w:r>
        <w:t>свалят</w:t>
      </w:r>
      <w:proofErr w:type="spellEnd"/>
      <w:r>
        <w:t xml:space="preserve"> </w:t>
      </w:r>
      <w:proofErr w:type="spellStart"/>
      <w:r>
        <w:t>данните</w:t>
      </w:r>
      <w:proofErr w:type="spellEnd"/>
      <w:r>
        <w:t xml:space="preserve"> </w:t>
      </w:r>
      <w:proofErr w:type="spellStart"/>
      <w:r>
        <w:t>подадени</w:t>
      </w:r>
      <w:proofErr w:type="spellEnd"/>
      <w:r>
        <w:t xml:space="preserve"> от </w:t>
      </w:r>
      <w:proofErr w:type="spellStart"/>
      <w:r>
        <w:t>клиента</w:t>
      </w:r>
      <w:proofErr w:type="spellEnd"/>
      <w:r>
        <w:t xml:space="preserve">, </w:t>
      </w:r>
      <w:proofErr w:type="spellStart"/>
      <w:r>
        <w:t>необходими</w:t>
      </w:r>
      <w:proofErr w:type="spellEnd"/>
      <w:r w:rsidR="007D746D">
        <w:t xml:space="preserve"> </w:t>
      </w:r>
      <w:proofErr w:type="spellStart"/>
      <w:r>
        <w:t>за</w:t>
      </w:r>
      <w:proofErr w:type="spellEnd"/>
      <w:r>
        <w:t xml:space="preserve"> </w:t>
      </w:r>
      <w:proofErr w:type="spellStart"/>
      <w:r>
        <w:t>извличане</w:t>
      </w:r>
      <w:proofErr w:type="spellEnd"/>
      <w:r>
        <w:t xml:space="preserve"> </w:t>
      </w:r>
      <w:proofErr w:type="spellStart"/>
      <w:r>
        <w:t>на</w:t>
      </w:r>
      <w:proofErr w:type="spellEnd"/>
      <w:r>
        <w:t xml:space="preserve"> заявката.</w:t>
      </w:r>
      <w:r w:rsidR="67CB5781">
        <w:t xml:space="preserve"> </w:t>
      </w:r>
      <w:proofErr w:type="spellStart"/>
      <w:r>
        <w:t>Проверява</w:t>
      </w:r>
      <w:proofErr w:type="spellEnd"/>
      <w:r>
        <w:t xml:space="preserve"> </w:t>
      </w:r>
      <w:proofErr w:type="spellStart"/>
      <w:r>
        <w:t>се</w:t>
      </w:r>
      <w:proofErr w:type="spellEnd"/>
      <w:r>
        <w:t xml:space="preserve"> </w:t>
      </w:r>
      <w:proofErr w:type="spellStart"/>
      <w:r>
        <w:t>верността</w:t>
      </w:r>
      <w:proofErr w:type="spellEnd"/>
      <w:r>
        <w:t xml:space="preserve"> </w:t>
      </w:r>
      <w:proofErr w:type="spellStart"/>
      <w:r>
        <w:t>на</w:t>
      </w:r>
      <w:proofErr w:type="spellEnd"/>
      <w:r>
        <w:t xml:space="preserve"> ЕГН </w:t>
      </w:r>
      <w:proofErr w:type="spellStart"/>
      <w:r>
        <w:t>или</w:t>
      </w:r>
      <w:proofErr w:type="spellEnd"/>
      <w:r>
        <w:t xml:space="preserve"> ЕИК и </w:t>
      </w:r>
      <w:proofErr w:type="spellStart"/>
      <w:r>
        <w:t>обхвата</w:t>
      </w:r>
      <w:proofErr w:type="spellEnd"/>
      <w:r>
        <w:t xml:space="preserve"> </w:t>
      </w:r>
      <w:proofErr w:type="spellStart"/>
      <w:r>
        <w:t>на</w:t>
      </w:r>
      <w:proofErr w:type="spellEnd"/>
      <w:r>
        <w:t xml:space="preserve"> </w:t>
      </w:r>
      <w:proofErr w:type="spellStart"/>
      <w:r>
        <w:t>справката</w:t>
      </w:r>
      <w:proofErr w:type="spellEnd"/>
      <w:r>
        <w:t>:</w:t>
      </w:r>
    </w:p>
    <w:p w14:paraId="556ED3E5" w14:textId="4A413D78" w:rsidR="000E71C8" w:rsidRDefault="000E71C8" w:rsidP="0068561A">
      <w:pPr>
        <w:pStyle w:val="ListParagraph"/>
        <w:numPr>
          <w:ilvl w:val="0"/>
          <w:numId w:val="14"/>
        </w:numPr>
      </w:pPr>
      <w:proofErr w:type="spellStart"/>
      <w:r>
        <w:t>ако</w:t>
      </w:r>
      <w:proofErr w:type="spellEnd"/>
      <w:r>
        <w:t xml:space="preserve"> </w:t>
      </w:r>
      <w:proofErr w:type="spellStart"/>
      <w:r>
        <w:t>има</w:t>
      </w:r>
      <w:proofErr w:type="spellEnd"/>
      <w:r>
        <w:t xml:space="preserve"> </w:t>
      </w:r>
      <w:proofErr w:type="spellStart"/>
      <w:r>
        <w:t>грешно</w:t>
      </w:r>
      <w:proofErr w:type="spellEnd"/>
      <w:r>
        <w:t xml:space="preserve"> </w:t>
      </w:r>
      <w:proofErr w:type="spellStart"/>
      <w:r>
        <w:t>въведени</w:t>
      </w:r>
      <w:proofErr w:type="spellEnd"/>
      <w:r>
        <w:t xml:space="preserve"> </w:t>
      </w:r>
      <w:proofErr w:type="spellStart"/>
      <w:r>
        <w:t>данни</w:t>
      </w:r>
      <w:proofErr w:type="spellEnd"/>
      <w:r>
        <w:t xml:space="preserve"> </w:t>
      </w:r>
      <w:proofErr w:type="spellStart"/>
      <w:r>
        <w:t>или</w:t>
      </w:r>
      <w:proofErr w:type="spellEnd"/>
      <w:r>
        <w:t xml:space="preserve"> </w:t>
      </w:r>
      <w:proofErr w:type="spellStart"/>
      <w:r>
        <w:t>обхвата</w:t>
      </w:r>
      <w:proofErr w:type="spellEnd"/>
      <w:r>
        <w:t xml:space="preserve"> </w:t>
      </w:r>
      <w:proofErr w:type="spellStart"/>
      <w:r>
        <w:t>на</w:t>
      </w:r>
      <w:proofErr w:type="spellEnd"/>
      <w:r>
        <w:t xml:space="preserve"> </w:t>
      </w:r>
      <w:proofErr w:type="spellStart"/>
      <w:r>
        <w:t>справката</w:t>
      </w:r>
      <w:proofErr w:type="spellEnd"/>
      <w:r>
        <w:t xml:space="preserve"> е </w:t>
      </w:r>
      <w:proofErr w:type="spellStart"/>
      <w:r>
        <w:t>по-голяма</w:t>
      </w:r>
      <w:proofErr w:type="spellEnd"/>
      <w:r>
        <w:t xml:space="preserve"> от </w:t>
      </w:r>
      <w:proofErr w:type="spellStart"/>
      <w:r>
        <w:t>наличната</w:t>
      </w:r>
      <w:proofErr w:type="spellEnd"/>
      <w:r>
        <w:t xml:space="preserve"> </w:t>
      </w:r>
      <w:proofErr w:type="spellStart"/>
      <w:r>
        <w:t>база</w:t>
      </w:r>
      <w:proofErr w:type="spellEnd"/>
      <w:r>
        <w:t xml:space="preserve"> </w:t>
      </w:r>
      <w:proofErr w:type="spellStart"/>
      <w:r>
        <w:t>данни</w:t>
      </w:r>
      <w:proofErr w:type="spellEnd"/>
      <w:r>
        <w:t xml:space="preserve"> в </w:t>
      </w:r>
      <w:proofErr w:type="spellStart"/>
      <w:r>
        <w:t>системата</w:t>
      </w:r>
      <w:proofErr w:type="spellEnd"/>
      <w:r>
        <w:t xml:space="preserve"> </w:t>
      </w:r>
      <w:proofErr w:type="spellStart"/>
      <w:r>
        <w:t>за</w:t>
      </w:r>
      <w:proofErr w:type="spellEnd"/>
      <w:r>
        <w:t xml:space="preserve"> </w:t>
      </w:r>
      <w:proofErr w:type="spellStart"/>
      <w:r>
        <w:t>изготвяне</w:t>
      </w:r>
      <w:proofErr w:type="spellEnd"/>
      <w:r>
        <w:t xml:space="preserve"> </w:t>
      </w:r>
      <w:proofErr w:type="spellStart"/>
      <w:r>
        <w:t>на</w:t>
      </w:r>
      <w:proofErr w:type="spellEnd"/>
      <w:r>
        <w:t xml:space="preserve"> </w:t>
      </w:r>
      <w:proofErr w:type="spellStart"/>
      <w:r>
        <w:t>справки</w:t>
      </w:r>
      <w:proofErr w:type="spellEnd"/>
      <w:r w:rsidR="7EAE120B">
        <w:t>,</w:t>
      </w:r>
      <w:r>
        <w:t xml:space="preserve"> </w:t>
      </w:r>
      <w:proofErr w:type="spellStart"/>
      <w:r>
        <w:t>се</w:t>
      </w:r>
      <w:proofErr w:type="spellEnd"/>
      <w:r>
        <w:t xml:space="preserve"> </w:t>
      </w:r>
      <w:proofErr w:type="spellStart"/>
      <w:r>
        <w:t>вписва</w:t>
      </w:r>
      <w:proofErr w:type="spellEnd"/>
      <w:r>
        <w:t xml:space="preserve"> </w:t>
      </w:r>
      <w:proofErr w:type="spellStart"/>
      <w:r>
        <w:t>коментар</w:t>
      </w:r>
      <w:proofErr w:type="spellEnd"/>
      <w:r>
        <w:t xml:space="preserve"> </w:t>
      </w:r>
      <w:proofErr w:type="spellStart"/>
      <w:r>
        <w:t>за</w:t>
      </w:r>
      <w:proofErr w:type="spellEnd"/>
      <w:r>
        <w:t xml:space="preserve"> </w:t>
      </w:r>
      <w:proofErr w:type="spellStart"/>
      <w:r>
        <w:t>некоректност</w:t>
      </w:r>
      <w:proofErr w:type="spellEnd"/>
      <w:r>
        <w:t xml:space="preserve"> </w:t>
      </w:r>
      <w:proofErr w:type="spellStart"/>
      <w:r>
        <w:t>на</w:t>
      </w:r>
      <w:proofErr w:type="spellEnd"/>
      <w:r>
        <w:t xml:space="preserve"> </w:t>
      </w:r>
      <w:r>
        <w:lastRenderedPageBreak/>
        <w:t xml:space="preserve">данните и заявката </w:t>
      </w:r>
      <w:proofErr w:type="spellStart"/>
      <w:r>
        <w:t>се</w:t>
      </w:r>
      <w:proofErr w:type="spellEnd"/>
      <w:r>
        <w:t xml:space="preserve"> </w:t>
      </w:r>
      <w:proofErr w:type="spellStart"/>
      <w:r>
        <w:t>отстранява</w:t>
      </w:r>
      <w:proofErr w:type="spellEnd"/>
      <w:r>
        <w:t xml:space="preserve"> от </w:t>
      </w:r>
      <w:proofErr w:type="spellStart"/>
      <w:r>
        <w:t>опашката</w:t>
      </w:r>
      <w:proofErr w:type="spellEnd"/>
      <w:r>
        <w:t xml:space="preserve"> </w:t>
      </w:r>
      <w:proofErr w:type="spellStart"/>
      <w:r>
        <w:t>на</w:t>
      </w:r>
      <w:proofErr w:type="spellEnd"/>
      <w:r>
        <w:t xml:space="preserve"> робота </w:t>
      </w:r>
      <w:proofErr w:type="spellStart"/>
      <w:r>
        <w:t>чрез</w:t>
      </w:r>
      <w:proofErr w:type="spellEnd"/>
      <w:r>
        <w:t xml:space="preserve"> “Unassign” в </w:t>
      </w:r>
      <w:proofErr w:type="spellStart"/>
      <w:r>
        <w:t>съответното</w:t>
      </w:r>
      <w:proofErr w:type="spellEnd"/>
      <w:r>
        <w:t xml:space="preserve"> </w:t>
      </w:r>
      <w:proofErr w:type="spellStart"/>
      <w:r>
        <w:t>поле</w:t>
      </w:r>
      <w:proofErr w:type="spellEnd"/>
      <w:r>
        <w:t>.</w:t>
      </w:r>
    </w:p>
    <w:p w14:paraId="22762D81" w14:textId="77777777" w:rsidR="00D47E52" w:rsidRDefault="00D47E52" w:rsidP="00D47E52">
      <w:pPr>
        <w:pStyle w:val="ListParagraph"/>
      </w:pPr>
    </w:p>
    <w:p w14:paraId="17C3DFAC" w14:textId="26E83A24" w:rsidR="000E71C8" w:rsidRDefault="43E51105" w:rsidP="0068561A">
      <w:pPr>
        <w:pStyle w:val="ListParagraph"/>
        <w:numPr>
          <w:ilvl w:val="0"/>
          <w:numId w:val="14"/>
        </w:numPr>
      </w:pPr>
      <w:proofErr w:type="spellStart"/>
      <w:r>
        <w:t>а</w:t>
      </w:r>
      <w:r w:rsidR="000E71C8">
        <w:t>ко</w:t>
      </w:r>
      <w:proofErr w:type="spellEnd"/>
      <w:r w:rsidR="000E71C8">
        <w:t xml:space="preserve"> </w:t>
      </w:r>
      <w:proofErr w:type="spellStart"/>
      <w:r w:rsidR="000E71C8">
        <w:t>подадените</w:t>
      </w:r>
      <w:proofErr w:type="spellEnd"/>
      <w:r w:rsidR="000E71C8">
        <w:t xml:space="preserve"> </w:t>
      </w:r>
      <w:proofErr w:type="spellStart"/>
      <w:r w:rsidR="000E71C8">
        <w:t>данни</w:t>
      </w:r>
      <w:proofErr w:type="spellEnd"/>
      <w:r w:rsidR="000E71C8">
        <w:t xml:space="preserve"> </w:t>
      </w:r>
      <w:proofErr w:type="spellStart"/>
      <w:r w:rsidR="000E71C8">
        <w:t>са</w:t>
      </w:r>
      <w:proofErr w:type="spellEnd"/>
      <w:r w:rsidR="000E71C8">
        <w:t xml:space="preserve"> </w:t>
      </w:r>
      <w:proofErr w:type="spellStart"/>
      <w:r w:rsidR="000E71C8">
        <w:t>верни</w:t>
      </w:r>
      <w:proofErr w:type="spellEnd"/>
      <w:r w:rsidR="7D3E157B">
        <w:t xml:space="preserve"> </w:t>
      </w:r>
      <w:proofErr w:type="spellStart"/>
      <w:r w:rsidR="7D3E157B">
        <w:t>те</w:t>
      </w:r>
      <w:proofErr w:type="spellEnd"/>
      <w:r w:rsidR="000E71C8">
        <w:t xml:space="preserve"> </w:t>
      </w:r>
      <w:proofErr w:type="spellStart"/>
      <w:r w:rsidR="000E71C8">
        <w:t>се</w:t>
      </w:r>
      <w:proofErr w:type="spellEnd"/>
      <w:r w:rsidR="000E71C8">
        <w:t xml:space="preserve"> </w:t>
      </w:r>
      <w:proofErr w:type="spellStart"/>
      <w:r w:rsidR="000E71C8">
        <w:t>вписват</w:t>
      </w:r>
      <w:proofErr w:type="spellEnd"/>
      <w:r w:rsidR="000E71C8">
        <w:t xml:space="preserve"> в Queue</w:t>
      </w:r>
      <w:r w:rsidR="00D47E52" w:rsidRPr="78E09586">
        <w:rPr>
          <w:lang w:val="bg-BG"/>
        </w:rPr>
        <w:t>_01</w:t>
      </w:r>
      <w:r w:rsidR="000E71C8">
        <w:t xml:space="preserve"> </w:t>
      </w:r>
      <w:proofErr w:type="spellStart"/>
      <w:r w:rsidR="000E71C8">
        <w:t>файл</w:t>
      </w:r>
      <w:r w:rsidR="68BBC00C">
        <w:t>ът</w:t>
      </w:r>
      <w:proofErr w:type="spellEnd"/>
      <w:r w:rsidR="000E71C8">
        <w:t xml:space="preserve"> </w:t>
      </w:r>
      <w:proofErr w:type="spellStart"/>
      <w:r w:rsidR="000E71C8">
        <w:t>на</w:t>
      </w:r>
      <w:proofErr w:type="spellEnd"/>
      <w:r w:rsidR="000E71C8">
        <w:t xml:space="preserve"> робота и </w:t>
      </w:r>
      <w:proofErr w:type="spellStart"/>
      <w:r w:rsidR="000E71C8">
        <w:t>файл</w:t>
      </w:r>
      <w:r w:rsidR="1F43638F">
        <w:t>ът</w:t>
      </w:r>
      <w:proofErr w:type="spellEnd"/>
      <w:r w:rsidR="000E71C8">
        <w:t xml:space="preserve"> </w:t>
      </w:r>
      <w:proofErr w:type="spellStart"/>
      <w:r w:rsidR="000E71C8">
        <w:t>необходим</w:t>
      </w:r>
      <w:proofErr w:type="spellEnd"/>
      <w:r w:rsidR="000E71C8">
        <w:t xml:space="preserve"> </w:t>
      </w:r>
      <w:proofErr w:type="spellStart"/>
      <w:r w:rsidR="000E71C8">
        <w:t>за</w:t>
      </w:r>
      <w:proofErr w:type="spellEnd"/>
      <w:r w:rsidR="000E71C8">
        <w:t xml:space="preserve"> </w:t>
      </w:r>
      <w:proofErr w:type="spellStart"/>
      <w:r w:rsidR="000E71C8">
        <w:t>изпълнението</w:t>
      </w:r>
      <w:proofErr w:type="spellEnd"/>
      <w:r w:rsidR="000E71C8">
        <w:t xml:space="preserve"> </w:t>
      </w:r>
      <w:proofErr w:type="spellStart"/>
      <w:r w:rsidR="000E71C8">
        <w:t>на</w:t>
      </w:r>
      <w:proofErr w:type="spellEnd"/>
      <w:r w:rsidR="000E71C8">
        <w:t xml:space="preserve"> </w:t>
      </w:r>
      <w:proofErr w:type="spellStart"/>
      <w:r w:rsidR="000E71C8">
        <w:t>скрипта</w:t>
      </w:r>
      <w:proofErr w:type="spellEnd"/>
      <w:r w:rsidR="000E71C8">
        <w:t xml:space="preserve"> </w:t>
      </w:r>
      <w:proofErr w:type="spellStart"/>
      <w:r w:rsidR="000E71C8">
        <w:t>при</w:t>
      </w:r>
      <w:proofErr w:type="spellEnd"/>
      <w:r w:rsidR="000E71C8">
        <w:t xml:space="preserve"> </w:t>
      </w:r>
      <w:proofErr w:type="spellStart"/>
      <w:r w:rsidR="000E71C8">
        <w:t>стартиране</w:t>
      </w:r>
      <w:proofErr w:type="spellEnd"/>
      <w:r w:rsidR="000E71C8">
        <w:t xml:space="preserve"> </w:t>
      </w:r>
      <w:proofErr w:type="spellStart"/>
      <w:r w:rsidR="000E71C8">
        <w:t>на</w:t>
      </w:r>
      <w:proofErr w:type="spellEnd"/>
      <w:r w:rsidR="000E71C8">
        <w:t xml:space="preserve"> </w:t>
      </w:r>
      <w:proofErr w:type="spellStart"/>
      <w:r w:rsidR="000E71C8">
        <w:t>клъстера</w:t>
      </w:r>
      <w:proofErr w:type="spellEnd"/>
      <w:r w:rsidR="000E71C8">
        <w:t xml:space="preserve"> в Azure</w:t>
      </w:r>
      <w:r w:rsidR="255C7C81">
        <w:t>Databricks.</w:t>
      </w:r>
    </w:p>
    <w:p w14:paraId="485249AF" w14:textId="4BB26DC2" w:rsidR="007D746D" w:rsidRDefault="000E71C8" w:rsidP="000E71C8">
      <w:proofErr w:type="spellStart"/>
      <w:r>
        <w:t>При</w:t>
      </w:r>
      <w:proofErr w:type="spellEnd"/>
      <w:r>
        <w:t xml:space="preserve"> </w:t>
      </w:r>
      <w:proofErr w:type="spellStart"/>
      <w:r>
        <w:t>наличие</w:t>
      </w:r>
      <w:proofErr w:type="spellEnd"/>
      <w:r>
        <w:t xml:space="preserve"> </w:t>
      </w:r>
      <w:proofErr w:type="spellStart"/>
      <w:r>
        <w:t>на</w:t>
      </w:r>
      <w:proofErr w:type="spellEnd"/>
      <w:r>
        <w:t xml:space="preserve"> </w:t>
      </w:r>
      <w:proofErr w:type="spellStart"/>
      <w:r>
        <w:t>повече</w:t>
      </w:r>
      <w:proofErr w:type="spellEnd"/>
      <w:r>
        <w:t xml:space="preserve"> от </w:t>
      </w:r>
      <w:proofErr w:type="spellStart"/>
      <w:r>
        <w:t>един</w:t>
      </w:r>
      <w:proofErr w:type="spellEnd"/>
      <w:r>
        <w:t xml:space="preserve"> </w:t>
      </w:r>
      <w:proofErr w:type="spellStart"/>
      <w:r>
        <w:t>телефон</w:t>
      </w:r>
      <w:proofErr w:type="spellEnd"/>
      <w:r>
        <w:t xml:space="preserve"> в заявката </w:t>
      </w:r>
      <w:proofErr w:type="spellStart"/>
      <w:r>
        <w:t>на</w:t>
      </w:r>
      <w:proofErr w:type="spellEnd"/>
      <w:r>
        <w:t xml:space="preserve"> </w:t>
      </w:r>
      <w:proofErr w:type="spellStart"/>
      <w:r>
        <w:t>един</w:t>
      </w:r>
      <w:proofErr w:type="spellEnd"/>
      <w:r>
        <w:t xml:space="preserve"> </w:t>
      </w:r>
      <w:proofErr w:type="spellStart"/>
      <w:r>
        <w:t>клиент</w:t>
      </w:r>
      <w:proofErr w:type="spellEnd"/>
      <w:r>
        <w:t xml:space="preserve">, </w:t>
      </w:r>
      <w:proofErr w:type="spellStart"/>
      <w:r>
        <w:t>се</w:t>
      </w:r>
      <w:proofErr w:type="spellEnd"/>
      <w:r>
        <w:t xml:space="preserve"> </w:t>
      </w:r>
      <w:proofErr w:type="spellStart"/>
      <w:r>
        <w:t>изготвят</w:t>
      </w:r>
      <w:proofErr w:type="spellEnd"/>
      <w:r>
        <w:t xml:space="preserve"> </w:t>
      </w:r>
      <w:proofErr w:type="spellStart"/>
      <w:r>
        <w:t>две</w:t>
      </w:r>
      <w:proofErr w:type="spellEnd"/>
      <w:r>
        <w:t xml:space="preserve"> </w:t>
      </w:r>
      <w:proofErr w:type="spellStart"/>
      <w:r>
        <w:t>отделни</w:t>
      </w:r>
      <w:proofErr w:type="spellEnd"/>
      <w:r>
        <w:t xml:space="preserve"> </w:t>
      </w:r>
      <w:proofErr w:type="spellStart"/>
      <w:r>
        <w:t>заявки</w:t>
      </w:r>
      <w:proofErr w:type="spellEnd"/>
      <w:r>
        <w:t xml:space="preserve"> </w:t>
      </w:r>
      <w:proofErr w:type="spellStart"/>
      <w:r>
        <w:t>за</w:t>
      </w:r>
      <w:proofErr w:type="spellEnd"/>
      <w:r>
        <w:t xml:space="preserve"> </w:t>
      </w:r>
      <w:proofErr w:type="spellStart"/>
      <w:r>
        <w:t>изпълнение</w:t>
      </w:r>
      <w:proofErr w:type="spellEnd"/>
      <w:r>
        <w:t xml:space="preserve">. </w:t>
      </w:r>
    </w:p>
    <w:p w14:paraId="17299B1F" w14:textId="70CB2DB2" w:rsidR="00D05DCF" w:rsidRDefault="00D05DCF" w:rsidP="000E71C8">
      <w:proofErr w:type="spellStart"/>
      <w:r w:rsidRPr="00CE2D8D">
        <w:t>Всички</w:t>
      </w:r>
      <w:proofErr w:type="spellEnd"/>
      <w:r w:rsidRPr="00CE2D8D">
        <w:t xml:space="preserve"> </w:t>
      </w:r>
      <w:r>
        <w:rPr>
          <w:lang w:val="bg-BG"/>
        </w:rPr>
        <w:t>подадени заявки</w:t>
      </w:r>
      <w:r w:rsidRPr="00CE2D8D">
        <w:t xml:space="preserve"> </w:t>
      </w:r>
      <w:proofErr w:type="spellStart"/>
      <w:r w:rsidRPr="00CE2D8D">
        <w:t>се</w:t>
      </w:r>
      <w:proofErr w:type="spellEnd"/>
      <w:r w:rsidRPr="00CE2D8D">
        <w:t xml:space="preserve"> </w:t>
      </w:r>
      <w:proofErr w:type="spellStart"/>
      <w:r w:rsidRPr="00CE2D8D">
        <w:t>проверяват</w:t>
      </w:r>
      <w:proofErr w:type="spellEnd"/>
      <w:r w:rsidRPr="00CE2D8D">
        <w:t xml:space="preserve"> </w:t>
      </w:r>
      <w:proofErr w:type="spellStart"/>
      <w:r w:rsidRPr="00CE2D8D">
        <w:t>да</w:t>
      </w:r>
      <w:proofErr w:type="spellEnd"/>
      <w:r w:rsidRPr="00CE2D8D">
        <w:t xml:space="preserve"> </w:t>
      </w:r>
      <w:proofErr w:type="spellStart"/>
      <w:r w:rsidRPr="00CE2D8D">
        <w:t>не</w:t>
      </w:r>
      <w:proofErr w:type="spellEnd"/>
      <w:r w:rsidRPr="00CE2D8D">
        <w:t xml:space="preserve"> </w:t>
      </w:r>
      <w:proofErr w:type="spellStart"/>
      <w:r w:rsidRPr="00CE2D8D">
        <w:t>се</w:t>
      </w:r>
      <w:proofErr w:type="spellEnd"/>
      <w:r w:rsidRPr="00CE2D8D">
        <w:t xml:space="preserve"> </w:t>
      </w:r>
      <w:proofErr w:type="spellStart"/>
      <w:r w:rsidRPr="00CE2D8D">
        <w:t>дублират</w:t>
      </w:r>
      <w:proofErr w:type="spellEnd"/>
      <w:r w:rsidRPr="00CE2D8D">
        <w:t xml:space="preserve"> с </w:t>
      </w:r>
      <w:proofErr w:type="spellStart"/>
      <w:r w:rsidRPr="00CE2D8D">
        <w:t>предходно</w:t>
      </w:r>
      <w:proofErr w:type="spellEnd"/>
      <w:r w:rsidRPr="00CE2D8D">
        <w:t xml:space="preserve"> </w:t>
      </w:r>
      <w:proofErr w:type="spellStart"/>
      <w:r w:rsidRPr="00CE2D8D">
        <w:t>обработени</w:t>
      </w:r>
      <w:proofErr w:type="spellEnd"/>
      <w:r w:rsidRPr="00CE2D8D">
        <w:t xml:space="preserve"> </w:t>
      </w:r>
      <w:proofErr w:type="spellStart"/>
      <w:r w:rsidRPr="00CE2D8D">
        <w:t>или</w:t>
      </w:r>
      <w:proofErr w:type="spellEnd"/>
      <w:r w:rsidRPr="00CE2D8D">
        <w:t xml:space="preserve"> </w:t>
      </w:r>
      <w:proofErr w:type="spellStart"/>
      <w:r w:rsidRPr="00CE2D8D">
        <w:t>чакащи</w:t>
      </w:r>
      <w:proofErr w:type="spellEnd"/>
      <w:r w:rsidRPr="00CE2D8D">
        <w:t xml:space="preserve"> </w:t>
      </w:r>
      <w:proofErr w:type="spellStart"/>
      <w:r w:rsidRPr="00CE2D8D">
        <w:t>за</w:t>
      </w:r>
      <w:proofErr w:type="spellEnd"/>
      <w:r w:rsidRPr="00CE2D8D">
        <w:t xml:space="preserve"> </w:t>
      </w:r>
      <w:proofErr w:type="spellStart"/>
      <w:r w:rsidRPr="00CE2D8D">
        <w:t>обработване</w:t>
      </w:r>
      <w:proofErr w:type="spellEnd"/>
      <w:r w:rsidRPr="00CE2D8D">
        <w:t xml:space="preserve"> и </w:t>
      </w:r>
      <w:proofErr w:type="spellStart"/>
      <w:r w:rsidRPr="00CE2D8D">
        <w:t>се</w:t>
      </w:r>
      <w:proofErr w:type="spellEnd"/>
      <w:r w:rsidRPr="00CE2D8D">
        <w:t xml:space="preserve"> </w:t>
      </w:r>
      <w:proofErr w:type="spellStart"/>
      <w:r w:rsidRPr="00CE2D8D">
        <w:t>записват</w:t>
      </w:r>
      <w:proofErr w:type="spellEnd"/>
      <w:r w:rsidRPr="00CE2D8D">
        <w:t xml:space="preserve"> в </w:t>
      </w:r>
      <w:proofErr w:type="spellStart"/>
      <w:r w:rsidRPr="00CE2D8D">
        <w:t>опашката</w:t>
      </w:r>
      <w:proofErr w:type="spellEnd"/>
      <w:r w:rsidRPr="00CE2D8D">
        <w:t xml:space="preserve"> </w:t>
      </w:r>
      <w:proofErr w:type="spellStart"/>
      <w:r w:rsidRPr="00CE2D8D">
        <w:t>за</w:t>
      </w:r>
      <w:proofErr w:type="spellEnd"/>
      <w:r w:rsidRPr="00CE2D8D">
        <w:t xml:space="preserve"> </w:t>
      </w:r>
      <w:proofErr w:type="spellStart"/>
      <w:r w:rsidRPr="00CE2D8D">
        <w:t>изпълнение</w:t>
      </w:r>
      <w:proofErr w:type="spellEnd"/>
      <w:r w:rsidRPr="00CE2D8D">
        <w:t xml:space="preserve"> </w:t>
      </w:r>
      <w:proofErr w:type="spellStart"/>
      <w:r w:rsidRPr="00CE2D8D">
        <w:t>на</w:t>
      </w:r>
      <w:proofErr w:type="spellEnd"/>
      <w:r w:rsidRPr="00CE2D8D">
        <w:t xml:space="preserve"> робота </w:t>
      </w:r>
      <w:proofErr w:type="spellStart"/>
      <w:r w:rsidRPr="00CE2D8D">
        <w:t>във</w:t>
      </w:r>
      <w:proofErr w:type="spellEnd"/>
      <w:r w:rsidRPr="00CE2D8D">
        <w:t xml:space="preserve"> </w:t>
      </w:r>
      <w:proofErr w:type="spellStart"/>
      <w:r w:rsidRPr="00CE2D8D">
        <w:t>файл</w:t>
      </w:r>
      <w:proofErr w:type="spellEnd"/>
      <w:r w:rsidRPr="00CE2D8D">
        <w:t xml:space="preserve"> (Queue</w:t>
      </w:r>
      <w:r>
        <w:rPr>
          <w:lang w:val="bg-BG"/>
        </w:rPr>
        <w:t>_01</w:t>
      </w:r>
      <w:r w:rsidRPr="00CE2D8D">
        <w:t>.xlsx).</w:t>
      </w:r>
    </w:p>
    <w:p w14:paraId="4EA3EF58" w14:textId="065E7982" w:rsidR="00D05DCF" w:rsidRDefault="000E71C8" w:rsidP="000E71C8">
      <w:proofErr w:type="spellStart"/>
      <w:r>
        <w:t>След</w:t>
      </w:r>
      <w:proofErr w:type="spellEnd"/>
      <w:r>
        <w:t xml:space="preserve"> </w:t>
      </w:r>
      <w:proofErr w:type="spellStart"/>
      <w:r>
        <w:t>обработването</w:t>
      </w:r>
      <w:proofErr w:type="spellEnd"/>
      <w:r>
        <w:t xml:space="preserve"> и </w:t>
      </w:r>
      <w:proofErr w:type="spellStart"/>
      <w:r>
        <w:t>на</w:t>
      </w:r>
      <w:proofErr w:type="spellEnd"/>
      <w:r>
        <w:t xml:space="preserve"> </w:t>
      </w:r>
      <w:proofErr w:type="spellStart"/>
      <w:r>
        <w:t>последната</w:t>
      </w:r>
      <w:proofErr w:type="spellEnd"/>
      <w:r>
        <w:t xml:space="preserve"> </w:t>
      </w:r>
      <w:proofErr w:type="spellStart"/>
      <w:r>
        <w:t>заявка</w:t>
      </w:r>
      <w:proofErr w:type="spellEnd"/>
      <w:r>
        <w:t xml:space="preserve"> в Jira </w:t>
      </w:r>
      <w:proofErr w:type="spellStart"/>
      <w:r>
        <w:t>се</w:t>
      </w:r>
      <w:proofErr w:type="spellEnd"/>
      <w:r>
        <w:t xml:space="preserve"> </w:t>
      </w:r>
      <w:proofErr w:type="spellStart"/>
      <w:r>
        <w:t>преминава</w:t>
      </w:r>
      <w:proofErr w:type="spellEnd"/>
      <w:r>
        <w:t xml:space="preserve"> </w:t>
      </w:r>
      <w:proofErr w:type="spellStart"/>
      <w:r>
        <w:t>към</w:t>
      </w:r>
      <w:proofErr w:type="spellEnd"/>
      <w:r>
        <w:t xml:space="preserve"> </w:t>
      </w:r>
      <w:proofErr w:type="spellStart"/>
      <w:r>
        <w:t>системата</w:t>
      </w:r>
      <w:proofErr w:type="spellEnd"/>
      <w:r>
        <w:t xml:space="preserve"> Azure, </w:t>
      </w:r>
      <w:proofErr w:type="spellStart"/>
      <w:r>
        <w:t>където</w:t>
      </w:r>
      <w:proofErr w:type="spellEnd"/>
      <w:r>
        <w:t xml:space="preserve"> </w:t>
      </w:r>
      <w:proofErr w:type="spellStart"/>
      <w:r>
        <w:t>се</w:t>
      </w:r>
      <w:proofErr w:type="spellEnd"/>
      <w:r>
        <w:t xml:space="preserve"> </w:t>
      </w:r>
      <w:proofErr w:type="spellStart"/>
      <w:r>
        <w:t>стартира</w:t>
      </w:r>
      <w:proofErr w:type="spellEnd"/>
      <w:r>
        <w:t xml:space="preserve"> </w:t>
      </w:r>
      <w:proofErr w:type="spellStart"/>
      <w:r>
        <w:t>клъстера</w:t>
      </w:r>
      <w:proofErr w:type="spellEnd"/>
      <w:r>
        <w:t xml:space="preserve"> и </w:t>
      </w:r>
      <w:proofErr w:type="spellStart"/>
      <w:r>
        <w:t>самият</w:t>
      </w:r>
      <w:proofErr w:type="spellEnd"/>
      <w:r>
        <w:t xml:space="preserve"> </w:t>
      </w:r>
      <w:proofErr w:type="spellStart"/>
      <w:r>
        <w:t>скрипт</w:t>
      </w:r>
      <w:proofErr w:type="spellEnd"/>
      <w:r>
        <w:t xml:space="preserve"> </w:t>
      </w:r>
      <w:proofErr w:type="spellStart"/>
      <w:r>
        <w:t>за</w:t>
      </w:r>
      <w:proofErr w:type="spellEnd"/>
      <w:r>
        <w:t xml:space="preserve"> </w:t>
      </w:r>
      <w:proofErr w:type="spellStart"/>
      <w:r>
        <w:t>изготвяне</w:t>
      </w:r>
      <w:proofErr w:type="spellEnd"/>
      <w:r>
        <w:t xml:space="preserve"> </w:t>
      </w:r>
      <w:proofErr w:type="spellStart"/>
      <w:r>
        <w:t>на</w:t>
      </w:r>
      <w:proofErr w:type="spellEnd"/>
      <w:r>
        <w:t xml:space="preserve"> </w:t>
      </w:r>
      <w:proofErr w:type="spellStart"/>
      <w:r>
        <w:t>справките</w:t>
      </w:r>
      <w:proofErr w:type="spellEnd"/>
      <w:r>
        <w:t>.</w:t>
      </w:r>
    </w:p>
    <w:p w14:paraId="71682160" w14:textId="21AE9C11" w:rsidR="00D05DCF" w:rsidRPr="00D05DCF" w:rsidRDefault="00D05DCF" w:rsidP="000E71C8">
      <w:pPr>
        <w:rPr>
          <w:lang w:val="bg-BG"/>
        </w:rPr>
      </w:pPr>
      <w:r>
        <w:rPr>
          <w:lang w:val="bg-BG"/>
        </w:rPr>
        <w:t xml:space="preserve">Сваля се файла от </w:t>
      </w:r>
      <w:r>
        <w:t xml:space="preserve">GoogleSheets </w:t>
      </w:r>
      <w:r>
        <w:rPr>
          <w:lang w:val="bg-BG"/>
        </w:rPr>
        <w:t xml:space="preserve">необходим за извличане на поредният изходящ номер за поредната трансакция. </w:t>
      </w:r>
    </w:p>
    <w:p w14:paraId="5515283C" w14:textId="233BE44F" w:rsidR="00130C82" w:rsidRPr="00CE2D8D" w:rsidRDefault="00130C82" w:rsidP="009F3D9B">
      <w:proofErr w:type="spellStart"/>
      <w:r w:rsidRPr="00CE2D8D">
        <w:t>Това</w:t>
      </w:r>
      <w:proofErr w:type="spellEnd"/>
      <w:r w:rsidRPr="00CE2D8D">
        <w:t xml:space="preserve"> е </w:t>
      </w:r>
      <w:proofErr w:type="spellStart"/>
      <w:r w:rsidRPr="00CE2D8D">
        <w:t>диспачване</w:t>
      </w:r>
      <w:proofErr w:type="spellEnd"/>
      <w:r w:rsidRPr="00CE2D8D">
        <w:t xml:space="preserve"> </w:t>
      </w:r>
      <w:proofErr w:type="spellStart"/>
      <w:r w:rsidRPr="00CE2D8D">
        <w:t>на</w:t>
      </w:r>
      <w:proofErr w:type="spellEnd"/>
      <w:r w:rsidRPr="00CE2D8D">
        <w:t xml:space="preserve"> </w:t>
      </w:r>
      <w:proofErr w:type="spellStart"/>
      <w:r w:rsidRPr="00CE2D8D">
        <w:t>задачите</w:t>
      </w:r>
      <w:proofErr w:type="spellEnd"/>
      <w:r w:rsidRPr="00CE2D8D">
        <w:t xml:space="preserve"> </w:t>
      </w:r>
      <w:proofErr w:type="spellStart"/>
      <w:r w:rsidRPr="00CE2D8D">
        <w:t>за</w:t>
      </w:r>
      <w:proofErr w:type="spellEnd"/>
      <w:r w:rsidRPr="00CE2D8D">
        <w:t xml:space="preserve"> робота.</w:t>
      </w:r>
    </w:p>
    <w:p w14:paraId="5027A3CD" w14:textId="77777777" w:rsidR="00EC6607" w:rsidRDefault="00EC6607" w:rsidP="00EC6607">
      <w:pPr>
        <w:pStyle w:val="Heading3"/>
      </w:pPr>
      <w:bookmarkStart w:id="13" w:name="_Toc73538802"/>
      <w:r>
        <w:t>Processor</w:t>
      </w:r>
      <w:bookmarkEnd w:id="13"/>
    </w:p>
    <w:p w14:paraId="43A1161E" w14:textId="0646DEC1" w:rsidR="00EC6607" w:rsidRPr="00CE2D8D" w:rsidRDefault="00D97666" w:rsidP="00EC6607">
      <w:r>
        <w:t>Този под-процес вз</w:t>
      </w:r>
      <w:r w:rsidR="3684C88D">
        <w:t>и</w:t>
      </w:r>
      <w:r>
        <w:t xml:space="preserve">ма всеки запис от </w:t>
      </w:r>
      <w:r w:rsidR="009F3D9B">
        <w:t>Queue</w:t>
      </w:r>
      <w:r w:rsidR="00D05DCF" w:rsidRPr="78E09586">
        <w:rPr>
          <w:lang w:val="bg-BG"/>
        </w:rPr>
        <w:t>_01</w:t>
      </w:r>
      <w:r w:rsidR="009F3D9B">
        <w:t>-</w:t>
      </w:r>
      <w:r>
        <w:t xml:space="preserve">файла и </w:t>
      </w:r>
      <w:r w:rsidR="009F3D9B">
        <w:t xml:space="preserve">изпълнява </w:t>
      </w:r>
      <w:r w:rsidR="009968DF" w:rsidRPr="78E09586">
        <w:rPr>
          <w:lang w:val="bg-BG"/>
        </w:rPr>
        <w:t>различни действия</w:t>
      </w:r>
      <w:r w:rsidR="009F3D9B">
        <w:t xml:space="preserve"> </w:t>
      </w:r>
      <w:r w:rsidR="00D05DCF" w:rsidRPr="78E09586">
        <w:rPr>
          <w:lang w:val="bg-BG"/>
        </w:rPr>
        <w:t>по логиката на робота</w:t>
      </w:r>
      <w:r>
        <w:t xml:space="preserve">. </w:t>
      </w:r>
    </w:p>
    <w:p w14:paraId="3D409F97" w14:textId="1FBB8616" w:rsidR="00D82564" w:rsidRDefault="00D05DCF" w:rsidP="0068561A">
      <w:pPr>
        <w:pStyle w:val="ListParagraph"/>
        <w:numPr>
          <w:ilvl w:val="0"/>
          <w:numId w:val="8"/>
        </w:numPr>
        <w:spacing w:after="0" w:line="276" w:lineRule="auto"/>
        <w:rPr>
          <w:lang w:val="bg-BG"/>
        </w:rPr>
      </w:pPr>
      <w:r w:rsidRPr="78E09586">
        <w:rPr>
          <w:lang w:val="bg-BG"/>
        </w:rPr>
        <w:t xml:space="preserve">Прави се проверка за съвпадение на </w:t>
      </w:r>
      <w:r w:rsidR="00894179">
        <w:rPr>
          <w:lang w:val="bg-BG"/>
        </w:rPr>
        <w:t xml:space="preserve">стартова дата, крайна дата, име и </w:t>
      </w:r>
      <w:r w:rsidRPr="78E09586">
        <w:rPr>
          <w:lang w:val="bg-BG"/>
        </w:rPr>
        <w:t xml:space="preserve">телефонният номер на клиента от </w:t>
      </w:r>
      <w:r>
        <w:t>Queue_01.xlsx</w:t>
      </w:r>
      <w:r w:rsidRPr="78E09586">
        <w:rPr>
          <w:lang w:val="bg-BG"/>
        </w:rPr>
        <w:t xml:space="preserve"> и </w:t>
      </w:r>
      <w:r w:rsidR="00D82564" w:rsidRPr="78E09586">
        <w:rPr>
          <w:lang w:val="bg-BG"/>
        </w:rPr>
        <w:t xml:space="preserve">заглавията на готовите </w:t>
      </w:r>
      <w:r w:rsidR="392CC510" w:rsidRPr="78E09586">
        <w:rPr>
          <w:lang w:val="bg-BG"/>
        </w:rPr>
        <w:t>рапорти</w:t>
      </w:r>
      <w:r w:rsidR="00D82564" w:rsidRPr="78E09586">
        <w:rPr>
          <w:lang w:val="bg-BG"/>
        </w:rPr>
        <w:t xml:space="preserve"> от </w:t>
      </w:r>
      <w:r w:rsidR="00D82564">
        <w:t>Azure</w:t>
      </w:r>
      <w:r w:rsidR="77CD05D9">
        <w:t>Databricks</w:t>
      </w:r>
      <w:r w:rsidR="00D82564" w:rsidRPr="78E09586">
        <w:rPr>
          <w:lang w:val="bg-BG"/>
        </w:rPr>
        <w:t>.</w:t>
      </w:r>
      <w:r w:rsidR="46174029" w:rsidRPr="78E09586">
        <w:rPr>
          <w:lang w:val="bg-BG"/>
        </w:rPr>
        <w:t xml:space="preserve"> </w:t>
      </w:r>
      <w:r w:rsidR="00D82564" w:rsidRPr="78E09586">
        <w:rPr>
          <w:lang w:val="bg-BG"/>
        </w:rPr>
        <w:t xml:space="preserve">При съвпадение се обработва </w:t>
      </w:r>
      <w:r w:rsidR="6F497045" w:rsidRPr="78E09586">
        <w:rPr>
          <w:lang w:val="bg-BG"/>
        </w:rPr>
        <w:t>рапорта</w:t>
      </w:r>
      <w:r w:rsidR="00D82564" w:rsidRPr="78E09586">
        <w:rPr>
          <w:lang w:val="bg-BG"/>
        </w:rPr>
        <w:t xml:space="preserve"> по подадените от клиента условия и се създава </w:t>
      </w:r>
      <w:r w:rsidR="00D47E52" w:rsidRPr="78E09586">
        <w:rPr>
          <w:lang w:val="bg-BG"/>
        </w:rPr>
        <w:t>.</w:t>
      </w:r>
      <w:r w:rsidR="00D82564">
        <w:t>xlsx</w:t>
      </w:r>
      <w:r w:rsidR="00D82564" w:rsidRPr="78E09586">
        <w:rPr>
          <w:lang w:val="bg-BG"/>
        </w:rPr>
        <w:t xml:space="preserve"> файл готов за експортиране към клиента.</w:t>
      </w:r>
    </w:p>
    <w:p w14:paraId="1922AA0A" w14:textId="732CFD86" w:rsidR="009F3D9B" w:rsidRDefault="00D82564" w:rsidP="0068561A">
      <w:pPr>
        <w:pStyle w:val="ListParagraph"/>
        <w:numPr>
          <w:ilvl w:val="0"/>
          <w:numId w:val="8"/>
        </w:numPr>
        <w:spacing w:after="0" w:line="276" w:lineRule="auto"/>
        <w:rPr>
          <w:lang w:val="bg-BG"/>
        </w:rPr>
      </w:pPr>
      <w:r>
        <w:rPr>
          <w:lang w:val="bg-BG"/>
        </w:rPr>
        <w:t xml:space="preserve">Влиза се в </w:t>
      </w:r>
      <w:r>
        <w:t>GoogleSheets</w:t>
      </w:r>
      <w:r>
        <w:rPr>
          <w:lang w:val="bg-BG"/>
        </w:rPr>
        <w:t xml:space="preserve"> файла и там се попълва поредният изходящ номер, името на клиента, датата</w:t>
      </w:r>
      <w:r w:rsidR="00894179">
        <w:rPr>
          <w:lang w:val="bg-BG"/>
        </w:rPr>
        <w:t>,</w:t>
      </w:r>
      <w:r>
        <w:rPr>
          <w:lang w:val="bg-BG"/>
        </w:rPr>
        <w:t xml:space="preserve"> вида на справката</w:t>
      </w:r>
      <w:r w:rsidR="00894179">
        <w:rPr>
          <w:lang w:val="bg-BG"/>
        </w:rPr>
        <w:t xml:space="preserve"> и уникалното </w:t>
      </w:r>
      <w:r w:rsidR="00894179">
        <w:t xml:space="preserve">ID </w:t>
      </w:r>
      <w:r w:rsidR="00894179">
        <w:rPr>
          <w:lang w:val="bg-BG"/>
        </w:rPr>
        <w:t xml:space="preserve">от </w:t>
      </w:r>
      <w:r w:rsidR="00894179">
        <w:t>Jira</w:t>
      </w:r>
      <w:r w:rsidR="00894179">
        <w:rPr>
          <w:lang w:val="bg-BG"/>
        </w:rPr>
        <w:t xml:space="preserve"> системата</w:t>
      </w:r>
      <w:r>
        <w:rPr>
          <w:lang w:val="bg-BG"/>
        </w:rPr>
        <w:t xml:space="preserve">. </w:t>
      </w:r>
    </w:p>
    <w:p w14:paraId="3BC3600E" w14:textId="1EAAD5C7" w:rsidR="00D82564" w:rsidRDefault="00EB17A0" w:rsidP="0068561A">
      <w:pPr>
        <w:pStyle w:val="ListParagraph"/>
        <w:numPr>
          <w:ilvl w:val="0"/>
          <w:numId w:val="8"/>
        </w:numPr>
        <w:spacing w:after="0" w:line="276" w:lineRule="auto"/>
        <w:rPr>
          <w:lang w:val="bg-BG"/>
        </w:rPr>
      </w:pPr>
      <w:r>
        <w:rPr>
          <w:lang w:val="bg-BG"/>
        </w:rPr>
        <w:t>Попълва се Уведомителното писмо</w:t>
      </w:r>
    </w:p>
    <w:p w14:paraId="1AD7F8FB" w14:textId="4A6C2B64" w:rsidR="00EB17A0" w:rsidRDefault="003D73FC" w:rsidP="0068561A">
      <w:pPr>
        <w:pStyle w:val="ListParagraph"/>
        <w:numPr>
          <w:ilvl w:val="0"/>
          <w:numId w:val="8"/>
        </w:numPr>
        <w:spacing w:after="0" w:line="276" w:lineRule="auto"/>
        <w:rPr>
          <w:lang w:val="bg-BG"/>
        </w:rPr>
      </w:pPr>
      <w:r>
        <w:rPr>
          <w:lang w:val="bg-BG"/>
        </w:rPr>
        <w:t xml:space="preserve">Прикачват се изготвените файлове в </w:t>
      </w:r>
      <w:r>
        <w:t>Jira</w:t>
      </w:r>
      <w:r>
        <w:rPr>
          <w:lang w:val="bg-BG"/>
        </w:rPr>
        <w:t xml:space="preserve"> и ако прикачванията съответстват на броя на телефонните номера в подадената заявка тя се приключва и затваря.</w:t>
      </w:r>
    </w:p>
    <w:p w14:paraId="32C98008" w14:textId="77777777" w:rsidR="003D73FC" w:rsidRPr="009968DF" w:rsidRDefault="003D73FC" w:rsidP="003D73FC">
      <w:pPr>
        <w:pStyle w:val="ListParagraph"/>
        <w:spacing w:after="0" w:line="276" w:lineRule="auto"/>
        <w:rPr>
          <w:lang w:val="bg-BG"/>
        </w:rPr>
      </w:pPr>
    </w:p>
    <w:p w14:paraId="52FA68DF" w14:textId="099193E5" w:rsidR="00C45163" w:rsidRDefault="00B35A6A">
      <w:pPr>
        <w:pStyle w:val="Heading2"/>
      </w:pPr>
      <w:bookmarkStart w:id="14" w:name="_Toc73538803"/>
      <w:r>
        <w:rPr>
          <w:lang w:val="bg-BG"/>
        </w:rPr>
        <w:t>Изпращане на мейли при завършване или</w:t>
      </w:r>
      <w:r w:rsidR="00A075F3">
        <w:rPr>
          <w:lang w:val="bg-BG"/>
        </w:rPr>
        <w:t xml:space="preserve"> нередност</w:t>
      </w:r>
      <w:bookmarkEnd w:id="14"/>
    </w:p>
    <w:p w14:paraId="46EF5B78" w14:textId="0AED5804" w:rsidR="00C45163" w:rsidRDefault="00C33F6D" w:rsidP="00C33F6D">
      <w:r>
        <w:rPr>
          <w:lang w:val="bg-BG"/>
        </w:rPr>
        <w:t xml:space="preserve">Процесът изпраща мейли през </w:t>
      </w:r>
      <w:r>
        <w:t>Outlook</w:t>
      </w:r>
      <w:r>
        <w:rPr>
          <w:lang w:val="bg-BG"/>
        </w:rPr>
        <w:t xml:space="preserve"> използвайки инсталирания </w:t>
      </w:r>
      <w:r w:rsidR="008A2A3E">
        <w:rPr>
          <w:lang w:val="bg-BG"/>
        </w:rPr>
        <w:t>профил на робота</w:t>
      </w:r>
      <w:r>
        <w:rPr>
          <w:lang w:val="bg-BG"/>
        </w:rPr>
        <w:t>. Профилът от който да се изпращат мейли може да се зададе в конфигурационния файл</w:t>
      </w:r>
      <w:r w:rsidR="00894179">
        <w:rPr>
          <w:lang w:val="bg-BG"/>
        </w:rPr>
        <w:t xml:space="preserve">, а името и паролата за профила се съхраняват или в облака или във </w:t>
      </w:r>
      <w:r w:rsidR="00894179">
        <w:t xml:space="preserve">Vault Credential Manager </w:t>
      </w:r>
      <w:r w:rsidR="00894179">
        <w:rPr>
          <w:lang w:val="bg-BG"/>
        </w:rPr>
        <w:t>на съответната машина</w:t>
      </w:r>
      <w:r>
        <w:rPr>
          <w:lang w:val="bg-BG"/>
        </w:rPr>
        <w:t>.</w:t>
      </w:r>
    </w:p>
    <w:p w14:paraId="763496BF" w14:textId="6F428478" w:rsidR="009C60F0" w:rsidRDefault="00EC3F5E" w:rsidP="009C60F0">
      <w:pPr>
        <w:pStyle w:val="Heading3"/>
      </w:pPr>
      <w:bookmarkStart w:id="15" w:name="_Toc73538804"/>
      <w:r>
        <w:rPr>
          <w:lang w:val="bg-BG"/>
        </w:rPr>
        <w:t>Мейл за нередност</w:t>
      </w:r>
      <w:bookmarkEnd w:id="15"/>
    </w:p>
    <w:p w14:paraId="1670D2A9" w14:textId="014E512D" w:rsidR="00894179" w:rsidRDefault="00EC3F5E" w:rsidP="00894179">
      <w:pPr>
        <w:rPr>
          <w:lang w:val="bg-BG"/>
        </w:rPr>
      </w:pPr>
      <w:r>
        <w:rPr>
          <w:lang w:val="bg-BG"/>
        </w:rPr>
        <w:t>В случай че роботът установи нередност, при която не може да продължи обработката, се изпраща мейл с описание на проблема</w:t>
      </w:r>
      <w:r w:rsidR="00F256DB">
        <w:rPr>
          <w:lang w:val="bg-BG"/>
        </w:rPr>
        <w:t xml:space="preserve">, </w:t>
      </w:r>
      <w:r w:rsidR="007D0FD8">
        <w:rPr>
          <w:lang w:val="bg-BG"/>
        </w:rPr>
        <w:t>ако има обработени записи</w:t>
      </w:r>
      <w:bookmarkStart w:id="16" w:name="_Directory_structure"/>
      <w:bookmarkEnd w:id="16"/>
      <w:r w:rsidR="00894179">
        <w:rPr>
          <w:lang w:val="bg-BG"/>
        </w:rPr>
        <w:t>.</w:t>
      </w:r>
    </w:p>
    <w:p w14:paraId="713B8181" w14:textId="5CADE681" w:rsidR="00B30A0E" w:rsidRDefault="006F6086" w:rsidP="00894179">
      <w:r>
        <w:rPr>
          <w:lang w:val="bg-BG"/>
        </w:rPr>
        <w:t>Файлова структура</w:t>
      </w:r>
    </w:p>
    <w:p w14:paraId="1C2BCA88" w14:textId="436AA762" w:rsidR="006F6086" w:rsidRPr="00C55752" w:rsidRDefault="006F6086" w:rsidP="000C582C">
      <w:r>
        <w:rPr>
          <w:lang w:val="bg-BG"/>
        </w:rPr>
        <w:t xml:space="preserve">Роботът </w:t>
      </w:r>
      <w:r w:rsidRPr="00C55752">
        <w:rPr>
          <w:lang w:val="bg-BG"/>
        </w:rPr>
        <w:t>използва</w:t>
      </w:r>
      <w:r w:rsidR="00530A96" w:rsidRPr="00C55752">
        <w:rPr>
          <w:lang w:val="bg-BG"/>
        </w:rPr>
        <w:t xml:space="preserve"> собствена работна директория </w:t>
      </w:r>
      <w:r w:rsidR="00894179" w:rsidRPr="00894179">
        <w:rPr>
          <w:color w:val="FF0000"/>
          <w:lang w:val="bg-BG"/>
        </w:rPr>
        <w:t xml:space="preserve">D:\RPA </w:t>
      </w:r>
      <w:proofErr w:type="spellStart"/>
      <w:r w:rsidR="00894179" w:rsidRPr="00894179">
        <w:rPr>
          <w:color w:val="FF0000"/>
          <w:lang w:val="bg-BG"/>
        </w:rPr>
        <w:t>ServiceCentrix</w:t>
      </w:r>
      <w:proofErr w:type="spellEnd"/>
      <w:r w:rsidR="00894179" w:rsidRPr="00894179">
        <w:rPr>
          <w:color w:val="FF0000"/>
          <w:lang w:val="bg-BG"/>
        </w:rPr>
        <w:t xml:space="preserve">\IBM </w:t>
      </w:r>
      <w:proofErr w:type="spellStart"/>
      <w:r w:rsidR="00894179" w:rsidRPr="00894179">
        <w:rPr>
          <w:color w:val="FF0000"/>
          <w:lang w:val="bg-BG"/>
        </w:rPr>
        <w:t>FEcont_RPA_Process_Administrative_Reports</w:t>
      </w:r>
      <w:proofErr w:type="spellEnd"/>
      <w:r w:rsidR="00365C66" w:rsidRPr="00C55752">
        <w:t>.</w:t>
      </w:r>
    </w:p>
    <w:p w14:paraId="78F80661" w14:textId="3827FCF5" w:rsidR="00365C66" w:rsidRPr="00C55752" w:rsidRDefault="00365C66" w:rsidP="000C582C">
      <w:pPr>
        <w:rPr>
          <w:lang w:val="bg-BG"/>
        </w:rPr>
      </w:pPr>
      <w:r w:rsidRPr="00C55752">
        <w:rPr>
          <w:lang w:val="bg-BG"/>
        </w:rPr>
        <w:t xml:space="preserve">За целите на описанието ще наричаме основната работна директория </w:t>
      </w:r>
      <w:r w:rsidRPr="00C55752">
        <w:rPr>
          <w:lang w:val="en-GB"/>
        </w:rPr>
        <w:t>“</w:t>
      </w:r>
      <w:proofErr w:type="spellStart"/>
      <w:r w:rsidRPr="00C55752">
        <w:rPr>
          <w:b/>
          <w:bCs/>
          <w:lang w:val="en-GB"/>
        </w:rPr>
        <w:t>DataPath</w:t>
      </w:r>
      <w:proofErr w:type="spellEnd"/>
      <w:r w:rsidRPr="00C55752">
        <w:rPr>
          <w:lang w:val="en-GB"/>
        </w:rPr>
        <w:t>”</w:t>
      </w:r>
      <w:r w:rsidRPr="00C55752">
        <w:rPr>
          <w:lang w:val="bg-BG"/>
        </w:rPr>
        <w:t>.</w:t>
      </w:r>
    </w:p>
    <w:p w14:paraId="5C11D2EA" w14:textId="125035FD" w:rsidR="003B5375" w:rsidRPr="003B5375" w:rsidRDefault="00EA195B" w:rsidP="00EA195B">
      <w:r w:rsidRPr="00C55752">
        <w:rPr>
          <w:lang w:val="bg-BG"/>
        </w:rPr>
        <w:t>Структурата и съдържанието на директориите</w:t>
      </w:r>
      <w:r w:rsidR="008E6639" w:rsidRPr="00C55752">
        <w:rPr>
          <w:lang w:val="bg-BG"/>
        </w:rPr>
        <w:t xml:space="preserve"> в текущата конфигурация</w:t>
      </w:r>
      <w:r w:rsidRPr="00C55752">
        <w:rPr>
          <w:lang w:val="bg-BG"/>
        </w:rPr>
        <w:t xml:space="preserve"> са описани долу:</w:t>
      </w:r>
    </w:p>
    <w:p w14:paraId="037E8635" w14:textId="1EF2212B" w:rsidR="000C582C" w:rsidRPr="00086A5A" w:rsidRDefault="00C809C3" w:rsidP="00F0517C">
      <w:pPr>
        <w:jc w:val="left"/>
        <w:rPr>
          <w:rFonts w:ascii="Consolas" w:hAnsi="Consolas"/>
        </w:rPr>
      </w:pPr>
      <w:bookmarkStart w:id="17" w:name="_Hlk17985725"/>
      <w:r w:rsidRPr="00086A5A">
        <w:rPr>
          <w:rFonts w:ascii="Consolas" w:hAnsi="Consolas"/>
        </w:rPr>
        <w:lastRenderedPageBreak/>
        <w:t xml:space="preserve"> </w:t>
      </w:r>
      <w:r w:rsidR="00A519E7" w:rsidRPr="00086A5A">
        <w:rPr>
          <w:rFonts w:ascii="Consolas" w:hAnsi="Consolas"/>
        </w:rPr>
        <w:t>[</w:t>
      </w:r>
      <w:proofErr w:type="spellStart"/>
      <w:r w:rsidRPr="00C809C3">
        <w:rPr>
          <w:rFonts w:ascii="Consolas" w:hAnsi="Consolas"/>
          <w:b/>
        </w:rPr>
        <w:t>DataPath</w:t>
      </w:r>
      <w:proofErr w:type="spellEnd"/>
      <w:r w:rsidR="00A519E7" w:rsidRPr="00086A5A">
        <w:rPr>
          <w:rFonts w:ascii="Consolas" w:hAnsi="Consolas"/>
        </w:rPr>
        <w:t>]</w:t>
      </w:r>
    </w:p>
    <w:p w14:paraId="4E0172C9" w14:textId="6B04B886" w:rsidR="00D00450" w:rsidRDefault="00EA195B" w:rsidP="78E09586">
      <w:pPr>
        <w:ind w:left="720"/>
        <w:rPr>
          <w:rFonts w:ascii="Consolas" w:hAnsi="Consolas"/>
          <w:sz w:val="18"/>
          <w:szCs w:val="18"/>
          <w:lang w:val="bg-BG"/>
        </w:rPr>
      </w:pPr>
      <w:r w:rsidRPr="78E09586">
        <w:rPr>
          <w:rFonts w:ascii="Consolas" w:hAnsi="Consolas"/>
          <w:sz w:val="18"/>
          <w:szCs w:val="18"/>
          <w:lang w:val="bg-BG"/>
        </w:rPr>
        <w:t xml:space="preserve">Съдържа конфигурационния файл, образци за създаване на мейли и </w:t>
      </w:r>
      <w:r w:rsidR="4BDC561A" w:rsidRPr="78E09586">
        <w:rPr>
          <w:rFonts w:ascii="Consolas" w:hAnsi="Consolas"/>
          <w:sz w:val="18"/>
          <w:szCs w:val="18"/>
          <w:lang w:val="bg-BG"/>
        </w:rPr>
        <w:t>файлове</w:t>
      </w:r>
      <w:r w:rsidRPr="78E09586">
        <w:rPr>
          <w:rFonts w:ascii="Consolas" w:hAnsi="Consolas"/>
          <w:sz w:val="18"/>
          <w:szCs w:val="18"/>
          <w:lang w:val="bg-BG"/>
        </w:rPr>
        <w:t xml:space="preserve">, </w:t>
      </w:r>
      <w:r w:rsidRPr="78E09586">
        <w:rPr>
          <w:rFonts w:ascii="Consolas" w:hAnsi="Consolas"/>
          <w:sz w:val="18"/>
          <w:szCs w:val="18"/>
        </w:rPr>
        <w:t>Transaction Log</w:t>
      </w:r>
      <w:r w:rsidRPr="78E09586">
        <w:rPr>
          <w:rFonts w:ascii="Consolas" w:hAnsi="Consolas"/>
          <w:sz w:val="18"/>
          <w:szCs w:val="18"/>
          <w:lang w:val="bg-BG"/>
        </w:rPr>
        <w:t xml:space="preserve"> и други.</w:t>
      </w:r>
    </w:p>
    <w:p w14:paraId="714EA655" w14:textId="34B2CED6" w:rsidR="00050AE5" w:rsidRDefault="00050AE5" w:rsidP="003D3852">
      <w:pPr>
        <w:rPr>
          <w:rFonts w:ascii="Consolas" w:hAnsi="Consolas"/>
        </w:rPr>
      </w:pPr>
      <w:r w:rsidRPr="00086A5A">
        <w:rPr>
          <w:rFonts w:ascii="Consolas" w:hAnsi="Consolas"/>
        </w:rPr>
        <w:t xml:space="preserve">  | -------&gt; [</w:t>
      </w:r>
      <w:proofErr w:type="spellStart"/>
      <w:r w:rsidRPr="00050AE5">
        <w:rPr>
          <w:rFonts w:ascii="Consolas" w:hAnsi="Consolas"/>
          <w:b/>
        </w:rPr>
        <w:t>Exceptions_Screenshots</w:t>
      </w:r>
      <w:proofErr w:type="spellEnd"/>
      <w:r w:rsidRPr="00086A5A">
        <w:rPr>
          <w:rFonts w:ascii="Consolas" w:hAnsi="Consolas"/>
        </w:rPr>
        <w:t>]</w:t>
      </w:r>
    </w:p>
    <w:p w14:paraId="714FF726" w14:textId="73F16D67" w:rsidR="00050AE5" w:rsidRPr="00EA195B" w:rsidRDefault="00050AE5" w:rsidP="003D3852">
      <w:pPr>
        <w:ind w:left="1080"/>
        <w:rPr>
          <w:rFonts w:ascii="Consolas" w:hAnsi="Consolas"/>
          <w:sz w:val="18"/>
          <w:lang w:val="bg-BG"/>
        </w:rPr>
      </w:pPr>
      <w:r>
        <w:rPr>
          <w:rFonts w:ascii="Consolas" w:hAnsi="Consolas"/>
          <w:sz w:val="18"/>
          <w:lang w:val="bg-BG"/>
        </w:rPr>
        <w:t>Съдържа снимки на текущото състояние на интерфейса при установена нередност (</w:t>
      </w:r>
      <w:r>
        <w:rPr>
          <w:rFonts w:ascii="Consolas" w:hAnsi="Consolas"/>
          <w:sz w:val="18"/>
        </w:rPr>
        <w:t>exception</w:t>
      </w:r>
      <w:r>
        <w:rPr>
          <w:rFonts w:ascii="Consolas" w:hAnsi="Consolas"/>
          <w:sz w:val="18"/>
          <w:lang w:val="bg-BG"/>
        </w:rPr>
        <w:t>).</w:t>
      </w:r>
    </w:p>
    <w:p w14:paraId="4AF505D6" w14:textId="636DE552" w:rsidR="00A519E7" w:rsidRPr="00086A5A" w:rsidRDefault="00D00450" w:rsidP="003D3852">
      <w:pPr>
        <w:rPr>
          <w:rFonts w:ascii="Consolas" w:hAnsi="Consolas"/>
        </w:rPr>
      </w:pPr>
      <w:r w:rsidRPr="00086A5A">
        <w:rPr>
          <w:rFonts w:ascii="Consolas" w:hAnsi="Consolas"/>
        </w:rPr>
        <w:t xml:space="preserve">  | -------&gt; [</w:t>
      </w:r>
      <w:r w:rsidR="00F25F9A" w:rsidRPr="00F25F9A">
        <w:rPr>
          <w:rFonts w:ascii="Consolas" w:hAnsi="Consolas"/>
          <w:b/>
        </w:rPr>
        <w:t>Temp</w:t>
      </w:r>
      <w:r w:rsidR="00A519E7" w:rsidRPr="00086A5A">
        <w:rPr>
          <w:rFonts w:ascii="Consolas" w:hAnsi="Consolas"/>
        </w:rPr>
        <w:t>]</w:t>
      </w:r>
    </w:p>
    <w:p w14:paraId="610E51F1" w14:textId="1072A51D" w:rsidR="00D00450" w:rsidRDefault="00EC3801" w:rsidP="003D3852">
      <w:pPr>
        <w:ind w:left="1080"/>
        <w:rPr>
          <w:rFonts w:ascii="Consolas" w:hAnsi="Consolas"/>
          <w:sz w:val="18"/>
        </w:rPr>
      </w:pPr>
      <w:r>
        <w:rPr>
          <w:rFonts w:ascii="Consolas" w:hAnsi="Consolas"/>
          <w:sz w:val="18"/>
          <w:lang w:val="bg-BG"/>
        </w:rPr>
        <w:t>Съдържа временни работни файлове необходими за обработка на данни.</w:t>
      </w:r>
    </w:p>
    <w:p w14:paraId="105BAAC8" w14:textId="04A97A9C" w:rsidR="00F25F9A" w:rsidRDefault="00F25F9A" w:rsidP="003D3852">
      <w:pPr>
        <w:rPr>
          <w:rFonts w:ascii="Consolas" w:hAnsi="Consolas"/>
        </w:rPr>
      </w:pPr>
      <w:r w:rsidRPr="00086A5A">
        <w:rPr>
          <w:rFonts w:ascii="Consolas" w:hAnsi="Consolas"/>
        </w:rPr>
        <w:t xml:space="preserve">  | -------&gt; [</w:t>
      </w:r>
      <w:bookmarkStart w:id="18" w:name="_Hlk17986611"/>
      <w:proofErr w:type="spellStart"/>
      <w:r w:rsidR="008006EF" w:rsidRPr="008006EF">
        <w:rPr>
          <w:rFonts w:ascii="Consolas" w:hAnsi="Consolas"/>
          <w:b/>
        </w:rPr>
        <w:t>TemplatesFolder</w:t>
      </w:r>
      <w:bookmarkEnd w:id="18"/>
      <w:proofErr w:type="spellEnd"/>
      <w:r w:rsidRPr="00086A5A">
        <w:rPr>
          <w:rFonts w:ascii="Consolas" w:hAnsi="Consolas"/>
        </w:rPr>
        <w:t>]</w:t>
      </w:r>
    </w:p>
    <w:p w14:paraId="1B5746CC" w14:textId="3D6F4C8C" w:rsidR="00F25F9A" w:rsidRDefault="008E6639" w:rsidP="003D3852">
      <w:pPr>
        <w:ind w:left="1080"/>
        <w:rPr>
          <w:rFonts w:ascii="Consolas" w:hAnsi="Consolas"/>
          <w:sz w:val="18"/>
          <w:lang w:val="bg-BG"/>
        </w:rPr>
      </w:pPr>
      <w:r>
        <w:rPr>
          <w:rFonts w:ascii="Consolas" w:hAnsi="Consolas"/>
          <w:sz w:val="18"/>
          <w:lang w:val="bg-BG"/>
        </w:rPr>
        <w:t>Съдържа образци за изпращане на мейли и други необходими за създаване на файлове.</w:t>
      </w:r>
    </w:p>
    <w:p w14:paraId="790B20FB" w14:textId="28058BBD" w:rsidR="00D33F0F" w:rsidRDefault="002B242D">
      <w:pPr>
        <w:pStyle w:val="Heading1"/>
      </w:pPr>
      <w:bookmarkStart w:id="19" w:name="_Toc73538805"/>
      <w:bookmarkEnd w:id="17"/>
      <w:r>
        <w:rPr>
          <w:lang w:val="bg-BG"/>
        </w:rPr>
        <w:t>Работа с робота</w:t>
      </w:r>
      <w:bookmarkEnd w:id="19"/>
    </w:p>
    <w:p w14:paraId="6CCB436B" w14:textId="491E7E05" w:rsidR="00FC21AB" w:rsidRPr="00BB74D4" w:rsidRDefault="002B242D">
      <w:pPr>
        <w:pStyle w:val="Heading2"/>
      </w:pPr>
      <w:bookmarkStart w:id="20" w:name="_Toc73538806"/>
      <w:r>
        <w:rPr>
          <w:lang w:val="bg-BG"/>
        </w:rPr>
        <w:t>Промяна на конфигурационни параметри</w:t>
      </w:r>
      <w:bookmarkEnd w:id="20"/>
    </w:p>
    <w:p w14:paraId="3C76BD89" w14:textId="0480A261" w:rsidR="00A512C8" w:rsidRDefault="00AE1598" w:rsidP="00573F92">
      <w:pPr>
        <w:rPr>
          <w:rFonts w:cstheme="minorHAnsi"/>
          <w:lang w:val="bg-BG"/>
        </w:rPr>
      </w:pPr>
      <w:r>
        <w:rPr>
          <w:rFonts w:cstheme="minorHAnsi"/>
          <w:lang w:val="bg-BG"/>
        </w:rPr>
        <w:t>Параметрите на процеса се задават в конфигурационния файл „</w:t>
      </w:r>
      <w:r>
        <w:rPr>
          <w:rFonts w:cstheme="minorHAnsi"/>
          <w:i/>
        </w:rPr>
        <w:t>Config</w:t>
      </w:r>
      <w:r w:rsidRPr="00844158">
        <w:rPr>
          <w:rFonts w:cstheme="minorHAnsi"/>
          <w:i/>
        </w:rPr>
        <w:t>.xlsx</w:t>
      </w:r>
      <w:r>
        <w:rPr>
          <w:rFonts w:cstheme="minorHAnsi"/>
          <w:lang w:val="bg-BG"/>
        </w:rPr>
        <w:t xml:space="preserve">“, който </w:t>
      </w:r>
      <w:r w:rsidR="00E8631B">
        <w:rPr>
          <w:rFonts w:cstheme="minorHAnsi"/>
          <w:lang w:val="bg-BG"/>
        </w:rPr>
        <w:t>по подразбиране</w:t>
      </w:r>
      <w:r>
        <w:rPr>
          <w:rFonts w:cstheme="minorHAnsi"/>
          <w:lang w:val="bg-BG"/>
        </w:rPr>
        <w:t xml:space="preserve"> се намира в </w:t>
      </w:r>
      <w:r>
        <w:rPr>
          <w:rFonts w:cstheme="minorHAnsi"/>
        </w:rPr>
        <w:t>[</w:t>
      </w:r>
      <w:proofErr w:type="spellStart"/>
      <w:r w:rsidRPr="00F416DB">
        <w:rPr>
          <w:rFonts w:cstheme="minorHAnsi"/>
          <w:b/>
        </w:rPr>
        <w:t>DataPath</w:t>
      </w:r>
      <w:proofErr w:type="spellEnd"/>
      <w:r>
        <w:rPr>
          <w:rFonts w:cstheme="minorHAnsi"/>
        </w:rPr>
        <w:t>]</w:t>
      </w:r>
      <w:r>
        <w:rPr>
          <w:rFonts w:cstheme="minorHAnsi"/>
          <w:lang w:val="bg-BG"/>
        </w:rPr>
        <w:t xml:space="preserve"> на работната станция на робота</w:t>
      </w:r>
      <w:r w:rsidR="00E8631B">
        <w:rPr>
          <w:rFonts w:cstheme="minorHAnsi"/>
          <w:lang w:val="bg-BG"/>
        </w:rPr>
        <w:t xml:space="preserve"> (стойността на </w:t>
      </w:r>
      <w:r w:rsidR="00E8631B">
        <w:rPr>
          <w:rFonts w:cstheme="minorHAnsi"/>
        </w:rPr>
        <w:t>[</w:t>
      </w:r>
      <w:proofErr w:type="spellStart"/>
      <w:r w:rsidR="00E8631B" w:rsidRPr="00E8631B">
        <w:rPr>
          <w:rFonts w:cstheme="minorHAnsi"/>
          <w:b/>
        </w:rPr>
        <w:t>DataPath</w:t>
      </w:r>
      <w:proofErr w:type="spellEnd"/>
      <w:r w:rsidR="00E8631B">
        <w:rPr>
          <w:rFonts w:cstheme="minorHAnsi"/>
        </w:rPr>
        <w:t>]</w:t>
      </w:r>
      <w:r w:rsidR="00E8631B">
        <w:rPr>
          <w:rFonts w:cstheme="minorHAnsi"/>
          <w:lang w:val="bg-BG"/>
        </w:rPr>
        <w:t xml:space="preserve"> е записана в конфигурационния файл)</w:t>
      </w:r>
      <w:r>
        <w:rPr>
          <w:rFonts w:cstheme="minorHAnsi"/>
          <w:lang w:val="bg-BG"/>
        </w:rPr>
        <w:t>.</w:t>
      </w:r>
    </w:p>
    <w:p w14:paraId="11176CB7" w14:textId="3170AFEC" w:rsidR="00A512C8" w:rsidRDefault="00A512C8" w:rsidP="00573F92">
      <w:pPr>
        <w:rPr>
          <w:rFonts w:cstheme="minorHAnsi"/>
          <w:lang w:val="bg-BG"/>
        </w:rPr>
      </w:pPr>
      <w:r>
        <w:rPr>
          <w:rFonts w:cstheme="minorHAnsi"/>
          <w:lang w:val="bg-BG"/>
        </w:rPr>
        <w:t>Стойностите на параметрите могат да се променят когато роботът не работи.</w:t>
      </w:r>
    </w:p>
    <w:p w14:paraId="701D6ED1" w14:textId="152DC5C0" w:rsidR="00AE1598" w:rsidRDefault="00AE1598" w:rsidP="00573F92">
      <w:pPr>
        <w:rPr>
          <w:rFonts w:cstheme="minorHAnsi"/>
          <w:lang w:val="bg-BG"/>
        </w:rPr>
      </w:pPr>
      <w:r>
        <w:rPr>
          <w:rFonts w:cstheme="minorHAnsi"/>
          <w:lang w:val="bg-BG"/>
        </w:rPr>
        <w:t>Файлът съдържа:</w:t>
      </w:r>
    </w:p>
    <w:p w14:paraId="252C4112" w14:textId="77777777" w:rsidR="008554A5" w:rsidRDefault="008554A5" w:rsidP="0068561A">
      <w:pPr>
        <w:pStyle w:val="ListParagraph"/>
        <w:numPr>
          <w:ilvl w:val="0"/>
          <w:numId w:val="9"/>
        </w:numPr>
        <w:spacing w:line="256" w:lineRule="auto"/>
        <w:rPr>
          <w:rFonts w:cstheme="minorHAnsi"/>
          <w:lang w:val="bg-BG"/>
        </w:rPr>
      </w:pPr>
      <w:r>
        <w:rPr>
          <w:rFonts w:cstheme="minorHAnsi"/>
          <w:lang w:val="bg-BG"/>
        </w:rPr>
        <w:t>Лист „</w:t>
      </w:r>
      <w:r>
        <w:rPr>
          <w:rFonts w:cstheme="minorHAnsi"/>
          <w:b/>
          <w:lang w:val="bg-BG"/>
        </w:rPr>
        <w:t>Environmen</w:t>
      </w:r>
      <w:r>
        <w:rPr>
          <w:rFonts w:cstheme="minorHAnsi"/>
          <w:b/>
          <w:lang w:val="en-GB"/>
        </w:rPr>
        <w:t>t</w:t>
      </w:r>
      <w:r>
        <w:rPr>
          <w:rFonts w:cstheme="minorHAnsi"/>
          <w:lang w:val="bg-BG"/>
        </w:rPr>
        <w:t>“ – в него се задават конфигурационните параметри за различните операционни среди:</w:t>
      </w:r>
    </w:p>
    <w:p w14:paraId="2DC91274" w14:textId="77777777" w:rsidR="008554A5" w:rsidRDefault="008554A5" w:rsidP="0068561A">
      <w:pPr>
        <w:pStyle w:val="ListParagraph"/>
        <w:numPr>
          <w:ilvl w:val="1"/>
          <w:numId w:val="9"/>
        </w:numPr>
        <w:spacing w:line="256" w:lineRule="auto"/>
        <w:rPr>
          <w:rFonts w:cstheme="minorHAnsi"/>
          <w:lang w:val="bg-BG"/>
        </w:rPr>
      </w:pPr>
      <w:r>
        <w:rPr>
          <w:rFonts w:cstheme="minorHAnsi"/>
          <w:lang w:val="bg-BG"/>
        </w:rPr>
        <w:t>Prod environment</w:t>
      </w:r>
    </w:p>
    <w:p w14:paraId="638C5374" w14:textId="77777777" w:rsidR="00E26585" w:rsidRDefault="008554A5" w:rsidP="0068561A">
      <w:pPr>
        <w:pStyle w:val="ListParagraph"/>
        <w:numPr>
          <w:ilvl w:val="1"/>
          <w:numId w:val="9"/>
        </w:numPr>
        <w:spacing w:line="256" w:lineRule="auto"/>
        <w:rPr>
          <w:rFonts w:cstheme="minorHAnsi"/>
          <w:lang w:val="bg-BG"/>
        </w:rPr>
      </w:pPr>
      <w:r>
        <w:rPr>
          <w:rFonts w:cstheme="minorHAnsi"/>
          <w:lang w:val="bg-BG"/>
        </w:rPr>
        <w:t>Test environment</w:t>
      </w:r>
    </w:p>
    <w:p w14:paraId="49FF47F7" w14:textId="196A73C4" w:rsidR="001A508F" w:rsidRPr="00E26585" w:rsidRDefault="00041543" w:rsidP="0068561A">
      <w:pPr>
        <w:pStyle w:val="ListParagraph"/>
        <w:numPr>
          <w:ilvl w:val="0"/>
          <w:numId w:val="9"/>
        </w:numPr>
        <w:spacing w:line="256" w:lineRule="auto"/>
        <w:rPr>
          <w:rFonts w:cstheme="minorHAnsi"/>
          <w:lang w:val="bg-BG"/>
        </w:rPr>
      </w:pPr>
      <w:r w:rsidRPr="00E26585">
        <w:rPr>
          <w:rFonts w:cstheme="minorHAnsi"/>
          <w:lang w:val="bg-BG"/>
        </w:rPr>
        <w:t>Лист</w:t>
      </w:r>
      <w:r w:rsidR="001A508F" w:rsidRPr="00E26585">
        <w:rPr>
          <w:rFonts w:cstheme="minorHAnsi"/>
        </w:rPr>
        <w:t xml:space="preserve"> “</w:t>
      </w:r>
      <w:proofErr w:type="spellStart"/>
      <w:r w:rsidR="001A508F" w:rsidRPr="00E26585">
        <w:rPr>
          <w:rFonts w:cstheme="minorHAnsi"/>
          <w:b/>
        </w:rPr>
        <w:t>QueueDefinition</w:t>
      </w:r>
      <w:proofErr w:type="spellEnd"/>
      <w:r w:rsidR="001A508F" w:rsidRPr="00E26585">
        <w:rPr>
          <w:rFonts w:cstheme="minorHAnsi"/>
        </w:rPr>
        <w:t xml:space="preserve">” </w:t>
      </w:r>
      <w:r w:rsidRPr="00E26585">
        <w:rPr>
          <w:rFonts w:cstheme="minorHAnsi"/>
          <w:lang w:val="bg-BG"/>
        </w:rPr>
        <w:t xml:space="preserve">задава структурата на </w:t>
      </w:r>
      <w:r w:rsidRPr="00E26585">
        <w:rPr>
          <w:rFonts w:cstheme="minorHAnsi"/>
        </w:rPr>
        <w:t>Transaction Log</w:t>
      </w:r>
      <w:r w:rsidRPr="00E26585">
        <w:rPr>
          <w:rFonts w:cstheme="minorHAnsi"/>
          <w:lang w:val="bg-BG"/>
        </w:rPr>
        <w:t xml:space="preserve"> файла.</w:t>
      </w:r>
    </w:p>
    <w:p w14:paraId="3ABCB7C5" w14:textId="7C41AE28" w:rsidR="001A508F" w:rsidRDefault="00041543" w:rsidP="001A508F">
      <w:pPr>
        <w:pStyle w:val="ListParagraph"/>
        <w:numPr>
          <w:ilvl w:val="0"/>
          <w:numId w:val="4"/>
        </w:numPr>
        <w:rPr>
          <w:rFonts w:cstheme="minorHAnsi"/>
        </w:rPr>
      </w:pPr>
      <w:r>
        <w:rPr>
          <w:rFonts w:cstheme="minorHAnsi"/>
          <w:lang w:val="bg-BG"/>
        </w:rPr>
        <w:t>Другите листи не е необходимо да се променят от оператор</w:t>
      </w:r>
      <w:r w:rsidR="001A508F">
        <w:rPr>
          <w:rFonts w:cstheme="minorHAnsi"/>
        </w:rPr>
        <w:t>.</w:t>
      </w:r>
    </w:p>
    <w:p w14:paraId="3CEAEE3A" w14:textId="5902378B" w:rsidR="00711A7B" w:rsidRPr="00BB74D4" w:rsidRDefault="00A512C8">
      <w:pPr>
        <w:pStyle w:val="Heading2"/>
      </w:pPr>
      <w:bookmarkStart w:id="21" w:name="_Toc73538807"/>
      <w:r>
        <w:rPr>
          <w:lang w:val="bg-BG"/>
        </w:rPr>
        <w:t>Стартиране на процеса</w:t>
      </w:r>
      <w:bookmarkEnd w:id="21"/>
    </w:p>
    <w:p w14:paraId="0DC77962" w14:textId="0D0D685C" w:rsidR="001A508F" w:rsidRPr="004A1E64" w:rsidRDefault="00CB589B" w:rsidP="00620974">
      <w:pPr>
        <w:rPr>
          <w:lang w:val="bg-BG"/>
        </w:rPr>
      </w:pPr>
      <w:r w:rsidRPr="78E09586">
        <w:rPr>
          <w:lang w:val="bg-BG"/>
        </w:rPr>
        <w:t>Н</w:t>
      </w:r>
      <w:proofErr w:type="spellStart"/>
      <w:r>
        <w:t>ормално</w:t>
      </w:r>
      <w:proofErr w:type="spellEnd"/>
      <w:r w:rsidR="5B7B5D62">
        <w:t xml:space="preserve"> </w:t>
      </w:r>
      <w:proofErr w:type="spellStart"/>
      <w:r>
        <w:t>процесът</w:t>
      </w:r>
      <w:proofErr w:type="spellEnd"/>
      <w:r w:rsidRPr="78E09586">
        <w:rPr>
          <w:lang w:val="bg-BG"/>
        </w:rPr>
        <w:t xml:space="preserve"> стартира</w:t>
      </w:r>
      <w:r w:rsidR="00620974" w:rsidRPr="78E09586">
        <w:rPr>
          <w:lang w:val="bg-BG"/>
        </w:rPr>
        <w:t xml:space="preserve"> по график конфигуриран в </w:t>
      </w:r>
      <w:hyperlink r:id="rId8">
        <w:r w:rsidR="008F286C" w:rsidRPr="78E09586">
          <w:rPr>
            <w:rStyle w:val="Hyperlink"/>
            <w:lang w:val="bg-BG"/>
          </w:rPr>
          <w:t>https://eu1app.wdgautomation.com/</w:t>
        </w:r>
        <w:r w:rsidR="53BFF634" w:rsidRPr="78E09586">
          <w:rPr>
            <w:rStyle w:val="Hyperlink"/>
            <w:lang w:val="bg-BG"/>
          </w:rPr>
          <w:t xml:space="preserve">      </w:t>
        </w:r>
        <w:r w:rsidR="53CCE110" w:rsidRPr="78E09586">
          <w:rPr>
            <w:rStyle w:val="Hyperlink"/>
            <w:lang w:val="bg-BG"/>
          </w:rPr>
          <w:t xml:space="preserve"> </w:t>
        </w:r>
      </w:hyperlink>
      <w:r w:rsidR="008F286C">
        <w:t xml:space="preserve">----&gt; Scripts ----&gt; </w:t>
      </w:r>
      <w:r w:rsidR="008F286C">
        <w:rPr>
          <w:noProof/>
        </w:rPr>
        <w:drawing>
          <wp:inline distT="0" distB="0" distL="0" distR="0" wp14:anchorId="26D768E6" wp14:editId="1D05F016">
            <wp:extent cx="228600" cy="2633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8600" cy="263304"/>
                    </a:xfrm>
                    <a:prstGeom prst="rect">
                      <a:avLst/>
                    </a:prstGeom>
                  </pic:spPr>
                </pic:pic>
              </a:graphicData>
            </a:graphic>
          </wp:inline>
        </w:drawing>
      </w:r>
      <w:r w:rsidR="004A1E64">
        <w:t xml:space="preserve"> </w:t>
      </w:r>
      <w:r w:rsidR="004A1E64" w:rsidRPr="78E09586">
        <w:rPr>
          <w:lang w:val="bg-BG"/>
        </w:rPr>
        <w:t xml:space="preserve">за съответният процес ---&gt; </w:t>
      </w:r>
      <w:r w:rsidR="004A1E64">
        <w:rPr>
          <w:noProof/>
        </w:rPr>
        <w:drawing>
          <wp:inline distT="0" distB="0" distL="0" distR="0" wp14:anchorId="31FD47ED" wp14:editId="337B4D7F">
            <wp:extent cx="743054" cy="22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43054" cy="228632"/>
                    </a:xfrm>
                    <a:prstGeom prst="rect">
                      <a:avLst/>
                    </a:prstGeom>
                  </pic:spPr>
                </pic:pic>
              </a:graphicData>
            </a:graphic>
          </wp:inline>
        </w:drawing>
      </w:r>
    </w:p>
    <w:p w14:paraId="38886916" w14:textId="019E5F26" w:rsidR="001A508F" w:rsidRDefault="00620974" w:rsidP="00620974">
      <w:pPr>
        <w:rPr>
          <w:lang w:val="bg-BG"/>
        </w:rPr>
      </w:pPr>
      <w:r w:rsidRPr="78E09586">
        <w:rPr>
          <w:lang w:val="bg-BG"/>
        </w:rPr>
        <w:t xml:space="preserve">Операторът също може да стартира процеса от </w:t>
      </w:r>
      <w:r w:rsidR="00E26585">
        <w:t>IBM RPA Launcher</w:t>
      </w:r>
      <w:r w:rsidRPr="78E09586">
        <w:rPr>
          <w:lang w:val="bg-BG"/>
        </w:rPr>
        <w:t xml:space="preserve">, който се намира в </w:t>
      </w:r>
      <w:r w:rsidR="00E26585">
        <w:t xml:space="preserve">Start Menu </w:t>
      </w:r>
      <w:r w:rsidR="00E26585" w:rsidRPr="78E09586">
        <w:rPr>
          <w:lang w:val="bg-BG"/>
        </w:rPr>
        <w:t xml:space="preserve">на компютъра или на </w:t>
      </w:r>
      <w:r w:rsidR="0BD97542">
        <w:t>Desktop</w:t>
      </w:r>
      <w:r w:rsidR="00E26585">
        <w:t>-</w:t>
      </w:r>
      <w:r w:rsidR="00E26585" w:rsidRPr="78E09586">
        <w:rPr>
          <w:lang w:val="bg-BG"/>
        </w:rPr>
        <w:t xml:space="preserve">а на машината, при условие, че е налична предварителна конфигурация от </w:t>
      </w:r>
      <w:r w:rsidR="008F286C" w:rsidRPr="78E09586">
        <w:rPr>
          <w:lang w:val="bg-BG"/>
        </w:rPr>
        <w:t xml:space="preserve">https://eu1app.wdgautomation.com/ </w:t>
      </w:r>
      <w:r w:rsidR="008F286C">
        <w:t xml:space="preserve">----&gt; </w:t>
      </w:r>
      <w:r w:rsidR="008F286C" w:rsidRPr="78E09586">
        <w:rPr>
          <w:lang w:val="bg-BG"/>
        </w:rPr>
        <w:t>меню</w:t>
      </w:r>
      <w:r w:rsidR="008F286C">
        <w:t xml:space="preserve"> Launchers</w:t>
      </w:r>
      <w:r w:rsidRPr="78E09586">
        <w:rPr>
          <w:lang w:val="bg-BG"/>
        </w:rPr>
        <w:t>.</w:t>
      </w:r>
    </w:p>
    <w:p w14:paraId="45445DC2" w14:textId="3CBC7F18" w:rsidR="001A508F" w:rsidRPr="00BB74D4" w:rsidRDefault="00620974" w:rsidP="001A508F">
      <w:r>
        <w:rPr>
          <w:lang w:val="bg-BG"/>
        </w:rPr>
        <w:t>За да стартирате процес</w:t>
      </w:r>
      <w:r w:rsidR="001A508F">
        <w:t>:</w:t>
      </w:r>
    </w:p>
    <w:p w14:paraId="6F4B24B2" w14:textId="77777777" w:rsidR="008F286C" w:rsidRPr="008F286C" w:rsidRDefault="008F286C" w:rsidP="0068561A">
      <w:pPr>
        <w:pStyle w:val="ListParagraph"/>
        <w:numPr>
          <w:ilvl w:val="0"/>
          <w:numId w:val="5"/>
        </w:numPr>
      </w:pPr>
      <w:r w:rsidRPr="008F286C">
        <w:rPr>
          <w:lang w:val="bg-BG"/>
        </w:rPr>
        <w:t xml:space="preserve">На Работния плот е поставен пряк път, от който може да се стартира </w:t>
      </w:r>
      <w:r>
        <w:t>IBM RPA Launcher.</w:t>
      </w:r>
    </w:p>
    <w:p w14:paraId="6ACDB204" w14:textId="75D0D974" w:rsidR="001A508F" w:rsidRPr="00BB74D4" w:rsidRDefault="001A508F" w:rsidP="008F286C">
      <w:pPr>
        <w:pStyle w:val="ListParagraph"/>
        <w:jc w:val="left"/>
      </w:pPr>
      <w:r>
        <w:br/>
        <w:t xml:space="preserve">   </w:t>
      </w:r>
      <w:r w:rsidR="008F286C">
        <w:rPr>
          <w:noProof/>
        </w:rPr>
        <w:drawing>
          <wp:inline distT="0" distB="0" distL="0" distR="0" wp14:anchorId="68332309" wp14:editId="46B90231">
            <wp:extent cx="685896" cy="66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85896" cy="666843"/>
                    </a:xfrm>
                    <a:prstGeom prst="rect">
                      <a:avLst/>
                    </a:prstGeom>
                  </pic:spPr>
                </pic:pic>
              </a:graphicData>
            </a:graphic>
          </wp:inline>
        </w:drawing>
      </w:r>
    </w:p>
    <w:p w14:paraId="478ED4D9" w14:textId="3C04E099" w:rsidR="00D20F10" w:rsidRDefault="00D20F10" w:rsidP="00D20F10">
      <w:pPr>
        <w:pStyle w:val="NormalWeb"/>
        <w:keepNext/>
        <w:spacing w:before="0" w:beforeAutospacing="0" w:after="0" w:afterAutospacing="0" w:line="480" w:lineRule="atLeast"/>
        <w:ind w:left="1843" w:hanging="810"/>
      </w:pPr>
    </w:p>
    <w:p w14:paraId="70333BC9" w14:textId="0B8B85FC" w:rsidR="001A508F" w:rsidRPr="00AE1B6F" w:rsidRDefault="00D20F10" w:rsidP="00D20F10">
      <w:pPr>
        <w:pStyle w:val="Caption"/>
        <w:rPr>
          <w:rFonts w:cstheme="minorHAnsi"/>
        </w:rPr>
      </w:pPr>
      <w:proofErr w:type="spellStart"/>
      <w:r>
        <w:t>Фигура</w:t>
      </w:r>
      <w:proofErr w:type="spellEnd"/>
      <w:r>
        <w:t xml:space="preserve"> </w:t>
      </w:r>
      <w:r w:rsidR="00A76A71">
        <w:rPr>
          <w:noProof/>
        </w:rPr>
        <w:fldChar w:fldCharType="begin"/>
      </w:r>
      <w:r w:rsidR="00A76A71">
        <w:rPr>
          <w:noProof/>
        </w:rPr>
        <w:instrText xml:space="preserve"> SEQ Фигура \* ARABIC </w:instrText>
      </w:r>
      <w:r w:rsidR="00A76A71">
        <w:rPr>
          <w:noProof/>
        </w:rPr>
        <w:fldChar w:fldCharType="separate"/>
      </w:r>
      <w:r w:rsidR="00896FC1">
        <w:rPr>
          <w:noProof/>
        </w:rPr>
        <w:t>1</w:t>
      </w:r>
      <w:r w:rsidR="00A76A71">
        <w:rPr>
          <w:noProof/>
        </w:rPr>
        <w:fldChar w:fldCharType="end"/>
      </w:r>
      <w:r w:rsidR="00AE1B6F">
        <w:rPr>
          <w:lang w:val="bg-BG"/>
        </w:rPr>
        <w:t xml:space="preserve"> Икона на </w:t>
      </w:r>
      <w:r w:rsidR="008F286C">
        <w:t>IBM RPA Launcher</w:t>
      </w:r>
    </w:p>
    <w:p w14:paraId="3FF1C0A0" w14:textId="62F72AAC" w:rsidR="004A1E64" w:rsidRPr="004A1E64" w:rsidRDefault="004A1E64" w:rsidP="0068561A">
      <w:pPr>
        <w:pStyle w:val="ListParagraph"/>
        <w:numPr>
          <w:ilvl w:val="0"/>
          <w:numId w:val="5"/>
        </w:numPr>
        <w:jc w:val="left"/>
      </w:pPr>
      <w:r>
        <w:rPr>
          <w:lang w:val="bg-BG"/>
        </w:rPr>
        <w:t xml:space="preserve">Може преди да се стартира </w:t>
      </w:r>
      <w:r>
        <w:t>IBM RPA Launcher</w:t>
      </w:r>
      <w:r>
        <w:rPr>
          <w:lang w:val="bg-BG"/>
        </w:rPr>
        <w:t xml:space="preserve">-а да поиска влизане в системата със съответните </w:t>
      </w:r>
      <w:r>
        <w:t>Credentials</w:t>
      </w:r>
    </w:p>
    <w:p w14:paraId="7C091859" w14:textId="407ABEAD" w:rsidR="004A1E64" w:rsidRPr="00644F01" w:rsidRDefault="004A1E64" w:rsidP="004A1E64">
      <w:pPr>
        <w:pStyle w:val="ListParagraph"/>
        <w:jc w:val="left"/>
      </w:pPr>
      <w:r w:rsidRPr="78E09586">
        <w:rPr>
          <w:noProof/>
        </w:rPr>
        <w:t xml:space="preserve"> </w:t>
      </w:r>
      <w:r>
        <w:rPr>
          <w:noProof/>
        </w:rPr>
        <w:drawing>
          <wp:inline distT="0" distB="0" distL="0" distR="0" wp14:anchorId="6FAA8821" wp14:editId="22BE844D">
            <wp:extent cx="1616225" cy="247253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1616225" cy="2472537"/>
                    </a:xfrm>
                    <a:prstGeom prst="rect">
                      <a:avLst/>
                    </a:prstGeom>
                  </pic:spPr>
                </pic:pic>
              </a:graphicData>
            </a:graphic>
          </wp:inline>
        </w:drawing>
      </w:r>
    </w:p>
    <w:p w14:paraId="2207D8E8" w14:textId="1DCAFB7E" w:rsidR="00D20F10" w:rsidRDefault="001A508F" w:rsidP="00D20F10">
      <w:pPr>
        <w:pStyle w:val="NormalWeb"/>
        <w:keepNext/>
        <w:spacing w:before="0" w:beforeAutospacing="0" w:after="0" w:afterAutospacing="0" w:line="480" w:lineRule="atLeast"/>
        <w:ind w:left="1843" w:hanging="810"/>
      </w:pPr>
      <w:r w:rsidRPr="00B60DDA">
        <w:rPr>
          <w:rFonts w:asciiTheme="minorHAnsi" w:hAnsiTheme="minorHAnsi" w:cstheme="minorHAnsi"/>
          <w:color w:val="131D40"/>
          <w:sz w:val="30"/>
          <w:szCs w:val="30"/>
        </w:rPr>
        <w:t> </w:t>
      </w:r>
    </w:p>
    <w:p w14:paraId="39C39C52" w14:textId="31422BCA" w:rsidR="001A508F" w:rsidRDefault="00D20F10" w:rsidP="00D20F10">
      <w:pPr>
        <w:pStyle w:val="Caption"/>
        <w:rPr>
          <w:lang w:val="bg-BG"/>
        </w:rPr>
      </w:pPr>
      <w:proofErr w:type="spellStart"/>
      <w:r>
        <w:t>Фигура</w:t>
      </w:r>
      <w:proofErr w:type="spellEnd"/>
      <w:r>
        <w:t xml:space="preserve"> </w:t>
      </w:r>
      <w:r w:rsidR="00A76A71">
        <w:rPr>
          <w:noProof/>
        </w:rPr>
        <w:fldChar w:fldCharType="begin"/>
      </w:r>
      <w:r w:rsidR="00A76A71">
        <w:rPr>
          <w:noProof/>
        </w:rPr>
        <w:instrText xml:space="preserve"> SEQ Фигура \* ARABIC </w:instrText>
      </w:r>
      <w:r w:rsidR="00A76A71">
        <w:rPr>
          <w:noProof/>
        </w:rPr>
        <w:fldChar w:fldCharType="separate"/>
      </w:r>
      <w:r w:rsidR="00896FC1">
        <w:rPr>
          <w:noProof/>
        </w:rPr>
        <w:t>2</w:t>
      </w:r>
      <w:r w:rsidR="00A76A71">
        <w:rPr>
          <w:noProof/>
        </w:rPr>
        <w:fldChar w:fldCharType="end"/>
      </w:r>
      <w:r w:rsidR="00AE1B6F">
        <w:t xml:space="preserve"> </w:t>
      </w:r>
      <w:r w:rsidR="004A1E64">
        <w:t>IBM RPA Launcher</w:t>
      </w:r>
      <w:r w:rsidR="004A1E64">
        <w:rPr>
          <w:lang w:val="bg-BG"/>
        </w:rPr>
        <w:t xml:space="preserve"> прозорец за влизане в системата</w:t>
      </w:r>
    </w:p>
    <w:p w14:paraId="5296A858" w14:textId="7D3C5939" w:rsidR="004A1E64" w:rsidRDefault="004A1E64" w:rsidP="0068561A">
      <w:pPr>
        <w:pStyle w:val="ListParagraph"/>
        <w:numPr>
          <w:ilvl w:val="0"/>
          <w:numId w:val="5"/>
        </w:numPr>
        <w:rPr>
          <w:lang w:val="bg-BG"/>
        </w:rPr>
      </w:pPr>
      <w:r>
        <w:rPr>
          <w:lang w:val="bg-BG"/>
        </w:rPr>
        <w:t xml:space="preserve">Намиране на съответният таб </w:t>
      </w:r>
      <w:r w:rsidR="005F4798">
        <w:rPr>
          <w:lang w:val="bg-BG"/>
        </w:rPr>
        <w:t xml:space="preserve">за процеса в </w:t>
      </w:r>
      <w:r w:rsidR="005F4798">
        <w:t>Launcher-</w:t>
      </w:r>
      <w:r w:rsidR="005F4798">
        <w:rPr>
          <w:lang w:val="bg-BG"/>
        </w:rPr>
        <w:t>а</w:t>
      </w:r>
    </w:p>
    <w:p w14:paraId="0F37E575" w14:textId="1CBF8B15" w:rsidR="005F4798" w:rsidRDefault="005F4798" w:rsidP="005F4798">
      <w:pPr>
        <w:pStyle w:val="ListParagraph"/>
        <w:rPr>
          <w:noProof/>
          <w:lang w:val="bg-BG"/>
        </w:rPr>
      </w:pPr>
      <w:r w:rsidRPr="005F4798">
        <w:rPr>
          <w:noProof/>
          <w:lang w:val="bg-BG"/>
        </w:rPr>
        <w:drawing>
          <wp:inline distT="0" distB="0" distL="0" distR="0" wp14:anchorId="1E23D356" wp14:editId="3FF9B486">
            <wp:extent cx="1953170" cy="1553718"/>
            <wp:effectExtent l="19050" t="19050" r="952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2961" cy="1593326"/>
                    </a:xfrm>
                    <a:prstGeom prst="rect">
                      <a:avLst/>
                    </a:prstGeom>
                    <a:ln>
                      <a:solidFill>
                        <a:schemeClr val="accent1"/>
                      </a:solidFill>
                    </a:ln>
                  </pic:spPr>
                </pic:pic>
              </a:graphicData>
            </a:graphic>
          </wp:inline>
        </w:drawing>
      </w:r>
      <w:r>
        <w:rPr>
          <w:noProof/>
          <w:lang w:val="bg-BG"/>
        </w:rPr>
        <w:t>--------&gt;</w:t>
      </w:r>
      <w:r w:rsidRPr="005F4798">
        <w:rPr>
          <w:noProof/>
          <w:lang w:val="bg-BG"/>
        </w:rPr>
        <w:drawing>
          <wp:inline distT="0" distB="0" distL="0" distR="0" wp14:anchorId="58E675C1" wp14:editId="5B3A907C">
            <wp:extent cx="1904847" cy="1557020"/>
            <wp:effectExtent l="19050" t="19050" r="19685"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8555" cy="1649965"/>
                    </a:xfrm>
                    <a:prstGeom prst="rect">
                      <a:avLst/>
                    </a:prstGeom>
                    <a:ln>
                      <a:solidFill>
                        <a:schemeClr val="accent1"/>
                      </a:solidFill>
                    </a:ln>
                  </pic:spPr>
                </pic:pic>
              </a:graphicData>
            </a:graphic>
          </wp:inline>
        </w:drawing>
      </w:r>
    </w:p>
    <w:p w14:paraId="3031D803" w14:textId="77777777" w:rsidR="005F4798" w:rsidRDefault="005F4798" w:rsidP="005F4798">
      <w:pPr>
        <w:pStyle w:val="ListParagraph"/>
        <w:rPr>
          <w:noProof/>
          <w:lang w:val="bg-BG"/>
        </w:rPr>
      </w:pPr>
    </w:p>
    <w:p w14:paraId="18580FCE" w14:textId="54F26FEA" w:rsidR="005F4798" w:rsidRDefault="005F4798" w:rsidP="0068561A">
      <w:pPr>
        <w:pStyle w:val="ListParagraph"/>
        <w:numPr>
          <w:ilvl w:val="0"/>
          <w:numId w:val="5"/>
        </w:numPr>
        <w:rPr>
          <w:lang w:val="bg-BG"/>
        </w:rPr>
      </w:pPr>
      <w:r>
        <w:rPr>
          <w:lang w:val="bg-BG"/>
        </w:rPr>
        <w:t>Стартиране на процеса от съответната икона</w:t>
      </w:r>
    </w:p>
    <w:p w14:paraId="73BC58AB" w14:textId="03297393" w:rsidR="005F4798" w:rsidRPr="004A1E64" w:rsidRDefault="005F4798" w:rsidP="005F4798">
      <w:pPr>
        <w:pStyle w:val="ListParagraph"/>
        <w:rPr>
          <w:lang w:val="bg-BG"/>
        </w:rPr>
      </w:pPr>
      <w:r>
        <w:rPr>
          <w:noProof/>
        </w:rPr>
        <w:drawing>
          <wp:inline distT="0" distB="0" distL="0" distR="0" wp14:anchorId="68436DB8" wp14:editId="2B914E5A">
            <wp:extent cx="612140" cy="49298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612140" cy="492981"/>
                    </a:xfrm>
                    <a:prstGeom prst="rect">
                      <a:avLst/>
                    </a:prstGeom>
                  </pic:spPr>
                </pic:pic>
              </a:graphicData>
            </a:graphic>
          </wp:inline>
        </w:drawing>
      </w:r>
    </w:p>
    <w:p w14:paraId="3237522A" w14:textId="7278DA71" w:rsidR="00E510BA" w:rsidRPr="00BB74D4" w:rsidRDefault="00842E98" w:rsidP="00C6321A">
      <w:pPr>
        <w:pStyle w:val="Heading2"/>
      </w:pPr>
      <w:bookmarkStart w:id="22" w:name="_Toc73538808"/>
      <w:r>
        <w:rPr>
          <w:lang w:val="bg-BG"/>
        </w:rPr>
        <w:t xml:space="preserve">Проверяване на лог файловете на </w:t>
      </w:r>
      <w:r w:rsidR="006573F0">
        <w:t>IBM RPA Launcher</w:t>
      </w:r>
      <w:bookmarkEnd w:id="22"/>
    </w:p>
    <w:p w14:paraId="69CDBEDF" w14:textId="3ECEA58F" w:rsidR="006573F0" w:rsidRDefault="00842E98" w:rsidP="006573F0">
      <w:pPr>
        <w:autoSpaceDE w:val="0"/>
        <w:autoSpaceDN w:val="0"/>
        <w:spacing w:after="0" w:line="240" w:lineRule="auto"/>
        <w:rPr>
          <w:rFonts w:ascii="Segoe UI" w:hAnsi="Segoe UI" w:cs="Segoe UI"/>
          <w:sz w:val="20"/>
          <w:szCs w:val="20"/>
          <w:lang w:val="bg-BG"/>
        </w:rPr>
      </w:pPr>
      <w:r>
        <w:rPr>
          <w:rFonts w:cstheme="minorHAnsi"/>
        </w:rPr>
        <w:t>UiPath Robot</w:t>
      </w:r>
      <w:r>
        <w:rPr>
          <w:rFonts w:cstheme="minorHAnsi"/>
          <w:lang w:val="bg-BG"/>
        </w:rPr>
        <w:t xml:space="preserve"> генерира лог файлове, в които се записват резултати от изпълнението. Стандартният път към логовете на </w:t>
      </w:r>
      <w:r>
        <w:rPr>
          <w:rFonts w:cstheme="minorHAnsi"/>
        </w:rPr>
        <w:t>UiPath Robot</w:t>
      </w:r>
      <w:r>
        <w:rPr>
          <w:rFonts w:cstheme="minorHAnsi"/>
          <w:lang w:val="bg-BG"/>
        </w:rPr>
        <w:t xml:space="preserve"> е </w:t>
      </w:r>
      <w:r w:rsidR="006573F0">
        <w:rPr>
          <w:rFonts w:cstheme="minorHAnsi"/>
          <w:lang w:val="bg-BG"/>
        </w:rPr>
        <w:t>„</w:t>
      </w:r>
      <w:r w:rsidR="006573F0">
        <w:rPr>
          <w:rFonts w:ascii="Segoe UI" w:hAnsi="Segoe UI" w:cs="Segoe UI"/>
          <w:sz w:val="20"/>
          <w:szCs w:val="20"/>
        </w:rPr>
        <w:t>C:\Users\</w:t>
      </w:r>
      <w:r w:rsidR="006573F0" w:rsidRPr="006573F0">
        <w:rPr>
          <w:rFonts w:ascii="Segoe UI" w:hAnsi="Segoe UI" w:cs="Segoe UI"/>
          <w:color w:val="FF0000"/>
          <w:sz w:val="20"/>
          <w:szCs w:val="20"/>
        </w:rPr>
        <w:t>RPAadmin2</w:t>
      </w:r>
      <w:r w:rsidR="006573F0">
        <w:rPr>
          <w:rFonts w:ascii="Segoe UI" w:hAnsi="Segoe UI" w:cs="Segoe UI"/>
          <w:sz w:val="20"/>
          <w:szCs w:val="20"/>
        </w:rPr>
        <w:t>\AppData\Local\IBM Robotic Process Automation\Studio.log</w:t>
      </w:r>
      <w:r w:rsidR="006573F0">
        <w:rPr>
          <w:rFonts w:ascii="Segoe UI" w:hAnsi="Segoe UI" w:cs="Segoe UI"/>
          <w:sz w:val="20"/>
          <w:szCs w:val="20"/>
          <w:lang w:val="bg-BG"/>
        </w:rPr>
        <w:t>“</w:t>
      </w:r>
    </w:p>
    <w:p w14:paraId="18B246A7" w14:textId="13581273" w:rsidR="00C6321A" w:rsidRDefault="00C6321A" w:rsidP="006573F0">
      <w:pPr>
        <w:autoSpaceDE w:val="0"/>
        <w:autoSpaceDN w:val="0"/>
        <w:spacing w:after="0" w:line="240" w:lineRule="auto"/>
        <w:rPr>
          <w:rFonts w:ascii="Segoe UI" w:hAnsi="Segoe UI" w:cs="Segoe UI"/>
          <w:sz w:val="20"/>
          <w:szCs w:val="20"/>
          <w:lang w:val="bg-BG"/>
        </w:rPr>
      </w:pPr>
      <w:r>
        <w:rPr>
          <w:rFonts w:ascii="Segoe UI" w:hAnsi="Segoe UI" w:cs="Segoe UI"/>
          <w:sz w:val="20"/>
          <w:szCs w:val="20"/>
          <w:lang w:val="bg-BG"/>
        </w:rPr>
        <w:t xml:space="preserve">                                        </w:t>
      </w:r>
    </w:p>
    <w:p w14:paraId="34C888EA" w14:textId="62A9DB4A" w:rsidR="00C6321A" w:rsidRDefault="00C6321A" w:rsidP="006573F0">
      <w:pPr>
        <w:autoSpaceDE w:val="0"/>
        <w:autoSpaceDN w:val="0"/>
        <w:spacing w:after="0" w:line="240" w:lineRule="auto"/>
        <w:rPr>
          <w:rFonts w:ascii="Segoe UI" w:hAnsi="Segoe UI" w:cs="Segoe UI"/>
          <w:sz w:val="20"/>
          <w:szCs w:val="20"/>
          <w:lang w:val="bg-BG"/>
        </w:rPr>
      </w:pPr>
      <w:r>
        <w:rPr>
          <w:rFonts w:ascii="Segoe UI" w:hAnsi="Segoe UI" w:cs="Segoe UI"/>
          <w:sz w:val="20"/>
          <w:szCs w:val="20"/>
          <w:lang w:val="bg-BG"/>
        </w:rPr>
        <w:t xml:space="preserve">                </w:t>
      </w:r>
    </w:p>
    <w:p w14:paraId="6E21A658" w14:textId="294E89D7" w:rsidR="00C6321A" w:rsidRDefault="00C6321A" w:rsidP="006573F0">
      <w:pPr>
        <w:autoSpaceDE w:val="0"/>
        <w:autoSpaceDN w:val="0"/>
        <w:spacing w:after="0" w:line="240" w:lineRule="auto"/>
        <w:rPr>
          <w:rFonts w:ascii="Segoe UI" w:hAnsi="Segoe UI" w:cs="Segoe UI"/>
          <w:sz w:val="20"/>
          <w:szCs w:val="20"/>
          <w:lang w:val="bg-BG"/>
        </w:rPr>
      </w:pPr>
    </w:p>
    <w:p w14:paraId="450ABC6B" w14:textId="27378D97" w:rsidR="00C6321A" w:rsidRDefault="00C6321A" w:rsidP="006573F0">
      <w:pPr>
        <w:autoSpaceDE w:val="0"/>
        <w:autoSpaceDN w:val="0"/>
        <w:spacing w:after="0" w:line="240" w:lineRule="auto"/>
        <w:rPr>
          <w:rFonts w:ascii="Segoe UI" w:hAnsi="Segoe UI" w:cs="Segoe UI"/>
          <w:sz w:val="20"/>
          <w:szCs w:val="20"/>
          <w:lang w:val="bg-BG"/>
        </w:rPr>
      </w:pPr>
      <w:r>
        <w:rPr>
          <w:rFonts w:ascii="Segoe UI" w:hAnsi="Segoe UI" w:cs="Segoe UI"/>
          <w:sz w:val="20"/>
          <w:szCs w:val="20"/>
          <w:lang w:val="bg-BG"/>
        </w:rPr>
        <w:t xml:space="preserve">  </w:t>
      </w:r>
    </w:p>
    <w:p w14:paraId="4F48CB3F" w14:textId="5FAB9BEB" w:rsidR="00C6321A" w:rsidRDefault="00C6321A" w:rsidP="00C6321A">
      <w:pPr>
        <w:pStyle w:val="Heading2"/>
        <w:rPr>
          <w:lang w:val="bg-BG"/>
        </w:rPr>
      </w:pPr>
      <w:bookmarkStart w:id="23" w:name="_Toc73538809"/>
      <w:r>
        <w:rPr>
          <w:lang w:val="bg-BG"/>
        </w:rPr>
        <w:lastRenderedPageBreak/>
        <w:t>Публикуване на нов процес в облачното пространство</w:t>
      </w:r>
      <w:bookmarkEnd w:id="23"/>
    </w:p>
    <w:p w14:paraId="558961A2" w14:textId="3BF1897D" w:rsidR="00C6321A" w:rsidRDefault="00C6321A" w:rsidP="00C6321A">
      <w:pPr>
        <w:rPr>
          <w:lang w:val="bg-BG"/>
        </w:rPr>
      </w:pPr>
      <w:r>
        <w:rPr>
          <w:lang w:val="bg-BG"/>
        </w:rPr>
        <w:t xml:space="preserve">                                            </w:t>
      </w:r>
    </w:p>
    <w:p w14:paraId="108A9794" w14:textId="5E748C78" w:rsidR="00C6321A" w:rsidRPr="00C6321A" w:rsidRDefault="00C6321A" w:rsidP="00C6321A">
      <w:r>
        <w:rPr>
          <w:lang w:val="bg-BG"/>
        </w:rPr>
        <w:t xml:space="preserve">За да бъде публикуван нов процес в облачното пространство с цел да бъде настроен по график, се натиска бутонът </w:t>
      </w:r>
      <w:r>
        <w:t xml:space="preserve">Publish </w:t>
      </w:r>
      <w:r>
        <w:rPr>
          <w:lang w:val="bg-BG"/>
        </w:rPr>
        <w:t xml:space="preserve">в лявата горна секция на </w:t>
      </w:r>
      <w:r>
        <w:t xml:space="preserve">IBM RPA Studio. </w:t>
      </w:r>
    </w:p>
    <w:p w14:paraId="703CD131" w14:textId="7A183B0A" w:rsidR="00C6321A" w:rsidRPr="00C6321A" w:rsidRDefault="00C6321A" w:rsidP="00C6321A">
      <w:r>
        <w:rPr>
          <w:noProof/>
        </w:rPr>
        <mc:AlternateContent>
          <mc:Choice Requires="wps">
            <w:drawing>
              <wp:anchor distT="0" distB="0" distL="114300" distR="114300" simplePos="0" relativeHeight="251660288" behindDoc="0" locked="0" layoutInCell="1" allowOverlap="1" wp14:anchorId="0E9DE10D" wp14:editId="651E3AB5">
                <wp:simplePos x="0" y="0"/>
                <wp:positionH relativeFrom="column">
                  <wp:posOffset>403225</wp:posOffset>
                </wp:positionH>
                <wp:positionV relativeFrom="paragraph">
                  <wp:posOffset>655955</wp:posOffset>
                </wp:positionV>
                <wp:extent cx="502920" cy="1905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5029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6513D" id="Rectangle 7" o:spid="_x0000_s1026" style="position:absolute;margin-left:31.75pt;margin-top:51.65pt;width:39.6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" filled="f" strokecolor="red" strokeweight="1pt"/>
            </w:pict>
          </mc:Fallback>
        </mc:AlternateContent>
      </w:r>
      <w:r>
        <w:t xml:space="preserve"> </w:t>
      </w:r>
      <w:r w:rsidRPr="00C6321A">
        <w:rPr>
          <w:noProof/>
        </w:rPr>
        <w:drawing>
          <wp:inline distT="0" distB="0" distL="0" distR="0" wp14:anchorId="0B4AEA51" wp14:editId="173D1CD9">
            <wp:extent cx="906780" cy="1009678"/>
            <wp:effectExtent l="0" t="0" r="762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910350" cy="1013653"/>
                    </a:xfrm>
                    <a:prstGeom prst="rect">
                      <a:avLst/>
                    </a:prstGeom>
                  </pic:spPr>
                </pic:pic>
              </a:graphicData>
            </a:graphic>
          </wp:inline>
        </w:drawing>
      </w:r>
    </w:p>
    <w:p w14:paraId="5BF6BE5E" w14:textId="77777777" w:rsidR="00C6321A" w:rsidRPr="00C6321A" w:rsidRDefault="00C6321A" w:rsidP="00C6321A">
      <w:pPr>
        <w:rPr>
          <w:lang w:val="bg-BG"/>
        </w:rPr>
      </w:pPr>
      <w:r w:rsidRPr="00C6321A">
        <w:rPr>
          <w:color w:val="FF0000"/>
          <w:lang w:val="bg-BG"/>
        </w:rPr>
        <w:t xml:space="preserve">Допълнение: </w:t>
      </w:r>
      <w:r w:rsidRPr="00C6321A">
        <w:rPr>
          <w:lang w:val="bg-BG"/>
        </w:rPr>
        <w:t xml:space="preserve">при публикуване на нов процес в облачното пространство, следва да бъдат конфигурирани и така наречените </w:t>
      </w:r>
      <w:r>
        <w:t>Execution Times. T</w:t>
      </w:r>
      <w:r w:rsidRPr="00C6321A">
        <w:rPr>
          <w:lang w:val="bg-BG"/>
        </w:rPr>
        <w:t xml:space="preserve">е са отговорни за времетраенето на изпълнение на самият процес. Ако бъдат оставени с началните им стойности, това означава, че процесът ще се изпълнява в продължение на 2 минути, след което компилаторът автоматично ще прекъсне изпълнението и може да причини системна грешка, ако процесът е прекъснат преди неговият край. Тези времена могат да бъдат настроени още при самото публикуване на нов процес от </w:t>
      </w:r>
      <w:r>
        <w:t xml:space="preserve">IBM RPA Studio </w:t>
      </w:r>
      <w:r w:rsidRPr="00C6321A">
        <w:rPr>
          <w:lang w:val="bg-BG"/>
        </w:rPr>
        <w:t xml:space="preserve">или след това от облачното пространство. </w:t>
      </w:r>
    </w:p>
    <w:p w14:paraId="23F2037A" w14:textId="77777777" w:rsidR="00C6321A" w:rsidRDefault="00C6321A" w:rsidP="00C6321A">
      <w:pPr>
        <w:pStyle w:val="ListParagraph"/>
        <w:ind w:left="770"/>
        <w:rPr>
          <w:lang w:val="bg-BG"/>
        </w:rPr>
      </w:pPr>
    </w:p>
    <w:p w14:paraId="167C254E" w14:textId="77777777" w:rsidR="00C6321A" w:rsidRDefault="00C6321A" w:rsidP="00C6321A">
      <w:pPr>
        <w:pStyle w:val="ListParagraph"/>
        <w:ind w:left="770"/>
        <w:rPr>
          <w:lang w:val="bg-BG"/>
        </w:rPr>
      </w:pPr>
      <w:r>
        <w:rPr>
          <w:lang w:val="bg-BG"/>
        </w:rPr>
        <w:t>Първи метод (от студиото):</w:t>
      </w:r>
    </w:p>
    <w:p w14:paraId="33AFEDD7" w14:textId="77777777" w:rsidR="00C6321A" w:rsidRDefault="00C6321A" w:rsidP="00C6321A">
      <w:pPr>
        <w:pStyle w:val="ListParagraph"/>
        <w:ind w:left="770"/>
        <w:rPr>
          <w:lang w:val="bg-BG"/>
        </w:rPr>
      </w:pPr>
    </w:p>
    <w:p w14:paraId="7F441609" w14:textId="77777777" w:rsidR="00C6321A" w:rsidRPr="00B214AC" w:rsidRDefault="00C6321A" w:rsidP="00C6321A">
      <w:pPr>
        <w:pStyle w:val="ListParagraph"/>
        <w:ind w:left="770"/>
      </w:pPr>
      <w:r>
        <w:rPr>
          <w:noProof/>
        </w:rPr>
        <mc:AlternateContent>
          <mc:Choice Requires="wps">
            <w:drawing>
              <wp:anchor distT="0" distB="0" distL="114300" distR="114300" simplePos="0" relativeHeight="251662336" behindDoc="0" locked="0" layoutInCell="1" allowOverlap="1" wp14:anchorId="2BDF8777" wp14:editId="5E1B756C">
                <wp:simplePos x="0" y="0"/>
                <wp:positionH relativeFrom="column">
                  <wp:posOffset>578485</wp:posOffset>
                </wp:positionH>
                <wp:positionV relativeFrom="paragraph">
                  <wp:posOffset>1482725</wp:posOffset>
                </wp:positionV>
                <wp:extent cx="3497580" cy="6858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3497580" cy="6858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34CFD" id="Rectangle 5" o:spid="_x0000_s1026" style="position:absolute;margin-left:45.55pt;margin-top:116.75pt;width:275.4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" filled="f" strokecolor="red" strokeweight="1pt"/>
            </w:pict>
          </mc:Fallback>
        </mc:AlternateContent>
      </w:r>
      <w:r w:rsidRPr="00B214AC">
        <w:rPr>
          <w:noProof/>
        </w:rPr>
        <w:drawing>
          <wp:inline distT="0" distB="0" distL="0" distR="0" wp14:anchorId="30814E15" wp14:editId="1AD113C9">
            <wp:extent cx="3680460" cy="2433355"/>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3698576" cy="2445332"/>
                    </a:xfrm>
                    <a:prstGeom prst="rect">
                      <a:avLst/>
                    </a:prstGeom>
                  </pic:spPr>
                </pic:pic>
              </a:graphicData>
            </a:graphic>
          </wp:inline>
        </w:drawing>
      </w:r>
    </w:p>
    <w:p w14:paraId="720E5BAA" w14:textId="7BC2C7F8" w:rsidR="00C6321A" w:rsidRDefault="00C6321A" w:rsidP="00C6321A">
      <w:pPr>
        <w:rPr>
          <w:lang w:val="bg-BG"/>
        </w:rPr>
      </w:pPr>
    </w:p>
    <w:p w14:paraId="7A7E816E" w14:textId="50519772" w:rsidR="00C6321A" w:rsidRDefault="00C6321A" w:rsidP="00C6321A">
      <w:pPr>
        <w:rPr>
          <w:lang w:val="bg-BG"/>
        </w:rPr>
      </w:pPr>
      <w:r>
        <w:rPr>
          <w:lang w:val="bg-BG"/>
        </w:rPr>
        <w:t xml:space="preserve">                Втори метод (от облачното пространство):</w:t>
      </w:r>
    </w:p>
    <w:p w14:paraId="7B02D628" w14:textId="4835F4C3" w:rsidR="00564E10" w:rsidRPr="00564E10" w:rsidRDefault="00C6321A" w:rsidP="00C6321A">
      <w:pPr>
        <w:rPr>
          <w:lang w:val="bg-BG"/>
        </w:rPr>
      </w:pPr>
      <w:r>
        <w:rPr>
          <w:lang w:val="bg-BG"/>
        </w:rPr>
        <w:t xml:space="preserve">       В лявата колона избираме </w:t>
      </w:r>
      <w:r>
        <w:t>Scripts</w:t>
      </w:r>
      <w:r w:rsidR="00564E10">
        <w:t xml:space="preserve">, </w:t>
      </w:r>
      <w:r w:rsidR="00564E10">
        <w:rPr>
          <w:lang w:val="bg-BG"/>
        </w:rPr>
        <w:t xml:space="preserve">след това избираме трите точки вдясно от името на скрипта и натискаме </w:t>
      </w:r>
      <w:r w:rsidR="00564E10">
        <w:t xml:space="preserve">Details. </w:t>
      </w:r>
      <w:r w:rsidR="00564E10">
        <w:rPr>
          <w:lang w:val="bg-BG"/>
        </w:rPr>
        <w:t xml:space="preserve">В таб </w:t>
      </w:r>
      <w:r w:rsidR="00564E10">
        <w:t>Versions</w:t>
      </w:r>
      <w:r w:rsidR="00564E10">
        <w:rPr>
          <w:lang w:val="bg-BG"/>
        </w:rPr>
        <w:t xml:space="preserve"> отново ще видим името на нашият скрипт. Избираме трите точки вдясно от него и след това </w:t>
      </w:r>
      <w:r w:rsidR="00564E10">
        <w:t>Edit execution times,</w:t>
      </w:r>
      <w:r w:rsidR="00564E10">
        <w:rPr>
          <w:lang w:val="bg-BG"/>
        </w:rPr>
        <w:t xml:space="preserve"> откъдето следва да конфигурираме времената за изпълнение.</w:t>
      </w:r>
    </w:p>
    <w:p w14:paraId="652BCA7A" w14:textId="46797B6A" w:rsidR="00C6321A" w:rsidRPr="00C6321A" w:rsidRDefault="00C6321A" w:rsidP="00C6321A">
      <w:r>
        <w:lastRenderedPageBreak/>
        <w:t xml:space="preserve"> </w:t>
      </w:r>
      <w:r w:rsidR="00564E10" w:rsidRPr="00564E10">
        <w:rPr>
          <w:noProof/>
        </w:rPr>
        <w:drawing>
          <wp:inline distT="0" distB="0" distL="0" distR="0" wp14:anchorId="4BF083F6" wp14:editId="1912FDA4">
            <wp:extent cx="1392367" cy="318897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1397246" cy="3200143"/>
                    </a:xfrm>
                    <a:prstGeom prst="rect">
                      <a:avLst/>
                    </a:prstGeom>
                  </pic:spPr>
                </pic:pic>
              </a:graphicData>
            </a:graphic>
          </wp:inline>
        </w:drawing>
      </w:r>
      <w:r w:rsidR="00564E10" w:rsidRPr="00564E10">
        <w:rPr>
          <w:noProof/>
        </w:rPr>
        <w:t xml:space="preserve"> </w:t>
      </w:r>
      <w:r w:rsidR="00564E10">
        <w:rPr>
          <w:noProof/>
        </w:rPr>
        <w:drawing>
          <wp:inline distT="0" distB="0" distL="0" distR="0" wp14:anchorId="7BC15B3D" wp14:editId="702A66C8">
            <wp:extent cx="327660" cy="327660"/>
            <wp:effectExtent l="0" t="0" r="0" b="0"/>
            <wp:docPr id="11" name="Graphic 11" descr="Caret 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aret Right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0800000" flipH="1">
                      <a:off x="0" y="0"/>
                      <a:ext cx="327660" cy="327660"/>
                    </a:xfrm>
                    <a:prstGeom prst="rect">
                      <a:avLst/>
                    </a:prstGeom>
                  </pic:spPr>
                </pic:pic>
              </a:graphicData>
            </a:graphic>
          </wp:inline>
        </w:drawing>
      </w:r>
      <w:r w:rsidR="00564E10" w:rsidRPr="00564E10">
        <w:rPr>
          <w:noProof/>
        </w:rPr>
        <w:drawing>
          <wp:inline distT="0" distB="0" distL="0" distR="0" wp14:anchorId="13875E66" wp14:editId="4883A8C5">
            <wp:extent cx="1626413" cy="1352550"/>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21"/>
                    <a:stretch>
                      <a:fillRect/>
                    </a:stretch>
                  </pic:blipFill>
                  <pic:spPr>
                    <a:xfrm>
                      <a:off x="0" y="0"/>
                      <a:ext cx="1629913" cy="1355461"/>
                    </a:xfrm>
                    <a:prstGeom prst="rect">
                      <a:avLst/>
                    </a:prstGeom>
                  </pic:spPr>
                </pic:pic>
              </a:graphicData>
            </a:graphic>
          </wp:inline>
        </w:drawing>
      </w:r>
      <w:r w:rsidR="00564E10" w:rsidRPr="00564E10">
        <w:rPr>
          <w:noProof/>
        </w:rPr>
        <w:t xml:space="preserve"> </w:t>
      </w:r>
      <w:r w:rsidR="00564E10">
        <w:rPr>
          <w:noProof/>
        </w:rPr>
        <w:t xml:space="preserve"> </w:t>
      </w:r>
      <w:r w:rsidR="00564E10">
        <w:rPr>
          <w:noProof/>
        </w:rPr>
        <w:drawing>
          <wp:inline distT="0" distB="0" distL="0" distR="0" wp14:anchorId="3D807B3B" wp14:editId="05046B97">
            <wp:extent cx="327660" cy="327660"/>
            <wp:effectExtent l="0" t="0" r="0" b="0"/>
            <wp:docPr id="12" name="Graphic 12" descr="Caret 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aret Right outlin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0800000" flipH="1">
                      <a:off x="0" y="0"/>
                      <a:ext cx="327660" cy="327660"/>
                    </a:xfrm>
                    <a:prstGeom prst="rect">
                      <a:avLst/>
                    </a:prstGeom>
                  </pic:spPr>
                </pic:pic>
              </a:graphicData>
            </a:graphic>
          </wp:inline>
        </w:drawing>
      </w:r>
      <w:r w:rsidR="00564E10" w:rsidRPr="00564E10">
        <w:rPr>
          <w:noProof/>
        </w:rPr>
        <w:drawing>
          <wp:inline distT="0" distB="0" distL="0" distR="0" wp14:anchorId="6EA99C95" wp14:editId="49E5D054">
            <wp:extent cx="1790796" cy="133540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2"/>
                    <a:stretch>
                      <a:fillRect/>
                    </a:stretch>
                  </pic:blipFill>
                  <pic:spPr>
                    <a:xfrm>
                      <a:off x="0" y="0"/>
                      <a:ext cx="1801097" cy="1343086"/>
                    </a:xfrm>
                    <a:prstGeom prst="rect">
                      <a:avLst/>
                    </a:prstGeom>
                  </pic:spPr>
                </pic:pic>
              </a:graphicData>
            </a:graphic>
          </wp:inline>
        </w:drawing>
      </w:r>
    </w:p>
    <w:p w14:paraId="14A9AE69" w14:textId="77777777" w:rsidR="00C6321A" w:rsidRPr="00C6321A" w:rsidRDefault="00C6321A" w:rsidP="006573F0">
      <w:pPr>
        <w:autoSpaceDE w:val="0"/>
        <w:autoSpaceDN w:val="0"/>
        <w:spacing w:after="0" w:line="240" w:lineRule="auto"/>
        <w:rPr>
          <w:rFonts w:asciiTheme="majorHAnsi" w:hAnsiTheme="majorHAnsi" w:cstheme="majorHAnsi"/>
          <w:b/>
          <w:bCs/>
          <w:sz w:val="26"/>
          <w:szCs w:val="26"/>
          <w:lang w:val="bg-BG"/>
        </w:rPr>
      </w:pPr>
    </w:p>
    <w:p w14:paraId="098AF40A" w14:textId="2E2592FD" w:rsidR="00070743" w:rsidRDefault="0061751F">
      <w:pPr>
        <w:pStyle w:val="Heading1"/>
      </w:pPr>
      <w:bookmarkStart w:id="24" w:name="_Toc73538810"/>
      <w:r>
        <w:rPr>
          <w:lang w:val="bg-BG"/>
        </w:rPr>
        <w:t>Поддръжка на робота</w:t>
      </w:r>
      <w:bookmarkEnd w:id="24"/>
    </w:p>
    <w:p w14:paraId="268491EA" w14:textId="0819C259" w:rsidR="00070743" w:rsidRDefault="00952D12">
      <w:pPr>
        <w:pStyle w:val="Heading2"/>
      </w:pPr>
      <w:bookmarkStart w:id="25" w:name="_Toc73538811"/>
      <w:r>
        <w:rPr>
          <w:lang w:val="bg-BG"/>
        </w:rPr>
        <w:t>Поддръжка на дисковото пространство</w:t>
      </w:r>
      <w:bookmarkEnd w:id="25"/>
    </w:p>
    <w:p w14:paraId="79D98643" w14:textId="15C31AC3" w:rsidR="00184677" w:rsidRPr="00184677" w:rsidRDefault="0013186A" w:rsidP="004658DB">
      <w:pPr>
        <w:rPr>
          <w:lang w:val="bg-BG"/>
        </w:rPr>
      </w:pPr>
      <w:r>
        <w:rPr>
          <w:lang w:val="bg-BG"/>
        </w:rPr>
        <w:t xml:space="preserve">Достатъчно дисково пространство трябва да се осигури за </w:t>
      </w:r>
      <w:r w:rsidR="00A23C37">
        <w:rPr>
          <w:lang w:val="bg-BG"/>
        </w:rPr>
        <w:t>нормална работа на операционната система.</w:t>
      </w:r>
    </w:p>
    <w:p w14:paraId="7A3A5558" w14:textId="73FCF313" w:rsidR="00C017FD" w:rsidRDefault="00A23C37" w:rsidP="000729F5">
      <w:pPr>
        <w:pStyle w:val="Heading2"/>
      </w:pPr>
      <w:bookmarkStart w:id="26" w:name="_Toc73538812"/>
      <w:r>
        <w:rPr>
          <w:lang w:val="bg-BG"/>
        </w:rPr>
        <w:t>Поддръжка на пощенската кутия</w:t>
      </w:r>
      <w:bookmarkEnd w:id="26"/>
    </w:p>
    <w:p w14:paraId="308C7381" w14:textId="51B7578E" w:rsidR="00C017FD" w:rsidRDefault="00A23C37" w:rsidP="004658DB">
      <w:r>
        <w:rPr>
          <w:lang w:val="bg-BG"/>
        </w:rPr>
        <w:t xml:space="preserve">Роботът праща мейли през </w:t>
      </w:r>
      <w:r>
        <w:t>Outlook</w:t>
      </w:r>
      <w:r>
        <w:rPr>
          <w:lang w:val="bg-BG"/>
        </w:rPr>
        <w:t xml:space="preserve">. Използвания </w:t>
      </w:r>
      <w:r>
        <w:t xml:space="preserve">Outlook </w:t>
      </w:r>
      <w:r>
        <w:rPr>
          <w:lang w:val="bg-BG"/>
        </w:rPr>
        <w:t>профил трябва да се поддържа, за да предостави нормален достъп за изпращане на мейли.</w:t>
      </w:r>
    </w:p>
    <w:p w14:paraId="24B21EB8" w14:textId="561B183F" w:rsidR="00C763CE" w:rsidRPr="00BB74D4" w:rsidRDefault="00A23C37">
      <w:pPr>
        <w:pStyle w:val="Heading1"/>
      </w:pPr>
      <w:bookmarkStart w:id="27" w:name="_Toc73538813"/>
      <w:r>
        <w:rPr>
          <w:lang w:val="bg-BG"/>
        </w:rPr>
        <w:lastRenderedPageBreak/>
        <w:t>Преместване на робота на друга машина</w:t>
      </w:r>
      <w:bookmarkEnd w:id="27"/>
    </w:p>
    <w:p w14:paraId="174C3896" w14:textId="6873DB7F" w:rsidR="00495F5D" w:rsidRDefault="005D1BAD">
      <w:pPr>
        <w:pStyle w:val="Heading2"/>
        <w:rPr>
          <w:lang w:val="bg-BG"/>
        </w:rPr>
      </w:pPr>
      <w:bookmarkStart w:id="28" w:name="_Toc73538814"/>
      <w:r>
        <w:rPr>
          <w:lang w:val="bg-BG"/>
        </w:rPr>
        <w:t>Операционни изисквания</w:t>
      </w:r>
      <w:bookmarkEnd w:id="28"/>
    </w:p>
    <w:p w14:paraId="099A9877" w14:textId="698A7A66" w:rsidR="00495F5D" w:rsidRDefault="005D1BAD" w:rsidP="00E11BBE">
      <w:pPr>
        <w:pStyle w:val="Heading3"/>
        <w:numPr>
          <w:ilvl w:val="0"/>
          <w:numId w:val="4"/>
        </w:numPr>
        <w:rPr>
          <w:lang w:val="bg-BG"/>
        </w:rPr>
      </w:pPr>
      <w:bookmarkStart w:id="29" w:name="_Toc73538815"/>
      <w:r>
        <w:rPr>
          <w:lang w:val="bg-BG"/>
        </w:rPr>
        <w:t>Хардуер</w:t>
      </w:r>
      <w:r w:rsidR="00E11BBE">
        <w:t xml:space="preserve"> </w:t>
      </w:r>
      <w:r w:rsidR="00E11BBE">
        <w:rPr>
          <w:lang w:val="bg-BG"/>
        </w:rPr>
        <w:t xml:space="preserve">и </w:t>
      </w:r>
      <w:r w:rsidR="00AE0705">
        <w:rPr>
          <w:lang w:val="bg-BG"/>
        </w:rPr>
        <w:t>Софтуер</w:t>
      </w:r>
      <w:bookmarkEnd w:id="29"/>
    </w:p>
    <w:p w14:paraId="5F54A047" w14:textId="77777777" w:rsidR="00E11BBE" w:rsidRPr="00E11BBE" w:rsidRDefault="00E11BBE" w:rsidP="0068561A">
      <w:pPr>
        <w:pStyle w:val="Heading3"/>
        <w:numPr>
          <w:ilvl w:val="0"/>
          <w:numId w:val="12"/>
        </w:numPr>
      </w:pPr>
      <w:bookmarkStart w:id="30" w:name="_Toc73538816"/>
      <w:r w:rsidRPr="00E11BBE">
        <w:rPr>
          <w:rFonts w:asciiTheme="minorHAnsi" w:eastAsiaTheme="minorHAnsi" w:hAnsiTheme="minorHAnsi" w:cstheme="minorBidi"/>
          <w:b w:val="0"/>
          <w:bCs w:val="0"/>
          <w:color w:val="auto"/>
        </w:rPr>
        <w:t>https://www.ibm.com/software/reports/compatibility/clarity-reports/report/html/softwareReqsForProduct?deliverableId=A3386110AF3511EAB9117899910938C8</w:t>
      </w:r>
      <w:bookmarkEnd w:id="30"/>
      <w:r w:rsidRPr="00E11BBE">
        <w:rPr>
          <w:rFonts w:asciiTheme="minorHAnsi" w:eastAsiaTheme="minorHAnsi" w:hAnsiTheme="minorHAnsi" w:cstheme="minorBidi"/>
          <w:b w:val="0"/>
          <w:bCs w:val="0"/>
          <w:color w:val="auto"/>
        </w:rPr>
        <w:t xml:space="preserve"> </w:t>
      </w:r>
    </w:p>
    <w:p w14:paraId="2E719337" w14:textId="77777777" w:rsidR="00E11BBE" w:rsidRPr="00E11BBE" w:rsidRDefault="008F30FB" w:rsidP="00E11BBE">
      <w:pPr>
        <w:pStyle w:val="Heading3"/>
        <w:numPr>
          <w:ilvl w:val="0"/>
          <w:numId w:val="4"/>
        </w:numPr>
      </w:pPr>
      <w:bookmarkStart w:id="31" w:name="_Toc73538817"/>
      <w:r w:rsidRPr="00E11BBE">
        <w:rPr>
          <w:lang w:val="bg-BG"/>
        </w:rPr>
        <w:t>Мрежови</w:t>
      </w:r>
      <w:bookmarkEnd w:id="31"/>
    </w:p>
    <w:p w14:paraId="057756EF" w14:textId="77777777" w:rsidR="00E11BBE" w:rsidRPr="00E11BBE" w:rsidRDefault="008F30FB" w:rsidP="0068561A">
      <w:pPr>
        <w:pStyle w:val="Heading3"/>
        <w:numPr>
          <w:ilvl w:val="0"/>
          <w:numId w:val="12"/>
        </w:numPr>
        <w:rPr>
          <w:b w:val="0"/>
          <w:bCs w:val="0"/>
          <w:color w:val="auto"/>
        </w:rPr>
      </w:pPr>
      <w:bookmarkStart w:id="32" w:name="_Toc73538818"/>
      <w:r w:rsidRPr="00E11BBE">
        <w:rPr>
          <w:b w:val="0"/>
          <w:bCs w:val="0"/>
          <w:color w:val="auto"/>
          <w:lang w:val="bg-BG"/>
        </w:rPr>
        <w:t xml:space="preserve">Достъп на </w:t>
      </w:r>
      <w:r w:rsidRPr="00E11BBE">
        <w:rPr>
          <w:b w:val="0"/>
          <w:bCs w:val="0"/>
          <w:color w:val="auto"/>
        </w:rPr>
        <w:t>Outlook</w:t>
      </w:r>
      <w:r w:rsidRPr="00E11BBE">
        <w:rPr>
          <w:b w:val="0"/>
          <w:bCs w:val="0"/>
          <w:color w:val="auto"/>
          <w:lang w:val="bg-BG"/>
        </w:rPr>
        <w:t xml:space="preserve"> до мейл сървъра за изпращане на мейли</w:t>
      </w:r>
      <w:r w:rsidR="00633644" w:rsidRPr="00E11BBE">
        <w:rPr>
          <w:b w:val="0"/>
          <w:bCs w:val="0"/>
          <w:color w:val="auto"/>
          <w:lang w:val="bg-BG"/>
        </w:rPr>
        <w:t>;</w:t>
      </w:r>
      <w:bookmarkEnd w:id="32"/>
    </w:p>
    <w:p w14:paraId="2BFEFCFF" w14:textId="4AF072F7" w:rsidR="00E11BBE" w:rsidRPr="00116943" w:rsidRDefault="00A0435A" w:rsidP="0068561A">
      <w:pPr>
        <w:pStyle w:val="Heading3"/>
        <w:numPr>
          <w:ilvl w:val="0"/>
          <w:numId w:val="12"/>
        </w:numPr>
        <w:rPr>
          <w:rFonts w:ascii="Calibri" w:hAnsi="Calibri" w:cs="Calibri"/>
          <w:b w:val="0"/>
          <w:bCs w:val="0"/>
          <w:color w:val="auto"/>
        </w:rPr>
      </w:pPr>
      <w:bookmarkStart w:id="33" w:name="_Toc73538819"/>
      <w:r w:rsidRPr="00116943">
        <w:rPr>
          <w:rFonts w:ascii="Calibri" w:hAnsi="Calibri" w:cs="Calibri"/>
          <w:b w:val="0"/>
          <w:bCs w:val="0"/>
          <w:color w:val="auto"/>
          <w:lang w:val="bg-BG"/>
        </w:rPr>
        <w:t xml:space="preserve">Достъп до споделени </w:t>
      </w:r>
      <w:r w:rsidR="005F4798" w:rsidRPr="00116943">
        <w:rPr>
          <w:rFonts w:ascii="Calibri" w:hAnsi="Calibri" w:cs="Calibri"/>
          <w:b w:val="0"/>
          <w:bCs w:val="0"/>
          <w:color w:val="auto"/>
          <w:lang w:val="bg-BG"/>
        </w:rPr>
        <w:t xml:space="preserve">файлове </w:t>
      </w:r>
      <w:r w:rsidR="005F4798" w:rsidRPr="00116943">
        <w:rPr>
          <w:rFonts w:ascii="Calibri" w:hAnsi="Calibri" w:cs="Calibri"/>
          <w:b w:val="0"/>
          <w:bCs w:val="0"/>
          <w:color w:val="auto"/>
        </w:rPr>
        <w:t>GoogleSheets</w:t>
      </w:r>
      <w:r w:rsidR="00633644" w:rsidRPr="00116943">
        <w:rPr>
          <w:rFonts w:ascii="Calibri" w:hAnsi="Calibri" w:cs="Calibri"/>
          <w:b w:val="0"/>
          <w:bCs w:val="0"/>
          <w:color w:val="auto"/>
          <w:lang w:val="bg-BG"/>
        </w:rPr>
        <w:t>;</w:t>
      </w:r>
      <w:bookmarkEnd w:id="33"/>
    </w:p>
    <w:p w14:paraId="44BAA77E" w14:textId="07A3A509" w:rsidR="00E11BBE" w:rsidRPr="00E11BBE" w:rsidRDefault="00633644" w:rsidP="0068561A">
      <w:pPr>
        <w:pStyle w:val="ListParagraph"/>
        <w:numPr>
          <w:ilvl w:val="0"/>
          <w:numId w:val="12"/>
        </w:numPr>
      </w:pPr>
      <w:r w:rsidRPr="00E11BBE">
        <w:rPr>
          <w:lang w:val="bg-BG"/>
        </w:rPr>
        <w:t xml:space="preserve">Достъп до приложението </w:t>
      </w:r>
      <w:r w:rsidR="005F4798" w:rsidRPr="00E11BBE">
        <w:t>Azure</w:t>
      </w:r>
      <w:r w:rsidRPr="00E11BBE">
        <w:rPr>
          <w:lang w:val="bg-BG"/>
        </w:rPr>
        <w:t>;</w:t>
      </w:r>
    </w:p>
    <w:p w14:paraId="78F20D1F" w14:textId="6D3927D9" w:rsidR="00633644" w:rsidRPr="00E11BBE" w:rsidRDefault="00633644" w:rsidP="0068561A">
      <w:pPr>
        <w:pStyle w:val="ListParagraph"/>
        <w:numPr>
          <w:ilvl w:val="0"/>
          <w:numId w:val="12"/>
        </w:numPr>
      </w:pPr>
      <w:r w:rsidRPr="00E11BBE">
        <w:rPr>
          <w:lang w:val="bg-BG"/>
        </w:rPr>
        <w:t xml:space="preserve">Достъп до приложението </w:t>
      </w:r>
      <w:r w:rsidR="005F4798" w:rsidRPr="00E11BBE">
        <w:t>Jira</w:t>
      </w:r>
      <w:r w:rsidRPr="00E11BBE">
        <w:rPr>
          <w:lang w:val="bg-BG"/>
        </w:rPr>
        <w:t>.</w:t>
      </w:r>
    </w:p>
    <w:p w14:paraId="718936C2" w14:textId="6DD44809" w:rsidR="00D47E52" w:rsidRPr="00D47E52" w:rsidRDefault="002A7668" w:rsidP="00D47E52">
      <w:pPr>
        <w:pStyle w:val="Heading2"/>
      </w:pPr>
      <w:bookmarkStart w:id="34" w:name="_Toc73538820"/>
      <w:r>
        <w:rPr>
          <w:lang w:val="bg-BG"/>
        </w:rPr>
        <w:t xml:space="preserve">Инсталиране на </w:t>
      </w:r>
      <w:r w:rsidR="00D47E52">
        <w:t>IBM RPA Studio</w:t>
      </w:r>
      <w:bookmarkEnd w:id="34"/>
    </w:p>
    <w:p w14:paraId="7823E014" w14:textId="5E343C29" w:rsidR="0009026D" w:rsidRDefault="002A7668" w:rsidP="0009026D">
      <w:pPr>
        <w:pStyle w:val="Heading3"/>
      </w:pPr>
      <w:bookmarkStart w:id="35" w:name="_Toc73538821"/>
      <w:r>
        <w:rPr>
          <w:lang w:val="bg-BG"/>
        </w:rPr>
        <w:t>Инсталация</w:t>
      </w:r>
      <w:bookmarkEnd w:id="35"/>
    </w:p>
    <w:p w14:paraId="2C75600F" w14:textId="03DC7E67" w:rsidR="0009026D" w:rsidRDefault="00E11BBE" w:rsidP="002A7668">
      <w:pPr>
        <w:rPr>
          <w:rFonts w:cstheme="minorHAnsi"/>
        </w:rPr>
      </w:pPr>
      <w:r>
        <w:rPr>
          <w:rFonts w:cstheme="minorHAnsi"/>
          <w:lang w:val="bg-BG"/>
        </w:rPr>
        <w:t xml:space="preserve">Влезте  на </w:t>
      </w:r>
      <w:r w:rsidRPr="00E11BBE">
        <w:rPr>
          <w:rFonts w:cstheme="minorHAnsi"/>
          <w:lang w:val="bg-BG"/>
        </w:rPr>
        <w:t>https://eu1app.wdgautomation.com/</w:t>
      </w:r>
      <w:r>
        <w:rPr>
          <w:rFonts w:cstheme="minorHAnsi"/>
          <w:lang w:val="bg-BG"/>
        </w:rPr>
        <w:t xml:space="preserve"> и отидете в меню </w:t>
      </w:r>
      <w:r>
        <w:rPr>
          <w:rFonts w:cstheme="minorHAnsi"/>
        </w:rPr>
        <w:t>About ---&gt;</w:t>
      </w:r>
      <w:proofErr w:type="spellStart"/>
      <w:r>
        <w:rPr>
          <w:rFonts w:cstheme="minorHAnsi"/>
        </w:rPr>
        <w:t>DownloadInstaller</w:t>
      </w:r>
      <w:proofErr w:type="spellEnd"/>
    </w:p>
    <w:p w14:paraId="3CE9F615" w14:textId="2AD0397B" w:rsidR="00D47E52" w:rsidRPr="00D47E52" w:rsidRDefault="00D47E52" w:rsidP="002A7668">
      <w:pPr>
        <w:rPr>
          <w:rFonts w:cstheme="minorHAnsi"/>
          <w:lang w:val="bg-BG"/>
        </w:rPr>
      </w:pPr>
      <w:r>
        <w:rPr>
          <w:rFonts w:cstheme="minorHAnsi"/>
          <w:lang w:val="bg-BG"/>
        </w:rPr>
        <w:t xml:space="preserve">Сваля се </w:t>
      </w:r>
      <w:r>
        <w:rPr>
          <w:rFonts w:cstheme="minorHAnsi"/>
        </w:rPr>
        <w:t xml:space="preserve">.exe </w:t>
      </w:r>
      <w:r>
        <w:rPr>
          <w:rFonts w:cstheme="minorHAnsi"/>
          <w:lang w:val="bg-BG"/>
        </w:rPr>
        <w:t>файл, стартира се и се проследяват стъпките за инсталация (препоръчва се пълната инсталация на продукта)</w:t>
      </w:r>
    </w:p>
    <w:p w14:paraId="7CF97DF2" w14:textId="4629DC48" w:rsidR="0009026D" w:rsidRDefault="002A7668" w:rsidP="0009026D">
      <w:pPr>
        <w:pStyle w:val="Heading3"/>
      </w:pPr>
      <w:bookmarkStart w:id="36" w:name="_Toc73538822"/>
      <w:r>
        <w:rPr>
          <w:lang w:val="bg-BG"/>
        </w:rPr>
        <w:t>Активация</w:t>
      </w:r>
      <w:bookmarkEnd w:id="36"/>
    </w:p>
    <w:p w14:paraId="16FFFE6A" w14:textId="4826160F" w:rsidR="002A7668" w:rsidRPr="00047849" w:rsidRDefault="002A7668" w:rsidP="78E09586">
      <w:r w:rsidRPr="78E09586">
        <w:rPr>
          <w:lang w:val="bg-BG"/>
        </w:rPr>
        <w:t>Същия лицензен ключ използван на старата машина може да се ползва за новата инсталация</w:t>
      </w:r>
      <w:r w:rsidR="00047849" w:rsidRPr="78E09586">
        <w:t xml:space="preserve">, </w:t>
      </w:r>
      <w:r w:rsidR="00047849" w:rsidRPr="78E09586">
        <w:rPr>
          <w:lang w:val="bg-BG"/>
        </w:rPr>
        <w:t>но след като бъде</w:t>
      </w:r>
      <w:r w:rsidR="711E7B19" w:rsidRPr="78E09586">
        <w:rPr>
          <w:lang w:val="bg-BG"/>
        </w:rPr>
        <w:t xml:space="preserve"> </w:t>
      </w:r>
      <w:r w:rsidR="00047849" w:rsidRPr="78E09586">
        <w:rPr>
          <w:lang w:val="bg-BG"/>
        </w:rPr>
        <w:t xml:space="preserve">освободен от старата </w:t>
      </w:r>
      <w:r w:rsidR="5FF45017" w:rsidRPr="78E09586">
        <w:rPr>
          <w:lang w:val="bg-BG"/>
        </w:rPr>
        <w:t>машина. Като</w:t>
      </w:r>
      <w:r w:rsidR="00047849" w:rsidRPr="78E09586">
        <w:rPr>
          <w:lang w:val="bg-BG"/>
        </w:rPr>
        <w:t xml:space="preserve"> се</w:t>
      </w:r>
      <w:r w:rsidR="001123CF" w:rsidRPr="78E09586">
        <w:rPr>
          <w:lang w:val="bg-BG"/>
        </w:rPr>
        <w:t xml:space="preserve"> посети </w:t>
      </w:r>
      <w:r w:rsidR="00C85F0B" w:rsidRPr="78E09586">
        <w:rPr>
          <w:lang w:val="bg-BG"/>
        </w:rPr>
        <w:t xml:space="preserve"> </w:t>
      </w:r>
      <w:hyperlink r:id="rId23">
        <w:r w:rsidR="00047849" w:rsidRPr="78E09586">
          <w:rPr>
            <w:rStyle w:val="Hyperlink"/>
            <w:lang w:val="bg-BG"/>
          </w:rPr>
          <w:t>https://eu1app.wdgautomation.com/</w:t>
        </w:r>
      </w:hyperlink>
      <w:r w:rsidR="00047849" w:rsidRPr="78E09586">
        <w:rPr>
          <w:lang w:val="bg-BG"/>
        </w:rPr>
        <w:t xml:space="preserve"> ---&gt;</w:t>
      </w:r>
      <w:r w:rsidR="00047849" w:rsidRPr="78E09586">
        <w:t xml:space="preserve"> Configuration ----</w:t>
      </w:r>
      <w:r w:rsidR="1E4CBB7B" w:rsidRPr="78E09586">
        <w:t>&gt; Computers</w:t>
      </w:r>
      <w:r w:rsidR="00047849" w:rsidRPr="78E09586">
        <w:t xml:space="preserve"> ---&gt;Edit Computer</w:t>
      </w:r>
    </w:p>
    <w:p w14:paraId="437DF3E3" w14:textId="5174658C" w:rsidR="0029200A" w:rsidRPr="00BB74D4" w:rsidRDefault="00082964">
      <w:pPr>
        <w:pStyle w:val="Heading2"/>
      </w:pPr>
      <w:bookmarkStart w:id="37" w:name="_Toc73538823"/>
      <w:r>
        <w:rPr>
          <w:lang w:val="bg-BG"/>
        </w:rPr>
        <w:t>Инсталиране</w:t>
      </w:r>
      <w:r w:rsidR="00C10C0E">
        <w:rPr>
          <w:lang w:val="bg-BG"/>
        </w:rPr>
        <w:t xml:space="preserve"> и конфигуриране</w:t>
      </w:r>
      <w:r>
        <w:rPr>
          <w:lang w:val="bg-BG"/>
        </w:rPr>
        <w:t xml:space="preserve"> на приложения</w:t>
      </w:r>
      <w:r w:rsidR="00C755BB">
        <w:rPr>
          <w:lang w:val="bg-BG"/>
        </w:rPr>
        <w:t>та</w:t>
      </w:r>
      <w:bookmarkEnd w:id="37"/>
    </w:p>
    <w:p w14:paraId="757D11E8" w14:textId="7363994A" w:rsidR="00254DDF" w:rsidRDefault="00D4683A" w:rsidP="00254DDF">
      <w:pPr>
        <w:rPr>
          <w:rFonts w:cstheme="minorHAnsi"/>
          <w:lang w:val="bg-BG"/>
        </w:rPr>
      </w:pPr>
      <w:r w:rsidRPr="005750A4">
        <w:rPr>
          <w:rFonts w:cstheme="minorHAnsi"/>
        </w:rPr>
        <w:t>Microsoft Excel</w:t>
      </w:r>
      <w:r w:rsidR="00EF3CC0" w:rsidRPr="005750A4">
        <w:rPr>
          <w:rFonts w:cstheme="minorHAnsi"/>
        </w:rPr>
        <w:t xml:space="preserve"> 20</w:t>
      </w:r>
      <w:r w:rsidR="003A6683" w:rsidRPr="005750A4">
        <w:rPr>
          <w:rFonts w:cstheme="minorHAnsi"/>
        </w:rPr>
        <w:t>10</w:t>
      </w:r>
      <w:r w:rsidR="00EF3CC0" w:rsidRPr="005750A4">
        <w:rPr>
          <w:rFonts w:cstheme="minorHAnsi"/>
        </w:rPr>
        <w:t xml:space="preserve"> </w:t>
      </w:r>
      <w:r w:rsidR="007879F5" w:rsidRPr="005750A4">
        <w:rPr>
          <w:rFonts w:cstheme="minorHAnsi"/>
          <w:lang w:val="bg-BG"/>
        </w:rPr>
        <w:t>или по-нов</w:t>
      </w:r>
      <w:r w:rsidR="00254DDF" w:rsidRPr="005750A4">
        <w:rPr>
          <w:rFonts w:cstheme="minorHAnsi"/>
        </w:rPr>
        <w:t>,</w:t>
      </w:r>
      <w:r w:rsidR="00EF3CC0" w:rsidRPr="005750A4">
        <w:rPr>
          <w:rFonts w:cstheme="minorHAnsi"/>
        </w:rPr>
        <w:t xml:space="preserve"> Outlook 201</w:t>
      </w:r>
      <w:r w:rsidR="00540439" w:rsidRPr="005750A4">
        <w:rPr>
          <w:rFonts w:cstheme="minorHAnsi"/>
          <w:lang w:val="bg-BG"/>
        </w:rPr>
        <w:t>3</w:t>
      </w:r>
      <w:r w:rsidR="007879F5" w:rsidRPr="005750A4">
        <w:rPr>
          <w:rFonts w:cstheme="minorHAnsi"/>
        </w:rPr>
        <w:t xml:space="preserve"> </w:t>
      </w:r>
      <w:r w:rsidR="007879F5" w:rsidRPr="005750A4">
        <w:rPr>
          <w:rFonts w:cstheme="minorHAnsi"/>
          <w:lang w:val="bg-BG"/>
        </w:rPr>
        <w:t>или по-нов</w:t>
      </w:r>
      <w:r w:rsidR="00254DDF" w:rsidRPr="005750A4">
        <w:rPr>
          <w:rFonts w:cstheme="minorHAnsi"/>
        </w:rPr>
        <w:t xml:space="preserve"> </w:t>
      </w:r>
      <w:r w:rsidR="00254DDF" w:rsidRPr="005750A4">
        <w:rPr>
          <w:rFonts w:cstheme="minorHAnsi"/>
          <w:lang w:val="bg-BG"/>
        </w:rPr>
        <w:t xml:space="preserve">и </w:t>
      </w:r>
      <w:r w:rsidR="00254DDF" w:rsidRPr="005750A4">
        <w:rPr>
          <w:rFonts w:cstheme="minorHAnsi"/>
        </w:rPr>
        <w:t>Internet Explorer 11</w:t>
      </w:r>
      <w:r w:rsidR="007879F5" w:rsidRPr="005750A4">
        <w:rPr>
          <w:rFonts w:cstheme="minorHAnsi"/>
          <w:lang w:val="bg-BG"/>
        </w:rPr>
        <w:t xml:space="preserve"> са необходими на новата машина</w:t>
      </w:r>
      <w:r w:rsidR="00254DDF" w:rsidRPr="005750A4">
        <w:rPr>
          <w:rFonts w:cstheme="minorHAnsi"/>
          <w:lang w:val="bg-BG"/>
        </w:rPr>
        <w:t xml:space="preserve"> за съвместимост с робота.</w:t>
      </w:r>
    </w:p>
    <w:p w14:paraId="468FA356" w14:textId="389AF6D5" w:rsidR="00254DDF" w:rsidRDefault="00254DDF" w:rsidP="00254DDF">
      <w:pPr>
        <w:rPr>
          <w:rFonts w:cstheme="minorHAnsi"/>
          <w:lang w:val="bg-BG"/>
        </w:rPr>
      </w:pPr>
      <w:r>
        <w:rPr>
          <w:rFonts w:cstheme="minorHAnsi"/>
          <w:lang w:val="bg-BG"/>
        </w:rPr>
        <w:t xml:space="preserve">Конфигурирайте </w:t>
      </w:r>
      <w:r>
        <w:rPr>
          <w:rFonts w:cstheme="minorHAnsi"/>
        </w:rPr>
        <w:t xml:space="preserve">Outlook </w:t>
      </w:r>
      <w:r>
        <w:rPr>
          <w:rFonts w:cstheme="minorHAnsi"/>
          <w:lang w:val="bg-BG"/>
        </w:rPr>
        <w:t>профила съответства</w:t>
      </w:r>
      <w:r w:rsidR="00FE0DF4">
        <w:rPr>
          <w:rFonts w:cstheme="minorHAnsi"/>
          <w:lang w:val="bg-BG"/>
        </w:rPr>
        <w:t>щ</w:t>
      </w:r>
      <w:r>
        <w:rPr>
          <w:rFonts w:cstheme="minorHAnsi"/>
          <w:lang w:val="bg-BG"/>
        </w:rPr>
        <w:t xml:space="preserve"> на конфигурационния параметър</w:t>
      </w:r>
      <w:r w:rsidR="009E6526">
        <w:rPr>
          <w:rFonts w:cstheme="minorHAnsi"/>
          <w:lang w:val="bg-BG"/>
        </w:rPr>
        <w:t xml:space="preserve"> „</w:t>
      </w:r>
      <w:proofErr w:type="spellStart"/>
      <w:r w:rsidR="003A6683">
        <w:rPr>
          <w:rFonts w:cstheme="minorHAnsi"/>
        </w:rPr>
        <w:t>EmailCredentials</w:t>
      </w:r>
      <w:proofErr w:type="spellEnd"/>
      <w:r w:rsidR="009E6526">
        <w:rPr>
          <w:rFonts w:cstheme="minorHAnsi"/>
          <w:lang w:val="bg-BG"/>
        </w:rPr>
        <w:t>“</w:t>
      </w:r>
      <w:r>
        <w:rPr>
          <w:rFonts w:cstheme="minorHAnsi"/>
          <w:lang w:val="bg-BG"/>
        </w:rPr>
        <w:t>.</w:t>
      </w:r>
    </w:p>
    <w:p w14:paraId="392B5180" w14:textId="52C4360A" w:rsidR="00424930" w:rsidRDefault="00424930" w:rsidP="00254DDF">
      <w:pPr>
        <w:rPr>
          <w:rFonts w:cstheme="minorHAnsi"/>
          <w:lang w:val="bg-BG"/>
        </w:rPr>
      </w:pPr>
      <w:r>
        <w:rPr>
          <w:rFonts w:cstheme="minorHAnsi"/>
          <w:lang w:val="bg-BG"/>
        </w:rPr>
        <w:t xml:space="preserve">Активирайте програмния достъп до </w:t>
      </w:r>
      <w:r>
        <w:rPr>
          <w:rFonts w:cstheme="minorHAnsi"/>
        </w:rPr>
        <w:t>Outlook</w:t>
      </w:r>
      <w:r w:rsidR="00C43460">
        <w:rPr>
          <w:rFonts w:cstheme="minorHAnsi"/>
          <w:lang w:val="bg-BG"/>
        </w:rPr>
        <w:t>:</w:t>
      </w:r>
    </w:p>
    <w:p w14:paraId="2577C203" w14:textId="2148870A" w:rsidR="00424930" w:rsidRPr="00424930" w:rsidRDefault="00424930" w:rsidP="0068561A">
      <w:pPr>
        <w:pStyle w:val="ListParagraph"/>
        <w:numPr>
          <w:ilvl w:val="0"/>
          <w:numId w:val="7"/>
        </w:numPr>
        <w:rPr>
          <w:rFonts w:cstheme="minorHAnsi"/>
          <w:lang w:val="bg-BG"/>
        </w:rPr>
      </w:pPr>
      <w:r>
        <w:rPr>
          <w:rFonts w:cstheme="minorHAnsi"/>
          <w:lang w:val="bg-BG"/>
        </w:rPr>
        <w:t>В</w:t>
      </w:r>
      <w:r w:rsidRPr="00424930">
        <w:rPr>
          <w:rFonts w:cstheme="minorHAnsi"/>
          <w:lang w:val="bg-BG"/>
        </w:rPr>
        <w:t xml:space="preserve"> Outlook </w:t>
      </w:r>
      <w:r>
        <w:rPr>
          <w:rFonts w:cstheme="minorHAnsi"/>
          <w:lang w:val="bg-BG"/>
        </w:rPr>
        <w:t>кликнете</w:t>
      </w:r>
      <w:r w:rsidRPr="00424930">
        <w:rPr>
          <w:rFonts w:cstheme="minorHAnsi"/>
          <w:lang w:val="bg-BG"/>
        </w:rPr>
        <w:t xml:space="preserve"> Fil</w:t>
      </w:r>
      <w:r>
        <w:rPr>
          <w:rFonts w:cstheme="minorHAnsi"/>
        </w:rPr>
        <w:t>e</w:t>
      </w:r>
      <w:r>
        <w:rPr>
          <w:rFonts w:cstheme="minorHAnsi"/>
          <w:lang w:val="bg-BG"/>
        </w:rPr>
        <w:t xml:space="preserve"> -&gt;</w:t>
      </w:r>
      <w:r w:rsidRPr="00424930">
        <w:rPr>
          <w:rFonts w:cstheme="minorHAnsi"/>
          <w:lang w:val="bg-BG"/>
        </w:rPr>
        <w:t xml:space="preserve"> Options.</w:t>
      </w:r>
    </w:p>
    <w:p w14:paraId="7E5AAB80" w14:textId="38A85152" w:rsidR="00424930" w:rsidRPr="00424930" w:rsidRDefault="00424930" w:rsidP="0068561A">
      <w:pPr>
        <w:pStyle w:val="ListParagraph"/>
        <w:numPr>
          <w:ilvl w:val="0"/>
          <w:numId w:val="7"/>
        </w:numPr>
        <w:rPr>
          <w:rFonts w:cstheme="minorHAnsi"/>
          <w:lang w:val="bg-BG"/>
        </w:rPr>
      </w:pPr>
      <w:r>
        <w:rPr>
          <w:rFonts w:cstheme="minorHAnsi"/>
          <w:lang w:val="bg-BG"/>
        </w:rPr>
        <w:t>Кликнете</w:t>
      </w:r>
      <w:r w:rsidRPr="00424930">
        <w:rPr>
          <w:rFonts w:cstheme="minorHAnsi"/>
          <w:lang w:val="bg-BG"/>
        </w:rPr>
        <w:t xml:space="preserve"> Trust Center</w:t>
      </w:r>
      <w:r>
        <w:rPr>
          <w:rFonts w:cstheme="minorHAnsi"/>
          <w:lang w:val="bg-BG"/>
        </w:rPr>
        <w:t xml:space="preserve"> -&gt;</w:t>
      </w:r>
      <w:r w:rsidRPr="00424930">
        <w:rPr>
          <w:rFonts w:cstheme="minorHAnsi"/>
          <w:lang w:val="bg-BG"/>
        </w:rPr>
        <w:t xml:space="preserve"> Trust Center Settings.</w:t>
      </w:r>
    </w:p>
    <w:p w14:paraId="77725977" w14:textId="46B5698D" w:rsidR="00424930" w:rsidRPr="00424930" w:rsidRDefault="00424930" w:rsidP="0068561A">
      <w:pPr>
        <w:pStyle w:val="ListParagraph"/>
        <w:numPr>
          <w:ilvl w:val="0"/>
          <w:numId w:val="7"/>
        </w:numPr>
        <w:rPr>
          <w:rFonts w:cstheme="minorHAnsi"/>
          <w:lang w:val="bg-BG"/>
        </w:rPr>
      </w:pPr>
      <w:r>
        <w:rPr>
          <w:rFonts w:cstheme="minorHAnsi"/>
          <w:lang w:val="bg-BG"/>
        </w:rPr>
        <w:t>Кликнете</w:t>
      </w:r>
      <w:r w:rsidRPr="00424930">
        <w:rPr>
          <w:rFonts w:cstheme="minorHAnsi"/>
          <w:lang w:val="bg-BG"/>
        </w:rPr>
        <w:t xml:space="preserve"> Programmatic Access.</w:t>
      </w:r>
    </w:p>
    <w:p w14:paraId="78DF0FC1" w14:textId="256A4899" w:rsidR="00424930" w:rsidRPr="00424930" w:rsidRDefault="00424930" w:rsidP="0068561A">
      <w:pPr>
        <w:pStyle w:val="ListParagraph"/>
        <w:numPr>
          <w:ilvl w:val="0"/>
          <w:numId w:val="7"/>
        </w:numPr>
        <w:rPr>
          <w:rFonts w:cstheme="minorHAnsi"/>
          <w:lang w:val="bg-BG"/>
        </w:rPr>
      </w:pPr>
      <w:r>
        <w:rPr>
          <w:rFonts w:cstheme="minorHAnsi"/>
          <w:lang w:val="bg-BG"/>
        </w:rPr>
        <w:t>Изберете опцията „</w:t>
      </w:r>
      <w:r w:rsidRPr="00424930">
        <w:rPr>
          <w:rFonts w:cstheme="minorHAnsi"/>
          <w:lang w:val="bg-BG"/>
        </w:rPr>
        <w:t>Never warn me about suspicious activity (not recommended)</w:t>
      </w:r>
      <w:r>
        <w:rPr>
          <w:rFonts w:cstheme="minorHAnsi"/>
          <w:lang w:val="bg-BG"/>
        </w:rPr>
        <w:t>“</w:t>
      </w:r>
      <w:r w:rsidRPr="00424930">
        <w:rPr>
          <w:rFonts w:cstheme="minorHAnsi"/>
          <w:lang w:val="bg-BG"/>
        </w:rPr>
        <w:t>.</w:t>
      </w:r>
    </w:p>
    <w:p w14:paraId="675C2426" w14:textId="712BDADE" w:rsidR="00424930" w:rsidRPr="00424930" w:rsidRDefault="00424930" w:rsidP="00424930">
      <w:pPr>
        <w:pStyle w:val="ListParagraph"/>
        <w:rPr>
          <w:rFonts w:cstheme="minorHAnsi"/>
          <w:lang w:val="bg-BG"/>
        </w:rPr>
      </w:pPr>
      <w:r>
        <w:rPr>
          <w:noProof/>
        </w:rPr>
        <w:lastRenderedPageBreak/>
        <w:drawing>
          <wp:inline distT="0" distB="0" distL="0" distR="0" wp14:anchorId="0D4D844E" wp14:editId="767C70B6">
            <wp:extent cx="4882516" cy="1647825"/>
            <wp:effectExtent l="0" t="0" r="0" b="9525"/>
            <wp:docPr id="20" name="Picture 20" descr="Never warn me about suspicious activity (not recomm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882516" cy="1647825"/>
                    </a:xfrm>
                    <a:prstGeom prst="rect">
                      <a:avLst/>
                    </a:prstGeom>
                  </pic:spPr>
                </pic:pic>
              </a:graphicData>
            </a:graphic>
          </wp:inline>
        </w:drawing>
      </w:r>
    </w:p>
    <w:p w14:paraId="5E52D027" w14:textId="640B7A5B" w:rsidR="00DF44F2" w:rsidRPr="003A6683" w:rsidRDefault="003A6683" w:rsidP="003A6683">
      <w:pPr>
        <w:rPr>
          <w:rFonts w:cstheme="minorHAnsi"/>
        </w:rPr>
      </w:pPr>
      <w:r>
        <w:rPr>
          <w:rFonts w:cstheme="minorHAnsi"/>
          <w:lang w:val="bg-BG"/>
        </w:rPr>
        <w:t>П</w:t>
      </w:r>
      <w:r w:rsidR="00254DDF">
        <w:rPr>
          <w:rFonts w:cstheme="minorHAnsi"/>
          <w:lang w:val="bg-BG"/>
        </w:rPr>
        <w:t>роверете успешното логване с акаунта на робота</w:t>
      </w:r>
      <w:r>
        <w:rPr>
          <w:rFonts w:cstheme="minorHAnsi"/>
          <w:lang w:val="bg-BG"/>
        </w:rPr>
        <w:t xml:space="preserve"> в приложенията Банкер и ТАН</w:t>
      </w:r>
      <w:r w:rsidR="00254DDF">
        <w:rPr>
          <w:rFonts w:cstheme="minorHAnsi"/>
          <w:lang w:val="bg-BG"/>
        </w:rPr>
        <w:t>.</w:t>
      </w:r>
    </w:p>
    <w:p w14:paraId="35C04F97" w14:textId="1747EE18" w:rsidR="0029200A" w:rsidRPr="00BB74D4" w:rsidRDefault="00C755BB">
      <w:pPr>
        <w:pStyle w:val="Heading2"/>
      </w:pPr>
      <w:bookmarkStart w:id="38" w:name="_Toc73538824"/>
      <w:r>
        <w:rPr>
          <w:lang w:val="bg-BG"/>
        </w:rPr>
        <w:t>Премест</w:t>
      </w:r>
      <w:r w:rsidR="00DC7AA9">
        <w:rPr>
          <w:lang w:val="bg-BG"/>
        </w:rPr>
        <w:t>ване на</w:t>
      </w:r>
      <w:r>
        <w:rPr>
          <w:lang w:val="bg-BG"/>
        </w:rPr>
        <w:t xml:space="preserve"> работните файлове</w:t>
      </w:r>
      <w:bookmarkEnd w:id="38"/>
    </w:p>
    <w:p w14:paraId="74B11DA8" w14:textId="5C39090D" w:rsidR="00C755BB" w:rsidRPr="00C755BB" w:rsidRDefault="00C755BB" w:rsidP="0029200A">
      <w:pPr>
        <w:rPr>
          <w:rFonts w:cstheme="minorHAnsi"/>
          <w:lang w:val="bg-BG"/>
        </w:rPr>
      </w:pPr>
      <w:r>
        <w:rPr>
          <w:rFonts w:cstheme="minorHAnsi"/>
          <w:lang w:val="bg-BG"/>
        </w:rPr>
        <w:t>От старата</w:t>
      </w:r>
      <w:r w:rsidRPr="00C755BB">
        <w:rPr>
          <w:rFonts w:cstheme="minorHAnsi"/>
          <w:lang w:val="bg-BG"/>
        </w:rPr>
        <w:t xml:space="preserve"> </w:t>
      </w:r>
      <w:r>
        <w:rPr>
          <w:rFonts w:cstheme="minorHAnsi"/>
          <w:lang w:val="bg-BG"/>
        </w:rPr>
        <w:t>машина или от архива копирайте</w:t>
      </w:r>
      <w:r w:rsidR="00695C65">
        <w:rPr>
          <w:rFonts w:cstheme="minorHAnsi"/>
          <w:lang w:val="bg-BG"/>
        </w:rPr>
        <w:t xml:space="preserve"> </w:t>
      </w:r>
      <w:r>
        <w:rPr>
          <w:rFonts w:cstheme="minorHAnsi"/>
          <w:lang w:val="bg-BG"/>
        </w:rPr>
        <w:t>директория „</w:t>
      </w:r>
      <w:r>
        <w:rPr>
          <w:b/>
        </w:rPr>
        <w:t>[</w:t>
      </w:r>
      <w:proofErr w:type="spellStart"/>
      <w:r>
        <w:rPr>
          <w:b/>
        </w:rPr>
        <w:t>DataPath</w:t>
      </w:r>
      <w:proofErr w:type="spellEnd"/>
      <w:r>
        <w:rPr>
          <w:b/>
        </w:rPr>
        <w:t>]</w:t>
      </w:r>
      <w:r>
        <w:rPr>
          <w:rFonts w:cstheme="minorHAnsi"/>
          <w:lang w:val="bg-BG"/>
        </w:rPr>
        <w:t>“ с всички директории и файлове</w:t>
      </w:r>
      <w:r w:rsidRPr="00C755BB">
        <w:rPr>
          <w:rFonts w:cstheme="minorHAnsi"/>
          <w:lang w:val="bg-BG"/>
        </w:rPr>
        <w:t xml:space="preserve"> </w:t>
      </w:r>
      <w:r>
        <w:rPr>
          <w:rFonts w:cstheme="minorHAnsi"/>
          <w:lang w:val="bg-BG"/>
        </w:rPr>
        <w:t>на новата.</w:t>
      </w:r>
    </w:p>
    <w:p w14:paraId="7FB98745" w14:textId="4E8C5F9E" w:rsidR="007A5AA4" w:rsidRDefault="00247028" w:rsidP="00247028">
      <w:pPr>
        <w:rPr>
          <w:rFonts w:cstheme="minorHAnsi"/>
          <w:lang w:val="bg-BG"/>
        </w:rPr>
      </w:pPr>
      <w:r>
        <w:rPr>
          <w:rFonts w:cstheme="minorHAnsi"/>
          <w:lang w:val="bg-BG"/>
        </w:rPr>
        <w:t>К</w:t>
      </w:r>
      <w:r w:rsidR="009834A9">
        <w:rPr>
          <w:rFonts w:cstheme="minorHAnsi"/>
          <w:lang w:val="bg-BG"/>
        </w:rPr>
        <w:t>онфигурационния</w:t>
      </w:r>
      <w:r>
        <w:rPr>
          <w:rFonts w:cstheme="minorHAnsi"/>
          <w:lang w:val="bg-BG"/>
        </w:rPr>
        <w:t>т</w:t>
      </w:r>
      <w:r w:rsidR="009834A9">
        <w:rPr>
          <w:rFonts w:cstheme="minorHAnsi"/>
          <w:lang w:val="bg-BG"/>
        </w:rPr>
        <w:t xml:space="preserve"> файл </w:t>
      </w:r>
      <w:r>
        <w:rPr>
          <w:rFonts w:cstheme="minorHAnsi"/>
          <w:lang w:val="bg-BG"/>
        </w:rPr>
        <w:t>трябва да бъде копиран в</w:t>
      </w:r>
      <w:r w:rsidR="00695C65">
        <w:rPr>
          <w:rFonts w:cstheme="minorHAnsi"/>
          <w:lang w:val="bg-BG"/>
        </w:rPr>
        <w:t xml:space="preserve"> </w:t>
      </w:r>
      <w:r w:rsidR="009834A9">
        <w:rPr>
          <w:rFonts w:cstheme="minorHAnsi"/>
          <w:lang w:val="bg-BG"/>
        </w:rPr>
        <w:t>„</w:t>
      </w:r>
      <w:r w:rsidR="006573F0">
        <w:rPr>
          <w:rFonts w:cstheme="minorHAnsi"/>
          <w:i/>
          <w:lang w:val="bg-BG"/>
        </w:rPr>
        <w:t>...</w:t>
      </w:r>
      <w:r>
        <w:rPr>
          <w:rFonts w:cstheme="minorHAnsi"/>
          <w:i/>
        </w:rPr>
        <w:t>\</w:t>
      </w:r>
      <w:r w:rsidR="006573F0">
        <w:rPr>
          <w:rFonts w:cstheme="minorHAnsi"/>
          <w:i/>
        </w:rPr>
        <w:t xml:space="preserve">IBM </w:t>
      </w:r>
      <w:proofErr w:type="spellStart"/>
      <w:proofErr w:type="gramStart"/>
      <w:r>
        <w:rPr>
          <w:rFonts w:cstheme="minorHAnsi"/>
          <w:i/>
        </w:rPr>
        <w:t>RobotData</w:t>
      </w:r>
      <w:proofErr w:type="spellEnd"/>
      <w:r w:rsidR="009834A9">
        <w:rPr>
          <w:rFonts w:cstheme="minorHAnsi"/>
          <w:lang w:val="bg-BG"/>
        </w:rPr>
        <w:t>“</w:t>
      </w:r>
      <w:proofErr w:type="gramEnd"/>
      <w:r>
        <w:rPr>
          <w:rFonts w:cstheme="minorHAnsi"/>
          <w:lang w:val="bg-BG"/>
        </w:rPr>
        <w:t>.</w:t>
      </w:r>
    </w:p>
    <w:p w14:paraId="2BFD25A3" w14:textId="1201A2B3" w:rsidR="00695C65" w:rsidRPr="00866216" w:rsidRDefault="00695C65" w:rsidP="00695C65">
      <w:pPr>
        <w:rPr>
          <w:rFonts w:cstheme="minorHAnsi"/>
          <w:lang w:val="bg-BG"/>
        </w:rPr>
      </w:pPr>
      <w:r>
        <w:rPr>
          <w:rFonts w:cstheme="minorHAnsi"/>
          <w:lang w:val="bg-BG"/>
        </w:rPr>
        <w:t>Ако трябва работната директория да се сменя, се обърнете към разработчик</w:t>
      </w:r>
      <w:r>
        <w:rPr>
          <w:rFonts w:cstheme="minorHAnsi"/>
        </w:rPr>
        <w:t>,</w:t>
      </w:r>
      <w:r>
        <w:rPr>
          <w:rFonts w:cstheme="minorHAnsi"/>
          <w:lang w:val="bg-BG"/>
        </w:rPr>
        <w:t xml:space="preserve"> за да промени входните параметри за стартиране на процеса.</w:t>
      </w:r>
    </w:p>
    <w:p w14:paraId="73D607EF" w14:textId="5DB566FC" w:rsidR="00695C65" w:rsidRPr="00BB74D4" w:rsidRDefault="00695C65" w:rsidP="00695C65">
      <w:pPr>
        <w:rPr>
          <w:rFonts w:cstheme="minorHAnsi"/>
        </w:rPr>
      </w:pPr>
      <w:r>
        <w:rPr>
          <w:rFonts w:cstheme="minorHAnsi"/>
          <w:lang w:val="bg-BG"/>
        </w:rPr>
        <w:t>Конфигурационният файл трябва да се промени според новите изисквания и локация на директорията.</w:t>
      </w:r>
    </w:p>
    <w:p w14:paraId="68FEA6AD" w14:textId="172BC8E5" w:rsidR="00225D83" w:rsidRPr="008F6E64" w:rsidRDefault="00225D83" w:rsidP="00225D83">
      <w:pPr>
        <w:pStyle w:val="Heading2"/>
      </w:pPr>
      <w:bookmarkStart w:id="39" w:name="_Set_Windows_credentials"/>
      <w:bookmarkStart w:id="40" w:name="_Toc531794429"/>
      <w:bookmarkStart w:id="41" w:name="_Toc73538825"/>
      <w:bookmarkEnd w:id="39"/>
      <w:r w:rsidRPr="008F6E64">
        <w:rPr>
          <w:lang w:val="bg-BG"/>
        </w:rPr>
        <w:t xml:space="preserve">Добавяне на </w:t>
      </w:r>
      <w:r w:rsidR="006573F0">
        <w:t>Vault</w:t>
      </w:r>
      <w:r w:rsidRPr="008F6E64">
        <w:t xml:space="preserve"> credentials</w:t>
      </w:r>
      <w:bookmarkEnd w:id="40"/>
      <w:bookmarkEnd w:id="41"/>
    </w:p>
    <w:p w14:paraId="64DBFFA9" w14:textId="77777777" w:rsidR="003346F0" w:rsidRDefault="00225D83" w:rsidP="003346F0">
      <w:pPr>
        <w:rPr>
          <w:rFonts w:cstheme="minorHAnsi"/>
        </w:rPr>
      </w:pPr>
      <w:r w:rsidRPr="003346F0">
        <w:rPr>
          <w:rFonts w:cstheme="minorHAnsi"/>
          <w:lang w:val="bg-BG"/>
        </w:rPr>
        <w:t>Влезте в</w:t>
      </w:r>
      <w:r w:rsidRPr="003346F0">
        <w:rPr>
          <w:rFonts w:cstheme="minorHAnsi"/>
        </w:rPr>
        <w:t xml:space="preserve"> </w:t>
      </w:r>
      <w:hyperlink r:id="rId25" w:history="1">
        <w:r w:rsidR="006573F0" w:rsidRPr="003346F0">
          <w:rPr>
            <w:rStyle w:val="Hyperlink"/>
            <w:rFonts w:cstheme="minorHAnsi"/>
            <w:lang w:val="bg-BG"/>
          </w:rPr>
          <w:t>https://eu1app.wdgautomation.com/</w:t>
        </w:r>
      </w:hyperlink>
      <w:r w:rsidR="006573F0" w:rsidRPr="003346F0">
        <w:rPr>
          <w:rFonts w:cstheme="minorHAnsi"/>
        </w:rPr>
        <w:t xml:space="preserve">  </w:t>
      </w:r>
    </w:p>
    <w:p w14:paraId="0C4D2E51" w14:textId="1CB2719E" w:rsidR="00225D83" w:rsidRPr="00007AE9" w:rsidRDefault="006573F0" w:rsidP="0068561A">
      <w:pPr>
        <w:pStyle w:val="ListParagraph"/>
        <w:numPr>
          <w:ilvl w:val="0"/>
          <w:numId w:val="13"/>
        </w:numPr>
      </w:pPr>
      <w:r w:rsidRPr="78E09586">
        <w:rPr>
          <w:lang w:val="bg-BG"/>
        </w:rPr>
        <w:t xml:space="preserve">ако са необходими нови </w:t>
      </w:r>
      <w:r w:rsidRPr="78E09586">
        <w:t>Crede</w:t>
      </w:r>
      <w:r w:rsidR="008E3721" w:rsidRPr="78E09586">
        <w:t>n</w:t>
      </w:r>
      <w:r w:rsidRPr="78E09586">
        <w:t>tials</w:t>
      </w:r>
      <w:r w:rsidRPr="78E09586">
        <w:rPr>
          <w:lang w:val="bg-BG"/>
        </w:rPr>
        <w:t xml:space="preserve"> ---&gt;</w:t>
      </w:r>
      <w:r w:rsidRPr="78E09586">
        <w:t xml:space="preserve"> Configuration -----&gt; New Vault Credential</w:t>
      </w:r>
      <w:r w:rsidR="003346F0" w:rsidRPr="78E09586">
        <w:t xml:space="preserve">, </w:t>
      </w:r>
      <w:r w:rsidR="003346F0" w:rsidRPr="78E09586">
        <w:rPr>
          <w:lang w:val="bg-BG"/>
        </w:rPr>
        <w:t xml:space="preserve">след което се отваря </w:t>
      </w:r>
      <w:r w:rsidR="003346F0" w:rsidRPr="78E09586">
        <w:t xml:space="preserve">Vault </w:t>
      </w:r>
      <w:r w:rsidR="003346F0" w:rsidRPr="78E09586">
        <w:rPr>
          <w:lang w:val="bg-BG"/>
        </w:rPr>
        <w:t xml:space="preserve">от </w:t>
      </w:r>
      <w:r w:rsidR="003346F0">
        <w:t>Notification area</w:t>
      </w:r>
      <w:r w:rsidR="003346F0">
        <w:rPr>
          <w:lang w:val="bg-BG"/>
        </w:rPr>
        <w:t xml:space="preserve"> на </w:t>
      </w:r>
      <w:r w:rsidR="003346F0">
        <w:t xml:space="preserve">Windows Explorer </w:t>
      </w:r>
      <w:r w:rsidR="003346F0" w:rsidRPr="003346F0">
        <w:rPr>
          <w:noProof/>
        </w:rPr>
        <w:drawing>
          <wp:inline distT="0" distB="0" distL="0" distR="0" wp14:anchorId="7CA5D4DE" wp14:editId="00E4367F">
            <wp:extent cx="1162212" cy="67636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62212" cy="676369"/>
                    </a:xfrm>
                    <a:prstGeom prst="rect">
                      <a:avLst/>
                    </a:prstGeom>
                  </pic:spPr>
                </pic:pic>
              </a:graphicData>
            </a:graphic>
          </wp:inline>
        </w:drawing>
      </w:r>
      <w:r w:rsidR="003346F0">
        <w:rPr>
          <w:lang w:val="bg-BG"/>
        </w:rPr>
        <w:t xml:space="preserve">, чрез десен клик на мишката и избор на меню </w:t>
      </w:r>
      <w:r w:rsidR="003346F0">
        <w:t xml:space="preserve">Open Vault </w:t>
      </w:r>
      <w:r w:rsidR="003346F0" w:rsidRPr="003346F0">
        <w:rPr>
          <w:noProof/>
        </w:rPr>
        <w:drawing>
          <wp:inline distT="0" distB="0" distL="0" distR="0" wp14:anchorId="667B49DF" wp14:editId="74A23DAB">
            <wp:extent cx="1095528" cy="133369"/>
            <wp:effectExtent l="19050" t="19050" r="952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5528" cy="133369"/>
                    </a:xfrm>
                    <a:prstGeom prst="rect">
                      <a:avLst/>
                    </a:prstGeom>
                    <a:ln>
                      <a:solidFill>
                        <a:schemeClr val="accent1"/>
                      </a:solidFill>
                    </a:ln>
                  </pic:spPr>
                </pic:pic>
              </a:graphicData>
            </a:graphic>
          </wp:inline>
        </w:drawing>
      </w:r>
      <w:r w:rsidR="003346F0" w:rsidRPr="003346F0">
        <w:t xml:space="preserve"> </w:t>
      </w:r>
      <w:r w:rsidR="003346F0">
        <w:t>(</w:t>
      </w:r>
      <w:r w:rsidR="003346F0">
        <w:rPr>
          <w:lang w:val="bg-BG"/>
        </w:rPr>
        <w:t xml:space="preserve">ако </w:t>
      </w:r>
      <w:r w:rsidR="003346F0">
        <w:t>Vault</w:t>
      </w:r>
      <w:r w:rsidR="003346F0">
        <w:rPr>
          <w:lang w:val="bg-BG"/>
        </w:rPr>
        <w:t xml:space="preserve">  е със статус </w:t>
      </w:r>
      <w:r w:rsidR="003346F0">
        <w:t xml:space="preserve">Open </w:t>
      </w:r>
      <w:r w:rsidR="003346F0">
        <w:rPr>
          <w:lang w:val="bg-BG"/>
        </w:rPr>
        <w:t xml:space="preserve">се избира меню </w:t>
      </w:r>
      <w:r w:rsidR="003346F0">
        <w:t>Manage</w:t>
      </w:r>
      <w:r w:rsidR="00007AE9">
        <w:t xml:space="preserve"> </w:t>
      </w:r>
      <w:r w:rsidR="00007AE9" w:rsidRPr="00007AE9">
        <w:rPr>
          <w:noProof/>
        </w:rPr>
        <w:drawing>
          <wp:inline distT="0" distB="0" distL="0" distR="0" wp14:anchorId="46330007" wp14:editId="46F3F853">
            <wp:extent cx="571580" cy="152421"/>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80" cy="152421"/>
                    </a:xfrm>
                    <a:prstGeom prst="rect">
                      <a:avLst/>
                    </a:prstGeom>
                    <a:ln>
                      <a:solidFill>
                        <a:schemeClr val="accent1"/>
                      </a:solidFill>
                    </a:ln>
                  </pic:spPr>
                </pic:pic>
              </a:graphicData>
            </a:graphic>
          </wp:inline>
        </w:drawing>
      </w:r>
      <w:r w:rsidR="003346F0">
        <w:t>)</w:t>
      </w:r>
      <w:r w:rsidR="003346F0">
        <w:rPr>
          <w:lang w:val="bg-BG"/>
        </w:rPr>
        <w:t xml:space="preserve">. </w:t>
      </w:r>
      <w:r w:rsidR="00007AE9">
        <w:rPr>
          <w:lang w:val="bg-BG"/>
        </w:rPr>
        <w:t xml:space="preserve">В отворения прозорец </w:t>
      </w:r>
      <w:r w:rsidR="00007AE9">
        <w:t xml:space="preserve">Vault Manager </w:t>
      </w:r>
      <w:r w:rsidR="00007AE9">
        <w:rPr>
          <w:lang w:val="bg-BG"/>
        </w:rPr>
        <w:t xml:space="preserve">за съответния </w:t>
      </w:r>
      <w:r w:rsidR="00007AE9">
        <w:t>Key</w:t>
      </w:r>
      <w:r w:rsidR="00007AE9">
        <w:rPr>
          <w:lang w:val="bg-BG"/>
        </w:rPr>
        <w:t xml:space="preserve"> се избира десен бутон на мишката и меню </w:t>
      </w:r>
      <w:r w:rsidR="00007AE9">
        <w:t xml:space="preserve">Change current password </w:t>
      </w:r>
      <w:r w:rsidR="00007AE9" w:rsidRPr="00007AE9">
        <w:rPr>
          <w:noProof/>
        </w:rPr>
        <w:drawing>
          <wp:inline distT="0" distB="0" distL="0" distR="0" wp14:anchorId="6249583D" wp14:editId="1423B1F9">
            <wp:extent cx="5760720" cy="868045"/>
            <wp:effectExtent l="19050" t="19050" r="1143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68045"/>
                    </a:xfrm>
                    <a:prstGeom prst="rect">
                      <a:avLst/>
                    </a:prstGeom>
                    <a:ln>
                      <a:solidFill>
                        <a:schemeClr val="accent1"/>
                      </a:solidFill>
                    </a:ln>
                  </pic:spPr>
                </pic:pic>
              </a:graphicData>
            </a:graphic>
          </wp:inline>
        </w:drawing>
      </w:r>
    </w:p>
    <w:p w14:paraId="14013CF2" w14:textId="77777777" w:rsidR="00007AE9" w:rsidRPr="003346F0" w:rsidRDefault="00007AE9" w:rsidP="00007AE9">
      <w:pPr>
        <w:pStyle w:val="ListParagraph"/>
        <w:ind w:left="770"/>
        <w:rPr>
          <w:rFonts w:cstheme="minorHAnsi"/>
        </w:rPr>
      </w:pPr>
    </w:p>
    <w:p w14:paraId="6B7C9391" w14:textId="6709F077" w:rsidR="00D20F10" w:rsidRPr="00007AE9" w:rsidRDefault="00007AE9" w:rsidP="00D20F10">
      <w:pPr>
        <w:keepNext/>
        <w:ind w:left="720"/>
        <w:rPr>
          <w:rFonts w:cstheme="minorHAnsi"/>
          <w:noProof/>
          <w:lang w:val="bg-BG"/>
        </w:rPr>
      </w:pPr>
      <w:r>
        <w:rPr>
          <w:rFonts w:cstheme="minorHAnsi"/>
          <w:noProof/>
          <w:lang w:val="bg-BG"/>
        </w:rPr>
        <w:lastRenderedPageBreak/>
        <w:t xml:space="preserve">В новопоявилият се прозорец се вписват коректните име на потребител и парола и се натиска бутона </w:t>
      </w:r>
      <w:r>
        <w:rPr>
          <w:rFonts w:cstheme="minorHAnsi"/>
          <w:noProof/>
        </w:rPr>
        <w:t xml:space="preserve">Confirm </w:t>
      </w:r>
      <w:r>
        <w:rPr>
          <w:rFonts w:cstheme="minorHAnsi"/>
          <w:noProof/>
          <w:lang w:val="bg-BG"/>
        </w:rPr>
        <w:t>за потвърждение на промените</w:t>
      </w:r>
    </w:p>
    <w:p w14:paraId="0599EA82" w14:textId="0867C3BF" w:rsidR="00007AE9" w:rsidRDefault="00007AE9" w:rsidP="00D20F10">
      <w:pPr>
        <w:keepNext/>
        <w:ind w:left="720"/>
        <w:rPr>
          <w:lang w:val="bg-BG"/>
        </w:rPr>
      </w:pPr>
      <w:r w:rsidRPr="00007AE9">
        <w:rPr>
          <w:noProof/>
          <w:lang w:val="bg-BG"/>
        </w:rPr>
        <w:drawing>
          <wp:inline distT="0" distB="0" distL="0" distR="0" wp14:anchorId="30A2CCC1" wp14:editId="689561ED">
            <wp:extent cx="2019300" cy="1716696"/>
            <wp:effectExtent l="19050" t="19050" r="1905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4313" cy="1746462"/>
                    </a:xfrm>
                    <a:prstGeom prst="rect">
                      <a:avLst/>
                    </a:prstGeom>
                    <a:ln>
                      <a:solidFill>
                        <a:schemeClr val="accent1"/>
                      </a:solidFill>
                    </a:ln>
                  </pic:spPr>
                </pic:pic>
              </a:graphicData>
            </a:graphic>
          </wp:inline>
        </w:drawing>
      </w:r>
    </w:p>
    <w:p w14:paraId="0FCD3435" w14:textId="296D2BE2" w:rsidR="00007AE9" w:rsidRPr="00007AE9" w:rsidRDefault="00007AE9" w:rsidP="0068561A">
      <w:pPr>
        <w:pStyle w:val="ListParagraph"/>
        <w:keepNext/>
        <w:numPr>
          <w:ilvl w:val="0"/>
          <w:numId w:val="13"/>
        </w:numPr>
        <w:rPr>
          <w:lang w:val="bg-BG"/>
        </w:rPr>
      </w:pPr>
      <w:r w:rsidRPr="78E09586">
        <w:rPr>
          <w:lang w:val="bg-BG"/>
        </w:rPr>
        <w:t xml:space="preserve">ако дадените </w:t>
      </w:r>
      <w:r>
        <w:t xml:space="preserve">credentials </w:t>
      </w:r>
      <w:r w:rsidRPr="78E09586">
        <w:rPr>
          <w:lang w:val="bg-BG"/>
        </w:rPr>
        <w:t xml:space="preserve">вече съществуват и са коректни при смяна на машината и свързване с акаунта в облачното пространство </w:t>
      </w:r>
      <w:r>
        <w:t>Vault Manager-</w:t>
      </w:r>
      <w:r w:rsidRPr="78E09586">
        <w:rPr>
          <w:lang w:val="bg-BG"/>
        </w:rPr>
        <w:t xml:space="preserve">а автоматично </w:t>
      </w:r>
      <w:r w:rsidR="00CB70CD" w:rsidRPr="78E09586">
        <w:rPr>
          <w:lang w:val="bg-BG"/>
        </w:rPr>
        <w:t>открива създадените потребителски данни.</w:t>
      </w:r>
    </w:p>
    <w:p w14:paraId="7300E627" w14:textId="611E26C5" w:rsidR="78E09586" w:rsidRDefault="78E09586" w:rsidP="78E09586">
      <w:pPr>
        <w:rPr>
          <w:lang w:val="bg-BG"/>
        </w:rPr>
      </w:pPr>
    </w:p>
    <w:p w14:paraId="44163BEB" w14:textId="4B6D74A0" w:rsidR="59C32D64" w:rsidRPr="00584E32" w:rsidRDefault="00116943" w:rsidP="78E09586">
      <w:pPr>
        <w:pStyle w:val="ListParagraph"/>
        <w:numPr>
          <w:ilvl w:val="1"/>
          <w:numId w:val="15"/>
        </w:numPr>
        <w:rPr>
          <w:rFonts w:asciiTheme="majorHAnsi" w:eastAsiaTheme="majorEastAsia" w:hAnsiTheme="majorHAnsi" w:cstheme="majorHAnsi"/>
          <w:b/>
          <w:bCs/>
          <w:color w:val="2F5496" w:themeColor="accent1" w:themeShade="BF"/>
          <w:sz w:val="26"/>
          <w:szCs w:val="26"/>
          <w:lang w:val="bg-BG"/>
        </w:rPr>
      </w:pPr>
      <w:r w:rsidRPr="00116943">
        <w:rPr>
          <w:rFonts w:asciiTheme="majorHAnsi" w:eastAsia="Calibri" w:hAnsiTheme="majorHAnsi" w:cstheme="majorHAnsi"/>
          <w:b/>
          <w:bCs/>
          <w:color w:val="2F5496" w:themeColor="accent1" w:themeShade="BF"/>
          <w:sz w:val="26"/>
          <w:szCs w:val="26"/>
        </w:rPr>
        <w:t xml:space="preserve">.         </w:t>
      </w:r>
      <w:r w:rsidR="59C32D64" w:rsidRPr="00116943">
        <w:rPr>
          <w:rFonts w:asciiTheme="majorHAnsi" w:eastAsia="Calibri" w:hAnsiTheme="majorHAnsi" w:cstheme="majorHAnsi"/>
          <w:b/>
          <w:bCs/>
          <w:color w:val="2F5496" w:themeColor="accent1" w:themeShade="BF"/>
          <w:sz w:val="26"/>
          <w:szCs w:val="26"/>
          <w:lang w:val="bg-BG"/>
        </w:rPr>
        <w:t xml:space="preserve">Добавяне на </w:t>
      </w:r>
      <w:proofErr w:type="spellStart"/>
      <w:r w:rsidR="59C32D64" w:rsidRPr="00116943">
        <w:rPr>
          <w:rFonts w:asciiTheme="majorHAnsi" w:eastAsia="Calibri" w:hAnsiTheme="majorHAnsi" w:cstheme="majorHAnsi"/>
          <w:b/>
          <w:bCs/>
          <w:color w:val="2F5496" w:themeColor="accent1" w:themeShade="BF"/>
          <w:sz w:val="26"/>
          <w:szCs w:val="26"/>
          <w:lang w:val="bg-BG"/>
        </w:rPr>
        <w:t>System</w:t>
      </w:r>
      <w:proofErr w:type="spellEnd"/>
      <w:r w:rsidR="59C32D64" w:rsidRPr="00116943">
        <w:rPr>
          <w:rFonts w:asciiTheme="majorHAnsi" w:eastAsia="Calibri" w:hAnsiTheme="majorHAnsi" w:cstheme="majorHAnsi"/>
          <w:b/>
          <w:bCs/>
          <w:color w:val="2F5496" w:themeColor="accent1" w:themeShade="BF"/>
          <w:sz w:val="26"/>
          <w:szCs w:val="26"/>
          <w:lang w:val="bg-BG"/>
        </w:rPr>
        <w:t xml:space="preserve"> </w:t>
      </w:r>
      <w:proofErr w:type="spellStart"/>
      <w:r w:rsidR="59C32D64" w:rsidRPr="00116943">
        <w:rPr>
          <w:rFonts w:asciiTheme="majorHAnsi" w:eastAsia="Calibri" w:hAnsiTheme="majorHAnsi" w:cstheme="majorHAnsi"/>
          <w:b/>
          <w:bCs/>
          <w:color w:val="2F5496" w:themeColor="accent1" w:themeShade="BF"/>
          <w:sz w:val="26"/>
          <w:szCs w:val="26"/>
          <w:lang w:val="bg-BG"/>
        </w:rPr>
        <w:t>Credentials</w:t>
      </w:r>
      <w:proofErr w:type="spellEnd"/>
    </w:p>
    <w:p w14:paraId="2D59C1CB" w14:textId="2C32E4CB" w:rsidR="570CF7C7" w:rsidRDefault="570CF7C7" w:rsidP="78E09586">
      <w:pPr>
        <w:rPr>
          <w:lang w:val="bg-BG"/>
        </w:rPr>
      </w:pPr>
      <w:r w:rsidRPr="78E09586">
        <w:rPr>
          <w:lang w:val="bg-BG"/>
        </w:rPr>
        <w:t xml:space="preserve">Разликата между Vault Credentials и System Credentials се състои в това, че </w:t>
      </w:r>
      <w:r w:rsidR="21FAD79F" w:rsidRPr="78E09586">
        <w:rPr>
          <w:lang w:val="bg-BG"/>
        </w:rPr>
        <w:t xml:space="preserve">първите са конфигурирани локално на машината и </w:t>
      </w:r>
      <w:r w:rsidR="33A934C3" w:rsidRPr="78E09586">
        <w:rPr>
          <w:lang w:val="bg-BG"/>
        </w:rPr>
        <w:t>в</w:t>
      </w:r>
      <w:r w:rsidR="21FAD79F" w:rsidRPr="78E09586">
        <w:rPr>
          <w:lang w:val="bg-BG"/>
        </w:rPr>
        <w:t xml:space="preserve"> </w:t>
      </w:r>
      <w:r w:rsidR="33A934C3" w:rsidRPr="78E09586">
        <w:rPr>
          <w:lang w:val="bg-BG"/>
        </w:rPr>
        <w:t xml:space="preserve">последствие биват </w:t>
      </w:r>
      <w:r w:rsidR="21FAD79F" w:rsidRPr="78E09586">
        <w:rPr>
          <w:lang w:val="bg-BG"/>
        </w:rPr>
        <w:t>из</w:t>
      </w:r>
      <w:r w:rsidR="4D12DCED" w:rsidRPr="78E09586">
        <w:rPr>
          <w:lang w:val="bg-BG"/>
        </w:rPr>
        <w:t>вличани посредством</w:t>
      </w:r>
      <w:r w:rsidR="21FAD79F" w:rsidRPr="78E09586">
        <w:rPr>
          <w:lang w:val="bg-BG"/>
        </w:rPr>
        <w:t xml:space="preserve"> </w:t>
      </w:r>
      <w:r w:rsidR="7339E462" w:rsidRPr="78E09586">
        <w:rPr>
          <w:lang w:val="bg-BG"/>
        </w:rPr>
        <w:t>Vault Manager-а</w:t>
      </w:r>
      <w:r w:rsidR="4658C5CD" w:rsidRPr="78E09586">
        <w:rPr>
          <w:lang w:val="bg-BG"/>
        </w:rPr>
        <w:t xml:space="preserve"> в хода на изпълнение. </w:t>
      </w:r>
      <w:r w:rsidR="36D56368" w:rsidRPr="78E09586">
        <w:rPr>
          <w:lang w:val="bg-BG"/>
        </w:rPr>
        <w:t>System Credentials използват уеб базираният облак на IBM, като място за съхранение и извличане в последствие</w:t>
      </w:r>
      <w:r w:rsidR="6D7762B7" w:rsidRPr="78E09586">
        <w:rPr>
          <w:lang w:val="bg-BG"/>
        </w:rPr>
        <w:t xml:space="preserve"> и за тази цел те изискват по специфичен метод за </w:t>
      </w:r>
      <w:r w:rsidR="7A2F2607" w:rsidRPr="78E09586">
        <w:rPr>
          <w:lang w:val="bg-BG"/>
        </w:rPr>
        <w:t xml:space="preserve">настройка. </w:t>
      </w:r>
    </w:p>
    <w:p w14:paraId="1B9F5E68" w14:textId="22C9A245" w:rsidR="7A2F2607" w:rsidRDefault="7A2F2607" w:rsidP="78E09586">
      <w:pPr>
        <w:rPr>
          <w:lang w:val="bg-BG"/>
        </w:rPr>
      </w:pPr>
      <w:r w:rsidRPr="78E09586">
        <w:rPr>
          <w:lang w:val="bg-BG"/>
        </w:rPr>
        <w:t>Предварителни изисквания за конфигуриране:</w:t>
      </w:r>
    </w:p>
    <w:p w14:paraId="34A5FF88" w14:textId="3539FC8B" w:rsidR="7A2F2607" w:rsidRDefault="7A2F2607" w:rsidP="78E09586">
      <w:pPr>
        <w:pStyle w:val="ListParagraph"/>
        <w:numPr>
          <w:ilvl w:val="0"/>
          <w:numId w:val="1"/>
        </w:numPr>
        <w:rPr>
          <w:rFonts w:eastAsiaTheme="minorEastAsia"/>
          <w:lang w:val="bg-BG"/>
        </w:rPr>
      </w:pPr>
      <w:r w:rsidRPr="78E09586">
        <w:rPr>
          <w:lang w:val="bg-BG"/>
        </w:rPr>
        <w:t>OpenSSL</w:t>
      </w:r>
    </w:p>
    <w:p w14:paraId="4EA903C2" w14:textId="029D33EA" w:rsidR="2E5DBB8D" w:rsidRDefault="2E5DBB8D" w:rsidP="78E09586">
      <w:pPr>
        <w:pStyle w:val="ListParagraph"/>
        <w:numPr>
          <w:ilvl w:val="0"/>
          <w:numId w:val="1"/>
        </w:numPr>
        <w:rPr>
          <w:rFonts w:eastAsiaTheme="minorEastAsia"/>
          <w:lang w:val="bg-BG"/>
        </w:rPr>
      </w:pPr>
      <w:r w:rsidRPr="78E09586">
        <w:rPr>
          <w:lang w:val="bg-BG"/>
        </w:rPr>
        <w:t>Персонален акаунт в уеб портала на IBM Cloud Platform</w:t>
      </w:r>
    </w:p>
    <w:p w14:paraId="65927201" w14:textId="715C3388" w:rsidR="0B32F098" w:rsidRDefault="0B32F098" w:rsidP="78E09586">
      <w:pPr>
        <w:pStyle w:val="ListParagraph"/>
        <w:numPr>
          <w:ilvl w:val="0"/>
          <w:numId w:val="1"/>
        </w:numPr>
        <w:rPr>
          <w:rFonts w:eastAsiaTheme="minorEastAsia"/>
          <w:lang w:val="bg-BG"/>
        </w:rPr>
      </w:pPr>
      <w:r w:rsidRPr="78E09586">
        <w:rPr>
          <w:lang w:val="bg-BG"/>
        </w:rPr>
        <w:t>Ръководство “Creating RSA Keys for Cloud Based Password Vault for WDG”</w:t>
      </w:r>
    </w:p>
    <w:p w14:paraId="636B3AFA" w14:textId="680AC532" w:rsidR="2E5DBB8D" w:rsidRPr="00116943" w:rsidRDefault="2E5DBB8D" w:rsidP="78E09586">
      <w:pPr>
        <w:rPr>
          <w:lang w:val="bg-BG"/>
        </w:rPr>
      </w:pPr>
      <w:r w:rsidRPr="78E09586">
        <w:rPr>
          <w:lang w:val="bg-BG"/>
        </w:rPr>
        <w:t xml:space="preserve">За да може роботът да извлича потребителските данни от облака, той се нуждае от така наречените </w:t>
      </w:r>
      <w:r w:rsidR="15F589C4" w:rsidRPr="78E09586">
        <w:rPr>
          <w:lang w:val="bg-BG"/>
        </w:rPr>
        <w:t xml:space="preserve">RSA ключове, които се разделят на публичен и </w:t>
      </w:r>
      <w:r w:rsidR="0944F6D2" w:rsidRPr="78E09586">
        <w:rPr>
          <w:lang w:val="bg-BG"/>
        </w:rPr>
        <w:t>персонален</w:t>
      </w:r>
      <w:r w:rsidR="00116943">
        <w:rPr>
          <w:lang w:val="bg-BG"/>
        </w:rPr>
        <w:t xml:space="preserve">, като създаването и конфигурирането им в облачното пространство е подробно описано в </w:t>
      </w:r>
      <w:r w:rsidR="00116943" w:rsidRPr="00584E32">
        <w:rPr>
          <w:lang w:val="bg-BG"/>
        </w:rPr>
        <w:t>ръководс</w:t>
      </w:r>
      <w:r w:rsidR="00116943" w:rsidRPr="00584E32">
        <w:rPr>
          <w:lang w:val="bg-BG"/>
        </w:rPr>
        <w:t>т</w:t>
      </w:r>
      <w:r w:rsidR="00116943" w:rsidRPr="00584E32">
        <w:rPr>
          <w:lang w:val="bg-BG"/>
        </w:rPr>
        <w:t xml:space="preserve">вото на </w:t>
      </w:r>
      <w:r w:rsidR="00116943" w:rsidRPr="00584E32">
        <w:t>IBM</w:t>
      </w:r>
      <w:r w:rsidR="00584E32">
        <w:t xml:space="preserve"> </w:t>
      </w:r>
      <w:r w:rsidR="00584E32">
        <w:rPr>
          <w:lang w:val="bg-BG"/>
        </w:rPr>
        <w:t xml:space="preserve">започващо от </w:t>
      </w:r>
      <w:hyperlink w:anchor="PublicAndPrivateKey" w:history="1">
        <w:r w:rsidR="00584E32" w:rsidRPr="00183968">
          <w:rPr>
            <w:rStyle w:val="Hyperlink"/>
            <w:lang w:val="bg-BG"/>
          </w:rPr>
          <w:t>страница 16 в то</w:t>
        </w:r>
        <w:r w:rsidR="00584E32" w:rsidRPr="00183968">
          <w:rPr>
            <w:rStyle w:val="Hyperlink"/>
            <w:lang w:val="bg-BG"/>
          </w:rPr>
          <w:t>з</w:t>
        </w:r>
        <w:r w:rsidR="00584E32" w:rsidRPr="00183968">
          <w:rPr>
            <w:rStyle w:val="Hyperlink"/>
            <w:lang w:val="bg-BG"/>
          </w:rPr>
          <w:t>и д</w:t>
        </w:r>
        <w:r w:rsidR="00584E32" w:rsidRPr="00183968">
          <w:rPr>
            <w:rStyle w:val="Hyperlink"/>
            <w:lang w:val="bg-BG"/>
          </w:rPr>
          <w:t>о</w:t>
        </w:r>
        <w:r w:rsidR="00584E32" w:rsidRPr="00183968">
          <w:rPr>
            <w:rStyle w:val="Hyperlink"/>
            <w:lang w:val="bg-BG"/>
          </w:rPr>
          <w:t>кумент</w:t>
        </w:r>
      </w:hyperlink>
      <w:r w:rsidR="00116943">
        <w:t>.</w:t>
      </w:r>
    </w:p>
    <w:p w14:paraId="10AD77C4" w14:textId="34913D55" w:rsidR="508275E2" w:rsidRDefault="508275E2" w:rsidP="78E09586">
      <w:r>
        <w:t xml:space="preserve">                                                       </w:t>
      </w:r>
    </w:p>
    <w:p w14:paraId="300DFC15" w14:textId="2EC9B6A6" w:rsidR="508275E2" w:rsidRDefault="508275E2" w:rsidP="78E09586">
      <w:r>
        <w:t xml:space="preserve">                                                  </w:t>
      </w:r>
      <w:r>
        <w:rPr>
          <w:noProof/>
        </w:rPr>
        <w:drawing>
          <wp:inline distT="0" distB="0" distL="0" distR="0" wp14:anchorId="10DDC43B" wp14:editId="3B368F15">
            <wp:extent cx="1981200" cy="1930830"/>
            <wp:effectExtent l="76200" t="76200" r="114300" b="107950"/>
            <wp:docPr id="1839363393" name="Picture 1839363393" descr="A picture containing parking, clock, mete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981200" cy="1930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E9340" w14:textId="5A7E6C0B" w:rsidR="78E09586" w:rsidRDefault="78E09586" w:rsidP="78E09586"/>
    <w:p w14:paraId="184B81C4" w14:textId="3591F9B3" w:rsidR="78E09586" w:rsidRDefault="78E09586" w:rsidP="78E09586">
      <w:pPr>
        <w:pStyle w:val="Heading2"/>
        <w:numPr>
          <w:ilvl w:val="1"/>
          <w:numId w:val="0"/>
        </w:numPr>
        <w:ind w:left="720"/>
        <w:rPr>
          <w:lang w:val="bg-BG"/>
        </w:rPr>
      </w:pPr>
    </w:p>
    <w:p w14:paraId="42D863F8" w14:textId="36232EFC" w:rsidR="00DA5902" w:rsidRDefault="000333EF" w:rsidP="000333EF">
      <w:pPr>
        <w:pStyle w:val="Heading2"/>
        <w:numPr>
          <w:ilvl w:val="0"/>
          <w:numId w:val="0"/>
        </w:numPr>
        <w:ind w:left="1800"/>
        <w:rPr>
          <w:lang w:val="en"/>
        </w:rPr>
      </w:pPr>
      <w:bookmarkStart w:id="42" w:name="_Toc531794434"/>
      <w:bookmarkStart w:id="43" w:name="_Toc73538826"/>
      <w:r>
        <w:rPr>
          <w:lang w:val="bg-BG"/>
        </w:rPr>
        <w:t>9.7</w:t>
      </w:r>
      <w:r w:rsidR="00116943">
        <w:t xml:space="preserve">    </w:t>
      </w:r>
      <w:r w:rsidR="00A169F7" w:rsidRPr="78E09586">
        <w:rPr>
          <w:lang w:val="bg-BG"/>
        </w:rPr>
        <w:t>Задаване на график за стартиране на процеса</w:t>
      </w:r>
      <w:bookmarkEnd w:id="42"/>
      <w:bookmarkEnd w:id="43"/>
    </w:p>
    <w:p w14:paraId="20E2E166" w14:textId="77777777" w:rsidR="00CB70CD" w:rsidRPr="00CB70CD" w:rsidRDefault="00CB70CD" w:rsidP="0068561A">
      <w:pPr>
        <w:pStyle w:val="ListParagraph"/>
        <w:numPr>
          <w:ilvl w:val="0"/>
          <w:numId w:val="13"/>
        </w:numPr>
        <w:rPr>
          <w:lang w:val="en"/>
        </w:rPr>
      </w:pPr>
      <w:r w:rsidRPr="78E09586">
        <w:rPr>
          <w:lang w:val="bg-BG"/>
        </w:rPr>
        <w:t xml:space="preserve">Стартирането на процеса по график се  конфигурира в </w:t>
      </w:r>
      <w:hyperlink r:id="rId32">
        <w:r w:rsidRPr="78E09586">
          <w:rPr>
            <w:rStyle w:val="Hyperlink"/>
            <w:lang w:val="bg-BG"/>
          </w:rPr>
          <w:t>https://eu1app.wdgautomation.com/</w:t>
        </w:r>
      </w:hyperlink>
      <w:r w:rsidRPr="78E09586">
        <w:rPr>
          <w:lang w:val="bg-BG"/>
        </w:rPr>
        <w:t xml:space="preserve"> </w:t>
      </w:r>
      <w:r>
        <w:t xml:space="preserve">----&gt; Scripts ----&gt; </w:t>
      </w:r>
      <w:r>
        <w:rPr>
          <w:noProof/>
        </w:rPr>
        <w:drawing>
          <wp:inline distT="0" distB="0" distL="0" distR="0" wp14:anchorId="119ED258" wp14:editId="250AE860">
            <wp:extent cx="228600" cy="26330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228600" cy="263304"/>
                    </a:xfrm>
                    <a:prstGeom prst="rect">
                      <a:avLst/>
                    </a:prstGeom>
                  </pic:spPr>
                </pic:pic>
              </a:graphicData>
            </a:graphic>
          </wp:inline>
        </w:drawing>
      </w:r>
      <w:r>
        <w:t xml:space="preserve"> </w:t>
      </w:r>
      <w:r w:rsidRPr="78E09586">
        <w:rPr>
          <w:lang w:val="bg-BG"/>
        </w:rPr>
        <w:t xml:space="preserve">за съответният процес </w:t>
      </w:r>
      <w:r>
        <w:tab/>
      </w:r>
      <w:r>
        <w:tab/>
      </w:r>
    </w:p>
    <w:p w14:paraId="0E41CFB4" w14:textId="3AEDD75A" w:rsidR="00213B8F" w:rsidRDefault="00CB70CD" w:rsidP="00CB70CD">
      <w:pPr>
        <w:pStyle w:val="ListParagraph"/>
        <w:ind w:left="770"/>
        <w:rPr>
          <w:lang w:val="bg-BG"/>
        </w:rPr>
      </w:pPr>
      <w:r w:rsidRPr="78E09586">
        <w:rPr>
          <w:lang w:val="bg-BG"/>
        </w:rPr>
        <w:t xml:space="preserve">---&gt; </w:t>
      </w:r>
      <w:r>
        <w:rPr>
          <w:noProof/>
        </w:rPr>
        <w:drawing>
          <wp:inline distT="0" distB="0" distL="0" distR="0" wp14:anchorId="5E32BC91" wp14:editId="6BBDDA9B">
            <wp:extent cx="743054" cy="2286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743054" cy="228632"/>
                    </a:xfrm>
                    <a:prstGeom prst="rect">
                      <a:avLst/>
                    </a:prstGeom>
                  </pic:spPr>
                </pic:pic>
              </a:graphicData>
            </a:graphic>
          </wp:inline>
        </w:drawing>
      </w:r>
    </w:p>
    <w:p w14:paraId="516B749B" w14:textId="22654124" w:rsidR="00CB70CD" w:rsidRDefault="00CB70CD" w:rsidP="00CB70CD">
      <w:pPr>
        <w:pStyle w:val="ListParagraph"/>
        <w:ind w:left="770"/>
        <w:rPr>
          <w:lang w:val="bg-BG"/>
        </w:rPr>
      </w:pPr>
    </w:p>
    <w:p w14:paraId="2180CBF6" w14:textId="01D4DC11" w:rsidR="00CB70CD" w:rsidRPr="00CB70CD" w:rsidRDefault="00CB70CD" w:rsidP="00CB70CD">
      <w:pPr>
        <w:pStyle w:val="ListParagraph"/>
        <w:ind w:left="770"/>
      </w:pPr>
      <w:r w:rsidRPr="00CB70CD">
        <w:rPr>
          <w:noProof/>
          <w:lang w:val="en"/>
        </w:rPr>
        <w:drawing>
          <wp:inline distT="0" distB="0" distL="0" distR="0" wp14:anchorId="5E0B2847" wp14:editId="06889114">
            <wp:extent cx="2201260" cy="2367605"/>
            <wp:effectExtent l="19050" t="1905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rcRect/>
                    <a:stretch>
                      <a:fillRect/>
                    </a:stretch>
                  </pic:blipFill>
                  <pic:spPr>
                    <a:xfrm>
                      <a:off x="0" y="0"/>
                      <a:ext cx="2201260" cy="2367605"/>
                    </a:xfrm>
                    <a:prstGeom prst="rect">
                      <a:avLst/>
                    </a:prstGeom>
                    <a:ln>
                      <a:solidFill>
                        <a:schemeClr val="accent1"/>
                      </a:solidFill>
                    </a:ln>
                  </pic:spPr>
                </pic:pic>
              </a:graphicData>
            </a:graphic>
          </wp:inline>
        </w:drawing>
      </w:r>
    </w:p>
    <w:p w14:paraId="39A37F1F" w14:textId="26E10C88" w:rsidR="78E09586" w:rsidRDefault="78E09586" w:rsidP="78E09586">
      <w:pPr>
        <w:pStyle w:val="ListParagraph"/>
        <w:ind w:left="770"/>
      </w:pPr>
    </w:p>
    <w:p w14:paraId="12C7880A" w14:textId="1D7F5164" w:rsidR="1CF6B734" w:rsidRDefault="1CF6B734" w:rsidP="78E09586">
      <w:pPr>
        <w:pStyle w:val="ListParagraph"/>
        <w:ind w:left="770"/>
      </w:pPr>
      <w:proofErr w:type="spellStart"/>
      <w:r>
        <w:t>Описание</w:t>
      </w:r>
      <w:proofErr w:type="spellEnd"/>
      <w:r>
        <w:t xml:space="preserve"> </w:t>
      </w:r>
      <w:proofErr w:type="spellStart"/>
      <w:r>
        <w:t>на</w:t>
      </w:r>
      <w:proofErr w:type="spellEnd"/>
      <w:r>
        <w:t xml:space="preserve"> </w:t>
      </w:r>
      <w:proofErr w:type="spellStart"/>
      <w:r>
        <w:t>полетата</w:t>
      </w:r>
      <w:proofErr w:type="spellEnd"/>
      <w:r>
        <w:t>:</w:t>
      </w:r>
    </w:p>
    <w:p w14:paraId="5CDA1B07" w14:textId="5CE6C34E" w:rsidR="78E09586" w:rsidRDefault="78E09586" w:rsidP="78E09586">
      <w:pPr>
        <w:pStyle w:val="ListParagraph"/>
        <w:ind w:left="770"/>
      </w:pPr>
    </w:p>
    <w:p w14:paraId="4AC2224A" w14:textId="174209E9" w:rsidR="1CF6B734" w:rsidRDefault="1CF6B734" w:rsidP="78E09586">
      <w:pPr>
        <w:pStyle w:val="ListParagraph"/>
        <w:ind w:left="770"/>
      </w:pPr>
      <w:r w:rsidRPr="78E09586">
        <w:rPr>
          <w:b/>
          <w:bCs/>
        </w:rPr>
        <w:t>Name:</w:t>
      </w:r>
      <w:r>
        <w:t xml:space="preserve"> </w:t>
      </w:r>
      <w:proofErr w:type="spellStart"/>
      <w:r>
        <w:t>тук</w:t>
      </w:r>
      <w:proofErr w:type="spellEnd"/>
      <w:r>
        <w:t xml:space="preserve"> </w:t>
      </w:r>
      <w:proofErr w:type="spellStart"/>
      <w:r>
        <w:t>именуваме</w:t>
      </w:r>
      <w:proofErr w:type="spellEnd"/>
      <w:r>
        <w:t xml:space="preserve"> </w:t>
      </w:r>
      <w:proofErr w:type="spellStart"/>
      <w:r>
        <w:t>графикът</w:t>
      </w:r>
      <w:proofErr w:type="spellEnd"/>
      <w:r>
        <w:t xml:space="preserve"> (</w:t>
      </w:r>
      <w:proofErr w:type="spellStart"/>
      <w:r>
        <w:t>задължително</w:t>
      </w:r>
      <w:proofErr w:type="spellEnd"/>
      <w:r>
        <w:t xml:space="preserve"> </w:t>
      </w:r>
      <w:proofErr w:type="spellStart"/>
      <w:r>
        <w:t>поле</w:t>
      </w:r>
      <w:proofErr w:type="spellEnd"/>
      <w:r>
        <w:t>)</w:t>
      </w:r>
    </w:p>
    <w:p w14:paraId="2A472048" w14:textId="4E5BCC09" w:rsidR="1CF6B734" w:rsidRDefault="1CF6B734" w:rsidP="78E09586">
      <w:pPr>
        <w:pStyle w:val="ListParagraph"/>
        <w:ind w:left="770"/>
      </w:pPr>
      <w:r w:rsidRPr="78E09586">
        <w:rPr>
          <w:b/>
          <w:bCs/>
        </w:rPr>
        <w:t>Description:</w:t>
      </w:r>
      <w:r>
        <w:t xml:space="preserve"> </w:t>
      </w:r>
      <w:proofErr w:type="spellStart"/>
      <w:r>
        <w:t>кратко</w:t>
      </w:r>
      <w:proofErr w:type="spellEnd"/>
      <w:r>
        <w:t xml:space="preserve"> </w:t>
      </w:r>
      <w:proofErr w:type="spellStart"/>
      <w:r>
        <w:t>ориентировъчно</w:t>
      </w:r>
      <w:proofErr w:type="spellEnd"/>
      <w:r>
        <w:t xml:space="preserve"> </w:t>
      </w:r>
      <w:proofErr w:type="spellStart"/>
      <w:r>
        <w:t>описание</w:t>
      </w:r>
      <w:proofErr w:type="spellEnd"/>
    </w:p>
    <w:p w14:paraId="0BA2147A" w14:textId="185DF741" w:rsidR="1CF6B734" w:rsidRDefault="1CF6B734" w:rsidP="78E09586">
      <w:pPr>
        <w:pStyle w:val="ListParagraph"/>
        <w:ind w:left="770"/>
        <w:rPr>
          <w:lang w:val="bg-BG"/>
        </w:rPr>
      </w:pPr>
      <w:r w:rsidRPr="78E09586">
        <w:rPr>
          <w:b/>
          <w:bCs/>
        </w:rPr>
        <w:t>Computers:</w:t>
      </w:r>
      <w:r w:rsidR="00254333">
        <w:t xml:space="preserve"> </w:t>
      </w:r>
      <w:proofErr w:type="spellStart"/>
      <w:r>
        <w:t>избираме</w:t>
      </w:r>
      <w:proofErr w:type="spellEnd"/>
      <w:r>
        <w:t xml:space="preserve"> </w:t>
      </w:r>
      <w:proofErr w:type="spellStart"/>
      <w:r>
        <w:t>името</w:t>
      </w:r>
      <w:proofErr w:type="spellEnd"/>
      <w:r>
        <w:t xml:space="preserve"> </w:t>
      </w:r>
      <w:proofErr w:type="spellStart"/>
      <w:r>
        <w:t>на</w:t>
      </w:r>
      <w:proofErr w:type="spellEnd"/>
      <w:r>
        <w:t xml:space="preserve"> </w:t>
      </w:r>
      <w:proofErr w:type="spellStart"/>
      <w:r>
        <w:t>машината</w:t>
      </w:r>
      <w:proofErr w:type="spellEnd"/>
      <w:r w:rsidR="1CE87E1A">
        <w:t xml:space="preserve">, </w:t>
      </w:r>
      <w:proofErr w:type="spellStart"/>
      <w:r w:rsidR="1CE87E1A">
        <w:t>на</w:t>
      </w:r>
      <w:proofErr w:type="spellEnd"/>
      <w:r w:rsidR="1CE87E1A">
        <w:t xml:space="preserve"> </w:t>
      </w:r>
      <w:proofErr w:type="spellStart"/>
      <w:r w:rsidR="1CE87E1A">
        <w:t>която</w:t>
      </w:r>
      <w:proofErr w:type="spellEnd"/>
      <w:r w:rsidR="1CE87E1A">
        <w:t xml:space="preserve"> в </w:t>
      </w:r>
      <w:proofErr w:type="spellStart"/>
      <w:r w:rsidR="1CE87E1A">
        <w:t>последствие</w:t>
      </w:r>
      <w:proofErr w:type="spellEnd"/>
      <w:r w:rsidR="1CE87E1A">
        <w:t xml:space="preserve"> </w:t>
      </w:r>
      <w:proofErr w:type="spellStart"/>
      <w:r w:rsidR="1CE87E1A">
        <w:t>ще</w:t>
      </w:r>
      <w:proofErr w:type="spellEnd"/>
      <w:r w:rsidR="1CE87E1A">
        <w:t xml:space="preserve"> </w:t>
      </w:r>
      <w:proofErr w:type="spellStart"/>
      <w:r w:rsidR="1CE87E1A">
        <w:t>се</w:t>
      </w:r>
      <w:proofErr w:type="spellEnd"/>
      <w:r w:rsidR="1CE87E1A">
        <w:t xml:space="preserve"> </w:t>
      </w:r>
      <w:proofErr w:type="spellStart"/>
      <w:r w:rsidR="1CE87E1A">
        <w:t>запуска</w:t>
      </w:r>
      <w:proofErr w:type="spellEnd"/>
      <w:r w:rsidR="1CE87E1A">
        <w:t xml:space="preserve"> </w:t>
      </w:r>
      <w:r w:rsidR="00116943">
        <w:rPr>
          <w:lang w:val="bg-BG"/>
        </w:rPr>
        <w:t>автоматизацията</w:t>
      </w:r>
      <w:r w:rsidR="1CE87E1A">
        <w:t xml:space="preserve">. </w:t>
      </w:r>
      <w:proofErr w:type="spellStart"/>
      <w:r w:rsidR="76DCBE92">
        <w:t>Има</w:t>
      </w:r>
      <w:proofErr w:type="spellEnd"/>
      <w:r w:rsidR="76DCBE92">
        <w:t xml:space="preserve"> </w:t>
      </w:r>
      <w:proofErr w:type="spellStart"/>
      <w:r w:rsidR="76DCBE92">
        <w:t>възможност</w:t>
      </w:r>
      <w:proofErr w:type="spellEnd"/>
      <w:r w:rsidR="1CE87E1A">
        <w:t xml:space="preserve"> </w:t>
      </w:r>
      <w:proofErr w:type="spellStart"/>
      <w:r w:rsidR="291124C5">
        <w:t>за</w:t>
      </w:r>
      <w:proofErr w:type="spellEnd"/>
      <w:r w:rsidR="1CE87E1A">
        <w:t xml:space="preserve"> </w:t>
      </w:r>
      <w:proofErr w:type="spellStart"/>
      <w:r w:rsidR="1CE87E1A">
        <w:t>добавя</w:t>
      </w:r>
      <w:r w:rsidR="01DAAE83">
        <w:t>не</w:t>
      </w:r>
      <w:proofErr w:type="spellEnd"/>
      <w:r w:rsidR="01DAAE83">
        <w:t xml:space="preserve"> </w:t>
      </w:r>
      <w:proofErr w:type="spellStart"/>
      <w:r w:rsidR="01DAAE83">
        <w:t>на</w:t>
      </w:r>
      <w:proofErr w:type="spellEnd"/>
      <w:r w:rsidR="1CE87E1A">
        <w:t xml:space="preserve"> </w:t>
      </w:r>
      <w:proofErr w:type="spellStart"/>
      <w:r w:rsidR="1CE87E1A">
        <w:t>повече</w:t>
      </w:r>
      <w:proofErr w:type="spellEnd"/>
      <w:r w:rsidR="1CE87E1A">
        <w:t xml:space="preserve"> от </w:t>
      </w:r>
      <w:proofErr w:type="spellStart"/>
      <w:r w:rsidR="1CE87E1A">
        <w:t>една</w:t>
      </w:r>
      <w:proofErr w:type="spellEnd"/>
      <w:r w:rsidR="1CE87E1A">
        <w:t xml:space="preserve"> </w:t>
      </w:r>
      <w:proofErr w:type="spellStart"/>
      <w:r w:rsidR="1CE87E1A">
        <w:t>машин</w:t>
      </w:r>
      <w:r w:rsidR="217AF100">
        <w:t>а</w:t>
      </w:r>
      <w:proofErr w:type="spellEnd"/>
      <w:r w:rsidR="217AF100">
        <w:t xml:space="preserve">, </w:t>
      </w:r>
      <w:proofErr w:type="spellStart"/>
      <w:r w:rsidR="217AF100">
        <w:t>като</w:t>
      </w:r>
      <w:proofErr w:type="spellEnd"/>
      <w:r w:rsidR="217AF100">
        <w:t xml:space="preserve"> в </w:t>
      </w:r>
      <w:proofErr w:type="spellStart"/>
      <w:r w:rsidR="217AF100">
        <w:t>последствие</w:t>
      </w:r>
      <w:proofErr w:type="spellEnd"/>
      <w:r w:rsidR="217AF100">
        <w:t xml:space="preserve"> </w:t>
      </w:r>
      <w:proofErr w:type="spellStart"/>
      <w:r w:rsidR="217AF100">
        <w:t>процесът</w:t>
      </w:r>
      <w:proofErr w:type="spellEnd"/>
      <w:r w:rsidR="217AF100">
        <w:t xml:space="preserve"> </w:t>
      </w:r>
      <w:proofErr w:type="spellStart"/>
      <w:r w:rsidR="217AF100">
        <w:t>ще</w:t>
      </w:r>
      <w:proofErr w:type="spellEnd"/>
      <w:r w:rsidR="217AF100">
        <w:t xml:space="preserve"> </w:t>
      </w:r>
      <w:proofErr w:type="spellStart"/>
      <w:r w:rsidR="217AF100">
        <w:t>се</w:t>
      </w:r>
      <w:proofErr w:type="spellEnd"/>
      <w:r w:rsidR="217AF100">
        <w:t xml:space="preserve"> </w:t>
      </w:r>
      <w:proofErr w:type="spellStart"/>
      <w:r w:rsidR="217AF100">
        <w:t>стартира</w:t>
      </w:r>
      <w:proofErr w:type="spellEnd"/>
      <w:r w:rsidR="217AF100">
        <w:t xml:space="preserve"> </w:t>
      </w:r>
      <w:proofErr w:type="spellStart"/>
      <w:r w:rsidR="217AF100">
        <w:t>едновременно</w:t>
      </w:r>
      <w:proofErr w:type="spellEnd"/>
      <w:r w:rsidR="217AF100">
        <w:t xml:space="preserve"> </w:t>
      </w:r>
      <w:proofErr w:type="spellStart"/>
      <w:r w:rsidR="217AF100">
        <w:t>на</w:t>
      </w:r>
      <w:proofErr w:type="spellEnd"/>
      <w:r w:rsidR="217AF100">
        <w:t xml:space="preserve"> </w:t>
      </w:r>
      <w:r w:rsidR="00116943">
        <w:rPr>
          <w:lang w:val="bg-BG"/>
        </w:rPr>
        <w:t>всички избрани в указаното време (задължително поле)</w:t>
      </w:r>
    </w:p>
    <w:p w14:paraId="145F765B" w14:textId="50945D4B" w:rsidR="00116943" w:rsidRDefault="00116943" w:rsidP="78E09586">
      <w:pPr>
        <w:pStyle w:val="ListParagraph"/>
        <w:ind w:left="770"/>
        <w:rPr>
          <w:lang w:val="bg-BG"/>
        </w:rPr>
      </w:pPr>
      <w:r>
        <w:rPr>
          <w:b/>
          <w:bCs/>
        </w:rPr>
        <w:t xml:space="preserve">Credential: </w:t>
      </w:r>
      <w:r>
        <w:rPr>
          <w:lang w:val="bg-BG"/>
        </w:rPr>
        <w:t>тук се избират потребителските данни за конкретната машина</w:t>
      </w:r>
      <w:r>
        <w:t>,</w:t>
      </w:r>
      <w:r>
        <w:rPr>
          <w:lang w:val="bg-BG"/>
        </w:rPr>
        <w:t xml:space="preserve"> като това поле се конфигурира единствено </w:t>
      </w:r>
      <w:r w:rsidR="00BF41A9">
        <w:rPr>
          <w:lang w:val="bg-BG"/>
        </w:rPr>
        <w:t>ако очакваме самата тя да ги използва, за да се логне автономно в последствие</w:t>
      </w:r>
    </w:p>
    <w:p w14:paraId="66CBD631" w14:textId="58F9BB22" w:rsidR="00BF41A9" w:rsidRDefault="00BF41A9" w:rsidP="78E09586">
      <w:pPr>
        <w:pStyle w:val="ListParagraph"/>
        <w:ind w:left="770"/>
        <w:rPr>
          <w:lang w:val="bg-BG"/>
        </w:rPr>
      </w:pPr>
      <w:r>
        <w:rPr>
          <w:b/>
          <w:bCs/>
        </w:rPr>
        <w:t>Weekdays:</w:t>
      </w:r>
      <w:r>
        <w:t xml:space="preserve"> </w:t>
      </w:r>
      <w:r>
        <w:rPr>
          <w:lang w:val="bg-BG"/>
        </w:rPr>
        <w:t>избираме дни от седмицата, в които ще се стартира процесът</w:t>
      </w:r>
    </w:p>
    <w:p w14:paraId="7F8CF6EB" w14:textId="127405A2" w:rsidR="00BF41A9" w:rsidRDefault="00BF41A9" w:rsidP="78E09586">
      <w:pPr>
        <w:pStyle w:val="ListParagraph"/>
        <w:ind w:left="770"/>
      </w:pPr>
      <w:r>
        <w:rPr>
          <w:b/>
          <w:bCs/>
        </w:rPr>
        <w:t>Execution Type:</w:t>
      </w:r>
      <w:r>
        <w:t xml:space="preserve"> Execute once a day (</w:t>
      </w:r>
      <w:r>
        <w:rPr>
          <w:lang w:val="bg-BG"/>
        </w:rPr>
        <w:t>ако искаме процесът да се стартира само веднъж на ден</w:t>
      </w:r>
      <w:r>
        <w:t>)</w:t>
      </w:r>
      <w:r>
        <w:rPr>
          <w:lang w:val="bg-BG"/>
        </w:rPr>
        <w:t xml:space="preserve"> </w:t>
      </w:r>
      <w:r>
        <w:t>Execute more than once a day (</w:t>
      </w:r>
      <w:r>
        <w:rPr>
          <w:lang w:val="bg-BG"/>
        </w:rPr>
        <w:t>ако искаме процесът да се стартира повече от веднъж на ден</w:t>
      </w:r>
      <w:r>
        <w:t>)</w:t>
      </w:r>
    </w:p>
    <w:p w14:paraId="0808E3C2" w14:textId="2F297546" w:rsidR="00BF41A9" w:rsidRDefault="00BF41A9" w:rsidP="78E09586">
      <w:pPr>
        <w:pStyle w:val="ListParagraph"/>
        <w:ind w:left="770"/>
        <w:rPr>
          <w:lang w:val="bg-BG"/>
        </w:rPr>
      </w:pPr>
      <w:r>
        <w:rPr>
          <w:b/>
          <w:bCs/>
        </w:rPr>
        <w:t>Start time:</w:t>
      </w:r>
      <w:r>
        <w:t xml:space="preserve"> </w:t>
      </w:r>
      <w:r>
        <w:rPr>
          <w:lang w:val="bg-BG"/>
        </w:rPr>
        <w:t>тук задаваме стартово време</w:t>
      </w:r>
    </w:p>
    <w:p w14:paraId="48E90A36" w14:textId="2D35B05C" w:rsidR="00BF41A9" w:rsidRDefault="00BF41A9" w:rsidP="78E09586">
      <w:pPr>
        <w:pStyle w:val="ListParagraph"/>
        <w:ind w:left="770"/>
        <w:rPr>
          <w:lang w:val="bg-BG"/>
        </w:rPr>
      </w:pPr>
      <w:r>
        <w:rPr>
          <w:b/>
          <w:bCs/>
        </w:rPr>
        <w:t>Stop time:</w:t>
      </w:r>
      <w:r>
        <w:t xml:space="preserve"> </w:t>
      </w:r>
      <w:r>
        <w:rPr>
          <w:lang w:val="bg-BG"/>
        </w:rPr>
        <w:t xml:space="preserve">това поле става активно, когато е избрана опцията </w:t>
      </w:r>
      <w:r>
        <w:t>Execute more than once a day.</w:t>
      </w:r>
      <w:r>
        <w:rPr>
          <w:lang w:val="bg-BG"/>
        </w:rPr>
        <w:t xml:space="preserve"> В указаният час приключва работата на робота за конкретният ден.</w:t>
      </w:r>
    </w:p>
    <w:p w14:paraId="7FBB92E2" w14:textId="0EFF2B8B" w:rsidR="00BF41A9" w:rsidRDefault="00BF41A9" w:rsidP="78E09586">
      <w:pPr>
        <w:pStyle w:val="ListParagraph"/>
        <w:ind w:left="770"/>
        <w:rPr>
          <w:lang w:val="bg-BG"/>
        </w:rPr>
      </w:pPr>
      <w:r>
        <w:rPr>
          <w:b/>
          <w:bCs/>
        </w:rPr>
        <w:t>Interval:</w:t>
      </w:r>
      <w:r>
        <w:t xml:space="preserve"> </w:t>
      </w:r>
      <w:r>
        <w:rPr>
          <w:lang w:val="bg-BG"/>
        </w:rPr>
        <w:t>на база часове или минути се конфигурира през колко време да се стартира процесът</w:t>
      </w:r>
    </w:p>
    <w:p w14:paraId="14A58EBA" w14:textId="3D4C9786" w:rsidR="00BF41A9" w:rsidRDefault="00BF41A9" w:rsidP="006E00D0">
      <w:pPr>
        <w:pStyle w:val="ListParagraph"/>
        <w:ind w:left="770"/>
        <w:rPr>
          <w:lang w:val="bg-BG"/>
        </w:rPr>
      </w:pPr>
      <w:r>
        <w:rPr>
          <w:b/>
          <w:bCs/>
        </w:rPr>
        <w:t>Unlock machine:</w:t>
      </w:r>
      <w:r>
        <w:t xml:space="preserve"> </w:t>
      </w:r>
      <w:r>
        <w:rPr>
          <w:lang w:val="bg-BG"/>
        </w:rPr>
        <w:t>в случай че машината е заключена при активиране на тази опция, тя сама се отключва при стартиран процес</w:t>
      </w:r>
      <w:r w:rsidR="006E00D0">
        <w:t xml:space="preserve"> </w:t>
      </w:r>
      <w:r w:rsidR="006E00D0">
        <w:rPr>
          <w:lang w:val="bg-BG"/>
        </w:rPr>
        <w:t xml:space="preserve">със съответните </w:t>
      </w:r>
      <w:r w:rsidR="006E00D0">
        <w:t>Credentials</w:t>
      </w:r>
      <w:r w:rsidR="006E00D0">
        <w:rPr>
          <w:lang w:val="bg-BG"/>
        </w:rPr>
        <w:t xml:space="preserve"> от </w:t>
      </w:r>
      <w:r w:rsidR="006E00D0">
        <w:t xml:space="preserve">Credential </w:t>
      </w:r>
      <w:r w:rsidR="006E00D0">
        <w:rPr>
          <w:lang w:val="bg-BG"/>
        </w:rPr>
        <w:t>полето</w:t>
      </w:r>
    </w:p>
    <w:p w14:paraId="3E5DC5EC" w14:textId="2E7ECB33" w:rsidR="00584E32" w:rsidRDefault="00584E32" w:rsidP="006E00D0">
      <w:pPr>
        <w:pStyle w:val="ListParagraph"/>
        <w:ind w:left="770"/>
        <w:rPr>
          <w:lang w:val="bg-BG"/>
        </w:rPr>
      </w:pPr>
    </w:p>
    <w:p w14:paraId="51461C8C" w14:textId="09C20978" w:rsidR="00584E32" w:rsidRDefault="00584E32" w:rsidP="006E00D0">
      <w:pPr>
        <w:pStyle w:val="ListParagraph"/>
        <w:ind w:left="770"/>
        <w:rPr>
          <w:lang w:val="bg-BG"/>
        </w:rPr>
      </w:pPr>
    </w:p>
    <w:p w14:paraId="73F1F591" w14:textId="2466A5A0" w:rsidR="00584E32" w:rsidRDefault="00584E32" w:rsidP="006E00D0">
      <w:pPr>
        <w:pStyle w:val="ListParagraph"/>
        <w:ind w:left="770"/>
        <w:rPr>
          <w:lang w:val="bg-BG"/>
        </w:rPr>
      </w:pPr>
    </w:p>
    <w:p w14:paraId="656713BF" w14:textId="77777777" w:rsidR="00584E32" w:rsidRDefault="00584E32" w:rsidP="00584E32"/>
    <w:p w14:paraId="3E6D768E" w14:textId="77777777" w:rsidR="00584E32" w:rsidRDefault="00584E32" w:rsidP="00584E32">
      <w:pPr>
        <w:snapToGrid w:val="0"/>
        <w:spacing w:after="288" w:line="240" w:lineRule="auto"/>
        <w:jc w:val="center"/>
        <w:rPr>
          <w:rFonts w:eastAsia="SimSun"/>
          <w:b/>
          <w:color w:val="7030A0"/>
          <w:sz w:val="48"/>
          <w:szCs w:val="24"/>
          <w:lang w:eastAsia="zh-CN"/>
        </w:rPr>
      </w:pPr>
      <w:r w:rsidRPr="00A16FBF">
        <w:rPr>
          <w:noProof/>
        </w:rPr>
        <w:drawing>
          <wp:anchor distT="0" distB="0" distL="114935" distR="114935" simplePos="0" relativeHeight="251664384" behindDoc="0" locked="0" layoutInCell="1" allowOverlap="1" wp14:anchorId="788A2B21" wp14:editId="67A59875">
            <wp:simplePos x="0" y="0"/>
            <wp:positionH relativeFrom="column">
              <wp:posOffset>2455545</wp:posOffset>
            </wp:positionH>
            <wp:positionV relativeFrom="paragraph">
              <wp:posOffset>309245</wp:posOffset>
            </wp:positionV>
            <wp:extent cx="1244600" cy="720725"/>
            <wp:effectExtent l="0" t="0" r="0" b="3175"/>
            <wp:wrapNone/>
            <wp:docPr id="225"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 descr="Icon&#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4600" cy="720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69FC35" w14:textId="77777777" w:rsidR="00584E32" w:rsidRDefault="00584E32" w:rsidP="00584E32">
      <w:pPr>
        <w:snapToGrid w:val="0"/>
        <w:spacing w:after="288" w:line="240" w:lineRule="auto"/>
        <w:jc w:val="center"/>
        <w:rPr>
          <w:rFonts w:eastAsia="SimSun"/>
          <w:b/>
          <w:color w:val="7030A0"/>
          <w:sz w:val="48"/>
          <w:szCs w:val="24"/>
          <w:lang w:eastAsia="zh-CN"/>
        </w:rPr>
      </w:pPr>
    </w:p>
    <w:p w14:paraId="64FD2FD4" w14:textId="77777777" w:rsidR="00584E32" w:rsidRDefault="00584E32" w:rsidP="00584E32">
      <w:pPr>
        <w:snapToGrid w:val="0"/>
        <w:spacing w:after="288" w:line="240" w:lineRule="auto"/>
        <w:jc w:val="center"/>
        <w:rPr>
          <w:rFonts w:eastAsia="SimSun"/>
          <w:b/>
          <w:color w:val="7030A0"/>
          <w:sz w:val="48"/>
          <w:szCs w:val="24"/>
          <w:lang w:eastAsia="zh-CN"/>
        </w:rPr>
      </w:pPr>
    </w:p>
    <w:p w14:paraId="6020C928" w14:textId="77777777" w:rsidR="00584E32" w:rsidRDefault="00584E32" w:rsidP="00584E32">
      <w:pPr>
        <w:snapToGrid w:val="0"/>
        <w:spacing w:after="288" w:line="240" w:lineRule="auto"/>
        <w:jc w:val="center"/>
        <w:rPr>
          <w:rFonts w:eastAsia="SimSun"/>
          <w:color w:val="7030A0"/>
          <w:sz w:val="48"/>
          <w:szCs w:val="24"/>
          <w:lang w:eastAsia="zh-CN"/>
        </w:rPr>
      </w:pPr>
      <w:r>
        <w:rPr>
          <w:rFonts w:eastAsia="SimSun"/>
          <w:color w:val="7030A0"/>
          <w:sz w:val="48"/>
          <w:szCs w:val="24"/>
          <w:lang w:eastAsia="zh-CN"/>
        </w:rPr>
        <w:t xml:space="preserve">       </w:t>
      </w:r>
      <w:bookmarkStart w:id="44" w:name="PublicAndPrivateKey"/>
      <w:r w:rsidRPr="003973B2">
        <w:rPr>
          <w:rFonts w:eastAsia="SimSun"/>
          <w:color w:val="7030A0"/>
          <w:sz w:val="48"/>
          <w:szCs w:val="24"/>
          <w:lang w:eastAsia="zh-CN"/>
        </w:rPr>
        <w:t xml:space="preserve">Creating RSA Keys for </w:t>
      </w:r>
      <w:r>
        <w:rPr>
          <w:rFonts w:eastAsia="SimSun"/>
          <w:color w:val="7030A0"/>
          <w:sz w:val="48"/>
          <w:szCs w:val="24"/>
          <w:lang w:eastAsia="zh-CN"/>
        </w:rPr>
        <w:t xml:space="preserve">Cloud Based </w:t>
      </w:r>
      <w:bookmarkEnd w:id="44"/>
      <w:r w:rsidRPr="003973B2">
        <w:rPr>
          <w:rFonts w:eastAsia="SimSun"/>
          <w:color w:val="7030A0"/>
          <w:sz w:val="48"/>
          <w:szCs w:val="24"/>
          <w:lang w:eastAsia="zh-CN"/>
        </w:rPr>
        <w:t>Password Vault</w:t>
      </w:r>
      <w:r w:rsidRPr="00A64143">
        <w:rPr>
          <w:rFonts w:eastAsia="SimSun"/>
          <w:color w:val="7030A0"/>
          <w:sz w:val="48"/>
          <w:szCs w:val="24"/>
          <w:lang w:eastAsia="zh-CN"/>
        </w:rPr>
        <w:t xml:space="preserve"> </w:t>
      </w:r>
      <w:r>
        <w:rPr>
          <w:rFonts w:eastAsia="SimSun"/>
          <w:color w:val="7030A0"/>
          <w:sz w:val="48"/>
          <w:szCs w:val="24"/>
          <w:lang w:eastAsia="zh-CN"/>
        </w:rPr>
        <w:t>for WDG</w:t>
      </w:r>
    </w:p>
    <w:p w14:paraId="64D1E802" w14:textId="77777777" w:rsidR="00584E32" w:rsidRPr="00A16FBF" w:rsidRDefault="00584E32" w:rsidP="00584E32">
      <w:pPr>
        <w:snapToGrid w:val="0"/>
        <w:spacing w:after="288" w:line="240" w:lineRule="auto"/>
        <w:ind w:right="3600"/>
        <w:rPr>
          <w:rFonts w:ascii="Times New Roman" w:eastAsia="SimSun" w:hAnsi="Times New Roman" w:cs="Times New Roman"/>
          <w:i/>
          <w:sz w:val="32"/>
          <w:szCs w:val="24"/>
          <w:lang w:eastAsia="zh-CN"/>
        </w:rPr>
      </w:pPr>
    </w:p>
    <w:p w14:paraId="63BE84D1" w14:textId="77777777" w:rsidR="00584E32" w:rsidRPr="00A16FBF" w:rsidRDefault="00584E32" w:rsidP="00584E32">
      <w:pPr>
        <w:snapToGrid w:val="0"/>
        <w:spacing w:after="288" w:line="240" w:lineRule="auto"/>
        <w:ind w:right="3600"/>
        <w:rPr>
          <w:rFonts w:ascii="Times New Roman" w:eastAsia="SimSun" w:hAnsi="Times New Roman" w:cs="Times New Roman"/>
          <w:i/>
          <w:sz w:val="32"/>
          <w:szCs w:val="24"/>
          <w:lang w:eastAsia="zh-CN"/>
        </w:rPr>
      </w:pPr>
    </w:p>
    <w:p w14:paraId="1EFA3BF1" w14:textId="77777777" w:rsidR="00584E32" w:rsidRDefault="00584E32" w:rsidP="00584E32">
      <w:pPr>
        <w:snapToGrid w:val="0"/>
        <w:spacing w:after="288" w:line="240" w:lineRule="auto"/>
        <w:ind w:left="3600" w:right="3600"/>
        <w:jc w:val="center"/>
        <w:rPr>
          <w:rFonts w:ascii="Times New Roman" w:eastAsia="SimSun" w:hAnsi="Times New Roman" w:cs="Times New Roman"/>
          <w:i/>
          <w:sz w:val="28"/>
          <w:szCs w:val="24"/>
          <w:lang w:eastAsia="zh-CN"/>
        </w:rPr>
      </w:pPr>
      <w:r w:rsidRPr="00A16FBF">
        <w:rPr>
          <w:rFonts w:ascii="Times New Roman" w:eastAsia="SimSun" w:hAnsi="Times New Roman" w:cs="Times New Roman"/>
          <w:i/>
          <w:sz w:val="28"/>
          <w:szCs w:val="24"/>
          <w:lang w:eastAsia="zh-CN"/>
        </w:rPr>
        <w:t xml:space="preserve">Version </w:t>
      </w:r>
      <w:r>
        <w:rPr>
          <w:rFonts w:ascii="Times New Roman" w:eastAsia="SimSun" w:hAnsi="Times New Roman" w:cs="Times New Roman"/>
          <w:i/>
          <w:sz w:val="28"/>
          <w:szCs w:val="24"/>
          <w:lang w:eastAsia="zh-CN"/>
        </w:rPr>
        <w:t xml:space="preserve">0.0 </w:t>
      </w:r>
    </w:p>
    <w:p w14:paraId="00DA4341" w14:textId="77777777" w:rsidR="00584E32" w:rsidRPr="00A16FBF" w:rsidRDefault="00584E32" w:rsidP="00584E32">
      <w:pPr>
        <w:snapToGrid w:val="0"/>
        <w:spacing w:after="288" w:line="240" w:lineRule="auto"/>
        <w:ind w:left="3600" w:right="3600"/>
        <w:jc w:val="center"/>
        <w:rPr>
          <w:rFonts w:ascii="Times New Roman" w:eastAsia="SimSun" w:hAnsi="Times New Roman" w:cs="Times New Roman"/>
          <w:i/>
          <w:sz w:val="28"/>
          <w:szCs w:val="24"/>
          <w:lang w:eastAsia="zh-CN"/>
        </w:rPr>
      </w:pPr>
      <w:r>
        <w:rPr>
          <w:rFonts w:ascii="Times New Roman" w:eastAsia="SimSun" w:hAnsi="Times New Roman" w:cs="Times New Roman"/>
          <w:i/>
          <w:sz w:val="28"/>
          <w:szCs w:val="24"/>
          <w:lang w:eastAsia="zh-CN"/>
        </w:rPr>
        <w:t>Rough Draft</w:t>
      </w:r>
    </w:p>
    <w:p w14:paraId="5052B8A7" w14:textId="77777777" w:rsidR="00584E32" w:rsidRPr="00A16FBF" w:rsidRDefault="00584E32" w:rsidP="00584E32">
      <w:pPr>
        <w:snapToGrid w:val="0"/>
        <w:spacing w:after="288" w:line="240" w:lineRule="auto"/>
        <w:ind w:left="3600" w:right="3600"/>
        <w:jc w:val="center"/>
        <w:rPr>
          <w:rFonts w:ascii="Times New Roman" w:eastAsia="SimSun" w:hAnsi="Times New Roman" w:cs="Times New Roman"/>
          <w:i/>
          <w:sz w:val="28"/>
          <w:szCs w:val="24"/>
          <w:lang w:eastAsia="zh-CN"/>
        </w:rPr>
      </w:pPr>
    </w:p>
    <w:p w14:paraId="1082C6AC" w14:textId="77777777" w:rsidR="00584E32" w:rsidRPr="00A16FBF" w:rsidRDefault="00584E32" w:rsidP="00584E32">
      <w:pPr>
        <w:snapToGrid w:val="0"/>
        <w:spacing w:after="288" w:line="240" w:lineRule="auto"/>
        <w:ind w:left="3600" w:right="3600"/>
        <w:jc w:val="center"/>
        <w:rPr>
          <w:rFonts w:ascii="Times New Roman" w:eastAsia="SimSun" w:hAnsi="Times New Roman" w:cs="Times New Roman"/>
          <w:i/>
          <w:sz w:val="28"/>
          <w:szCs w:val="24"/>
          <w:lang w:eastAsia="zh-CN"/>
        </w:rPr>
      </w:pPr>
    </w:p>
    <w:p w14:paraId="040C77EC" w14:textId="77777777" w:rsidR="00584E32" w:rsidRPr="00A16FBF" w:rsidRDefault="00584E32" w:rsidP="00584E32">
      <w:pPr>
        <w:snapToGrid w:val="0"/>
        <w:spacing w:after="288" w:line="240" w:lineRule="auto"/>
        <w:ind w:left="3600" w:right="3600"/>
        <w:jc w:val="center"/>
        <w:rPr>
          <w:rFonts w:ascii="Times New Roman" w:eastAsia="SimSun" w:hAnsi="Times New Roman" w:cs="Times New Roman"/>
          <w:i/>
          <w:sz w:val="28"/>
          <w:szCs w:val="24"/>
          <w:lang w:eastAsia="zh-CN"/>
        </w:rPr>
      </w:pPr>
    </w:p>
    <w:p w14:paraId="6D615E7D" w14:textId="77777777" w:rsidR="00584E32" w:rsidRPr="00A87D83" w:rsidRDefault="00584E32" w:rsidP="00584E32">
      <w:pPr>
        <w:jc w:val="center"/>
        <w:rPr>
          <w:rFonts w:ascii="Times New Roman" w:eastAsia="SimSun" w:hAnsi="Times New Roman" w:cs="Times New Roman"/>
          <w:i/>
          <w:sz w:val="28"/>
          <w:szCs w:val="24"/>
          <w:lang w:eastAsia="zh-CN"/>
        </w:rPr>
      </w:pPr>
      <w:r w:rsidRPr="00A87D83">
        <w:rPr>
          <w:rFonts w:ascii="Times New Roman" w:eastAsia="SimSun" w:hAnsi="Times New Roman" w:cs="Times New Roman"/>
          <w:i/>
          <w:sz w:val="28"/>
          <w:szCs w:val="24"/>
          <w:lang w:eastAsia="zh-CN"/>
        </w:rPr>
        <w:t>Author</w:t>
      </w:r>
      <w:r>
        <w:rPr>
          <w:rFonts w:ascii="Times New Roman" w:eastAsia="SimSun" w:hAnsi="Times New Roman" w:cs="Times New Roman"/>
          <w:i/>
          <w:sz w:val="28"/>
          <w:szCs w:val="24"/>
          <w:lang w:eastAsia="zh-CN"/>
        </w:rPr>
        <w:t>s</w:t>
      </w:r>
      <w:r w:rsidRPr="00A87D83">
        <w:rPr>
          <w:rFonts w:ascii="Times New Roman" w:eastAsia="SimSun" w:hAnsi="Times New Roman" w:cs="Times New Roman"/>
          <w:i/>
          <w:sz w:val="28"/>
          <w:szCs w:val="24"/>
          <w:lang w:eastAsia="zh-CN"/>
        </w:rPr>
        <w:t>:</w:t>
      </w:r>
    </w:p>
    <w:p w14:paraId="4B72E5BC" w14:textId="77777777" w:rsidR="00584E32" w:rsidRPr="00371278" w:rsidRDefault="00584E32" w:rsidP="00584E32">
      <w:pPr>
        <w:jc w:val="center"/>
        <w:rPr>
          <w:rStyle w:val="Hyperlink"/>
          <w:rFonts w:ascii="Times New Roman" w:eastAsia="SimSun" w:hAnsi="Times New Roman"/>
          <w:i/>
          <w:szCs w:val="20"/>
          <w:lang w:eastAsia="zh-CN"/>
        </w:rPr>
      </w:pPr>
      <w:r>
        <w:rPr>
          <w:rFonts w:ascii="Times New Roman" w:eastAsia="SimSun" w:hAnsi="Times New Roman" w:cs="Times New Roman"/>
          <w:i/>
          <w:szCs w:val="20"/>
          <w:lang w:eastAsia="zh-CN"/>
        </w:rPr>
        <w:t>Ryan Sparks</w:t>
      </w:r>
      <w:r w:rsidRPr="00371278">
        <w:rPr>
          <w:rFonts w:ascii="Times New Roman" w:eastAsia="SimSun" w:hAnsi="Times New Roman" w:cs="Times New Roman"/>
          <w:i/>
          <w:szCs w:val="20"/>
          <w:lang w:eastAsia="zh-CN"/>
        </w:rPr>
        <w:t xml:space="preserve"> – </w:t>
      </w:r>
      <w:hyperlink r:id="rId35" w:history="1">
        <w:r w:rsidRPr="00C93C7A">
          <w:rPr>
            <w:rStyle w:val="Hyperlink"/>
            <w:rFonts w:ascii="Times New Roman" w:eastAsia="SimSun" w:hAnsi="Times New Roman"/>
            <w:i/>
            <w:szCs w:val="20"/>
            <w:lang w:eastAsia="zh-CN"/>
          </w:rPr>
          <w:t>rmsparks@us.ibm.com</w:t>
        </w:r>
      </w:hyperlink>
    </w:p>
    <w:p w14:paraId="11E42EBF" w14:textId="77777777" w:rsidR="00584E32" w:rsidRDefault="00584E32" w:rsidP="00584E32">
      <w:pPr>
        <w:jc w:val="center"/>
        <w:rPr>
          <w:rStyle w:val="Hyperlink"/>
          <w:rFonts w:ascii="Times New Roman" w:eastAsia="SimSun" w:hAnsi="Times New Roman"/>
          <w:i/>
          <w:szCs w:val="20"/>
          <w:lang w:eastAsia="zh-CN"/>
        </w:rPr>
      </w:pPr>
      <w:r w:rsidRPr="00012946">
        <w:rPr>
          <w:rFonts w:ascii="Times New Roman" w:eastAsia="SimSun" w:hAnsi="Times New Roman" w:cs="Times New Roman"/>
          <w:i/>
          <w:szCs w:val="20"/>
          <w:lang w:eastAsia="zh-CN"/>
        </w:rPr>
        <w:t xml:space="preserve">Zach </w:t>
      </w:r>
      <w:proofErr w:type="gramStart"/>
      <w:r w:rsidRPr="00012946">
        <w:rPr>
          <w:rFonts w:ascii="Times New Roman" w:eastAsia="SimSun" w:hAnsi="Times New Roman" w:cs="Times New Roman"/>
          <w:i/>
          <w:szCs w:val="20"/>
          <w:lang w:eastAsia="zh-CN"/>
        </w:rPr>
        <w:t>Silverstein</w:t>
      </w:r>
      <w:r>
        <w:rPr>
          <w:rFonts w:ascii="Times New Roman" w:eastAsia="SimSun" w:hAnsi="Times New Roman" w:cs="Times New Roman"/>
          <w:i/>
          <w:szCs w:val="20"/>
          <w:lang w:eastAsia="zh-CN"/>
        </w:rPr>
        <w:t xml:space="preserve"> </w:t>
      </w:r>
      <w:r w:rsidRPr="00A87D83">
        <w:rPr>
          <w:rFonts w:ascii="Times New Roman" w:eastAsia="SimSun" w:hAnsi="Times New Roman" w:cs="Times New Roman"/>
          <w:i/>
          <w:szCs w:val="20"/>
          <w:lang w:eastAsia="zh-CN"/>
        </w:rPr>
        <w:t xml:space="preserve"> -</w:t>
      </w:r>
      <w:proofErr w:type="gramEnd"/>
      <w:r w:rsidRPr="00A87D83">
        <w:rPr>
          <w:rFonts w:ascii="Times New Roman" w:eastAsia="SimSun" w:hAnsi="Times New Roman" w:cs="Times New Roman"/>
          <w:i/>
          <w:szCs w:val="20"/>
          <w:lang w:eastAsia="zh-CN"/>
        </w:rPr>
        <w:t xml:space="preserve"> </w:t>
      </w:r>
      <w:hyperlink r:id="rId36" w:history="1"/>
      <w:r>
        <w:rPr>
          <w:rStyle w:val="Hyperlink"/>
          <w:rFonts w:ascii="Times New Roman" w:eastAsia="SimSun" w:hAnsi="Times New Roman"/>
          <w:i/>
          <w:szCs w:val="20"/>
          <w:lang w:eastAsia="zh-CN"/>
        </w:rPr>
        <w:t xml:space="preserve"> </w:t>
      </w:r>
      <w:hyperlink r:id="rId37" w:history="1">
        <w:r w:rsidRPr="003C64D3">
          <w:rPr>
            <w:rStyle w:val="Hyperlink"/>
            <w:rFonts w:ascii="Times New Roman" w:eastAsia="SimSun" w:hAnsi="Times New Roman"/>
            <w:i/>
            <w:szCs w:val="20"/>
            <w:lang w:eastAsia="zh-CN"/>
          </w:rPr>
          <w:t>zachary.silverstein@ibm.com</w:t>
        </w:r>
      </w:hyperlink>
    </w:p>
    <w:p w14:paraId="79E219DE" w14:textId="77777777" w:rsidR="00584E32" w:rsidRDefault="00584E32" w:rsidP="00584E32">
      <w:pPr>
        <w:jc w:val="center"/>
        <w:rPr>
          <w:rFonts w:ascii="Times New Roman" w:eastAsia="SimSun" w:hAnsi="Times New Roman" w:cs="Times New Roman"/>
          <w:i/>
          <w:szCs w:val="20"/>
          <w:lang w:eastAsia="zh-CN"/>
        </w:rPr>
      </w:pPr>
    </w:p>
    <w:p w14:paraId="72075A99" w14:textId="77777777" w:rsidR="00584E32" w:rsidRPr="00A87D83" w:rsidRDefault="00584E32" w:rsidP="00584E32">
      <w:pPr>
        <w:jc w:val="center"/>
        <w:rPr>
          <w:rFonts w:ascii="Times New Roman" w:eastAsia="SimSun" w:hAnsi="Times New Roman" w:cs="Times New Roman"/>
          <w:i/>
          <w:szCs w:val="20"/>
          <w:lang w:eastAsia="zh-CN"/>
        </w:rPr>
      </w:pPr>
    </w:p>
    <w:p w14:paraId="1F2B90A7" w14:textId="77777777" w:rsidR="00584E32" w:rsidRPr="00E032AA" w:rsidRDefault="00584E32" w:rsidP="00584E32">
      <w:pPr>
        <w:snapToGrid w:val="0"/>
        <w:spacing w:after="0" w:line="240" w:lineRule="auto"/>
        <w:ind w:left="3600" w:right="3600"/>
        <w:jc w:val="center"/>
        <w:rPr>
          <w:rFonts w:ascii="Times New Roman" w:eastAsia="SimSun" w:hAnsi="Times New Roman" w:cs="Times New Roman"/>
          <w:i/>
          <w:sz w:val="20"/>
          <w:lang w:eastAsia="zh-CN"/>
        </w:rPr>
      </w:pPr>
      <w:r>
        <w:rPr>
          <w:rFonts w:ascii="Times New Roman" w:eastAsia="SimSun" w:hAnsi="Times New Roman" w:cs="Times New Roman"/>
          <w:i/>
          <w:sz w:val="20"/>
          <w:szCs w:val="18"/>
          <w:lang w:eastAsia="zh-CN"/>
        </w:rPr>
        <w:t xml:space="preserve"> </w:t>
      </w:r>
    </w:p>
    <w:p w14:paraId="65590DE3" w14:textId="77777777" w:rsidR="00584E32" w:rsidRDefault="00584E32" w:rsidP="00584E32">
      <w:pPr>
        <w:rPr>
          <w:b/>
          <w:bCs/>
          <w:color w:val="000000" w:themeColor="text1"/>
          <w:sz w:val="28"/>
          <w:szCs w:val="28"/>
        </w:rPr>
      </w:pPr>
      <w:r>
        <w:rPr>
          <w:b/>
          <w:bCs/>
          <w:color w:val="000000" w:themeColor="text1"/>
          <w:sz w:val="28"/>
          <w:szCs w:val="28"/>
        </w:rPr>
        <w:br w:type="page"/>
      </w:r>
    </w:p>
    <w:p w14:paraId="016247B1" w14:textId="77777777" w:rsidR="00584E32" w:rsidRPr="00757456" w:rsidRDefault="00584E32" w:rsidP="00584E32">
      <w:pPr>
        <w:pStyle w:val="Heading1"/>
        <w:numPr>
          <w:ilvl w:val="0"/>
          <w:numId w:val="19"/>
        </w:numPr>
        <w:ind w:left="720"/>
      </w:pPr>
      <w:bookmarkStart w:id="45" w:name="_Toc48658858"/>
      <w:bookmarkStart w:id="46" w:name="_Toc73538827"/>
      <w:r w:rsidRPr="00757456">
        <w:lastRenderedPageBreak/>
        <w:t>Introduct</w:t>
      </w:r>
      <w:r>
        <w:t>ion</w:t>
      </w:r>
      <w:bookmarkEnd w:id="45"/>
      <w:bookmarkEnd w:id="46"/>
    </w:p>
    <w:p w14:paraId="3264F4BE" w14:textId="77777777" w:rsidR="00584E32" w:rsidRDefault="00584E32" w:rsidP="00584E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will detail the steps to create a public and private key using OpenSSL creating a new credential in the web </w:t>
      </w:r>
      <w:proofErr w:type="gramStart"/>
      <w:r>
        <w:rPr>
          <w:rFonts w:ascii="Times New Roman" w:eastAsia="Times New Roman" w:hAnsi="Times New Roman" w:cs="Times New Roman"/>
          <w:sz w:val="24"/>
          <w:szCs w:val="24"/>
        </w:rPr>
        <w:t>portal, and</w:t>
      </w:r>
      <w:proofErr w:type="gramEnd"/>
      <w:r>
        <w:rPr>
          <w:rFonts w:ascii="Times New Roman" w:eastAsia="Times New Roman" w:hAnsi="Times New Roman" w:cs="Times New Roman"/>
          <w:sz w:val="24"/>
          <w:szCs w:val="24"/>
        </w:rPr>
        <w:t xml:space="preserve"> retrieving the newly created credential using WDG Automation Studio. </w:t>
      </w:r>
    </w:p>
    <w:p w14:paraId="660DF3A4" w14:textId="77777777" w:rsidR="00584E32" w:rsidRPr="00D20650" w:rsidRDefault="00584E32" w:rsidP="00584E32">
      <w:pPr>
        <w:spacing w:after="0" w:line="240" w:lineRule="auto"/>
        <w:rPr>
          <w:rFonts w:ascii="Times New Roman" w:eastAsia="Times New Roman" w:hAnsi="Times New Roman" w:cs="Times New Roman"/>
          <w:sz w:val="24"/>
          <w:szCs w:val="24"/>
        </w:rPr>
      </w:pPr>
      <w:r w:rsidRPr="00D20650">
        <w:rPr>
          <w:rFonts w:ascii="Times New Roman" w:eastAsia="Times New Roman" w:hAnsi="Times New Roman" w:cs="Times New Roman"/>
          <w:sz w:val="24"/>
          <w:szCs w:val="24"/>
        </w:rPr>
        <w:fldChar w:fldCharType="begin"/>
      </w:r>
      <w:r w:rsidRPr="00D20650">
        <w:rPr>
          <w:rFonts w:ascii="Times New Roman" w:eastAsia="Times New Roman" w:hAnsi="Times New Roman" w:cs="Times New Roman"/>
          <w:sz w:val="24"/>
          <w:szCs w:val="24"/>
        </w:rPr>
        <w:instrText xml:space="preserve"> INCLUDEPICTURE "https://upload.wikimedia.org/wikipedia/commons/thumb/f/f9/Public_key_encryption.svg/640px-Public_key_encryption.svg.png?1597765269905" \* MERGEFORMATINET </w:instrText>
      </w:r>
      <w:r w:rsidRPr="00D20650">
        <w:rPr>
          <w:rFonts w:ascii="Times New Roman" w:eastAsia="Times New Roman" w:hAnsi="Times New Roman" w:cs="Times New Roman"/>
          <w:sz w:val="24"/>
          <w:szCs w:val="24"/>
        </w:rPr>
        <w:fldChar w:fldCharType="separate"/>
      </w:r>
      <w:r w:rsidRPr="00D20650">
        <w:rPr>
          <w:rFonts w:ascii="Times New Roman" w:eastAsia="Times New Roman" w:hAnsi="Times New Roman" w:cs="Times New Roman"/>
          <w:noProof/>
          <w:sz w:val="24"/>
          <w:szCs w:val="24"/>
        </w:rPr>
        <w:drawing>
          <wp:inline distT="0" distB="0" distL="0" distR="0" wp14:anchorId="56D6A9ED" wp14:editId="0441D8BF">
            <wp:extent cx="3375498" cy="3294717"/>
            <wp:effectExtent l="0" t="0" r="0" b="0"/>
            <wp:docPr id="13" name="Picture 13" descr="A picture containing parking, clock, mete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arking, clock, meter, stree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1140" cy="3300224"/>
                    </a:xfrm>
                    <a:prstGeom prst="rect">
                      <a:avLst/>
                    </a:prstGeom>
                    <a:noFill/>
                    <a:ln>
                      <a:noFill/>
                    </a:ln>
                  </pic:spPr>
                </pic:pic>
              </a:graphicData>
            </a:graphic>
          </wp:inline>
        </w:drawing>
      </w:r>
      <w:r w:rsidRPr="00D20650">
        <w:rPr>
          <w:rFonts w:ascii="Times New Roman" w:eastAsia="Times New Roman" w:hAnsi="Times New Roman" w:cs="Times New Roman"/>
          <w:sz w:val="24"/>
          <w:szCs w:val="24"/>
        </w:rPr>
        <w:fldChar w:fldCharType="end"/>
      </w:r>
    </w:p>
    <w:p w14:paraId="4048BF05" w14:textId="77777777" w:rsidR="00584E32" w:rsidRPr="0083126A" w:rsidRDefault="00584E32" w:rsidP="00584E32">
      <w:pPr>
        <w:spacing w:before="100" w:beforeAutospacing="1" w:after="100" w:afterAutospacing="1" w:line="240" w:lineRule="auto"/>
        <w:rPr>
          <w:rFonts w:ascii="Times New Roman" w:eastAsia="Times New Roman" w:hAnsi="Times New Roman" w:cs="Times New Roman"/>
          <w:sz w:val="24"/>
          <w:szCs w:val="24"/>
        </w:rPr>
      </w:pPr>
    </w:p>
    <w:p w14:paraId="41D4FC48" w14:textId="77777777" w:rsidR="00584E32" w:rsidRPr="00C11DDF" w:rsidRDefault="00584E32" w:rsidP="00584E32">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rPr>
          <w:noProof/>
        </w:rPr>
        <w:fldChar w:fldCharType="end"/>
      </w:r>
      <w:r>
        <w:t>. WBG Automation – Automation Studio</w:t>
      </w:r>
    </w:p>
    <w:p w14:paraId="22DF2B5A" w14:textId="77777777" w:rsidR="00584E32" w:rsidRDefault="00584E32" w:rsidP="00584E32">
      <w:pPr>
        <w:pStyle w:val="Heading2"/>
      </w:pPr>
      <w:bookmarkStart w:id="47" w:name="_Toc48658859"/>
      <w:bookmarkStart w:id="48" w:name="_Toc73538828"/>
      <w:r w:rsidRPr="00C11DDF">
        <w:t>Use case</w:t>
      </w:r>
      <w:bookmarkEnd w:id="47"/>
      <w:bookmarkEnd w:id="48"/>
    </w:p>
    <w:p w14:paraId="668EE353" w14:textId="77777777" w:rsidR="00584E32" w:rsidRDefault="00584E32" w:rsidP="00584E32">
      <w:r>
        <w:t xml:space="preserve">Like many automation solutions you will need to access and coordinate with other applications and tools. </w:t>
      </w:r>
      <w:proofErr w:type="gramStart"/>
      <w:r>
        <w:t>Often times</w:t>
      </w:r>
      <w:proofErr w:type="gramEnd"/>
      <w:r>
        <w:t xml:space="preserve"> these tools will require some kind of credential to be used whether that be usernames, passwords, </w:t>
      </w:r>
      <w:proofErr w:type="spellStart"/>
      <w:r>
        <w:t>api</w:t>
      </w:r>
      <w:proofErr w:type="spellEnd"/>
      <w:r>
        <w:t xml:space="preserve"> keys, and any other sensitive data. It is best practice to avoid placing these credentials in scripts or places that can be exposed to unintended audiences. Using the </w:t>
      </w:r>
      <w:proofErr w:type="gramStart"/>
      <w:r>
        <w:t>cloud based</w:t>
      </w:r>
      <w:proofErr w:type="gramEnd"/>
      <w:r>
        <w:t xml:space="preserve"> vault that comes with WDG we can securely store and access these credentials through scripting to be used during automation.</w:t>
      </w:r>
    </w:p>
    <w:p w14:paraId="12B3D9DF" w14:textId="77777777" w:rsidR="00584E32" w:rsidRPr="00C11DDF" w:rsidRDefault="00584E32" w:rsidP="00584E32">
      <w:pPr>
        <w:pStyle w:val="Heading2"/>
      </w:pPr>
      <w:bookmarkStart w:id="49" w:name="_Toc48658860"/>
      <w:bookmarkStart w:id="50" w:name="_Toc73538829"/>
      <w:r w:rsidRPr="00C11DDF">
        <w:t>Prerequisites</w:t>
      </w:r>
      <w:bookmarkEnd w:id="49"/>
      <w:bookmarkEnd w:id="50"/>
    </w:p>
    <w:p w14:paraId="18B9F703" w14:textId="77777777" w:rsidR="00584E32" w:rsidRDefault="00584E32" w:rsidP="00584E3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C11DDF">
        <w:rPr>
          <w:rFonts w:ascii="Times New Roman" w:eastAsia="Times New Roman" w:hAnsi="Times New Roman" w:cs="Times New Roman"/>
          <w:sz w:val="24"/>
          <w:szCs w:val="24"/>
        </w:rPr>
        <w:t>Personal WDG Automation Account activated</w:t>
      </w:r>
    </w:p>
    <w:p w14:paraId="3145EE01" w14:textId="77777777" w:rsidR="00584E32" w:rsidRDefault="00584E32" w:rsidP="00584E3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WDG Automation Web Portal</w:t>
      </w:r>
    </w:p>
    <w:p w14:paraId="62C873E1" w14:textId="77777777" w:rsidR="00584E32" w:rsidRPr="00A81D70" w:rsidRDefault="00584E32" w:rsidP="00584E3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WDG Automation Studio</w:t>
      </w:r>
    </w:p>
    <w:p w14:paraId="3F125E92" w14:textId="77777777" w:rsidR="00584E32" w:rsidRPr="00C11DDF" w:rsidRDefault="00584E32" w:rsidP="00584E3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access in WDG Automation Web Portal</w:t>
      </w:r>
    </w:p>
    <w:p w14:paraId="3EC2ED17" w14:textId="77777777" w:rsidR="00584E32" w:rsidRDefault="00584E32" w:rsidP="00584E3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OpenSSL</w:t>
      </w:r>
      <w:r w:rsidRPr="00C11DDF">
        <w:rPr>
          <w:rFonts w:ascii="Times New Roman" w:eastAsia="Times New Roman" w:hAnsi="Times New Roman" w:cs="Times New Roman"/>
          <w:sz w:val="24"/>
          <w:szCs w:val="24"/>
        </w:rPr>
        <w:t xml:space="preserve"> installed </w:t>
      </w:r>
      <w:r>
        <w:rPr>
          <w:rFonts w:ascii="Times New Roman" w:eastAsia="Times New Roman" w:hAnsi="Times New Roman" w:cs="Times New Roman"/>
          <w:sz w:val="24"/>
          <w:szCs w:val="24"/>
        </w:rPr>
        <w:t>on</w:t>
      </w:r>
      <w:r w:rsidRPr="00C11DDF">
        <w:rPr>
          <w:rFonts w:ascii="Times New Roman" w:eastAsia="Times New Roman" w:hAnsi="Times New Roman" w:cs="Times New Roman"/>
          <w:sz w:val="24"/>
          <w:szCs w:val="24"/>
        </w:rPr>
        <w:t xml:space="preserve"> your computer</w:t>
      </w:r>
    </w:p>
    <w:p w14:paraId="570E7454" w14:textId="77777777" w:rsidR="00584E32" w:rsidRDefault="00584E32" w:rsidP="00584E32">
      <w:pPr>
        <w:pStyle w:val="Heading1"/>
        <w:numPr>
          <w:ilvl w:val="0"/>
          <w:numId w:val="18"/>
        </w:numPr>
        <w:ind w:left="1440"/>
      </w:pPr>
      <w:bookmarkStart w:id="51" w:name="_Toc48658861"/>
      <w:bookmarkStart w:id="52" w:name="_Toc73538830"/>
      <w:r>
        <w:lastRenderedPageBreak/>
        <w:t>Create the Public and Private Keys</w:t>
      </w:r>
      <w:bookmarkEnd w:id="51"/>
      <w:bookmarkEnd w:id="52"/>
    </w:p>
    <w:p w14:paraId="6091A6B6" w14:textId="77777777" w:rsidR="00584E32" w:rsidRDefault="00584E32" w:rsidP="00584E32">
      <w:r>
        <w:t>Run OpenSSL, navigate to the target folder in which you want to store the key, and type the following command to create the private key. The name of the key is specified by the -out parameter.</w:t>
      </w:r>
    </w:p>
    <w:p w14:paraId="4EB5790C" w14:textId="77777777" w:rsidR="00584E32" w:rsidRPr="006E7CC1" w:rsidRDefault="00584E32" w:rsidP="00584E32">
      <w:pPr>
        <w:rPr>
          <w:i/>
          <w:iCs/>
        </w:rPr>
      </w:pPr>
      <w:proofErr w:type="spellStart"/>
      <w:r w:rsidRPr="006E7CC1">
        <w:rPr>
          <w:i/>
          <w:iCs/>
        </w:rPr>
        <w:t>openssl</w:t>
      </w:r>
      <w:proofErr w:type="spellEnd"/>
      <w:r w:rsidRPr="006E7CC1">
        <w:rPr>
          <w:i/>
          <w:iCs/>
        </w:rPr>
        <w:t xml:space="preserve"> </w:t>
      </w:r>
      <w:proofErr w:type="spellStart"/>
      <w:r w:rsidRPr="006E7CC1">
        <w:rPr>
          <w:i/>
          <w:iCs/>
        </w:rPr>
        <w:t>genrsa</w:t>
      </w:r>
      <w:proofErr w:type="spellEnd"/>
      <w:r w:rsidRPr="006E7CC1">
        <w:rPr>
          <w:i/>
          <w:iCs/>
        </w:rPr>
        <w:t xml:space="preserve"> -out </w:t>
      </w:r>
      <w:proofErr w:type="spellStart"/>
      <w:r w:rsidRPr="006E7CC1">
        <w:rPr>
          <w:i/>
          <w:iCs/>
        </w:rPr>
        <w:t>privkey.pem</w:t>
      </w:r>
      <w:proofErr w:type="spellEnd"/>
      <w:r w:rsidRPr="006E7CC1">
        <w:rPr>
          <w:i/>
          <w:iCs/>
        </w:rPr>
        <w:t xml:space="preserve"> 4096</w:t>
      </w:r>
    </w:p>
    <w:p w14:paraId="22F18E8A" w14:textId="77777777" w:rsidR="00584E32" w:rsidRDefault="00584E32" w:rsidP="00584E32">
      <w:r w:rsidRPr="00575854">
        <w:rPr>
          <w:noProof/>
        </w:rPr>
        <w:drawing>
          <wp:inline distT="0" distB="0" distL="0" distR="0" wp14:anchorId="6D24BD39" wp14:editId="357C297F">
            <wp:extent cx="4292600" cy="28575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39"/>
                    <a:stretch>
                      <a:fillRect/>
                    </a:stretch>
                  </pic:blipFill>
                  <pic:spPr>
                    <a:xfrm>
                      <a:off x="0" y="0"/>
                      <a:ext cx="4292600" cy="2857500"/>
                    </a:xfrm>
                    <a:prstGeom prst="rect">
                      <a:avLst/>
                    </a:prstGeom>
                  </pic:spPr>
                </pic:pic>
              </a:graphicData>
            </a:graphic>
          </wp:inline>
        </w:drawing>
      </w:r>
    </w:p>
    <w:p w14:paraId="27F5FB0F" w14:textId="77777777" w:rsidR="00584E32" w:rsidRDefault="00584E32" w:rsidP="00584E32">
      <w:r w:rsidRPr="00575854">
        <w:rPr>
          <w:noProof/>
        </w:rPr>
        <w:drawing>
          <wp:inline distT="0" distB="0" distL="0" distR="0" wp14:anchorId="7750B54A" wp14:editId="6E47D503">
            <wp:extent cx="4660900" cy="19050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40"/>
                    <a:stretch>
                      <a:fillRect/>
                    </a:stretch>
                  </pic:blipFill>
                  <pic:spPr>
                    <a:xfrm>
                      <a:off x="0" y="0"/>
                      <a:ext cx="4660900" cy="1905000"/>
                    </a:xfrm>
                    <a:prstGeom prst="rect">
                      <a:avLst/>
                    </a:prstGeom>
                  </pic:spPr>
                </pic:pic>
              </a:graphicData>
            </a:graphic>
          </wp:inline>
        </w:drawing>
      </w:r>
    </w:p>
    <w:p w14:paraId="22AD2766" w14:textId="77777777" w:rsidR="00584E32" w:rsidRDefault="00584E32" w:rsidP="00584E32">
      <w:r>
        <w:t>You will notice that a private key has been created and placed in the folder path specified by the command.</w:t>
      </w:r>
    </w:p>
    <w:p w14:paraId="67CD2954" w14:textId="77777777" w:rsidR="00584E32" w:rsidRDefault="00584E32" w:rsidP="00584E32">
      <w:proofErr w:type="gramStart"/>
      <w:r>
        <w:t>Next</w:t>
      </w:r>
      <w:proofErr w:type="gramEnd"/>
      <w:r>
        <w:t xml:space="preserve"> we will create the public key using the private key as input. Run the following command to create the public key. The name of the key is specified by the -out parameter.</w:t>
      </w:r>
    </w:p>
    <w:p w14:paraId="44B75AF9" w14:textId="77777777" w:rsidR="00584E32" w:rsidRPr="006E7CC1" w:rsidRDefault="00584E32" w:rsidP="00584E32">
      <w:pPr>
        <w:rPr>
          <w:i/>
          <w:iCs/>
        </w:rPr>
      </w:pPr>
      <w:proofErr w:type="spellStart"/>
      <w:r w:rsidRPr="006E7CC1">
        <w:rPr>
          <w:i/>
          <w:iCs/>
        </w:rPr>
        <w:t>openssl</w:t>
      </w:r>
      <w:proofErr w:type="spellEnd"/>
      <w:r w:rsidRPr="006E7CC1">
        <w:rPr>
          <w:i/>
          <w:iCs/>
        </w:rPr>
        <w:t xml:space="preserve"> </w:t>
      </w:r>
      <w:proofErr w:type="spellStart"/>
      <w:r w:rsidRPr="006E7CC1">
        <w:rPr>
          <w:i/>
          <w:iCs/>
        </w:rPr>
        <w:t>rsa</w:t>
      </w:r>
      <w:proofErr w:type="spellEnd"/>
      <w:r w:rsidRPr="006E7CC1">
        <w:rPr>
          <w:i/>
          <w:iCs/>
        </w:rPr>
        <w:t xml:space="preserve"> -in </w:t>
      </w:r>
      <w:proofErr w:type="spellStart"/>
      <w:r w:rsidRPr="006E7CC1">
        <w:rPr>
          <w:i/>
          <w:iCs/>
        </w:rPr>
        <w:t>privkey.pem</w:t>
      </w:r>
      <w:proofErr w:type="spellEnd"/>
      <w:r w:rsidRPr="006E7CC1">
        <w:rPr>
          <w:i/>
          <w:iCs/>
        </w:rPr>
        <w:t xml:space="preserve"> -out </w:t>
      </w:r>
      <w:proofErr w:type="spellStart"/>
      <w:proofErr w:type="gramStart"/>
      <w:r w:rsidRPr="006E7CC1">
        <w:rPr>
          <w:i/>
          <w:iCs/>
        </w:rPr>
        <w:t>rsa.public</w:t>
      </w:r>
      <w:proofErr w:type="spellEnd"/>
      <w:proofErr w:type="gramEnd"/>
      <w:r w:rsidRPr="006E7CC1">
        <w:rPr>
          <w:i/>
          <w:iCs/>
        </w:rPr>
        <w:t xml:space="preserve"> -</w:t>
      </w:r>
      <w:proofErr w:type="spellStart"/>
      <w:r w:rsidRPr="006E7CC1">
        <w:rPr>
          <w:i/>
          <w:iCs/>
        </w:rPr>
        <w:t>pubout</w:t>
      </w:r>
      <w:proofErr w:type="spellEnd"/>
      <w:r w:rsidRPr="006E7CC1">
        <w:rPr>
          <w:i/>
          <w:iCs/>
        </w:rPr>
        <w:t xml:space="preserve"> -</w:t>
      </w:r>
      <w:proofErr w:type="spellStart"/>
      <w:r w:rsidRPr="006E7CC1">
        <w:rPr>
          <w:i/>
          <w:iCs/>
        </w:rPr>
        <w:t>outform</w:t>
      </w:r>
      <w:proofErr w:type="spellEnd"/>
      <w:r w:rsidRPr="006E7CC1">
        <w:rPr>
          <w:i/>
          <w:iCs/>
        </w:rPr>
        <w:t xml:space="preserve"> PEM</w:t>
      </w:r>
    </w:p>
    <w:p w14:paraId="4929EC08" w14:textId="77777777" w:rsidR="00584E32" w:rsidRDefault="00584E32" w:rsidP="00584E32">
      <w:r w:rsidRPr="00575854">
        <w:rPr>
          <w:noProof/>
        </w:rPr>
        <w:lastRenderedPageBreak/>
        <w:drawing>
          <wp:inline distT="0" distB="0" distL="0" distR="0" wp14:anchorId="54C3BB1E" wp14:editId="73EE3E72">
            <wp:extent cx="4305300" cy="29337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41"/>
                    <a:stretch>
                      <a:fillRect/>
                    </a:stretch>
                  </pic:blipFill>
                  <pic:spPr>
                    <a:xfrm>
                      <a:off x="0" y="0"/>
                      <a:ext cx="4305300" cy="2933700"/>
                    </a:xfrm>
                    <a:prstGeom prst="rect">
                      <a:avLst/>
                    </a:prstGeom>
                  </pic:spPr>
                </pic:pic>
              </a:graphicData>
            </a:graphic>
          </wp:inline>
        </w:drawing>
      </w:r>
    </w:p>
    <w:p w14:paraId="6850C61F" w14:textId="77777777" w:rsidR="00584E32" w:rsidRDefault="00584E32" w:rsidP="00584E32">
      <w:r w:rsidRPr="00575854">
        <w:rPr>
          <w:noProof/>
        </w:rPr>
        <w:drawing>
          <wp:inline distT="0" distB="0" distL="0" distR="0" wp14:anchorId="15DE7F5F" wp14:editId="13C91EFB">
            <wp:extent cx="4648200" cy="1612900"/>
            <wp:effectExtent l="0" t="0" r="0" b="0"/>
            <wp:docPr id="63" name="Picture 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cell phone&#10;&#10;Description automatically generated"/>
                    <pic:cNvPicPr/>
                  </pic:nvPicPr>
                  <pic:blipFill>
                    <a:blip r:embed="rId42"/>
                    <a:stretch>
                      <a:fillRect/>
                    </a:stretch>
                  </pic:blipFill>
                  <pic:spPr>
                    <a:xfrm>
                      <a:off x="0" y="0"/>
                      <a:ext cx="4648200" cy="1612900"/>
                    </a:xfrm>
                    <a:prstGeom prst="rect">
                      <a:avLst/>
                    </a:prstGeom>
                  </pic:spPr>
                </pic:pic>
              </a:graphicData>
            </a:graphic>
          </wp:inline>
        </w:drawing>
      </w:r>
    </w:p>
    <w:p w14:paraId="7DCD7D95" w14:textId="77777777" w:rsidR="00584E32" w:rsidRDefault="00584E32" w:rsidP="00584E32"/>
    <w:p w14:paraId="4F57B3AA" w14:textId="77777777" w:rsidR="00584E32" w:rsidRDefault="00584E32" w:rsidP="00584E32">
      <w:r>
        <w:t xml:space="preserve">For WDG to use the keys they need to be the correct file type. WDG supports the following encoding types for RSA keys. </w:t>
      </w:r>
    </w:p>
    <w:p w14:paraId="72946862" w14:textId="77777777" w:rsidR="00584E32" w:rsidRDefault="00584E32" w:rsidP="00584E32">
      <w:r>
        <w:t>Public</w:t>
      </w:r>
      <w:proofErr w:type="gramStart"/>
      <w:r>
        <w:t>: .</w:t>
      </w:r>
      <w:proofErr w:type="spellStart"/>
      <w:r>
        <w:t>pem</w:t>
      </w:r>
      <w:proofErr w:type="spellEnd"/>
      <w:proofErr w:type="gramEnd"/>
      <w:r>
        <w:t>, .xml, .der, .</w:t>
      </w:r>
      <w:proofErr w:type="spellStart"/>
      <w:r>
        <w:t>crt</w:t>
      </w:r>
      <w:proofErr w:type="spellEnd"/>
      <w:r>
        <w:t>, and .</w:t>
      </w:r>
      <w:proofErr w:type="spellStart"/>
      <w:r>
        <w:t>cer</w:t>
      </w:r>
      <w:proofErr w:type="spellEnd"/>
    </w:p>
    <w:p w14:paraId="42755975" w14:textId="77777777" w:rsidR="00584E32" w:rsidRDefault="00584E32" w:rsidP="00584E32">
      <w:r>
        <w:t>Private: Certificate, PEM, PKCS#12, and XML</w:t>
      </w:r>
    </w:p>
    <w:p w14:paraId="2AF5C009" w14:textId="77777777" w:rsidR="00584E32" w:rsidRDefault="00584E32" w:rsidP="00584E32">
      <w:r>
        <w:t xml:space="preserve">We need to change the file type of the public key to a valid filetype. We will change </w:t>
      </w:r>
      <w:proofErr w:type="gramStart"/>
      <w:r>
        <w:t>it .</w:t>
      </w:r>
      <w:proofErr w:type="spellStart"/>
      <w:r>
        <w:t>pem</w:t>
      </w:r>
      <w:proofErr w:type="spellEnd"/>
      <w:proofErr w:type="gramEnd"/>
      <w:r>
        <w:t xml:space="preserve"> as shown below.</w:t>
      </w:r>
    </w:p>
    <w:p w14:paraId="30D4EDA4" w14:textId="77777777" w:rsidR="00584E32" w:rsidRDefault="00584E32" w:rsidP="00584E32">
      <w:r w:rsidRPr="0079012E">
        <w:rPr>
          <w:noProof/>
        </w:rPr>
        <w:drawing>
          <wp:inline distT="0" distB="0" distL="0" distR="0" wp14:anchorId="25B630E4" wp14:editId="597E6D06">
            <wp:extent cx="4762500" cy="139700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3"/>
                    <a:stretch>
                      <a:fillRect/>
                    </a:stretch>
                  </pic:blipFill>
                  <pic:spPr>
                    <a:xfrm>
                      <a:off x="0" y="0"/>
                      <a:ext cx="4762500" cy="1397000"/>
                    </a:xfrm>
                    <a:prstGeom prst="rect">
                      <a:avLst/>
                    </a:prstGeom>
                  </pic:spPr>
                </pic:pic>
              </a:graphicData>
            </a:graphic>
          </wp:inline>
        </w:drawing>
      </w:r>
    </w:p>
    <w:p w14:paraId="73AD7448" w14:textId="77777777" w:rsidR="00584E32" w:rsidRDefault="00584E32" w:rsidP="00584E32"/>
    <w:p w14:paraId="6052E7D7" w14:textId="77777777" w:rsidR="00584E32" w:rsidRDefault="00584E32" w:rsidP="00584E32">
      <w:pPr>
        <w:pStyle w:val="Heading1"/>
        <w:numPr>
          <w:ilvl w:val="0"/>
          <w:numId w:val="18"/>
        </w:numPr>
        <w:ind w:left="1440"/>
      </w:pPr>
      <w:bookmarkStart w:id="53" w:name="_Toc48658862"/>
      <w:bookmarkStart w:id="54" w:name="_Toc73538831"/>
      <w:r>
        <w:lastRenderedPageBreak/>
        <w:t>Upload Keys to WDG Automation Web Portal</w:t>
      </w:r>
      <w:bookmarkEnd w:id="53"/>
      <w:bookmarkEnd w:id="54"/>
    </w:p>
    <w:p w14:paraId="6794FC58"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t>Navigate to the WDG web portal and sign in using your credentials. Navigate to the Tenant Configuration by selecting the dropdown in the top left corner.</w:t>
      </w:r>
    </w:p>
    <w:p w14:paraId="59A1A29F"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rsidRPr="0079012E">
        <w:rPr>
          <w:noProof/>
        </w:rPr>
        <w:drawing>
          <wp:inline distT="0" distB="0" distL="0" distR="0" wp14:anchorId="622962FB" wp14:editId="68C73549">
            <wp:extent cx="2565400" cy="1765300"/>
            <wp:effectExtent l="0" t="0" r="0" b="0"/>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cell phone&#10;&#10;Description automatically generated"/>
                    <pic:cNvPicPr/>
                  </pic:nvPicPr>
                  <pic:blipFill>
                    <a:blip r:embed="rId44"/>
                    <a:stretch>
                      <a:fillRect/>
                    </a:stretch>
                  </pic:blipFill>
                  <pic:spPr>
                    <a:xfrm>
                      <a:off x="0" y="0"/>
                      <a:ext cx="2565400" cy="1765300"/>
                    </a:xfrm>
                    <a:prstGeom prst="rect">
                      <a:avLst/>
                    </a:prstGeom>
                  </pic:spPr>
                </pic:pic>
              </a:graphicData>
            </a:graphic>
          </wp:inline>
        </w:drawing>
      </w:r>
    </w:p>
    <w:p w14:paraId="28E881C2"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t>Select the Credential tab.</w:t>
      </w:r>
    </w:p>
    <w:p w14:paraId="7AC6BAB4"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rsidRPr="0079012E">
        <w:rPr>
          <w:noProof/>
        </w:rPr>
        <w:drawing>
          <wp:inline distT="0" distB="0" distL="0" distR="0" wp14:anchorId="3D542642" wp14:editId="604C8BAA">
            <wp:extent cx="3111500" cy="3327400"/>
            <wp:effectExtent l="0" t="0" r="0" b="0"/>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screenshot of a cell phone&#10;&#10;Description automatically generated"/>
                    <pic:cNvPicPr/>
                  </pic:nvPicPr>
                  <pic:blipFill>
                    <a:blip r:embed="rId45"/>
                    <a:stretch>
                      <a:fillRect/>
                    </a:stretch>
                  </pic:blipFill>
                  <pic:spPr>
                    <a:xfrm>
                      <a:off x="0" y="0"/>
                      <a:ext cx="3111500" cy="3327400"/>
                    </a:xfrm>
                    <a:prstGeom prst="rect">
                      <a:avLst/>
                    </a:prstGeom>
                  </pic:spPr>
                </pic:pic>
              </a:graphicData>
            </a:graphic>
          </wp:inline>
        </w:drawing>
      </w:r>
    </w:p>
    <w:p w14:paraId="34F57351"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t>Upload the public and private keys that were created in the previous step. You will need to specify the directory location of the private key that exists on the host machine.</w:t>
      </w:r>
    </w:p>
    <w:p w14:paraId="4755C1DE"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p>
    <w:p w14:paraId="3FFB3A84"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p>
    <w:p w14:paraId="24009DC4"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p>
    <w:p w14:paraId="46B12A71"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p>
    <w:p w14:paraId="15B5FA69"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t xml:space="preserve">**The public key </w:t>
      </w:r>
      <w:r>
        <w:rPr>
          <w:b/>
          <w:bCs/>
        </w:rPr>
        <w:t xml:space="preserve">IS </w:t>
      </w:r>
      <w:r>
        <w:t>shared by the Tenant and only needs to be uploaded a single time.</w:t>
      </w:r>
    </w:p>
    <w:p w14:paraId="01543AF5"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lastRenderedPageBreak/>
        <w:t xml:space="preserve">**The private key </w:t>
      </w:r>
      <w:proofErr w:type="gramStart"/>
      <w:r>
        <w:t xml:space="preserve">is </w:t>
      </w:r>
      <w:r w:rsidRPr="0079012E">
        <w:rPr>
          <w:b/>
          <w:bCs/>
        </w:rPr>
        <w:t>NO</w:t>
      </w:r>
      <w:r>
        <w:rPr>
          <w:b/>
          <w:bCs/>
        </w:rPr>
        <w:t>T</w:t>
      </w:r>
      <w:r>
        <w:t xml:space="preserve"> is</w:t>
      </w:r>
      <w:proofErr w:type="gramEnd"/>
      <w:r>
        <w:t xml:space="preserve"> not shared across computers in the same tenant and will need to exist on every machine that intends to run bots that will access the cloud based password vault. </w:t>
      </w:r>
    </w:p>
    <w:p w14:paraId="17666DF2"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r w:rsidRPr="0079012E">
        <w:rPr>
          <w:noProof/>
        </w:rPr>
        <w:drawing>
          <wp:inline distT="0" distB="0" distL="0" distR="0" wp14:anchorId="7396E2DA" wp14:editId="7E89CD30">
            <wp:extent cx="2019300" cy="1308100"/>
            <wp:effectExtent l="0" t="0" r="0" b="0"/>
            <wp:docPr id="67" name="Picture 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screenshot of a cell phone&#10;&#10;Description automatically generated"/>
                    <pic:cNvPicPr/>
                  </pic:nvPicPr>
                  <pic:blipFill>
                    <a:blip r:embed="rId46"/>
                    <a:stretch>
                      <a:fillRect/>
                    </a:stretch>
                  </pic:blipFill>
                  <pic:spPr>
                    <a:xfrm>
                      <a:off x="0" y="0"/>
                      <a:ext cx="2019300" cy="1308100"/>
                    </a:xfrm>
                    <a:prstGeom prst="rect">
                      <a:avLst/>
                    </a:prstGeom>
                  </pic:spPr>
                </pic:pic>
              </a:graphicData>
            </a:graphic>
          </wp:inline>
        </w:drawing>
      </w:r>
    </w:p>
    <w:p w14:paraId="4F94A572" w14:textId="77777777" w:rsidR="00584E32" w:rsidRDefault="00584E32" w:rsidP="00584E32">
      <w:pPr>
        <w:tabs>
          <w:tab w:val="left" w:pos="720"/>
          <w:tab w:val="left" w:pos="821"/>
          <w:tab w:val="left" w:pos="1080"/>
          <w:tab w:val="left" w:pos="1440"/>
          <w:tab w:val="left" w:pos="1526"/>
          <w:tab w:val="left" w:pos="2333"/>
          <w:tab w:val="left" w:pos="2794"/>
          <w:tab w:val="left" w:pos="2880"/>
          <w:tab w:val="left" w:pos="3456"/>
          <w:tab w:val="left" w:pos="4032"/>
          <w:tab w:val="left" w:pos="4464"/>
          <w:tab w:val="left" w:pos="5184"/>
        </w:tabs>
        <w:suppressAutoHyphens/>
        <w:autoSpaceDE w:val="0"/>
        <w:autoSpaceDN w:val="0"/>
        <w:adjustRightInd w:val="0"/>
        <w:spacing w:before="240" w:after="120" w:line="300" w:lineRule="atLeast"/>
      </w:pPr>
    </w:p>
    <w:p w14:paraId="149BE52A" w14:textId="77777777" w:rsidR="00584E32" w:rsidRDefault="00584E32" w:rsidP="00584E32">
      <w:pPr>
        <w:pStyle w:val="Heading1"/>
        <w:numPr>
          <w:ilvl w:val="0"/>
          <w:numId w:val="18"/>
        </w:numPr>
        <w:ind w:left="1440"/>
      </w:pPr>
      <w:bookmarkStart w:id="55" w:name="_Toc48658863"/>
      <w:bookmarkStart w:id="56" w:name="_Toc73538832"/>
      <w:r>
        <w:t>Create Credential in WDG Web Portal</w:t>
      </w:r>
      <w:bookmarkEnd w:id="55"/>
      <w:bookmarkEnd w:id="56"/>
    </w:p>
    <w:p w14:paraId="3BB336DA" w14:textId="77777777" w:rsidR="00584E32" w:rsidRDefault="00584E32" w:rsidP="00584E32">
      <w:r>
        <w:t>Create a credential in the WDG web portal. Navigate to the Credential section on the left had side.</w:t>
      </w:r>
    </w:p>
    <w:p w14:paraId="654C24AE" w14:textId="77777777" w:rsidR="00584E32" w:rsidRDefault="00584E32" w:rsidP="00584E32">
      <w:r w:rsidRPr="00A81D70">
        <w:rPr>
          <w:noProof/>
        </w:rPr>
        <w:drawing>
          <wp:inline distT="0" distB="0" distL="0" distR="0" wp14:anchorId="07919E5B" wp14:editId="7874BC88">
            <wp:extent cx="1819072" cy="901627"/>
            <wp:effectExtent l="0" t="0" r="0" b="635"/>
            <wp:docPr id="71" name="Picture 71" descr="A picture containing holding, bird, phone,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picture containing holding, bird, phone, player&#10;&#10;Description automatically generated"/>
                    <pic:cNvPicPr/>
                  </pic:nvPicPr>
                  <pic:blipFill>
                    <a:blip r:embed="rId47"/>
                    <a:stretch>
                      <a:fillRect/>
                    </a:stretch>
                  </pic:blipFill>
                  <pic:spPr>
                    <a:xfrm>
                      <a:off x="0" y="0"/>
                      <a:ext cx="1828958" cy="906527"/>
                    </a:xfrm>
                    <a:prstGeom prst="rect">
                      <a:avLst/>
                    </a:prstGeom>
                  </pic:spPr>
                </pic:pic>
              </a:graphicData>
            </a:graphic>
          </wp:inline>
        </w:drawing>
      </w:r>
    </w:p>
    <w:p w14:paraId="35281F19" w14:textId="77777777" w:rsidR="00584E32" w:rsidRDefault="00584E32" w:rsidP="00584E32">
      <w:r>
        <w:t>Select “New Credential”</w:t>
      </w:r>
    </w:p>
    <w:p w14:paraId="5F3DCD89" w14:textId="77777777" w:rsidR="00584E32" w:rsidRDefault="00584E32" w:rsidP="00584E32">
      <w:r>
        <w:t>You will now enter the information for the credential you wish to create</w:t>
      </w:r>
    </w:p>
    <w:p w14:paraId="6102D73C" w14:textId="77777777" w:rsidR="00584E32" w:rsidRDefault="00584E32" w:rsidP="00584E32">
      <w:r w:rsidRPr="00A81D70">
        <w:rPr>
          <w:b/>
          <w:bCs/>
        </w:rPr>
        <w:t>Name</w:t>
      </w:r>
      <w:r>
        <w:t>: Name used to identify the credential.</w:t>
      </w:r>
    </w:p>
    <w:p w14:paraId="45080A2A" w14:textId="77777777" w:rsidR="00584E32" w:rsidRDefault="00584E32" w:rsidP="00584E32">
      <w:r w:rsidRPr="00A81D70">
        <w:rPr>
          <w:b/>
          <w:bCs/>
        </w:rPr>
        <w:t>Username</w:t>
      </w:r>
      <w:r>
        <w:t>: Username portion of the credential.</w:t>
      </w:r>
    </w:p>
    <w:p w14:paraId="607AC047" w14:textId="77777777" w:rsidR="00584E32" w:rsidRDefault="00584E32" w:rsidP="00584E32">
      <w:r w:rsidRPr="00A81D70">
        <w:rPr>
          <w:b/>
          <w:bCs/>
        </w:rPr>
        <w:t>Password</w:t>
      </w:r>
      <w:r>
        <w:t>: Password portion of the credential.</w:t>
      </w:r>
    </w:p>
    <w:p w14:paraId="602F4785" w14:textId="77777777" w:rsidR="00584E32" w:rsidRDefault="00584E32" w:rsidP="00584E32">
      <w:r w:rsidRPr="00A81D70">
        <w:rPr>
          <w:noProof/>
        </w:rPr>
        <w:drawing>
          <wp:inline distT="0" distB="0" distL="0" distR="0" wp14:anchorId="3171A571" wp14:editId="6FE4B996">
            <wp:extent cx="4635500" cy="2387600"/>
            <wp:effectExtent l="0" t="0" r="0" b="0"/>
            <wp:docPr id="72" name="Picture 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screenshot of a cell phone&#10;&#10;Description automatically generated"/>
                    <pic:cNvPicPr/>
                  </pic:nvPicPr>
                  <pic:blipFill>
                    <a:blip r:embed="rId48"/>
                    <a:stretch>
                      <a:fillRect/>
                    </a:stretch>
                  </pic:blipFill>
                  <pic:spPr>
                    <a:xfrm>
                      <a:off x="0" y="0"/>
                      <a:ext cx="4635500" cy="2387600"/>
                    </a:xfrm>
                    <a:prstGeom prst="rect">
                      <a:avLst/>
                    </a:prstGeom>
                  </pic:spPr>
                </pic:pic>
              </a:graphicData>
            </a:graphic>
          </wp:inline>
        </w:drawing>
      </w:r>
    </w:p>
    <w:p w14:paraId="10D7B075" w14:textId="77777777" w:rsidR="00584E32" w:rsidRDefault="00584E32" w:rsidP="00584E32">
      <w:r>
        <w:t>After selecting “Save” it will create the new credential. We can now see it as an entry in the credential list.</w:t>
      </w:r>
    </w:p>
    <w:p w14:paraId="3D9924A3" w14:textId="77777777" w:rsidR="00584E32" w:rsidRPr="00A81D70" w:rsidRDefault="00584E32" w:rsidP="00584E32">
      <w:r w:rsidRPr="00A81D70">
        <w:rPr>
          <w:noProof/>
        </w:rPr>
        <w:lastRenderedPageBreak/>
        <w:drawing>
          <wp:inline distT="0" distB="0" distL="0" distR="0" wp14:anchorId="34B0B205" wp14:editId="79AA2D79">
            <wp:extent cx="2247900" cy="1955800"/>
            <wp:effectExtent l="0" t="0" r="0" b="0"/>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ell phone&#10;&#10;Description automatically generated"/>
                    <pic:cNvPicPr/>
                  </pic:nvPicPr>
                  <pic:blipFill>
                    <a:blip r:embed="rId49"/>
                    <a:stretch>
                      <a:fillRect/>
                    </a:stretch>
                  </pic:blipFill>
                  <pic:spPr>
                    <a:xfrm>
                      <a:off x="0" y="0"/>
                      <a:ext cx="2247900" cy="1955800"/>
                    </a:xfrm>
                    <a:prstGeom prst="rect">
                      <a:avLst/>
                    </a:prstGeom>
                  </pic:spPr>
                </pic:pic>
              </a:graphicData>
            </a:graphic>
          </wp:inline>
        </w:drawing>
      </w:r>
    </w:p>
    <w:p w14:paraId="371F5A88" w14:textId="77777777" w:rsidR="00584E32" w:rsidRDefault="00584E32" w:rsidP="00584E32">
      <w:pPr>
        <w:pStyle w:val="Heading1"/>
        <w:numPr>
          <w:ilvl w:val="0"/>
          <w:numId w:val="18"/>
        </w:numPr>
        <w:ind w:left="1440"/>
      </w:pPr>
      <w:bookmarkStart w:id="57" w:name="_Toc48658864"/>
      <w:bookmarkStart w:id="58" w:name="_Toc73538833"/>
      <w:r>
        <w:t>Access Credential from WDG Studio</w:t>
      </w:r>
      <w:bookmarkEnd w:id="57"/>
      <w:bookmarkEnd w:id="58"/>
    </w:p>
    <w:p w14:paraId="48E0DAAA" w14:textId="77777777" w:rsidR="00584E32" w:rsidRDefault="00584E32" w:rsidP="00584E32">
      <w:r>
        <w:t xml:space="preserve">We will create a simple script that will access and retrieve a credential from the </w:t>
      </w:r>
      <w:proofErr w:type="gramStart"/>
      <w:r>
        <w:t>cloud based</w:t>
      </w:r>
      <w:proofErr w:type="gramEnd"/>
      <w:r>
        <w:t xml:space="preserve"> password vault that was created in the previous step.</w:t>
      </w:r>
    </w:p>
    <w:p w14:paraId="75317BA1" w14:textId="77777777" w:rsidR="00584E32" w:rsidRDefault="00584E32" w:rsidP="00584E32">
      <w:r>
        <w:t>Open WDG Automation Studio and create a new .</w:t>
      </w:r>
      <w:proofErr w:type="spellStart"/>
      <w:r>
        <w:t>wal</w:t>
      </w:r>
      <w:proofErr w:type="spellEnd"/>
      <w:r>
        <w:t xml:space="preserve"> file.</w:t>
      </w:r>
    </w:p>
    <w:p w14:paraId="0660C175" w14:textId="77777777" w:rsidR="00584E32" w:rsidRDefault="00584E32" w:rsidP="00584E32">
      <w:r w:rsidRPr="00A81D70">
        <w:rPr>
          <w:noProof/>
        </w:rPr>
        <w:drawing>
          <wp:inline distT="0" distB="0" distL="0" distR="0" wp14:anchorId="109F7BFD" wp14:editId="5164444B">
            <wp:extent cx="2587557" cy="1566153"/>
            <wp:effectExtent l="0" t="0" r="3810" b="0"/>
            <wp:docPr id="70" name="Picture 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screenshot of a cell phone&#10;&#10;Description automatically generated"/>
                    <pic:cNvPicPr/>
                  </pic:nvPicPr>
                  <pic:blipFill>
                    <a:blip r:embed="rId50"/>
                    <a:stretch>
                      <a:fillRect/>
                    </a:stretch>
                  </pic:blipFill>
                  <pic:spPr>
                    <a:xfrm>
                      <a:off x="0" y="0"/>
                      <a:ext cx="2602723" cy="1575333"/>
                    </a:xfrm>
                    <a:prstGeom prst="rect">
                      <a:avLst/>
                    </a:prstGeom>
                  </pic:spPr>
                </pic:pic>
              </a:graphicData>
            </a:graphic>
          </wp:inline>
        </w:drawing>
      </w:r>
    </w:p>
    <w:p w14:paraId="48EA639F" w14:textId="77777777" w:rsidR="00584E32" w:rsidRDefault="00584E32" w:rsidP="00584E32">
      <w:r>
        <w:t>On the left had side select the “Get Vault Item” action. We will update the parameters to pull the recently created credential.</w:t>
      </w:r>
    </w:p>
    <w:p w14:paraId="62FC947D" w14:textId="77777777" w:rsidR="00584E32" w:rsidRDefault="00584E32" w:rsidP="00584E32">
      <w:r>
        <w:t>Name: The name of the credential to be retrieved. In our case it is “Test Credential.”</w:t>
      </w:r>
    </w:p>
    <w:p w14:paraId="0ED9756D" w14:textId="77777777" w:rsidR="00584E32" w:rsidRDefault="00584E32" w:rsidP="00584E32">
      <w:r>
        <w:t xml:space="preserve">System: This determines which vault to access. When toggled to true it will use the </w:t>
      </w:r>
      <w:proofErr w:type="gramStart"/>
      <w:r>
        <w:t>cloud based</w:t>
      </w:r>
      <w:proofErr w:type="gramEnd"/>
      <w:r>
        <w:t xml:space="preserve"> vault.</w:t>
      </w:r>
    </w:p>
    <w:p w14:paraId="477A8D4C" w14:textId="77777777" w:rsidR="00584E32" w:rsidRDefault="00584E32" w:rsidP="00584E32">
      <w:r>
        <w:t>Success: Output variable used to determine retrieval success.</w:t>
      </w:r>
    </w:p>
    <w:p w14:paraId="438B6703" w14:textId="77777777" w:rsidR="00584E32" w:rsidRDefault="00584E32" w:rsidP="00584E32">
      <w:proofErr w:type="gramStart"/>
      <w:r>
        <w:t>User Name</w:t>
      </w:r>
      <w:proofErr w:type="gramEnd"/>
      <w:r>
        <w:t>: Username portion of the credential.</w:t>
      </w:r>
    </w:p>
    <w:p w14:paraId="55FBC617" w14:textId="77777777" w:rsidR="00584E32" w:rsidRDefault="00584E32" w:rsidP="00584E32">
      <w:r>
        <w:t>Password: Password portion of the credential.</w:t>
      </w:r>
    </w:p>
    <w:p w14:paraId="36EB3EB1" w14:textId="77777777" w:rsidR="00584E32" w:rsidRDefault="00584E32" w:rsidP="00584E32">
      <w:r w:rsidRPr="00B51094">
        <w:rPr>
          <w:noProof/>
        </w:rPr>
        <w:drawing>
          <wp:inline distT="0" distB="0" distL="0" distR="0" wp14:anchorId="0E9CD19B" wp14:editId="3121F16A">
            <wp:extent cx="3797300" cy="1879600"/>
            <wp:effectExtent l="0" t="0" r="0"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screenshot of a cell phone&#10;&#10;Description automatically generated"/>
                    <pic:cNvPicPr/>
                  </pic:nvPicPr>
                  <pic:blipFill>
                    <a:blip r:embed="rId51"/>
                    <a:stretch>
                      <a:fillRect/>
                    </a:stretch>
                  </pic:blipFill>
                  <pic:spPr>
                    <a:xfrm>
                      <a:off x="0" y="0"/>
                      <a:ext cx="3797300" cy="1879600"/>
                    </a:xfrm>
                    <a:prstGeom prst="rect">
                      <a:avLst/>
                    </a:prstGeom>
                  </pic:spPr>
                </pic:pic>
              </a:graphicData>
            </a:graphic>
          </wp:inline>
        </w:drawing>
      </w:r>
    </w:p>
    <w:p w14:paraId="79D0DA13" w14:textId="77777777" w:rsidR="00584E32" w:rsidRDefault="00584E32" w:rsidP="00584E32">
      <w:r>
        <w:t>We will now add logging to view the success and username variable output from the retrieval.</w:t>
      </w:r>
    </w:p>
    <w:p w14:paraId="5C4AF992" w14:textId="77777777" w:rsidR="00584E32" w:rsidRDefault="00584E32" w:rsidP="00584E32"/>
    <w:p w14:paraId="43553AD1" w14:textId="77777777" w:rsidR="00584E32" w:rsidRDefault="00584E32" w:rsidP="00584E32"/>
    <w:p w14:paraId="37BE4988" w14:textId="77777777" w:rsidR="00584E32" w:rsidRDefault="00584E32" w:rsidP="00584E32"/>
    <w:p w14:paraId="1A17A593" w14:textId="77777777" w:rsidR="00584E32" w:rsidRDefault="00584E32" w:rsidP="00584E32"/>
    <w:p w14:paraId="1837B09A" w14:textId="77777777" w:rsidR="00584E32" w:rsidRDefault="00584E32" w:rsidP="00584E32"/>
    <w:p w14:paraId="2B7EC044" w14:textId="77777777" w:rsidR="00584E32" w:rsidRDefault="00584E32" w:rsidP="00584E32">
      <w:r>
        <w:t>On the left had side select the “Log Message” action. Place the following in the message field</w:t>
      </w:r>
    </w:p>
    <w:p w14:paraId="38A2ACA6" w14:textId="77777777" w:rsidR="00584E32" w:rsidRDefault="00584E32" w:rsidP="00584E32">
      <w:r>
        <w:t>“Success: ${</w:t>
      </w:r>
      <w:proofErr w:type="spellStart"/>
      <w:r>
        <w:t>sucess</w:t>
      </w:r>
      <w:proofErr w:type="spellEnd"/>
      <w:r>
        <w:t>}</w:t>
      </w:r>
    </w:p>
    <w:p w14:paraId="53C61BC5" w14:textId="77777777" w:rsidR="00584E32" w:rsidRDefault="00584E32" w:rsidP="00584E32">
      <w:proofErr w:type="spellStart"/>
      <w:r>
        <w:t>UserName</w:t>
      </w:r>
      <w:proofErr w:type="spellEnd"/>
      <w:r>
        <w:t>: ${</w:t>
      </w:r>
      <w:proofErr w:type="spellStart"/>
      <w:r>
        <w:t>userName</w:t>
      </w:r>
      <w:proofErr w:type="spellEnd"/>
      <w:r>
        <w:t>}”</w:t>
      </w:r>
    </w:p>
    <w:p w14:paraId="722428A2" w14:textId="77777777" w:rsidR="00584E32" w:rsidRDefault="00584E32" w:rsidP="00584E32">
      <w:r>
        <w:t xml:space="preserve">Because the password is a secure </w:t>
      </w:r>
      <w:proofErr w:type="gramStart"/>
      <w:r>
        <w:t>string</w:t>
      </w:r>
      <w:proofErr w:type="gramEnd"/>
      <w:r>
        <w:t xml:space="preserve"> we will not be able to log and view its value. It can be stored in a variable and used later in the script when the credential is needed.</w:t>
      </w:r>
    </w:p>
    <w:p w14:paraId="7037C769" w14:textId="77777777" w:rsidR="00584E32" w:rsidRDefault="00584E32" w:rsidP="00584E32">
      <w:r w:rsidRPr="00B51094">
        <w:rPr>
          <w:noProof/>
        </w:rPr>
        <w:drawing>
          <wp:inline distT="0" distB="0" distL="0" distR="0" wp14:anchorId="7E373BA2" wp14:editId="27F7A4AC">
            <wp:extent cx="3822700" cy="1727200"/>
            <wp:effectExtent l="0" t="0" r="0" b="0"/>
            <wp:docPr id="75" name="Picture 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screenshot of a cell phone&#10;&#10;Description automatically generated"/>
                    <pic:cNvPicPr/>
                  </pic:nvPicPr>
                  <pic:blipFill>
                    <a:blip r:embed="rId52"/>
                    <a:stretch>
                      <a:fillRect/>
                    </a:stretch>
                  </pic:blipFill>
                  <pic:spPr>
                    <a:xfrm>
                      <a:off x="0" y="0"/>
                      <a:ext cx="3822700" cy="1727200"/>
                    </a:xfrm>
                    <a:prstGeom prst="rect">
                      <a:avLst/>
                    </a:prstGeom>
                  </pic:spPr>
                </pic:pic>
              </a:graphicData>
            </a:graphic>
          </wp:inline>
        </w:drawing>
      </w:r>
    </w:p>
    <w:p w14:paraId="26E9EB07" w14:textId="77777777" w:rsidR="00584E32" w:rsidRDefault="00584E32" w:rsidP="00584E32">
      <w:r>
        <w:t>Select “Save” and run the script.</w:t>
      </w:r>
    </w:p>
    <w:p w14:paraId="76EA23F6" w14:textId="77777777" w:rsidR="00584E32" w:rsidRDefault="00584E32" w:rsidP="00584E32">
      <w:r w:rsidRPr="00B51094">
        <w:rPr>
          <w:noProof/>
        </w:rPr>
        <w:drawing>
          <wp:inline distT="0" distB="0" distL="0" distR="0" wp14:anchorId="627526D6" wp14:editId="435FBD1A">
            <wp:extent cx="5943600" cy="898525"/>
            <wp:effectExtent l="0" t="0" r="0" b="3175"/>
            <wp:docPr id="76" name="Picture 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ell phone&#10;&#10;Description automatically generated"/>
                    <pic:cNvPicPr/>
                  </pic:nvPicPr>
                  <pic:blipFill>
                    <a:blip r:embed="rId53"/>
                    <a:stretch>
                      <a:fillRect/>
                    </a:stretch>
                  </pic:blipFill>
                  <pic:spPr>
                    <a:xfrm>
                      <a:off x="0" y="0"/>
                      <a:ext cx="5943600" cy="898525"/>
                    </a:xfrm>
                    <a:prstGeom prst="rect">
                      <a:avLst/>
                    </a:prstGeom>
                  </pic:spPr>
                </pic:pic>
              </a:graphicData>
            </a:graphic>
          </wp:inline>
        </w:drawing>
      </w:r>
    </w:p>
    <w:p w14:paraId="0F728BF5" w14:textId="77777777" w:rsidR="00584E32" w:rsidRDefault="00584E32" w:rsidP="00584E32">
      <w:r>
        <w:t>Confirm that the logs show the credential retrieval is successful.</w:t>
      </w:r>
    </w:p>
    <w:p w14:paraId="386FE596" w14:textId="77777777" w:rsidR="00584E32" w:rsidRPr="00A81D70" w:rsidRDefault="00584E32" w:rsidP="00584E32">
      <w:r w:rsidRPr="00B51094">
        <w:rPr>
          <w:noProof/>
        </w:rPr>
        <w:drawing>
          <wp:inline distT="0" distB="0" distL="0" distR="0" wp14:anchorId="4AE674B9" wp14:editId="0618B4BA">
            <wp:extent cx="1993900" cy="1066800"/>
            <wp:effectExtent l="0" t="0" r="0" b="0"/>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screenshot of a cell phone&#10;&#10;Description automatically generated"/>
                    <pic:cNvPicPr/>
                  </pic:nvPicPr>
                  <pic:blipFill>
                    <a:blip r:embed="rId54"/>
                    <a:stretch>
                      <a:fillRect/>
                    </a:stretch>
                  </pic:blipFill>
                  <pic:spPr>
                    <a:xfrm>
                      <a:off x="0" y="0"/>
                      <a:ext cx="1993900" cy="1066800"/>
                    </a:xfrm>
                    <a:prstGeom prst="rect">
                      <a:avLst/>
                    </a:prstGeom>
                  </pic:spPr>
                </pic:pic>
              </a:graphicData>
            </a:graphic>
          </wp:inline>
        </w:drawing>
      </w:r>
    </w:p>
    <w:p w14:paraId="37C76C15" w14:textId="77777777" w:rsidR="00584E32" w:rsidRPr="00A81D70" w:rsidRDefault="00584E32" w:rsidP="00584E32">
      <w:pPr>
        <w:pStyle w:val="Heading1"/>
        <w:numPr>
          <w:ilvl w:val="0"/>
          <w:numId w:val="0"/>
        </w:numPr>
      </w:pPr>
    </w:p>
    <w:p w14:paraId="10ECBEF9" w14:textId="77777777" w:rsidR="00584E32" w:rsidRPr="00BF41A9" w:rsidRDefault="00584E32" w:rsidP="006E00D0">
      <w:pPr>
        <w:pStyle w:val="ListParagraph"/>
        <w:ind w:left="770"/>
        <w:rPr>
          <w:lang w:val="bg-BG"/>
        </w:rPr>
      </w:pPr>
    </w:p>
    <w:sectPr w:rsidR="00584E32" w:rsidRPr="00BF41A9" w:rsidSect="001E0FCA">
      <w:headerReference w:type="default" r:id="rId55"/>
      <w:footerReference w:type="default" r:id="rId56"/>
      <w:pgSz w:w="11906" w:h="16838" w:code="9"/>
      <w:pgMar w:top="720" w:right="1417" w:bottom="851" w:left="1417" w:header="0" w:footer="2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6E42" w14:textId="77777777" w:rsidR="00FD4D86" w:rsidRDefault="00FD4D86" w:rsidP="00532E0B">
      <w:pPr>
        <w:spacing w:after="0" w:line="240" w:lineRule="auto"/>
      </w:pPr>
      <w:r>
        <w:separator/>
      </w:r>
    </w:p>
  </w:endnote>
  <w:endnote w:type="continuationSeparator" w:id="0">
    <w:p w14:paraId="43597219" w14:textId="77777777" w:rsidR="00FD4D86" w:rsidRDefault="00FD4D86" w:rsidP="0053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HP Simplified Light">
    <w:altName w:val="Calibri"/>
    <w:charset w:val="00"/>
    <w:family w:val="swiss"/>
    <w:pitch w:val="variable"/>
    <w:sig w:usb0="A00000AF" w:usb1="5000205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0A35" w14:textId="1474A0DC" w:rsidR="00E26585" w:rsidRDefault="00E26585">
    <w:pPr>
      <w:pStyle w:val="Footer"/>
      <w:jc w:val="right"/>
    </w:pPr>
    <w:r>
      <w:t xml:space="preserve">Page </w:t>
    </w:r>
    <w:sdt>
      <w:sdtPr>
        <w:id w:val="16943448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sdtContent>
    </w:sdt>
  </w:p>
  <w:p w14:paraId="1F1F280D" w14:textId="77777777" w:rsidR="00E26585" w:rsidRDefault="00E2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9C02" w14:textId="77777777" w:rsidR="00FD4D86" w:rsidRDefault="00FD4D86" w:rsidP="00532E0B">
      <w:pPr>
        <w:spacing w:after="0" w:line="240" w:lineRule="auto"/>
      </w:pPr>
      <w:r>
        <w:separator/>
      </w:r>
    </w:p>
  </w:footnote>
  <w:footnote w:type="continuationSeparator" w:id="0">
    <w:p w14:paraId="05777920" w14:textId="77777777" w:rsidR="00FD4D86" w:rsidRDefault="00FD4D86" w:rsidP="00532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3E33" w14:textId="6421EE29" w:rsidR="00E26585" w:rsidRDefault="00E26585">
    <w:pPr>
      <w:pStyle w:val="Header"/>
    </w:pPr>
    <w:bookmarkStart w:id="59" w:name="_Toc509844261"/>
    <w:r>
      <w:t xml:space="preserve">                                                                                                                 </w:t>
    </w:r>
  </w:p>
  <w:p w14:paraId="632D2295" w14:textId="5A6418E3" w:rsidR="00E26585" w:rsidRDefault="78E09586" w:rsidP="003C10DD">
    <w:pPr>
      <w:pStyle w:val="Header"/>
      <w:ind w:left="5940" w:firstLine="28"/>
    </w:pPr>
    <w:r>
      <w:t xml:space="preserve">                               </w:t>
    </w:r>
    <w:r>
      <w:rPr>
        <w:noProof/>
      </w:rPr>
      <w:drawing>
        <wp:inline distT="0" distB="0" distL="0" distR="0" wp14:anchorId="07557C25" wp14:editId="1DD6BF28">
          <wp:extent cx="1967827" cy="480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1967827" cy="480655"/>
                  </a:xfrm>
                  <a:prstGeom prst="rect">
                    <a:avLst/>
                  </a:prstGeom>
                </pic:spPr>
              </pic:pic>
            </a:graphicData>
          </a:graphic>
        </wp:inline>
      </w:drawing>
    </w:r>
    <w:r>
      <w:t xml:space="preserve">                                                                                          </w:t>
    </w:r>
    <w:bookmarkEnd w:id="59"/>
  </w:p>
</w:hdr>
</file>

<file path=word/intelligence.xml><?xml version="1.0" encoding="utf-8"?>
<int:Intelligence xmlns:int="http://schemas.microsoft.com/office/intelligence/2019/intelligence">
  <int:IntelligenceSettings/>
  <int:Manifest>
    <int:WordHash hashCode="SgvKOUae+TmkD0" id="zm2wD84h"/>
    <int:WordHash hashCode="1Qa9UhPEa9SeFs" id="/HWB7jx4"/>
    <int:WordHash hashCode="MX8edh8vqo2nga" id="jx4SE11s"/>
  </int:Manifest>
  <int:Observations>
    <int:Content id="zm2wD84h">
      <int:Rejection type="LegacyProofing"/>
    </int:Content>
    <int:Content id="/HWB7jx4">
      <int:Rejection type="LegacyProofing"/>
    </int:Content>
    <int:Content id="jx4SE11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2DB"/>
    <w:multiLevelType w:val="hybridMultilevel"/>
    <w:tmpl w:val="6A8C0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96E8F"/>
    <w:multiLevelType w:val="hybridMultilevel"/>
    <w:tmpl w:val="86DE6E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A610E"/>
    <w:multiLevelType w:val="hybridMultilevel"/>
    <w:tmpl w:val="7F0A3086"/>
    <w:lvl w:ilvl="0" w:tplc="CBDAFDD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A3A63"/>
    <w:multiLevelType w:val="multilevel"/>
    <w:tmpl w:val="3D0C87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4819DF"/>
    <w:multiLevelType w:val="hybridMultilevel"/>
    <w:tmpl w:val="9BC443B6"/>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23536CB8"/>
    <w:multiLevelType w:val="hybridMultilevel"/>
    <w:tmpl w:val="497ECB70"/>
    <w:lvl w:ilvl="0" w:tplc="1B667A42">
      <w:start w:val="1"/>
      <w:numFmt w:val="bullet"/>
      <w:lvlText w:val=""/>
      <w:lvlJc w:val="left"/>
      <w:pPr>
        <w:ind w:left="720" w:hanging="360"/>
      </w:pPr>
      <w:rPr>
        <w:rFonts w:ascii="Symbol" w:hAnsi="Symbol" w:hint="default"/>
      </w:rPr>
    </w:lvl>
    <w:lvl w:ilvl="1" w:tplc="D5281C4E">
      <w:start w:val="1"/>
      <w:numFmt w:val="bullet"/>
      <w:lvlText w:val="o"/>
      <w:lvlJc w:val="left"/>
      <w:pPr>
        <w:ind w:left="1440" w:hanging="360"/>
      </w:pPr>
      <w:rPr>
        <w:rFonts w:ascii="Courier New" w:hAnsi="Courier New" w:hint="default"/>
      </w:rPr>
    </w:lvl>
    <w:lvl w:ilvl="2" w:tplc="2B166262">
      <w:start w:val="1"/>
      <w:numFmt w:val="bullet"/>
      <w:lvlText w:val=""/>
      <w:lvlJc w:val="left"/>
      <w:pPr>
        <w:ind w:left="2160" w:hanging="360"/>
      </w:pPr>
      <w:rPr>
        <w:rFonts w:ascii="Wingdings" w:hAnsi="Wingdings" w:hint="default"/>
      </w:rPr>
    </w:lvl>
    <w:lvl w:ilvl="3" w:tplc="B988395E">
      <w:start w:val="1"/>
      <w:numFmt w:val="bullet"/>
      <w:lvlText w:val=""/>
      <w:lvlJc w:val="left"/>
      <w:pPr>
        <w:ind w:left="2880" w:hanging="360"/>
      </w:pPr>
      <w:rPr>
        <w:rFonts w:ascii="Symbol" w:hAnsi="Symbol" w:hint="default"/>
      </w:rPr>
    </w:lvl>
    <w:lvl w:ilvl="4" w:tplc="5EF8AB76">
      <w:start w:val="1"/>
      <w:numFmt w:val="bullet"/>
      <w:lvlText w:val="o"/>
      <w:lvlJc w:val="left"/>
      <w:pPr>
        <w:ind w:left="3600" w:hanging="360"/>
      </w:pPr>
      <w:rPr>
        <w:rFonts w:ascii="Courier New" w:hAnsi="Courier New" w:hint="default"/>
      </w:rPr>
    </w:lvl>
    <w:lvl w:ilvl="5" w:tplc="6C463DB0">
      <w:start w:val="1"/>
      <w:numFmt w:val="bullet"/>
      <w:lvlText w:val=""/>
      <w:lvlJc w:val="left"/>
      <w:pPr>
        <w:ind w:left="4320" w:hanging="360"/>
      </w:pPr>
      <w:rPr>
        <w:rFonts w:ascii="Wingdings" w:hAnsi="Wingdings" w:hint="default"/>
      </w:rPr>
    </w:lvl>
    <w:lvl w:ilvl="6" w:tplc="E2CC518C">
      <w:start w:val="1"/>
      <w:numFmt w:val="bullet"/>
      <w:lvlText w:val=""/>
      <w:lvlJc w:val="left"/>
      <w:pPr>
        <w:ind w:left="5040" w:hanging="360"/>
      </w:pPr>
      <w:rPr>
        <w:rFonts w:ascii="Symbol" w:hAnsi="Symbol" w:hint="default"/>
      </w:rPr>
    </w:lvl>
    <w:lvl w:ilvl="7" w:tplc="B9045894">
      <w:start w:val="1"/>
      <w:numFmt w:val="bullet"/>
      <w:lvlText w:val="o"/>
      <w:lvlJc w:val="left"/>
      <w:pPr>
        <w:ind w:left="5760" w:hanging="360"/>
      </w:pPr>
      <w:rPr>
        <w:rFonts w:ascii="Courier New" w:hAnsi="Courier New" w:hint="default"/>
      </w:rPr>
    </w:lvl>
    <w:lvl w:ilvl="8" w:tplc="76C870B2">
      <w:start w:val="1"/>
      <w:numFmt w:val="bullet"/>
      <w:lvlText w:val=""/>
      <w:lvlJc w:val="left"/>
      <w:pPr>
        <w:ind w:left="6480" w:hanging="360"/>
      </w:pPr>
      <w:rPr>
        <w:rFonts w:ascii="Wingdings" w:hAnsi="Wingdings" w:hint="default"/>
      </w:rPr>
    </w:lvl>
  </w:abstractNum>
  <w:abstractNum w:abstractNumId="6" w15:restartNumberingAfterBreak="0">
    <w:nsid w:val="34915C38"/>
    <w:multiLevelType w:val="hybridMultilevel"/>
    <w:tmpl w:val="F2A4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35AD7"/>
    <w:multiLevelType w:val="hybridMultilevel"/>
    <w:tmpl w:val="5F28E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927238"/>
    <w:multiLevelType w:val="hybridMultilevel"/>
    <w:tmpl w:val="48CC3B7E"/>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9" w15:restartNumberingAfterBreak="0">
    <w:nsid w:val="3DDE27DF"/>
    <w:multiLevelType w:val="hybridMultilevel"/>
    <w:tmpl w:val="311A08A2"/>
    <w:lvl w:ilvl="0" w:tplc="1B781072">
      <w:start w:val="1"/>
      <w:numFmt w:val="bullet"/>
      <w:pStyle w:val="Heading3"/>
      <w:lvlText w:val=""/>
      <w:lvlJc w:val="left"/>
      <w:pPr>
        <w:ind w:left="153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9963C2"/>
    <w:multiLevelType w:val="multilevel"/>
    <w:tmpl w:val="EEDC0CC6"/>
    <w:lvl w:ilvl="0">
      <w:start w:val="1"/>
      <w:numFmt w:val="decimal"/>
      <w:lvlText w:val="_%1."/>
      <w:lvlJc w:val="left"/>
      <w:pPr>
        <w:tabs>
          <w:tab w:val="num" w:pos="360"/>
        </w:tabs>
      </w:pPr>
      <w:rPr>
        <w:rFonts w:hint="default"/>
        <w:b w:val="0"/>
      </w:rPr>
    </w:lvl>
    <w:lvl w:ilvl="1">
      <w:numFmt w:val="none"/>
      <w:lvlText w:val=""/>
      <w:lvlJc w:val="left"/>
      <w:pPr>
        <w:tabs>
          <w:tab w:val="num" w:pos="360"/>
        </w:tabs>
      </w:pPr>
    </w:lvl>
    <w:lvl w:ilvl="2">
      <w:start w:val="1375731712"/>
      <w:numFmt w:val="hindiNumbers"/>
      <w:suff w:val="space"/>
      <w:lvlText w:val="Ăጀ婵ċ᐀Ā销ąᘀĀ需᷀ć᠀ἀ:ĀကĀ"/>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012CB1"/>
    <w:multiLevelType w:val="multilevel"/>
    <w:tmpl w:val="A5648B62"/>
    <w:lvl w:ilvl="0">
      <w:start w:val="1"/>
      <w:numFmt w:val="decimal"/>
      <w:pStyle w:val="Heading1"/>
      <w:lvlText w:val="%1."/>
      <w:lvlJc w:val="left"/>
      <w:pPr>
        <w:ind w:left="1440" w:hanging="360"/>
      </w:pPr>
    </w:lvl>
    <w:lvl w:ilvl="1">
      <w:start w:val="1"/>
      <w:numFmt w:val="decimal"/>
      <w:pStyle w:val="Heading2"/>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62702C87"/>
    <w:multiLevelType w:val="hybridMultilevel"/>
    <w:tmpl w:val="DF6A6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6EB01BC"/>
    <w:multiLevelType w:val="hybridMultilevel"/>
    <w:tmpl w:val="B3B83A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2544A31"/>
    <w:multiLevelType w:val="hybridMultilevel"/>
    <w:tmpl w:val="D09C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6545"/>
    <w:multiLevelType w:val="hybridMultilevel"/>
    <w:tmpl w:val="76DA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B407B"/>
    <w:multiLevelType w:val="multilevel"/>
    <w:tmpl w:val="0AC8F6D6"/>
    <w:lvl w:ilvl="0">
      <w:start w:val="9"/>
      <w:numFmt w:val="decimal"/>
      <w:lvlText w:val="%1"/>
      <w:lvlJc w:val="left"/>
      <w:pPr>
        <w:ind w:left="360" w:hanging="360"/>
      </w:pPr>
      <w:rPr>
        <w:rFonts w:eastAsia="Calibri" w:hint="default"/>
      </w:rPr>
    </w:lvl>
    <w:lvl w:ilvl="1">
      <w:start w:val="6"/>
      <w:numFmt w:val="decimal"/>
      <w:lvlText w:val="%1.%2"/>
      <w:lvlJc w:val="left"/>
      <w:pPr>
        <w:ind w:left="720" w:hanging="360"/>
      </w:pPr>
      <w:rPr>
        <w:rFonts w:eastAsia="Calibri" w:hint="default"/>
      </w:rPr>
    </w:lvl>
    <w:lvl w:ilvl="2">
      <w:start w:val="1"/>
      <w:numFmt w:val="decimal"/>
      <w:lvlText w:val="%1.%2.%3"/>
      <w:lvlJc w:val="left"/>
      <w:pPr>
        <w:ind w:left="1440" w:hanging="720"/>
      </w:pPr>
      <w:rPr>
        <w:rFonts w:eastAsia="Calibri" w:hint="default"/>
      </w:rPr>
    </w:lvl>
    <w:lvl w:ilvl="3">
      <w:start w:val="1"/>
      <w:numFmt w:val="decimal"/>
      <w:lvlText w:val="%1.%2.%3.%4"/>
      <w:lvlJc w:val="left"/>
      <w:pPr>
        <w:ind w:left="1800" w:hanging="72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3240" w:hanging="1440"/>
      </w:pPr>
      <w:rPr>
        <w:rFonts w:eastAsia="Calibri" w:hint="default"/>
      </w:rPr>
    </w:lvl>
    <w:lvl w:ilvl="6">
      <w:start w:val="1"/>
      <w:numFmt w:val="decimal"/>
      <w:lvlText w:val="%1.%2.%3.%4.%5.%6.%7"/>
      <w:lvlJc w:val="left"/>
      <w:pPr>
        <w:ind w:left="3600" w:hanging="1440"/>
      </w:pPr>
      <w:rPr>
        <w:rFonts w:eastAsia="Calibri" w:hint="default"/>
      </w:rPr>
    </w:lvl>
    <w:lvl w:ilvl="7">
      <w:start w:val="1"/>
      <w:numFmt w:val="decimal"/>
      <w:lvlText w:val="%1.%2.%3.%4.%5.%6.%7.%8"/>
      <w:lvlJc w:val="left"/>
      <w:pPr>
        <w:ind w:left="4320" w:hanging="1800"/>
      </w:pPr>
      <w:rPr>
        <w:rFonts w:eastAsia="Calibri" w:hint="default"/>
      </w:rPr>
    </w:lvl>
    <w:lvl w:ilvl="8">
      <w:start w:val="1"/>
      <w:numFmt w:val="decimal"/>
      <w:lvlText w:val="%1.%2.%3.%4.%5.%6.%7.%8.%9"/>
      <w:lvlJc w:val="left"/>
      <w:pPr>
        <w:ind w:left="4680" w:hanging="1800"/>
      </w:pPr>
      <w:rPr>
        <w:rFonts w:eastAsia="Calibri" w:hint="default"/>
      </w:rPr>
    </w:lvl>
  </w:abstractNum>
  <w:num w:numId="1">
    <w:abstractNumId w:val="5"/>
  </w:num>
  <w:num w:numId="2">
    <w:abstractNumId w:val="11"/>
  </w:num>
  <w:num w:numId="3">
    <w:abstractNumId w:val="9"/>
  </w:num>
  <w:num w:numId="4">
    <w:abstractNumId w:val="6"/>
  </w:num>
  <w:num w:numId="5">
    <w:abstractNumId w:val="14"/>
  </w:num>
  <w:num w:numId="6">
    <w:abstractNumId w:val="1"/>
  </w:num>
  <w:num w:numId="7">
    <w:abstractNumId w:val="7"/>
  </w:num>
  <w:num w:numId="8">
    <w:abstractNumId w:val="12"/>
  </w:num>
  <w:num w:numId="9">
    <w:abstractNumId w:val="6"/>
  </w:num>
  <w:num w:numId="10">
    <w:abstractNumId w:val="8"/>
  </w:num>
  <w:num w:numId="11">
    <w:abstractNumId w:val="0"/>
  </w:num>
  <w:num w:numId="12">
    <w:abstractNumId w:val="4"/>
  </w:num>
  <w:num w:numId="13">
    <w:abstractNumId w:val="13"/>
  </w:num>
  <w:num w:numId="14">
    <w:abstractNumId w:val="15"/>
  </w:num>
  <w:num w:numId="15">
    <w:abstractNumId w:val="16"/>
  </w:num>
  <w:num w:numId="16">
    <w:abstractNumId w:val="3"/>
  </w:num>
  <w:num w:numId="17">
    <w:abstractNumId w:val="10"/>
  </w:num>
  <w:num w:numId="18">
    <w:abstractNumId w:val="2"/>
  </w:num>
  <w:num w:numId="19">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DA"/>
    <w:rsid w:val="000002C1"/>
    <w:rsid w:val="00002E90"/>
    <w:rsid w:val="000033EF"/>
    <w:rsid w:val="000035DB"/>
    <w:rsid w:val="00004A06"/>
    <w:rsid w:val="0000612D"/>
    <w:rsid w:val="00007AE9"/>
    <w:rsid w:val="00011061"/>
    <w:rsid w:val="00011582"/>
    <w:rsid w:val="00011B2A"/>
    <w:rsid w:val="00012767"/>
    <w:rsid w:val="000149D1"/>
    <w:rsid w:val="00015261"/>
    <w:rsid w:val="00015372"/>
    <w:rsid w:val="000202C6"/>
    <w:rsid w:val="0002144A"/>
    <w:rsid w:val="00021DF3"/>
    <w:rsid w:val="00023B47"/>
    <w:rsid w:val="000242EB"/>
    <w:rsid w:val="0002791D"/>
    <w:rsid w:val="00030425"/>
    <w:rsid w:val="00031218"/>
    <w:rsid w:val="0003143C"/>
    <w:rsid w:val="0003192E"/>
    <w:rsid w:val="000333EF"/>
    <w:rsid w:val="00041543"/>
    <w:rsid w:val="000473B0"/>
    <w:rsid w:val="00047797"/>
    <w:rsid w:val="00047849"/>
    <w:rsid w:val="00047F9C"/>
    <w:rsid w:val="00050AE5"/>
    <w:rsid w:val="00053A8B"/>
    <w:rsid w:val="000542C2"/>
    <w:rsid w:val="000555AA"/>
    <w:rsid w:val="000565FC"/>
    <w:rsid w:val="00057D13"/>
    <w:rsid w:val="00060843"/>
    <w:rsid w:val="0006555D"/>
    <w:rsid w:val="00070743"/>
    <w:rsid w:val="00071E06"/>
    <w:rsid w:val="00071E53"/>
    <w:rsid w:val="000729F5"/>
    <w:rsid w:val="0007535E"/>
    <w:rsid w:val="0007735C"/>
    <w:rsid w:val="000814B9"/>
    <w:rsid w:val="00081952"/>
    <w:rsid w:val="00082964"/>
    <w:rsid w:val="00083C32"/>
    <w:rsid w:val="00084798"/>
    <w:rsid w:val="00086A5A"/>
    <w:rsid w:val="0009026D"/>
    <w:rsid w:val="00092F1C"/>
    <w:rsid w:val="000948ED"/>
    <w:rsid w:val="00096928"/>
    <w:rsid w:val="000A0137"/>
    <w:rsid w:val="000A0FDC"/>
    <w:rsid w:val="000A334B"/>
    <w:rsid w:val="000A4ED1"/>
    <w:rsid w:val="000A64D6"/>
    <w:rsid w:val="000A73FA"/>
    <w:rsid w:val="000B54E8"/>
    <w:rsid w:val="000B5BC9"/>
    <w:rsid w:val="000B66EB"/>
    <w:rsid w:val="000B7217"/>
    <w:rsid w:val="000B7263"/>
    <w:rsid w:val="000C09F3"/>
    <w:rsid w:val="000C0B57"/>
    <w:rsid w:val="000C1736"/>
    <w:rsid w:val="000C1861"/>
    <w:rsid w:val="000C23CC"/>
    <w:rsid w:val="000C245C"/>
    <w:rsid w:val="000C29C8"/>
    <w:rsid w:val="000C3DCA"/>
    <w:rsid w:val="000C477F"/>
    <w:rsid w:val="000C4CBD"/>
    <w:rsid w:val="000C582C"/>
    <w:rsid w:val="000D12D0"/>
    <w:rsid w:val="000D328B"/>
    <w:rsid w:val="000D3AEA"/>
    <w:rsid w:val="000D3EC9"/>
    <w:rsid w:val="000D4B9C"/>
    <w:rsid w:val="000D5C79"/>
    <w:rsid w:val="000D6F1A"/>
    <w:rsid w:val="000E0112"/>
    <w:rsid w:val="000E0117"/>
    <w:rsid w:val="000E3A91"/>
    <w:rsid w:val="000E54EA"/>
    <w:rsid w:val="000E6345"/>
    <w:rsid w:val="000E64B0"/>
    <w:rsid w:val="000E70EB"/>
    <w:rsid w:val="000E71C8"/>
    <w:rsid w:val="000F1BF6"/>
    <w:rsid w:val="000F2A80"/>
    <w:rsid w:val="000F4874"/>
    <w:rsid w:val="000F64A5"/>
    <w:rsid w:val="00100BC3"/>
    <w:rsid w:val="00107207"/>
    <w:rsid w:val="0010748F"/>
    <w:rsid w:val="00107910"/>
    <w:rsid w:val="001123CF"/>
    <w:rsid w:val="00113F5E"/>
    <w:rsid w:val="00116943"/>
    <w:rsid w:val="00117222"/>
    <w:rsid w:val="0012007C"/>
    <w:rsid w:val="0012338C"/>
    <w:rsid w:val="0012416C"/>
    <w:rsid w:val="00125CA5"/>
    <w:rsid w:val="00125D8B"/>
    <w:rsid w:val="001262FE"/>
    <w:rsid w:val="00127CB9"/>
    <w:rsid w:val="00127F68"/>
    <w:rsid w:val="00130C82"/>
    <w:rsid w:val="0013186A"/>
    <w:rsid w:val="00131E9F"/>
    <w:rsid w:val="0013225F"/>
    <w:rsid w:val="001356FC"/>
    <w:rsid w:val="00137F79"/>
    <w:rsid w:val="00140010"/>
    <w:rsid w:val="001415F4"/>
    <w:rsid w:val="00142332"/>
    <w:rsid w:val="001436C2"/>
    <w:rsid w:val="001450B8"/>
    <w:rsid w:val="00145B22"/>
    <w:rsid w:val="00146685"/>
    <w:rsid w:val="00146CBD"/>
    <w:rsid w:val="001471F3"/>
    <w:rsid w:val="00150079"/>
    <w:rsid w:val="00152C27"/>
    <w:rsid w:val="001555CB"/>
    <w:rsid w:val="001558E0"/>
    <w:rsid w:val="00155FE3"/>
    <w:rsid w:val="00160488"/>
    <w:rsid w:val="00163665"/>
    <w:rsid w:val="00163EE0"/>
    <w:rsid w:val="00165EF0"/>
    <w:rsid w:val="00166FEA"/>
    <w:rsid w:val="00167EF3"/>
    <w:rsid w:val="00180E53"/>
    <w:rsid w:val="0018290A"/>
    <w:rsid w:val="00183968"/>
    <w:rsid w:val="0018458B"/>
    <w:rsid w:val="00184677"/>
    <w:rsid w:val="0018481A"/>
    <w:rsid w:val="00184E58"/>
    <w:rsid w:val="00185E46"/>
    <w:rsid w:val="001909C3"/>
    <w:rsid w:val="00191CF6"/>
    <w:rsid w:val="00192549"/>
    <w:rsid w:val="00192BFC"/>
    <w:rsid w:val="0019329A"/>
    <w:rsid w:val="00194427"/>
    <w:rsid w:val="00194B97"/>
    <w:rsid w:val="00196328"/>
    <w:rsid w:val="001A1A3B"/>
    <w:rsid w:val="001A3903"/>
    <w:rsid w:val="001A508F"/>
    <w:rsid w:val="001A5C9D"/>
    <w:rsid w:val="001A7658"/>
    <w:rsid w:val="001B3F99"/>
    <w:rsid w:val="001B7546"/>
    <w:rsid w:val="001B7BAC"/>
    <w:rsid w:val="001C109C"/>
    <w:rsid w:val="001C46AB"/>
    <w:rsid w:val="001C56A1"/>
    <w:rsid w:val="001C6842"/>
    <w:rsid w:val="001D072A"/>
    <w:rsid w:val="001D12A3"/>
    <w:rsid w:val="001D2BD4"/>
    <w:rsid w:val="001D3449"/>
    <w:rsid w:val="001D401A"/>
    <w:rsid w:val="001D55E2"/>
    <w:rsid w:val="001D6699"/>
    <w:rsid w:val="001D6B97"/>
    <w:rsid w:val="001D7CA9"/>
    <w:rsid w:val="001E0FCA"/>
    <w:rsid w:val="001E3367"/>
    <w:rsid w:val="001E51E6"/>
    <w:rsid w:val="001E63B7"/>
    <w:rsid w:val="001E6BAF"/>
    <w:rsid w:val="001F042B"/>
    <w:rsid w:val="001F1649"/>
    <w:rsid w:val="001F1723"/>
    <w:rsid w:val="001F49D8"/>
    <w:rsid w:val="001F5E6F"/>
    <w:rsid w:val="001F70AC"/>
    <w:rsid w:val="00204C32"/>
    <w:rsid w:val="002054F6"/>
    <w:rsid w:val="00205BBC"/>
    <w:rsid w:val="00206431"/>
    <w:rsid w:val="00206493"/>
    <w:rsid w:val="00207180"/>
    <w:rsid w:val="002071D3"/>
    <w:rsid w:val="00212A34"/>
    <w:rsid w:val="00213199"/>
    <w:rsid w:val="00213684"/>
    <w:rsid w:val="00213B8F"/>
    <w:rsid w:val="002142E7"/>
    <w:rsid w:val="00215063"/>
    <w:rsid w:val="00215C14"/>
    <w:rsid w:val="0021632C"/>
    <w:rsid w:val="00216EE9"/>
    <w:rsid w:val="002171F6"/>
    <w:rsid w:val="00221449"/>
    <w:rsid w:val="00221946"/>
    <w:rsid w:val="00221F72"/>
    <w:rsid w:val="002221C5"/>
    <w:rsid w:val="00223183"/>
    <w:rsid w:val="0022529D"/>
    <w:rsid w:val="00225D83"/>
    <w:rsid w:val="002272D8"/>
    <w:rsid w:val="00231A0B"/>
    <w:rsid w:val="00232556"/>
    <w:rsid w:val="00233940"/>
    <w:rsid w:val="00236DD9"/>
    <w:rsid w:val="002400B7"/>
    <w:rsid w:val="00241BB7"/>
    <w:rsid w:val="0024243B"/>
    <w:rsid w:val="00243679"/>
    <w:rsid w:val="00243A83"/>
    <w:rsid w:val="002452A2"/>
    <w:rsid w:val="00247028"/>
    <w:rsid w:val="00247E65"/>
    <w:rsid w:val="00251FA6"/>
    <w:rsid w:val="00253519"/>
    <w:rsid w:val="00254333"/>
    <w:rsid w:val="00254DDF"/>
    <w:rsid w:val="00257D92"/>
    <w:rsid w:val="00260947"/>
    <w:rsid w:val="00262BA5"/>
    <w:rsid w:val="00262F36"/>
    <w:rsid w:val="0026381E"/>
    <w:rsid w:val="002668E5"/>
    <w:rsid w:val="0027070D"/>
    <w:rsid w:val="00270E72"/>
    <w:rsid w:val="00273051"/>
    <w:rsid w:val="00275C1E"/>
    <w:rsid w:val="0027639B"/>
    <w:rsid w:val="00277992"/>
    <w:rsid w:val="00277F1E"/>
    <w:rsid w:val="00280D39"/>
    <w:rsid w:val="00281274"/>
    <w:rsid w:val="00282830"/>
    <w:rsid w:val="00282ECD"/>
    <w:rsid w:val="00283989"/>
    <w:rsid w:val="002840C6"/>
    <w:rsid w:val="002846FE"/>
    <w:rsid w:val="00284ECD"/>
    <w:rsid w:val="0028570A"/>
    <w:rsid w:val="00291F53"/>
    <w:rsid w:val="0029200A"/>
    <w:rsid w:val="00295858"/>
    <w:rsid w:val="0029661E"/>
    <w:rsid w:val="002972B4"/>
    <w:rsid w:val="002A2345"/>
    <w:rsid w:val="002A2B3E"/>
    <w:rsid w:val="002A3698"/>
    <w:rsid w:val="002A3758"/>
    <w:rsid w:val="002A3823"/>
    <w:rsid w:val="002A4D4F"/>
    <w:rsid w:val="002A6609"/>
    <w:rsid w:val="002A7668"/>
    <w:rsid w:val="002B09B6"/>
    <w:rsid w:val="002B198D"/>
    <w:rsid w:val="002B242D"/>
    <w:rsid w:val="002B32B4"/>
    <w:rsid w:val="002B3413"/>
    <w:rsid w:val="002B3FED"/>
    <w:rsid w:val="002B5932"/>
    <w:rsid w:val="002B72E0"/>
    <w:rsid w:val="002C2B09"/>
    <w:rsid w:val="002C3664"/>
    <w:rsid w:val="002C4437"/>
    <w:rsid w:val="002C5387"/>
    <w:rsid w:val="002C545D"/>
    <w:rsid w:val="002C550A"/>
    <w:rsid w:val="002C5F92"/>
    <w:rsid w:val="002C7F07"/>
    <w:rsid w:val="002D0B02"/>
    <w:rsid w:val="002D2EE7"/>
    <w:rsid w:val="002D3562"/>
    <w:rsid w:val="002D5FE1"/>
    <w:rsid w:val="002D785D"/>
    <w:rsid w:val="002D7DE6"/>
    <w:rsid w:val="002E03B3"/>
    <w:rsid w:val="002E075D"/>
    <w:rsid w:val="002F056C"/>
    <w:rsid w:val="002F38D2"/>
    <w:rsid w:val="002F3C71"/>
    <w:rsid w:val="002F4CED"/>
    <w:rsid w:val="00300799"/>
    <w:rsid w:val="00301491"/>
    <w:rsid w:val="00301C0B"/>
    <w:rsid w:val="00303287"/>
    <w:rsid w:val="00305330"/>
    <w:rsid w:val="00305842"/>
    <w:rsid w:val="003059E6"/>
    <w:rsid w:val="00305F4D"/>
    <w:rsid w:val="003122EE"/>
    <w:rsid w:val="00312EDB"/>
    <w:rsid w:val="0031412B"/>
    <w:rsid w:val="00314165"/>
    <w:rsid w:val="00314AA7"/>
    <w:rsid w:val="00315F0E"/>
    <w:rsid w:val="0031720A"/>
    <w:rsid w:val="0032113E"/>
    <w:rsid w:val="003218C8"/>
    <w:rsid w:val="0032210E"/>
    <w:rsid w:val="00330FC8"/>
    <w:rsid w:val="00331494"/>
    <w:rsid w:val="0033168F"/>
    <w:rsid w:val="00331C0D"/>
    <w:rsid w:val="00333A34"/>
    <w:rsid w:val="00333E4D"/>
    <w:rsid w:val="003346F0"/>
    <w:rsid w:val="0034061D"/>
    <w:rsid w:val="00345DA1"/>
    <w:rsid w:val="00347E08"/>
    <w:rsid w:val="00351020"/>
    <w:rsid w:val="00351B5C"/>
    <w:rsid w:val="00351EBE"/>
    <w:rsid w:val="00355A0D"/>
    <w:rsid w:val="003560A5"/>
    <w:rsid w:val="00356478"/>
    <w:rsid w:val="00360EDA"/>
    <w:rsid w:val="00361D7B"/>
    <w:rsid w:val="0036438C"/>
    <w:rsid w:val="00365C66"/>
    <w:rsid w:val="00367C51"/>
    <w:rsid w:val="003708DF"/>
    <w:rsid w:val="00370BF5"/>
    <w:rsid w:val="0037326C"/>
    <w:rsid w:val="0037381D"/>
    <w:rsid w:val="003739A0"/>
    <w:rsid w:val="00373B89"/>
    <w:rsid w:val="00375E58"/>
    <w:rsid w:val="00376600"/>
    <w:rsid w:val="00376AE1"/>
    <w:rsid w:val="00376CFB"/>
    <w:rsid w:val="00376EED"/>
    <w:rsid w:val="00380793"/>
    <w:rsid w:val="00380D81"/>
    <w:rsid w:val="00382719"/>
    <w:rsid w:val="00382C4D"/>
    <w:rsid w:val="00382FF2"/>
    <w:rsid w:val="00384836"/>
    <w:rsid w:val="00386C1F"/>
    <w:rsid w:val="003879BC"/>
    <w:rsid w:val="003952AA"/>
    <w:rsid w:val="00395DBC"/>
    <w:rsid w:val="003A0577"/>
    <w:rsid w:val="003A0F04"/>
    <w:rsid w:val="003A1154"/>
    <w:rsid w:val="003A280D"/>
    <w:rsid w:val="003A60CA"/>
    <w:rsid w:val="003A6454"/>
    <w:rsid w:val="003A6683"/>
    <w:rsid w:val="003A774F"/>
    <w:rsid w:val="003B1840"/>
    <w:rsid w:val="003B21D9"/>
    <w:rsid w:val="003B2DC2"/>
    <w:rsid w:val="003B32BF"/>
    <w:rsid w:val="003B52C0"/>
    <w:rsid w:val="003B5375"/>
    <w:rsid w:val="003B7595"/>
    <w:rsid w:val="003B7C5A"/>
    <w:rsid w:val="003B7F1A"/>
    <w:rsid w:val="003C10DD"/>
    <w:rsid w:val="003C11C7"/>
    <w:rsid w:val="003C2BC0"/>
    <w:rsid w:val="003C538E"/>
    <w:rsid w:val="003C595C"/>
    <w:rsid w:val="003C7632"/>
    <w:rsid w:val="003D0470"/>
    <w:rsid w:val="003D0942"/>
    <w:rsid w:val="003D13C7"/>
    <w:rsid w:val="003D236F"/>
    <w:rsid w:val="003D3852"/>
    <w:rsid w:val="003D54A5"/>
    <w:rsid w:val="003D5EDD"/>
    <w:rsid w:val="003D73FC"/>
    <w:rsid w:val="003E2AA2"/>
    <w:rsid w:val="003E6925"/>
    <w:rsid w:val="003E73A6"/>
    <w:rsid w:val="003F0A4B"/>
    <w:rsid w:val="003F6D10"/>
    <w:rsid w:val="00403BF4"/>
    <w:rsid w:val="004058C7"/>
    <w:rsid w:val="00406955"/>
    <w:rsid w:val="004079F4"/>
    <w:rsid w:val="00411DFD"/>
    <w:rsid w:val="004121E0"/>
    <w:rsid w:val="0041285F"/>
    <w:rsid w:val="004128C6"/>
    <w:rsid w:val="004141B1"/>
    <w:rsid w:val="004207DF"/>
    <w:rsid w:val="00422859"/>
    <w:rsid w:val="004233D6"/>
    <w:rsid w:val="00424930"/>
    <w:rsid w:val="00425606"/>
    <w:rsid w:val="0042729F"/>
    <w:rsid w:val="00427A8F"/>
    <w:rsid w:val="00427E8F"/>
    <w:rsid w:val="00431DAD"/>
    <w:rsid w:val="00434EAB"/>
    <w:rsid w:val="004402C0"/>
    <w:rsid w:val="00442BBB"/>
    <w:rsid w:val="004451D2"/>
    <w:rsid w:val="004454EF"/>
    <w:rsid w:val="0044618E"/>
    <w:rsid w:val="00446593"/>
    <w:rsid w:val="00450561"/>
    <w:rsid w:val="00451A45"/>
    <w:rsid w:val="00452374"/>
    <w:rsid w:val="00453F22"/>
    <w:rsid w:val="00462779"/>
    <w:rsid w:val="00463CBD"/>
    <w:rsid w:val="00465081"/>
    <w:rsid w:val="00465385"/>
    <w:rsid w:val="004658DB"/>
    <w:rsid w:val="00465DFD"/>
    <w:rsid w:val="004706CE"/>
    <w:rsid w:val="00471FF4"/>
    <w:rsid w:val="00472396"/>
    <w:rsid w:val="00476C5B"/>
    <w:rsid w:val="0048343A"/>
    <w:rsid w:val="00484335"/>
    <w:rsid w:val="00485017"/>
    <w:rsid w:val="004863D6"/>
    <w:rsid w:val="00487DA2"/>
    <w:rsid w:val="00491D2D"/>
    <w:rsid w:val="00491ED7"/>
    <w:rsid w:val="00493AD5"/>
    <w:rsid w:val="00495F5D"/>
    <w:rsid w:val="004970A3"/>
    <w:rsid w:val="004A1E64"/>
    <w:rsid w:val="004A4F34"/>
    <w:rsid w:val="004B188A"/>
    <w:rsid w:val="004B1FBA"/>
    <w:rsid w:val="004B2C33"/>
    <w:rsid w:val="004B4714"/>
    <w:rsid w:val="004B5338"/>
    <w:rsid w:val="004B5EA0"/>
    <w:rsid w:val="004B6038"/>
    <w:rsid w:val="004B68F9"/>
    <w:rsid w:val="004B6EF4"/>
    <w:rsid w:val="004B73E8"/>
    <w:rsid w:val="004B796D"/>
    <w:rsid w:val="004B7974"/>
    <w:rsid w:val="004B7DDE"/>
    <w:rsid w:val="004C2B1E"/>
    <w:rsid w:val="004C370A"/>
    <w:rsid w:val="004C3D16"/>
    <w:rsid w:val="004D3FAD"/>
    <w:rsid w:val="004D627A"/>
    <w:rsid w:val="004D6F78"/>
    <w:rsid w:val="004E274B"/>
    <w:rsid w:val="004E656E"/>
    <w:rsid w:val="004E73CC"/>
    <w:rsid w:val="004F185E"/>
    <w:rsid w:val="004F1E37"/>
    <w:rsid w:val="004F2085"/>
    <w:rsid w:val="004F2EB1"/>
    <w:rsid w:val="004F305D"/>
    <w:rsid w:val="004F36DB"/>
    <w:rsid w:val="004F550B"/>
    <w:rsid w:val="0050497E"/>
    <w:rsid w:val="005059B8"/>
    <w:rsid w:val="00510132"/>
    <w:rsid w:val="005103A1"/>
    <w:rsid w:val="00513118"/>
    <w:rsid w:val="00513811"/>
    <w:rsid w:val="00514EA5"/>
    <w:rsid w:val="00515D56"/>
    <w:rsid w:val="00520A3E"/>
    <w:rsid w:val="005219B4"/>
    <w:rsid w:val="005227E3"/>
    <w:rsid w:val="00522DCD"/>
    <w:rsid w:val="005238D0"/>
    <w:rsid w:val="00524084"/>
    <w:rsid w:val="00524768"/>
    <w:rsid w:val="005249B4"/>
    <w:rsid w:val="00524B22"/>
    <w:rsid w:val="00525A37"/>
    <w:rsid w:val="00530A96"/>
    <w:rsid w:val="00532E0B"/>
    <w:rsid w:val="00532FF7"/>
    <w:rsid w:val="005332A0"/>
    <w:rsid w:val="005332E4"/>
    <w:rsid w:val="00533895"/>
    <w:rsid w:val="005346E3"/>
    <w:rsid w:val="005379B4"/>
    <w:rsid w:val="00540439"/>
    <w:rsid w:val="00540E39"/>
    <w:rsid w:val="00541ADA"/>
    <w:rsid w:val="00541E6D"/>
    <w:rsid w:val="00542815"/>
    <w:rsid w:val="00543B7E"/>
    <w:rsid w:val="00545523"/>
    <w:rsid w:val="00545611"/>
    <w:rsid w:val="00546943"/>
    <w:rsid w:val="0054780F"/>
    <w:rsid w:val="005478F3"/>
    <w:rsid w:val="00552199"/>
    <w:rsid w:val="0055244C"/>
    <w:rsid w:val="00552480"/>
    <w:rsid w:val="00563092"/>
    <w:rsid w:val="00564DEB"/>
    <w:rsid w:val="00564E10"/>
    <w:rsid w:val="00567F2B"/>
    <w:rsid w:val="00570A25"/>
    <w:rsid w:val="00571265"/>
    <w:rsid w:val="00573F92"/>
    <w:rsid w:val="005750A4"/>
    <w:rsid w:val="005756D1"/>
    <w:rsid w:val="005771C7"/>
    <w:rsid w:val="005778A7"/>
    <w:rsid w:val="00580B61"/>
    <w:rsid w:val="00583A91"/>
    <w:rsid w:val="00584E32"/>
    <w:rsid w:val="005870A9"/>
    <w:rsid w:val="00591AFE"/>
    <w:rsid w:val="00592B28"/>
    <w:rsid w:val="00592E9E"/>
    <w:rsid w:val="00593143"/>
    <w:rsid w:val="00593CD1"/>
    <w:rsid w:val="005943A7"/>
    <w:rsid w:val="005954DD"/>
    <w:rsid w:val="00595DFC"/>
    <w:rsid w:val="00595EB7"/>
    <w:rsid w:val="005A1A28"/>
    <w:rsid w:val="005A46BF"/>
    <w:rsid w:val="005A4C07"/>
    <w:rsid w:val="005A6B16"/>
    <w:rsid w:val="005A79B0"/>
    <w:rsid w:val="005B0C12"/>
    <w:rsid w:val="005B0C6C"/>
    <w:rsid w:val="005B49F6"/>
    <w:rsid w:val="005B7510"/>
    <w:rsid w:val="005C08A8"/>
    <w:rsid w:val="005C42F6"/>
    <w:rsid w:val="005C49A5"/>
    <w:rsid w:val="005C6B38"/>
    <w:rsid w:val="005C6D2C"/>
    <w:rsid w:val="005D15A4"/>
    <w:rsid w:val="005D1BAD"/>
    <w:rsid w:val="005D2292"/>
    <w:rsid w:val="005D30C4"/>
    <w:rsid w:val="005D4859"/>
    <w:rsid w:val="005D541F"/>
    <w:rsid w:val="005E0B9E"/>
    <w:rsid w:val="005E1C79"/>
    <w:rsid w:val="005E25F2"/>
    <w:rsid w:val="005E4821"/>
    <w:rsid w:val="005E4F76"/>
    <w:rsid w:val="005E5E97"/>
    <w:rsid w:val="005E6045"/>
    <w:rsid w:val="005F019F"/>
    <w:rsid w:val="005F4798"/>
    <w:rsid w:val="005F5A8F"/>
    <w:rsid w:val="00601E2B"/>
    <w:rsid w:val="00602826"/>
    <w:rsid w:val="006048A9"/>
    <w:rsid w:val="006049BB"/>
    <w:rsid w:val="00605FE8"/>
    <w:rsid w:val="00606BDA"/>
    <w:rsid w:val="00610013"/>
    <w:rsid w:val="00613E81"/>
    <w:rsid w:val="006143F0"/>
    <w:rsid w:val="00616A6A"/>
    <w:rsid w:val="00616D2D"/>
    <w:rsid w:val="0061751F"/>
    <w:rsid w:val="00620950"/>
    <w:rsid w:val="00620974"/>
    <w:rsid w:val="00620A27"/>
    <w:rsid w:val="0062413B"/>
    <w:rsid w:val="00624F9D"/>
    <w:rsid w:val="00627444"/>
    <w:rsid w:val="006303A0"/>
    <w:rsid w:val="00630DA7"/>
    <w:rsid w:val="0063278E"/>
    <w:rsid w:val="00633644"/>
    <w:rsid w:val="0063520B"/>
    <w:rsid w:val="006352AD"/>
    <w:rsid w:val="00637FBC"/>
    <w:rsid w:val="006412A8"/>
    <w:rsid w:val="00643D09"/>
    <w:rsid w:val="00644F01"/>
    <w:rsid w:val="006476AE"/>
    <w:rsid w:val="00647A67"/>
    <w:rsid w:val="00647F18"/>
    <w:rsid w:val="0065198B"/>
    <w:rsid w:val="00651A65"/>
    <w:rsid w:val="00653DC8"/>
    <w:rsid w:val="00654BFC"/>
    <w:rsid w:val="006568FC"/>
    <w:rsid w:val="006573F0"/>
    <w:rsid w:val="00657D90"/>
    <w:rsid w:val="006607C1"/>
    <w:rsid w:val="00660A1C"/>
    <w:rsid w:val="00660C54"/>
    <w:rsid w:val="00661646"/>
    <w:rsid w:val="00661968"/>
    <w:rsid w:val="006622C3"/>
    <w:rsid w:val="006629EE"/>
    <w:rsid w:val="006651B0"/>
    <w:rsid w:val="00665F29"/>
    <w:rsid w:val="006713FF"/>
    <w:rsid w:val="00671826"/>
    <w:rsid w:val="00672B7D"/>
    <w:rsid w:val="0067524D"/>
    <w:rsid w:val="00676D1C"/>
    <w:rsid w:val="00680A66"/>
    <w:rsid w:val="0068459D"/>
    <w:rsid w:val="006845D6"/>
    <w:rsid w:val="006850E6"/>
    <w:rsid w:val="0068561A"/>
    <w:rsid w:val="00685794"/>
    <w:rsid w:val="006871ED"/>
    <w:rsid w:val="0068721C"/>
    <w:rsid w:val="00687F51"/>
    <w:rsid w:val="00691733"/>
    <w:rsid w:val="00691A5A"/>
    <w:rsid w:val="006928F3"/>
    <w:rsid w:val="00692AD6"/>
    <w:rsid w:val="00693260"/>
    <w:rsid w:val="00694696"/>
    <w:rsid w:val="0069473C"/>
    <w:rsid w:val="00694B79"/>
    <w:rsid w:val="00695C65"/>
    <w:rsid w:val="006963A5"/>
    <w:rsid w:val="006A0C72"/>
    <w:rsid w:val="006A3E97"/>
    <w:rsid w:val="006A4106"/>
    <w:rsid w:val="006A4C46"/>
    <w:rsid w:val="006A4DA4"/>
    <w:rsid w:val="006A58D9"/>
    <w:rsid w:val="006A5C23"/>
    <w:rsid w:val="006A6AAE"/>
    <w:rsid w:val="006B1E80"/>
    <w:rsid w:val="006B20D3"/>
    <w:rsid w:val="006B2B77"/>
    <w:rsid w:val="006B30AA"/>
    <w:rsid w:val="006B4A6B"/>
    <w:rsid w:val="006B5682"/>
    <w:rsid w:val="006B7EA3"/>
    <w:rsid w:val="006C1ADA"/>
    <w:rsid w:val="006C4659"/>
    <w:rsid w:val="006C4877"/>
    <w:rsid w:val="006C54EA"/>
    <w:rsid w:val="006C5E0C"/>
    <w:rsid w:val="006C6477"/>
    <w:rsid w:val="006C7052"/>
    <w:rsid w:val="006C78B0"/>
    <w:rsid w:val="006D3F4D"/>
    <w:rsid w:val="006D7140"/>
    <w:rsid w:val="006E00D0"/>
    <w:rsid w:val="006E0819"/>
    <w:rsid w:val="006E1465"/>
    <w:rsid w:val="006E5C53"/>
    <w:rsid w:val="006E61AB"/>
    <w:rsid w:val="006E6746"/>
    <w:rsid w:val="006F07FB"/>
    <w:rsid w:val="006F14C1"/>
    <w:rsid w:val="006F1DAE"/>
    <w:rsid w:val="006F26BA"/>
    <w:rsid w:val="006F30CE"/>
    <w:rsid w:val="006F38A0"/>
    <w:rsid w:val="006F6086"/>
    <w:rsid w:val="00703FF7"/>
    <w:rsid w:val="00707ABD"/>
    <w:rsid w:val="00711880"/>
    <w:rsid w:val="00711A7B"/>
    <w:rsid w:val="007141B6"/>
    <w:rsid w:val="007150E6"/>
    <w:rsid w:val="00717254"/>
    <w:rsid w:val="00720D57"/>
    <w:rsid w:val="00721221"/>
    <w:rsid w:val="00722C13"/>
    <w:rsid w:val="0072373F"/>
    <w:rsid w:val="00723D95"/>
    <w:rsid w:val="00724E0C"/>
    <w:rsid w:val="00725657"/>
    <w:rsid w:val="00727F08"/>
    <w:rsid w:val="0073066C"/>
    <w:rsid w:val="007312BC"/>
    <w:rsid w:val="00731810"/>
    <w:rsid w:val="007327BE"/>
    <w:rsid w:val="007327F7"/>
    <w:rsid w:val="00733ED5"/>
    <w:rsid w:val="0073597B"/>
    <w:rsid w:val="0073796E"/>
    <w:rsid w:val="007403D8"/>
    <w:rsid w:val="00741101"/>
    <w:rsid w:val="00744783"/>
    <w:rsid w:val="00745790"/>
    <w:rsid w:val="007463D1"/>
    <w:rsid w:val="00750E5D"/>
    <w:rsid w:val="007513BE"/>
    <w:rsid w:val="0075208F"/>
    <w:rsid w:val="00754474"/>
    <w:rsid w:val="0075523D"/>
    <w:rsid w:val="00755780"/>
    <w:rsid w:val="007577E5"/>
    <w:rsid w:val="00761E0E"/>
    <w:rsid w:val="00763619"/>
    <w:rsid w:val="00765D51"/>
    <w:rsid w:val="007671D2"/>
    <w:rsid w:val="00767DEA"/>
    <w:rsid w:val="00772CDE"/>
    <w:rsid w:val="007737D4"/>
    <w:rsid w:val="00773A6F"/>
    <w:rsid w:val="007746EC"/>
    <w:rsid w:val="00777DD8"/>
    <w:rsid w:val="007801DB"/>
    <w:rsid w:val="00780946"/>
    <w:rsid w:val="0078131A"/>
    <w:rsid w:val="00782814"/>
    <w:rsid w:val="007879F5"/>
    <w:rsid w:val="007913EE"/>
    <w:rsid w:val="00792B66"/>
    <w:rsid w:val="007937CC"/>
    <w:rsid w:val="00793A24"/>
    <w:rsid w:val="007957BE"/>
    <w:rsid w:val="007A1A1D"/>
    <w:rsid w:val="007A23B2"/>
    <w:rsid w:val="007A4DA1"/>
    <w:rsid w:val="007A551E"/>
    <w:rsid w:val="007A5AA4"/>
    <w:rsid w:val="007A7A48"/>
    <w:rsid w:val="007B0D40"/>
    <w:rsid w:val="007B0E2A"/>
    <w:rsid w:val="007B5763"/>
    <w:rsid w:val="007B6D94"/>
    <w:rsid w:val="007C0365"/>
    <w:rsid w:val="007C2115"/>
    <w:rsid w:val="007C323C"/>
    <w:rsid w:val="007C6513"/>
    <w:rsid w:val="007C69DF"/>
    <w:rsid w:val="007C72E2"/>
    <w:rsid w:val="007D0FD8"/>
    <w:rsid w:val="007D2313"/>
    <w:rsid w:val="007D32E2"/>
    <w:rsid w:val="007D357A"/>
    <w:rsid w:val="007D3B1F"/>
    <w:rsid w:val="007D406A"/>
    <w:rsid w:val="007D4B2B"/>
    <w:rsid w:val="007D521F"/>
    <w:rsid w:val="007D5459"/>
    <w:rsid w:val="007D6298"/>
    <w:rsid w:val="007D671D"/>
    <w:rsid w:val="007D6E66"/>
    <w:rsid w:val="007D746D"/>
    <w:rsid w:val="007E1369"/>
    <w:rsid w:val="007E194D"/>
    <w:rsid w:val="007E493E"/>
    <w:rsid w:val="007E7C35"/>
    <w:rsid w:val="007E7C63"/>
    <w:rsid w:val="007F1546"/>
    <w:rsid w:val="008002A9"/>
    <w:rsid w:val="008006EF"/>
    <w:rsid w:val="00801C24"/>
    <w:rsid w:val="00802A16"/>
    <w:rsid w:val="008037F1"/>
    <w:rsid w:val="00805F85"/>
    <w:rsid w:val="00806EF1"/>
    <w:rsid w:val="008075A0"/>
    <w:rsid w:val="00812007"/>
    <w:rsid w:val="00815161"/>
    <w:rsid w:val="008158AE"/>
    <w:rsid w:val="008158C7"/>
    <w:rsid w:val="0082482A"/>
    <w:rsid w:val="00825CB4"/>
    <w:rsid w:val="00827EE2"/>
    <w:rsid w:val="008305A3"/>
    <w:rsid w:val="0083144D"/>
    <w:rsid w:val="0083336B"/>
    <w:rsid w:val="00833979"/>
    <w:rsid w:val="00833F94"/>
    <w:rsid w:val="0083419E"/>
    <w:rsid w:val="00842E98"/>
    <w:rsid w:val="00844158"/>
    <w:rsid w:val="008457B5"/>
    <w:rsid w:val="00846091"/>
    <w:rsid w:val="0085137A"/>
    <w:rsid w:val="00851A4A"/>
    <w:rsid w:val="008554A5"/>
    <w:rsid w:val="00855F10"/>
    <w:rsid w:val="0085628F"/>
    <w:rsid w:val="00856409"/>
    <w:rsid w:val="00856B79"/>
    <w:rsid w:val="0085755C"/>
    <w:rsid w:val="008612A9"/>
    <w:rsid w:val="00863A4E"/>
    <w:rsid w:val="008650C0"/>
    <w:rsid w:val="00865422"/>
    <w:rsid w:val="00865691"/>
    <w:rsid w:val="00866B0A"/>
    <w:rsid w:val="00867A2D"/>
    <w:rsid w:val="00870BAF"/>
    <w:rsid w:val="00873DB7"/>
    <w:rsid w:val="00875350"/>
    <w:rsid w:val="00875630"/>
    <w:rsid w:val="008759D8"/>
    <w:rsid w:val="008778D4"/>
    <w:rsid w:val="00877E93"/>
    <w:rsid w:val="00882C48"/>
    <w:rsid w:val="00885BC0"/>
    <w:rsid w:val="00886953"/>
    <w:rsid w:val="0088794F"/>
    <w:rsid w:val="00887F6F"/>
    <w:rsid w:val="00891412"/>
    <w:rsid w:val="00891EFD"/>
    <w:rsid w:val="00893326"/>
    <w:rsid w:val="00894179"/>
    <w:rsid w:val="00895812"/>
    <w:rsid w:val="00896FC1"/>
    <w:rsid w:val="008A16AA"/>
    <w:rsid w:val="008A22A5"/>
    <w:rsid w:val="008A2A3E"/>
    <w:rsid w:val="008B20E1"/>
    <w:rsid w:val="008B3E7B"/>
    <w:rsid w:val="008B3F9C"/>
    <w:rsid w:val="008B4BA2"/>
    <w:rsid w:val="008B6E09"/>
    <w:rsid w:val="008C2A6C"/>
    <w:rsid w:val="008C3105"/>
    <w:rsid w:val="008C3F67"/>
    <w:rsid w:val="008D0765"/>
    <w:rsid w:val="008D0B9B"/>
    <w:rsid w:val="008D4FE6"/>
    <w:rsid w:val="008D58C6"/>
    <w:rsid w:val="008D5D41"/>
    <w:rsid w:val="008D7EC5"/>
    <w:rsid w:val="008E191F"/>
    <w:rsid w:val="008E35A1"/>
    <w:rsid w:val="008E3721"/>
    <w:rsid w:val="008E3CD9"/>
    <w:rsid w:val="008E4D67"/>
    <w:rsid w:val="008E6639"/>
    <w:rsid w:val="008E72D0"/>
    <w:rsid w:val="008F0498"/>
    <w:rsid w:val="008F2065"/>
    <w:rsid w:val="008F24D2"/>
    <w:rsid w:val="008F286C"/>
    <w:rsid w:val="008F30FB"/>
    <w:rsid w:val="008F5239"/>
    <w:rsid w:val="008F528A"/>
    <w:rsid w:val="008F5A72"/>
    <w:rsid w:val="008F5C6B"/>
    <w:rsid w:val="008F6E64"/>
    <w:rsid w:val="008F78AC"/>
    <w:rsid w:val="009017F3"/>
    <w:rsid w:val="009074D0"/>
    <w:rsid w:val="00907CD5"/>
    <w:rsid w:val="00910901"/>
    <w:rsid w:val="00912B50"/>
    <w:rsid w:val="00914349"/>
    <w:rsid w:val="00916E51"/>
    <w:rsid w:val="00920EB0"/>
    <w:rsid w:val="00921410"/>
    <w:rsid w:val="00923158"/>
    <w:rsid w:val="00924EFE"/>
    <w:rsid w:val="00925074"/>
    <w:rsid w:val="009268B6"/>
    <w:rsid w:val="009276EA"/>
    <w:rsid w:val="009307E0"/>
    <w:rsid w:val="009312C6"/>
    <w:rsid w:val="00931666"/>
    <w:rsid w:val="009334F2"/>
    <w:rsid w:val="00936B31"/>
    <w:rsid w:val="0094088A"/>
    <w:rsid w:val="00940FD0"/>
    <w:rsid w:val="00941F42"/>
    <w:rsid w:val="009425F5"/>
    <w:rsid w:val="0094666E"/>
    <w:rsid w:val="00946765"/>
    <w:rsid w:val="00946BF1"/>
    <w:rsid w:val="0094771E"/>
    <w:rsid w:val="00947FBB"/>
    <w:rsid w:val="00951994"/>
    <w:rsid w:val="00952AF2"/>
    <w:rsid w:val="00952D12"/>
    <w:rsid w:val="009537F6"/>
    <w:rsid w:val="00953F45"/>
    <w:rsid w:val="009552C9"/>
    <w:rsid w:val="00956506"/>
    <w:rsid w:val="00961B94"/>
    <w:rsid w:val="00961DDA"/>
    <w:rsid w:val="00962A55"/>
    <w:rsid w:val="00965E82"/>
    <w:rsid w:val="009706F5"/>
    <w:rsid w:val="00970B42"/>
    <w:rsid w:val="00970F60"/>
    <w:rsid w:val="0097267E"/>
    <w:rsid w:val="009738F5"/>
    <w:rsid w:val="00973B87"/>
    <w:rsid w:val="00976C64"/>
    <w:rsid w:val="009821BC"/>
    <w:rsid w:val="00982BA4"/>
    <w:rsid w:val="0098304F"/>
    <w:rsid w:val="009834A9"/>
    <w:rsid w:val="00984E4F"/>
    <w:rsid w:val="00986D11"/>
    <w:rsid w:val="00987E4A"/>
    <w:rsid w:val="00990148"/>
    <w:rsid w:val="00991694"/>
    <w:rsid w:val="0099185E"/>
    <w:rsid w:val="00991F75"/>
    <w:rsid w:val="0099227B"/>
    <w:rsid w:val="00996781"/>
    <w:rsid w:val="009968DF"/>
    <w:rsid w:val="00997293"/>
    <w:rsid w:val="009A1B6E"/>
    <w:rsid w:val="009A28DE"/>
    <w:rsid w:val="009A65C4"/>
    <w:rsid w:val="009B0923"/>
    <w:rsid w:val="009B1FD4"/>
    <w:rsid w:val="009B3139"/>
    <w:rsid w:val="009B5DE1"/>
    <w:rsid w:val="009B6055"/>
    <w:rsid w:val="009B6355"/>
    <w:rsid w:val="009C3701"/>
    <w:rsid w:val="009C3B5A"/>
    <w:rsid w:val="009C5859"/>
    <w:rsid w:val="009C60F0"/>
    <w:rsid w:val="009C79FE"/>
    <w:rsid w:val="009D0E6B"/>
    <w:rsid w:val="009D2034"/>
    <w:rsid w:val="009D4AE3"/>
    <w:rsid w:val="009D6049"/>
    <w:rsid w:val="009D6235"/>
    <w:rsid w:val="009D632F"/>
    <w:rsid w:val="009E4BF7"/>
    <w:rsid w:val="009E645D"/>
    <w:rsid w:val="009E6526"/>
    <w:rsid w:val="009E6898"/>
    <w:rsid w:val="009F04D4"/>
    <w:rsid w:val="009F0D8D"/>
    <w:rsid w:val="009F106B"/>
    <w:rsid w:val="009F3445"/>
    <w:rsid w:val="009F3850"/>
    <w:rsid w:val="009F3D9B"/>
    <w:rsid w:val="009F4001"/>
    <w:rsid w:val="009F4745"/>
    <w:rsid w:val="00A00BD1"/>
    <w:rsid w:val="00A01691"/>
    <w:rsid w:val="00A01F43"/>
    <w:rsid w:val="00A0435A"/>
    <w:rsid w:val="00A075F3"/>
    <w:rsid w:val="00A1559D"/>
    <w:rsid w:val="00A169F7"/>
    <w:rsid w:val="00A2354F"/>
    <w:rsid w:val="00A23C37"/>
    <w:rsid w:val="00A23E4F"/>
    <w:rsid w:val="00A23F3D"/>
    <w:rsid w:val="00A26705"/>
    <w:rsid w:val="00A329ED"/>
    <w:rsid w:val="00A401BC"/>
    <w:rsid w:val="00A4034C"/>
    <w:rsid w:val="00A41388"/>
    <w:rsid w:val="00A42718"/>
    <w:rsid w:val="00A43FC1"/>
    <w:rsid w:val="00A44030"/>
    <w:rsid w:val="00A46E20"/>
    <w:rsid w:val="00A46E42"/>
    <w:rsid w:val="00A4738C"/>
    <w:rsid w:val="00A474AE"/>
    <w:rsid w:val="00A50083"/>
    <w:rsid w:val="00A512C8"/>
    <w:rsid w:val="00A519E7"/>
    <w:rsid w:val="00A55B60"/>
    <w:rsid w:val="00A55BF8"/>
    <w:rsid w:val="00A5749D"/>
    <w:rsid w:val="00A60A5E"/>
    <w:rsid w:val="00A63BFE"/>
    <w:rsid w:val="00A64347"/>
    <w:rsid w:val="00A71366"/>
    <w:rsid w:val="00A729ED"/>
    <w:rsid w:val="00A739B2"/>
    <w:rsid w:val="00A76A71"/>
    <w:rsid w:val="00A813F2"/>
    <w:rsid w:val="00A824D8"/>
    <w:rsid w:val="00A8338F"/>
    <w:rsid w:val="00A84535"/>
    <w:rsid w:val="00A84E30"/>
    <w:rsid w:val="00A85DE2"/>
    <w:rsid w:val="00A85EAE"/>
    <w:rsid w:val="00A86B26"/>
    <w:rsid w:val="00A90A5C"/>
    <w:rsid w:val="00A91EAE"/>
    <w:rsid w:val="00A92769"/>
    <w:rsid w:val="00A92ABA"/>
    <w:rsid w:val="00A93A7E"/>
    <w:rsid w:val="00A93EEC"/>
    <w:rsid w:val="00A9531D"/>
    <w:rsid w:val="00A95AF3"/>
    <w:rsid w:val="00AA4D68"/>
    <w:rsid w:val="00AA5884"/>
    <w:rsid w:val="00AA6CAB"/>
    <w:rsid w:val="00AA7028"/>
    <w:rsid w:val="00AB08FF"/>
    <w:rsid w:val="00AB0EB8"/>
    <w:rsid w:val="00AB4012"/>
    <w:rsid w:val="00AB42FB"/>
    <w:rsid w:val="00AB432A"/>
    <w:rsid w:val="00AB464A"/>
    <w:rsid w:val="00AB7370"/>
    <w:rsid w:val="00AC38F1"/>
    <w:rsid w:val="00AC3E5D"/>
    <w:rsid w:val="00AD1790"/>
    <w:rsid w:val="00AD5905"/>
    <w:rsid w:val="00AD6F04"/>
    <w:rsid w:val="00AD7DB8"/>
    <w:rsid w:val="00AE00EA"/>
    <w:rsid w:val="00AE0705"/>
    <w:rsid w:val="00AE1598"/>
    <w:rsid w:val="00AE1A57"/>
    <w:rsid w:val="00AE1B6F"/>
    <w:rsid w:val="00AE1D5E"/>
    <w:rsid w:val="00AF0817"/>
    <w:rsid w:val="00AF14B0"/>
    <w:rsid w:val="00AF2A3F"/>
    <w:rsid w:val="00AF7346"/>
    <w:rsid w:val="00AF7787"/>
    <w:rsid w:val="00B022A0"/>
    <w:rsid w:val="00B03DF2"/>
    <w:rsid w:val="00B0736E"/>
    <w:rsid w:val="00B07818"/>
    <w:rsid w:val="00B105CF"/>
    <w:rsid w:val="00B11991"/>
    <w:rsid w:val="00B15130"/>
    <w:rsid w:val="00B1651E"/>
    <w:rsid w:val="00B174AD"/>
    <w:rsid w:val="00B17A8E"/>
    <w:rsid w:val="00B214AC"/>
    <w:rsid w:val="00B21FB8"/>
    <w:rsid w:val="00B23E7A"/>
    <w:rsid w:val="00B26DE0"/>
    <w:rsid w:val="00B2775C"/>
    <w:rsid w:val="00B30A0E"/>
    <w:rsid w:val="00B31854"/>
    <w:rsid w:val="00B31D22"/>
    <w:rsid w:val="00B32BCB"/>
    <w:rsid w:val="00B34279"/>
    <w:rsid w:val="00B34EEE"/>
    <w:rsid w:val="00B35A6A"/>
    <w:rsid w:val="00B37747"/>
    <w:rsid w:val="00B37A1E"/>
    <w:rsid w:val="00B40F1A"/>
    <w:rsid w:val="00B41DA8"/>
    <w:rsid w:val="00B46790"/>
    <w:rsid w:val="00B46D7F"/>
    <w:rsid w:val="00B46E00"/>
    <w:rsid w:val="00B46E50"/>
    <w:rsid w:val="00B47D19"/>
    <w:rsid w:val="00B525C5"/>
    <w:rsid w:val="00B54B77"/>
    <w:rsid w:val="00B56A96"/>
    <w:rsid w:val="00B56C52"/>
    <w:rsid w:val="00B601E0"/>
    <w:rsid w:val="00B60DDA"/>
    <w:rsid w:val="00B6181F"/>
    <w:rsid w:val="00B6338A"/>
    <w:rsid w:val="00B63AF2"/>
    <w:rsid w:val="00B66726"/>
    <w:rsid w:val="00B70D70"/>
    <w:rsid w:val="00B727BF"/>
    <w:rsid w:val="00B72937"/>
    <w:rsid w:val="00B73868"/>
    <w:rsid w:val="00B7396E"/>
    <w:rsid w:val="00B740DE"/>
    <w:rsid w:val="00B7533B"/>
    <w:rsid w:val="00B76273"/>
    <w:rsid w:val="00B83C0E"/>
    <w:rsid w:val="00B84330"/>
    <w:rsid w:val="00B852D4"/>
    <w:rsid w:val="00B85796"/>
    <w:rsid w:val="00B86D7F"/>
    <w:rsid w:val="00B92129"/>
    <w:rsid w:val="00B93142"/>
    <w:rsid w:val="00B942B1"/>
    <w:rsid w:val="00BA09CF"/>
    <w:rsid w:val="00BA1B2B"/>
    <w:rsid w:val="00BA1B78"/>
    <w:rsid w:val="00BA3759"/>
    <w:rsid w:val="00BA3F9D"/>
    <w:rsid w:val="00BA67AB"/>
    <w:rsid w:val="00BB0ED4"/>
    <w:rsid w:val="00BB2B8A"/>
    <w:rsid w:val="00BB4715"/>
    <w:rsid w:val="00BB4745"/>
    <w:rsid w:val="00BB51A9"/>
    <w:rsid w:val="00BB5707"/>
    <w:rsid w:val="00BB74D4"/>
    <w:rsid w:val="00BB7D12"/>
    <w:rsid w:val="00BC1DFB"/>
    <w:rsid w:val="00BC2F87"/>
    <w:rsid w:val="00BC2FEF"/>
    <w:rsid w:val="00BC5AA9"/>
    <w:rsid w:val="00BD0F5F"/>
    <w:rsid w:val="00BD1241"/>
    <w:rsid w:val="00BD1468"/>
    <w:rsid w:val="00BD3EBD"/>
    <w:rsid w:val="00BD43B5"/>
    <w:rsid w:val="00BD479E"/>
    <w:rsid w:val="00BE017A"/>
    <w:rsid w:val="00BE08F4"/>
    <w:rsid w:val="00BE3FB5"/>
    <w:rsid w:val="00BE543A"/>
    <w:rsid w:val="00BE6A60"/>
    <w:rsid w:val="00BE78EC"/>
    <w:rsid w:val="00BF1EF4"/>
    <w:rsid w:val="00BF28D8"/>
    <w:rsid w:val="00BF41A9"/>
    <w:rsid w:val="00BF541A"/>
    <w:rsid w:val="00BF6B47"/>
    <w:rsid w:val="00C017FD"/>
    <w:rsid w:val="00C031C2"/>
    <w:rsid w:val="00C042AE"/>
    <w:rsid w:val="00C0586F"/>
    <w:rsid w:val="00C06083"/>
    <w:rsid w:val="00C072AF"/>
    <w:rsid w:val="00C07447"/>
    <w:rsid w:val="00C103D0"/>
    <w:rsid w:val="00C10C0E"/>
    <w:rsid w:val="00C10F0F"/>
    <w:rsid w:val="00C11CED"/>
    <w:rsid w:val="00C13BBE"/>
    <w:rsid w:val="00C142EF"/>
    <w:rsid w:val="00C147F6"/>
    <w:rsid w:val="00C17A82"/>
    <w:rsid w:val="00C2079D"/>
    <w:rsid w:val="00C2095C"/>
    <w:rsid w:val="00C21C71"/>
    <w:rsid w:val="00C264E8"/>
    <w:rsid w:val="00C27BF8"/>
    <w:rsid w:val="00C305A4"/>
    <w:rsid w:val="00C31A25"/>
    <w:rsid w:val="00C33F6D"/>
    <w:rsid w:val="00C35E2E"/>
    <w:rsid w:val="00C37BB3"/>
    <w:rsid w:val="00C40B66"/>
    <w:rsid w:val="00C423DD"/>
    <w:rsid w:val="00C43460"/>
    <w:rsid w:val="00C45163"/>
    <w:rsid w:val="00C463F8"/>
    <w:rsid w:val="00C46805"/>
    <w:rsid w:val="00C517DF"/>
    <w:rsid w:val="00C52D69"/>
    <w:rsid w:val="00C5311E"/>
    <w:rsid w:val="00C5345D"/>
    <w:rsid w:val="00C55752"/>
    <w:rsid w:val="00C5600E"/>
    <w:rsid w:val="00C5710A"/>
    <w:rsid w:val="00C62C6B"/>
    <w:rsid w:val="00C6321A"/>
    <w:rsid w:val="00C6565A"/>
    <w:rsid w:val="00C660DC"/>
    <w:rsid w:val="00C67768"/>
    <w:rsid w:val="00C70793"/>
    <w:rsid w:val="00C7122A"/>
    <w:rsid w:val="00C72433"/>
    <w:rsid w:val="00C733C5"/>
    <w:rsid w:val="00C744A1"/>
    <w:rsid w:val="00C7477B"/>
    <w:rsid w:val="00C755BB"/>
    <w:rsid w:val="00C763CE"/>
    <w:rsid w:val="00C76645"/>
    <w:rsid w:val="00C76E13"/>
    <w:rsid w:val="00C7715C"/>
    <w:rsid w:val="00C773B7"/>
    <w:rsid w:val="00C809C3"/>
    <w:rsid w:val="00C81D6C"/>
    <w:rsid w:val="00C83305"/>
    <w:rsid w:val="00C8375A"/>
    <w:rsid w:val="00C8412E"/>
    <w:rsid w:val="00C84DB8"/>
    <w:rsid w:val="00C85F0B"/>
    <w:rsid w:val="00C91EA3"/>
    <w:rsid w:val="00C940C2"/>
    <w:rsid w:val="00C946BF"/>
    <w:rsid w:val="00C95506"/>
    <w:rsid w:val="00C95834"/>
    <w:rsid w:val="00C967D8"/>
    <w:rsid w:val="00C9765E"/>
    <w:rsid w:val="00CA5197"/>
    <w:rsid w:val="00CA65F8"/>
    <w:rsid w:val="00CA6BA2"/>
    <w:rsid w:val="00CB018E"/>
    <w:rsid w:val="00CB589B"/>
    <w:rsid w:val="00CB70CD"/>
    <w:rsid w:val="00CC01B1"/>
    <w:rsid w:val="00CC1BDC"/>
    <w:rsid w:val="00CC2B74"/>
    <w:rsid w:val="00CC3C0C"/>
    <w:rsid w:val="00CC63C0"/>
    <w:rsid w:val="00CC7B90"/>
    <w:rsid w:val="00CD13DB"/>
    <w:rsid w:val="00CD1619"/>
    <w:rsid w:val="00CD34C5"/>
    <w:rsid w:val="00CD510C"/>
    <w:rsid w:val="00CD73E8"/>
    <w:rsid w:val="00CD74D4"/>
    <w:rsid w:val="00CE2A2B"/>
    <w:rsid w:val="00CE2D8D"/>
    <w:rsid w:val="00CE3B2C"/>
    <w:rsid w:val="00CE421B"/>
    <w:rsid w:val="00CE4642"/>
    <w:rsid w:val="00CE7DCA"/>
    <w:rsid w:val="00CF012A"/>
    <w:rsid w:val="00CF2343"/>
    <w:rsid w:val="00CF3DE1"/>
    <w:rsid w:val="00CF3FCD"/>
    <w:rsid w:val="00CF4589"/>
    <w:rsid w:val="00CF5A93"/>
    <w:rsid w:val="00CF5B06"/>
    <w:rsid w:val="00CF6DF0"/>
    <w:rsid w:val="00D00450"/>
    <w:rsid w:val="00D01741"/>
    <w:rsid w:val="00D0191A"/>
    <w:rsid w:val="00D040A4"/>
    <w:rsid w:val="00D05DCF"/>
    <w:rsid w:val="00D06D6C"/>
    <w:rsid w:val="00D073E3"/>
    <w:rsid w:val="00D10AA5"/>
    <w:rsid w:val="00D10E09"/>
    <w:rsid w:val="00D13178"/>
    <w:rsid w:val="00D1516C"/>
    <w:rsid w:val="00D15289"/>
    <w:rsid w:val="00D20793"/>
    <w:rsid w:val="00D20F10"/>
    <w:rsid w:val="00D2277E"/>
    <w:rsid w:val="00D23674"/>
    <w:rsid w:val="00D30933"/>
    <w:rsid w:val="00D312C5"/>
    <w:rsid w:val="00D31A64"/>
    <w:rsid w:val="00D33B1F"/>
    <w:rsid w:val="00D33E7F"/>
    <w:rsid w:val="00D33F0F"/>
    <w:rsid w:val="00D35258"/>
    <w:rsid w:val="00D35F9D"/>
    <w:rsid w:val="00D361F0"/>
    <w:rsid w:val="00D373AC"/>
    <w:rsid w:val="00D41C7A"/>
    <w:rsid w:val="00D43FE8"/>
    <w:rsid w:val="00D443A5"/>
    <w:rsid w:val="00D455DF"/>
    <w:rsid w:val="00D455FA"/>
    <w:rsid w:val="00D4683A"/>
    <w:rsid w:val="00D47E34"/>
    <w:rsid w:val="00D47E52"/>
    <w:rsid w:val="00D5191F"/>
    <w:rsid w:val="00D51EAA"/>
    <w:rsid w:val="00D52A9C"/>
    <w:rsid w:val="00D5455E"/>
    <w:rsid w:val="00D56438"/>
    <w:rsid w:val="00D57029"/>
    <w:rsid w:val="00D5786F"/>
    <w:rsid w:val="00D6047F"/>
    <w:rsid w:val="00D6231E"/>
    <w:rsid w:val="00D62D38"/>
    <w:rsid w:val="00D64AE5"/>
    <w:rsid w:val="00D64DD0"/>
    <w:rsid w:val="00D65589"/>
    <w:rsid w:val="00D66763"/>
    <w:rsid w:val="00D66A03"/>
    <w:rsid w:val="00D71B73"/>
    <w:rsid w:val="00D74C29"/>
    <w:rsid w:val="00D74C76"/>
    <w:rsid w:val="00D758C6"/>
    <w:rsid w:val="00D75B71"/>
    <w:rsid w:val="00D75D14"/>
    <w:rsid w:val="00D775BF"/>
    <w:rsid w:val="00D81C66"/>
    <w:rsid w:val="00D82564"/>
    <w:rsid w:val="00D83A49"/>
    <w:rsid w:val="00D84C36"/>
    <w:rsid w:val="00D84FF4"/>
    <w:rsid w:val="00D9016A"/>
    <w:rsid w:val="00D90548"/>
    <w:rsid w:val="00D9181D"/>
    <w:rsid w:val="00D9256A"/>
    <w:rsid w:val="00D95553"/>
    <w:rsid w:val="00D969E5"/>
    <w:rsid w:val="00D96A24"/>
    <w:rsid w:val="00D972E3"/>
    <w:rsid w:val="00D973D8"/>
    <w:rsid w:val="00D97666"/>
    <w:rsid w:val="00DA007D"/>
    <w:rsid w:val="00DA133E"/>
    <w:rsid w:val="00DA26B1"/>
    <w:rsid w:val="00DA3BAE"/>
    <w:rsid w:val="00DA3CF2"/>
    <w:rsid w:val="00DA475B"/>
    <w:rsid w:val="00DA4E86"/>
    <w:rsid w:val="00DA51B7"/>
    <w:rsid w:val="00DA5902"/>
    <w:rsid w:val="00DA6BA6"/>
    <w:rsid w:val="00DB2015"/>
    <w:rsid w:val="00DB6B37"/>
    <w:rsid w:val="00DB796A"/>
    <w:rsid w:val="00DC2B79"/>
    <w:rsid w:val="00DC40DA"/>
    <w:rsid w:val="00DC5388"/>
    <w:rsid w:val="00DC589C"/>
    <w:rsid w:val="00DC6939"/>
    <w:rsid w:val="00DC6EFC"/>
    <w:rsid w:val="00DC7AA9"/>
    <w:rsid w:val="00DD0ABE"/>
    <w:rsid w:val="00DD136C"/>
    <w:rsid w:val="00DD294F"/>
    <w:rsid w:val="00DD51BE"/>
    <w:rsid w:val="00DD6A01"/>
    <w:rsid w:val="00DD6B67"/>
    <w:rsid w:val="00DE4897"/>
    <w:rsid w:val="00DF1DFD"/>
    <w:rsid w:val="00DF266F"/>
    <w:rsid w:val="00DF44F2"/>
    <w:rsid w:val="00DF537B"/>
    <w:rsid w:val="00DF5A71"/>
    <w:rsid w:val="00DF6F4E"/>
    <w:rsid w:val="00E005D7"/>
    <w:rsid w:val="00E04536"/>
    <w:rsid w:val="00E0465B"/>
    <w:rsid w:val="00E05AFA"/>
    <w:rsid w:val="00E06062"/>
    <w:rsid w:val="00E07C6E"/>
    <w:rsid w:val="00E07DF1"/>
    <w:rsid w:val="00E10933"/>
    <w:rsid w:val="00E11BBE"/>
    <w:rsid w:val="00E1279C"/>
    <w:rsid w:val="00E1322B"/>
    <w:rsid w:val="00E1417C"/>
    <w:rsid w:val="00E144DE"/>
    <w:rsid w:val="00E15058"/>
    <w:rsid w:val="00E17DF2"/>
    <w:rsid w:val="00E23968"/>
    <w:rsid w:val="00E23AB3"/>
    <w:rsid w:val="00E249E5"/>
    <w:rsid w:val="00E26585"/>
    <w:rsid w:val="00E2663A"/>
    <w:rsid w:val="00E27491"/>
    <w:rsid w:val="00E30098"/>
    <w:rsid w:val="00E33623"/>
    <w:rsid w:val="00E34693"/>
    <w:rsid w:val="00E355FD"/>
    <w:rsid w:val="00E36A39"/>
    <w:rsid w:val="00E36EC9"/>
    <w:rsid w:val="00E37F9E"/>
    <w:rsid w:val="00E42542"/>
    <w:rsid w:val="00E45D99"/>
    <w:rsid w:val="00E470E1"/>
    <w:rsid w:val="00E510BA"/>
    <w:rsid w:val="00E5191A"/>
    <w:rsid w:val="00E53196"/>
    <w:rsid w:val="00E53272"/>
    <w:rsid w:val="00E5369E"/>
    <w:rsid w:val="00E546B1"/>
    <w:rsid w:val="00E5594A"/>
    <w:rsid w:val="00E5678D"/>
    <w:rsid w:val="00E56CBB"/>
    <w:rsid w:val="00E62B64"/>
    <w:rsid w:val="00E63AEB"/>
    <w:rsid w:val="00E64CB6"/>
    <w:rsid w:val="00E65417"/>
    <w:rsid w:val="00E65667"/>
    <w:rsid w:val="00E70908"/>
    <w:rsid w:val="00E70D5A"/>
    <w:rsid w:val="00E70DD4"/>
    <w:rsid w:val="00E74063"/>
    <w:rsid w:val="00E74349"/>
    <w:rsid w:val="00E74AD0"/>
    <w:rsid w:val="00E768D5"/>
    <w:rsid w:val="00E779DF"/>
    <w:rsid w:val="00E77A31"/>
    <w:rsid w:val="00E84DB8"/>
    <w:rsid w:val="00E859B9"/>
    <w:rsid w:val="00E8631B"/>
    <w:rsid w:val="00E90600"/>
    <w:rsid w:val="00E92973"/>
    <w:rsid w:val="00EA195B"/>
    <w:rsid w:val="00EA22D3"/>
    <w:rsid w:val="00EA2455"/>
    <w:rsid w:val="00EA49C4"/>
    <w:rsid w:val="00EA57A3"/>
    <w:rsid w:val="00EA583F"/>
    <w:rsid w:val="00EA5F6A"/>
    <w:rsid w:val="00EA67FA"/>
    <w:rsid w:val="00EB099D"/>
    <w:rsid w:val="00EB17A0"/>
    <w:rsid w:val="00EB1E4E"/>
    <w:rsid w:val="00EB1F51"/>
    <w:rsid w:val="00EB21D3"/>
    <w:rsid w:val="00EB2C36"/>
    <w:rsid w:val="00EB4804"/>
    <w:rsid w:val="00EB4FFF"/>
    <w:rsid w:val="00EB604A"/>
    <w:rsid w:val="00EB6286"/>
    <w:rsid w:val="00EB65C1"/>
    <w:rsid w:val="00EC158F"/>
    <w:rsid w:val="00EC17AF"/>
    <w:rsid w:val="00EC3801"/>
    <w:rsid w:val="00EC3F5E"/>
    <w:rsid w:val="00EC4C88"/>
    <w:rsid w:val="00EC5252"/>
    <w:rsid w:val="00EC6607"/>
    <w:rsid w:val="00EC6B53"/>
    <w:rsid w:val="00EC7264"/>
    <w:rsid w:val="00ED2FAD"/>
    <w:rsid w:val="00ED5332"/>
    <w:rsid w:val="00ED5C71"/>
    <w:rsid w:val="00ED6832"/>
    <w:rsid w:val="00EE30F1"/>
    <w:rsid w:val="00EE31D8"/>
    <w:rsid w:val="00EE4AAC"/>
    <w:rsid w:val="00EE54FE"/>
    <w:rsid w:val="00EF0F61"/>
    <w:rsid w:val="00EF2F20"/>
    <w:rsid w:val="00EF3CC0"/>
    <w:rsid w:val="00EF53F7"/>
    <w:rsid w:val="00EF5F79"/>
    <w:rsid w:val="00F02DFB"/>
    <w:rsid w:val="00F034EC"/>
    <w:rsid w:val="00F0517C"/>
    <w:rsid w:val="00F05AF0"/>
    <w:rsid w:val="00F06593"/>
    <w:rsid w:val="00F06998"/>
    <w:rsid w:val="00F11015"/>
    <w:rsid w:val="00F11A17"/>
    <w:rsid w:val="00F11A8A"/>
    <w:rsid w:val="00F14404"/>
    <w:rsid w:val="00F1596D"/>
    <w:rsid w:val="00F1599E"/>
    <w:rsid w:val="00F167BB"/>
    <w:rsid w:val="00F24AD5"/>
    <w:rsid w:val="00F256DB"/>
    <w:rsid w:val="00F25F9A"/>
    <w:rsid w:val="00F302B7"/>
    <w:rsid w:val="00F31138"/>
    <w:rsid w:val="00F31269"/>
    <w:rsid w:val="00F35EEF"/>
    <w:rsid w:val="00F377D8"/>
    <w:rsid w:val="00F416DB"/>
    <w:rsid w:val="00F41A72"/>
    <w:rsid w:val="00F43DC1"/>
    <w:rsid w:val="00F44E1E"/>
    <w:rsid w:val="00F50CB4"/>
    <w:rsid w:val="00F51875"/>
    <w:rsid w:val="00F51DA2"/>
    <w:rsid w:val="00F53FA9"/>
    <w:rsid w:val="00F564F8"/>
    <w:rsid w:val="00F61621"/>
    <w:rsid w:val="00F61D86"/>
    <w:rsid w:val="00F62118"/>
    <w:rsid w:val="00F63EDC"/>
    <w:rsid w:val="00F64618"/>
    <w:rsid w:val="00F673FD"/>
    <w:rsid w:val="00F67533"/>
    <w:rsid w:val="00F72BF9"/>
    <w:rsid w:val="00F73871"/>
    <w:rsid w:val="00F776C2"/>
    <w:rsid w:val="00F8277D"/>
    <w:rsid w:val="00F82EF9"/>
    <w:rsid w:val="00F84118"/>
    <w:rsid w:val="00F84758"/>
    <w:rsid w:val="00F85933"/>
    <w:rsid w:val="00F861AB"/>
    <w:rsid w:val="00F87D82"/>
    <w:rsid w:val="00F90A56"/>
    <w:rsid w:val="00F9157A"/>
    <w:rsid w:val="00F91582"/>
    <w:rsid w:val="00F93FA0"/>
    <w:rsid w:val="00F97E16"/>
    <w:rsid w:val="00FA0299"/>
    <w:rsid w:val="00FA425D"/>
    <w:rsid w:val="00FA4381"/>
    <w:rsid w:val="00FA610E"/>
    <w:rsid w:val="00FA6A4B"/>
    <w:rsid w:val="00FB0F56"/>
    <w:rsid w:val="00FB27BB"/>
    <w:rsid w:val="00FB4F9D"/>
    <w:rsid w:val="00FB509B"/>
    <w:rsid w:val="00FB5B55"/>
    <w:rsid w:val="00FB6BCC"/>
    <w:rsid w:val="00FC21AB"/>
    <w:rsid w:val="00FC4C4E"/>
    <w:rsid w:val="00FD2739"/>
    <w:rsid w:val="00FD2CAD"/>
    <w:rsid w:val="00FD4D86"/>
    <w:rsid w:val="00FE0DF4"/>
    <w:rsid w:val="00FE0F01"/>
    <w:rsid w:val="00FE2AC2"/>
    <w:rsid w:val="00FE2BAF"/>
    <w:rsid w:val="00FE482B"/>
    <w:rsid w:val="00FE49AF"/>
    <w:rsid w:val="00FF2FC7"/>
    <w:rsid w:val="00FF3662"/>
    <w:rsid w:val="00FF5295"/>
    <w:rsid w:val="00FF7B7C"/>
    <w:rsid w:val="01DAAE83"/>
    <w:rsid w:val="024D08B2"/>
    <w:rsid w:val="03A77891"/>
    <w:rsid w:val="04108458"/>
    <w:rsid w:val="054021C4"/>
    <w:rsid w:val="0649D688"/>
    <w:rsid w:val="078D7618"/>
    <w:rsid w:val="0851DDA9"/>
    <w:rsid w:val="0882D73A"/>
    <w:rsid w:val="0944F6D2"/>
    <w:rsid w:val="0AC912E9"/>
    <w:rsid w:val="0AE00F41"/>
    <w:rsid w:val="0B0E08DD"/>
    <w:rsid w:val="0B32F098"/>
    <w:rsid w:val="0BD97542"/>
    <w:rsid w:val="0CA64D69"/>
    <w:rsid w:val="0CEFCC4C"/>
    <w:rsid w:val="0D9FC740"/>
    <w:rsid w:val="0EC11F2D"/>
    <w:rsid w:val="0EF218BE"/>
    <w:rsid w:val="0F54BFFE"/>
    <w:rsid w:val="13562318"/>
    <w:rsid w:val="15F589C4"/>
    <w:rsid w:val="1627D601"/>
    <w:rsid w:val="16FD2AA3"/>
    <w:rsid w:val="18113835"/>
    <w:rsid w:val="19208B02"/>
    <w:rsid w:val="19EDDC38"/>
    <w:rsid w:val="1A7C1F39"/>
    <w:rsid w:val="1A7CC149"/>
    <w:rsid w:val="1B3F7428"/>
    <w:rsid w:val="1CE87E1A"/>
    <w:rsid w:val="1CF6B734"/>
    <w:rsid w:val="1D661238"/>
    <w:rsid w:val="1D94A44C"/>
    <w:rsid w:val="1E4CBB7B"/>
    <w:rsid w:val="1EE1ECC5"/>
    <w:rsid w:val="1F43638F"/>
    <w:rsid w:val="21331D26"/>
    <w:rsid w:val="217AF100"/>
    <w:rsid w:val="21FAD79F"/>
    <w:rsid w:val="231A77E0"/>
    <w:rsid w:val="255C7C81"/>
    <w:rsid w:val="26B336E3"/>
    <w:rsid w:val="27DCE0FD"/>
    <w:rsid w:val="291124C5"/>
    <w:rsid w:val="2B2589C5"/>
    <w:rsid w:val="2CE1A4C5"/>
    <w:rsid w:val="2E5DBB8D"/>
    <w:rsid w:val="2EA6A96A"/>
    <w:rsid w:val="2EEA7169"/>
    <w:rsid w:val="33A934C3"/>
    <w:rsid w:val="347800AD"/>
    <w:rsid w:val="3684C88D"/>
    <w:rsid w:val="36D56368"/>
    <w:rsid w:val="392CC510"/>
    <w:rsid w:val="3B911607"/>
    <w:rsid w:val="3BE2FAAD"/>
    <w:rsid w:val="42E27A05"/>
    <w:rsid w:val="43E51105"/>
    <w:rsid w:val="443E8EE9"/>
    <w:rsid w:val="4482784B"/>
    <w:rsid w:val="46174029"/>
    <w:rsid w:val="4658C5CD"/>
    <w:rsid w:val="46EA605A"/>
    <w:rsid w:val="48A02266"/>
    <w:rsid w:val="495DD6F4"/>
    <w:rsid w:val="499B3A6C"/>
    <w:rsid w:val="49EE4504"/>
    <w:rsid w:val="4A666B2B"/>
    <w:rsid w:val="4B8A1565"/>
    <w:rsid w:val="4BDC561A"/>
    <w:rsid w:val="4C2C6BEF"/>
    <w:rsid w:val="4D12DCED"/>
    <w:rsid w:val="4E314817"/>
    <w:rsid w:val="4EFE8286"/>
    <w:rsid w:val="508275E2"/>
    <w:rsid w:val="51413D94"/>
    <w:rsid w:val="5168E8D9"/>
    <w:rsid w:val="53BFF634"/>
    <w:rsid w:val="53CCE110"/>
    <w:rsid w:val="56DF57C2"/>
    <w:rsid w:val="570CF7C7"/>
    <w:rsid w:val="571A1AA1"/>
    <w:rsid w:val="57D82A5D"/>
    <w:rsid w:val="5964596F"/>
    <w:rsid w:val="59C32D64"/>
    <w:rsid w:val="5A0468CE"/>
    <w:rsid w:val="5B7B5D62"/>
    <w:rsid w:val="5B89A183"/>
    <w:rsid w:val="5D9F5E73"/>
    <w:rsid w:val="5DEF79AF"/>
    <w:rsid w:val="5F46BDB1"/>
    <w:rsid w:val="5F68F5A4"/>
    <w:rsid w:val="5FF45017"/>
    <w:rsid w:val="6029F89E"/>
    <w:rsid w:val="62B9BEC3"/>
    <w:rsid w:val="62DEE325"/>
    <w:rsid w:val="6394D4D4"/>
    <w:rsid w:val="64558F24"/>
    <w:rsid w:val="67CB5781"/>
    <w:rsid w:val="68BBC00C"/>
    <w:rsid w:val="69727F2A"/>
    <w:rsid w:val="69D2A14C"/>
    <w:rsid w:val="6D7762B7"/>
    <w:rsid w:val="6DC181FB"/>
    <w:rsid w:val="6EF7569F"/>
    <w:rsid w:val="6F497045"/>
    <w:rsid w:val="70C05753"/>
    <w:rsid w:val="711E7B19"/>
    <w:rsid w:val="716468B2"/>
    <w:rsid w:val="7339E462"/>
    <w:rsid w:val="73BD4B91"/>
    <w:rsid w:val="73F7F815"/>
    <w:rsid w:val="746D4685"/>
    <w:rsid w:val="7525CC76"/>
    <w:rsid w:val="7699626B"/>
    <w:rsid w:val="76DCBE92"/>
    <w:rsid w:val="77CD05D9"/>
    <w:rsid w:val="78E09586"/>
    <w:rsid w:val="7A2F2607"/>
    <w:rsid w:val="7B9C66AB"/>
    <w:rsid w:val="7D3E157B"/>
    <w:rsid w:val="7D9ADE4C"/>
    <w:rsid w:val="7E057DAA"/>
    <w:rsid w:val="7E656CFB"/>
    <w:rsid w:val="7EAE120B"/>
    <w:rsid w:val="7FC23ABA"/>
  </w:rsids>
  <m:mathPr>
    <m:mathFont m:val="Cambria Math"/>
    <m:brkBin m:val="before"/>
    <m:brkBinSub m:val="--"/>
    <m:smallFrac m:val="0"/>
    <m:dispDef/>
    <m:lMargin m:val="0"/>
    <m:rMargin m:val="0"/>
    <m:defJc m:val="centerGroup"/>
    <m:wrapIndent m:val="1440"/>
    <m:intLim m:val="subSup"/>
    <m:naryLim m:val="undOvr"/>
  </m:mathPr>
  <w:themeFontLang w:val="bg-BG"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B189"/>
  <w15:docId w15:val="{3206831F-F4D9-444E-96F3-488D8ECB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86C"/>
    <w:pPr>
      <w:jc w:val="both"/>
    </w:pPr>
  </w:style>
  <w:style w:type="paragraph" w:styleId="Heading1">
    <w:name w:val="heading 1"/>
    <w:basedOn w:val="Normal"/>
    <w:next w:val="Normal"/>
    <w:link w:val="Heading1Char"/>
    <w:uiPriority w:val="9"/>
    <w:qFormat/>
    <w:rsid w:val="00411DFD"/>
    <w:pPr>
      <w:keepNext/>
      <w:keepLines/>
      <w:numPr>
        <w:numId w:val="2"/>
      </w:numPr>
      <w:spacing w:before="480" w:after="36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Heading1"/>
    <w:next w:val="Normal"/>
    <w:link w:val="Heading2Char"/>
    <w:uiPriority w:val="9"/>
    <w:unhideWhenUsed/>
    <w:qFormat/>
    <w:rsid w:val="00C042AE"/>
    <w:pPr>
      <w:numPr>
        <w:ilvl w:val="1"/>
      </w:numPr>
      <w:spacing w:before="360"/>
      <w:outlineLvl w:val="1"/>
    </w:pPr>
    <w:rPr>
      <w:sz w:val="26"/>
    </w:rPr>
  </w:style>
  <w:style w:type="paragraph" w:styleId="Heading3">
    <w:name w:val="heading 3"/>
    <w:basedOn w:val="Normal"/>
    <w:next w:val="Normal"/>
    <w:link w:val="Heading3Char"/>
    <w:uiPriority w:val="9"/>
    <w:unhideWhenUsed/>
    <w:qFormat/>
    <w:rsid w:val="006651B0"/>
    <w:pPr>
      <w:keepNext/>
      <w:keepLines/>
      <w:numPr>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072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C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DFD"/>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A4ED1"/>
    <w:pPr>
      <w:ind w:left="720"/>
      <w:contextualSpacing/>
    </w:pPr>
  </w:style>
  <w:style w:type="character" w:customStyle="1" w:styleId="Heading2Char">
    <w:name w:val="Heading 2 Char"/>
    <w:basedOn w:val="DefaultParagraphFont"/>
    <w:link w:val="Heading2"/>
    <w:uiPriority w:val="9"/>
    <w:rsid w:val="00C042AE"/>
    <w:rPr>
      <w:rFonts w:asciiTheme="majorHAnsi" w:eastAsiaTheme="majorEastAsia" w:hAnsiTheme="majorHAnsi" w:cstheme="majorBidi"/>
      <w:b/>
      <w:color w:val="2F5496" w:themeColor="accent1" w:themeShade="BF"/>
      <w:sz w:val="26"/>
      <w:szCs w:val="32"/>
    </w:rPr>
  </w:style>
  <w:style w:type="paragraph" w:styleId="Caption">
    <w:name w:val="caption"/>
    <w:basedOn w:val="Normal"/>
    <w:next w:val="Normal"/>
    <w:uiPriority w:val="35"/>
    <w:unhideWhenUsed/>
    <w:qFormat/>
    <w:rsid w:val="007D32E2"/>
    <w:pPr>
      <w:spacing w:after="200" w:line="240" w:lineRule="auto"/>
      <w:ind w:left="833"/>
    </w:pPr>
    <w:rPr>
      <w:i/>
      <w:iCs/>
      <w:color w:val="44546A" w:themeColor="text2"/>
      <w:sz w:val="24"/>
      <w:szCs w:val="24"/>
    </w:rPr>
  </w:style>
  <w:style w:type="character" w:styleId="Hyperlink">
    <w:name w:val="Hyperlink"/>
    <w:basedOn w:val="DefaultParagraphFont"/>
    <w:uiPriority w:val="99"/>
    <w:unhideWhenUsed/>
    <w:rsid w:val="008002A9"/>
    <w:rPr>
      <w:color w:val="0563C1" w:themeColor="hyperlink"/>
      <w:u w:val="single"/>
    </w:rPr>
  </w:style>
  <w:style w:type="character" w:customStyle="1" w:styleId="UnresolvedMention1">
    <w:name w:val="Unresolved Mention1"/>
    <w:basedOn w:val="DefaultParagraphFont"/>
    <w:uiPriority w:val="99"/>
    <w:semiHidden/>
    <w:unhideWhenUsed/>
    <w:rsid w:val="008002A9"/>
    <w:rPr>
      <w:color w:val="808080"/>
      <w:shd w:val="clear" w:color="auto" w:fill="E6E6E6"/>
    </w:rPr>
  </w:style>
  <w:style w:type="character" w:styleId="FollowedHyperlink">
    <w:name w:val="FollowedHyperlink"/>
    <w:basedOn w:val="DefaultParagraphFont"/>
    <w:uiPriority w:val="99"/>
    <w:semiHidden/>
    <w:unhideWhenUsed/>
    <w:rsid w:val="00C773B7"/>
    <w:rPr>
      <w:color w:val="954F72" w:themeColor="followedHyperlink"/>
      <w:u w:val="single"/>
    </w:rPr>
  </w:style>
  <w:style w:type="character" w:styleId="CommentReference">
    <w:name w:val="annotation reference"/>
    <w:basedOn w:val="DefaultParagraphFont"/>
    <w:uiPriority w:val="99"/>
    <w:semiHidden/>
    <w:unhideWhenUsed/>
    <w:rsid w:val="00180E53"/>
    <w:rPr>
      <w:sz w:val="16"/>
      <w:szCs w:val="16"/>
    </w:rPr>
  </w:style>
  <w:style w:type="paragraph" w:styleId="CommentText">
    <w:name w:val="annotation text"/>
    <w:basedOn w:val="Normal"/>
    <w:link w:val="CommentTextChar"/>
    <w:uiPriority w:val="99"/>
    <w:semiHidden/>
    <w:unhideWhenUsed/>
    <w:rsid w:val="00180E53"/>
    <w:pPr>
      <w:spacing w:line="240" w:lineRule="auto"/>
    </w:pPr>
    <w:rPr>
      <w:sz w:val="20"/>
      <w:szCs w:val="20"/>
    </w:rPr>
  </w:style>
  <w:style w:type="character" w:customStyle="1" w:styleId="CommentTextChar">
    <w:name w:val="Comment Text Char"/>
    <w:basedOn w:val="DefaultParagraphFont"/>
    <w:link w:val="CommentText"/>
    <w:uiPriority w:val="99"/>
    <w:semiHidden/>
    <w:rsid w:val="00180E53"/>
    <w:rPr>
      <w:sz w:val="20"/>
      <w:szCs w:val="20"/>
    </w:rPr>
  </w:style>
  <w:style w:type="paragraph" w:styleId="CommentSubject">
    <w:name w:val="annotation subject"/>
    <w:basedOn w:val="CommentText"/>
    <w:next w:val="CommentText"/>
    <w:link w:val="CommentSubjectChar"/>
    <w:uiPriority w:val="99"/>
    <w:semiHidden/>
    <w:unhideWhenUsed/>
    <w:rsid w:val="00180E53"/>
    <w:rPr>
      <w:b/>
      <w:bCs/>
    </w:rPr>
  </w:style>
  <w:style w:type="character" w:customStyle="1" w:styleId="CommentSubjectChar">
    <w:name w:val="Comment Subject Char"/>
    <w:basedOn w:val="CommentTextChar"/>
    <w:link w:val="CommentSubject"/>
    <w:uiPriority w:val="99"/>
    <w:semiHidden/>
    <w:rsid w:val="00180E53"/>
    <w:rPr>
      <w:b/>
      <w:bCs/>
      <w:sz w:val="20"/>
      <w:szCs w:val="20"/>
    </w:rPr>
  </w:style>
  <w:style w:type="paragraph" w:styleId="BalloonText">
    <w:name w:val="Balloon Text"/>
    <w:basedOn w:val="Normal"/>
    <w:link w:val="BalloonTextChar"/>
    <w:uiPriority w:val="99"/>
    <w:semiHidden/>
    <w:unhideWhenUsed/>
    <w:rsid w:val="00180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E53"/>
    <w:rPr>
      <w:rFonts w:ascii="Segoe UI" w:hAnsi="Segoe UI" w:cs="Segoe UI"/>
      <w:sz w:val="18"/>
      <w:szCs w:val="18"/>
    </w:rPr>
  </w:style>
  <w:style w:type="paragraph" w:customStyle="1" w:styleId="TableHeading">
    <w:name w:val="Table Heading"/>
    <w:qFormat/>
    <w:rsid w:val="001E6BAF"/>
    <w:pPr>
      <w:spacing w:before="60" w:after="60" w:line="240" w:lineRule="auto"/>
      <w:jc w:val="center"/>
    </w:pPr>
    <w:rPr>
      <w:rFonts w:ascii="Verdana" w:eastAsia="Times New Roman" w:hAnsi="Verdana" w:cs="Times New Roman"/>
      <w:b/>
      <w:sz w:val="16"/>
      <w:szCs w:val="20"/>
    </w:rPr>
  </w:style>
  <w:style w:type="paragraph" w:customStyle="1" w:styleId="Body1">
    <w:name w:val="Body 1"/>
    <w:qFormat/>
    <w:rsid w:val="001E6BAF"/>
    <w:pPr>
      <w:spacing w:before="100" w:after="100" w:line="280" w:lineRule="exact"/>
    </w:pPr>
    <w:rPr>
      <w:rFonts w:ascii="HP Simplified Light" w:eastAsia="Times New Roman" w:hAnsi="HP Simplified Light" w:cs="Times New Roman"/>
      <w:sz w:val="18"/>
      <w:szCs w:val="20"/>
    </w:rPr>
  </w:style>
  <w:style w:type="paragraph" w:customStyle="1" w:styleId="RevisionHeading">
    <w:name w:val="Revision Heading"/>
    <w:basedOn w:val="Normal"/>
    <w:next w:val="Body1"/>
    <w:qFormat/>
    <w:rsid w:val="001E6BAF"/>
    <w:pPr>
      <w:spacing w:line="240" w:lineRule="auto"/>
    </w:pPr>
    <w:rPr>
      <w:rFonts w:ascii="Verdana" w:eastAsia="Times New Roman" w:hAnsi="Verdana" w:cs="Times New Roman"/>
      <w:b/>
      <w:color w:val="00344D"/>
      <w:sz w:val="24"/>
      <w:szCs w:val="32"/>
    </w:rPr>
  </w:style>
  <w:style w:type="paragraph" w:styleId="TOC1">
    <w:name w:val="toc 1"/>
    <w:autoRedefine/>
    <w:uiPriority w:val="39"/>
    <w:rsid w:val="00877E93"/>
    <w:pPr>
      <w:tabs>
        <w:tab w:val="left" w:pos="440"/>
        <w:tab w:val="right" w:leader="dot" w:pos="9062"/>
      </w:tabs>
      <w:spacing w:before="120" w:after="120" w:line="240" w:lineRule="auto"/>
    </w:pPr>
    <w:rPr>
      <w:rFonts w:ascii="Calibri" w:eastAsia="Times New Roman" w:hAnsi="Calibri" w:cs="Times New Roman"/>
      <w:b/>
      <w:bCs/>
      <w:caps/>
      <w:sz w:val="20"/>
      <w:szCs w:val="20"/>
    </w:rPr>
  </w:style>
  <w:style w:type="paragraph" w:styleId="TOC2">
    <w:name w:val="toc 2"/>
    <w:uiPriority w:val="39"/>
    <w:rsid w:val="00931666"/>
    <w:pPr>
      <w:spacing w:after="0" w:line="240" w:lineRule="auto"/>
      <w:ind w:left="200"/>
    </w:pPr>
    <w:rPr>
      <w:rFonts w:ascii="Calibri" w:eastAsia="Times New Roman" w:hAnsi="Calibri" w:cs="Times New Roman"/>
      <w:caps/>
      <w:sz w:val="20"/>
      <w:szCs w:val="20"/>
    </w:rPr>
  </w:style>
  <w:style w:type="paragraph" w:customStyle="1" w:styleId="TableOfContentsHeader">
    <w:name w:val="Table Of Contents Header"/>
    <w:rsid w:val="00931666"/>
    <w:pPr>
      <w:spacing w:after="0" w:line="240" w:lineRule="auto"/>
    </w:pPr>
    <w:rPr>
      <w:rFonts w:ascii="Verdana" w:eastAsia="Times New Roman" w:hAnsi="Verdana" w:cs="Times New Roman"/>
      <w:b/>
      <w:caps/>
      <w:color w:val="00344D"/>
      <w:sz w:val="32"/>
      <w:szCs w:val="32"/>
    </w:rPr>
  </w:style>
  <w:style w:type="paragraph" w:styleId="TOCHeading">
    <w:name w:val="TOC Heading"/>
    <w:basedOn w:val="Heading1"/>
    <w:next w:val="Normal"/>
    <w:uiPriority w:val="39"/>
    <w:unhideWhenUsed/>
    <w:qFormat/>
    <w:rsid w:val="009C79FE"/>
    <w:pPr>
      <w:numPr>
        <w:numId w:val="0"/>
      </w:numPr>
      <w:outlineLvl w:val="9"/>
    </w:pPr>
  </w:style>
  <w:style w:type="character" w:customStyle="1" w:styleId="Heading3Char">
    <w:name w:val="Heading 3 Char"/>
    <w:basedOn w:val="DefaultParagraphFont"/>
    <w:link w:val="Heading3"/>
    <w:uiPriority w:val="9"/>
    <w:rsid w:val="006651B0"/>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B66EB"/>
    <w:pPr>
      <w:spacing w:after="100"/>
      <w:ind w:left="440"/>
    </w:pPr>
  </w:style>
  <w:style w:type="paragraph" w:styleId="Header">
    <w:name w:val="header"/>
    <w:basedOn w:val="Normal"/>
    <w:link w:val="HeaderChar"/>
    <w:uiPriority w:val="99"/>
    <w:unhideWhenUsed/>
    <w:rsid w:val="00532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E0B"/>
  </w:style>
  <w:style w:type="paragraph" w:styleId="Footer">
    <w:name w:val="footer"/>
    <w:basedOn w:val="Normal"/>
    <w:link w:val="FooterChar"/>
    <w:uiPriority w:val="99"/>
    <w:unhideWhenUsed/>
    <w:rsid w:val="00532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E0B"/>
  </w:style>
  <w:style w:type="table" w:styleId="TableGrid">
    <w:name w:val="Table Grid"/>
    <w:basedOn w:val="TableNormal"/>
    <w:uiPriority w:val="39"/>
    <w:rsid w:val="00BB2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66763"/>
    <w:rPr>
      <w:color w:val="808080"/>
      <w:shd w:val="clear" w:color="auto" w:fill="E6E6E6"/>
    </w:rPr>
  </w:style>
  <w:style w:type="paragraph" w:styleId="NormalWeb">
    <w:name w:val="Normal (Web)"/>
    <w:basedOn w:val="Normal"/>
    <w:uiPriority w:val="99"/>
    <w:unhideWhenUsed/>
    <w:rsid w:val="008305A3"/>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95F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231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673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A5F6A"/>
    <w:pPr>
      <w:spacing w:after="0" w:line="240" w:lineRule="auto"/>
    </w:pPr>
  </w:style>
  <w:style w:type="character" w:styleId="Strong">
    <w:name w:val="Strong"/>
    <w:basedOn w:val="DefaultParagraphFont"/>
    <w:uiPriority w:val="22"/>
    <w:qFormat/>
    <w:rsid w:val="00F302B7"/>
    <w:rPr>
      <w:b/>
      <w:bCs/>
    </w:rPr>
  </w:style>
  <w:style w:type="character" w:styleId="UnresolvedMention">
    <w:name w:val="Unresolved Mention"/>
    <w:basedOn w:val="DefaultParagraphFont"/>
    <w:uiPriority w:val="99"/>
    <w:semiHidden/>
    <w:unhideWhenUsed/>
    <w:rsid w:val="00F302B7"/>
    <w:rPr>
      <w:color w:val="808080"/>
      <w:shd w:val="clear" w:color="auto" w:fill="E6E6E6"/>
    </w:rPr>
  </w:style>
  <w:style w:type="character" w:customStyle="1" w:styleId="Heading4Char">
    <w:name w:val="Heading 4 Char"/>
    <w:basedOn w:val="DefaultParagraphFont"/>
    <w:link w:val="Heading4"/>
    <w:uiPriority w:val="9"/>
    <w:rsid w:val="00107207"/>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1D7CA9"/>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D7CA9"/>
    <w:rPr>
      <w:rFonts w:eastAsiaTheme="minorEastAsia"/>
      <w:color w:val="5A5A5A" w:themeColor="text1" w:themeTint="A5"/>
      <w:spacing w:val="15"/>
      <w:sz w:val="28"/>
    </w:rPr>
  </w:style>
  <w:style w:type="paragraph" w:styleId="TableofFigures">
    <w:name w:val="table of figures"/>
    <w:basedOn w:val="Normal"/>
    <w:next w:val="Normal"/>
    <w:uiPriority w:val="99"/>
    <w:unhideWhenUsed/>
    <w:rsid w:val="003B52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6201">
      <w:bodyDiv w:val="1"/>
      <w:marLeft w:val="0"/>
      <w:marRight w:val="0"/>
      <w:marTop w:val="0"/>
      <w:marBottom w:val="0"/>
      <w:divBdr>
        <w:top w:val="none" w:sz="0" w:space="0" w:color="auto"/>
        <w:left w:val="none" w:sz="0" w:space="0" w:color="auto"/>
        <w:bottom w:val="none" w:sz="0" w:space="0" w:color="auto"/>
        <w:right w:val="none" w:sz="0" w:space="0" w:color="auto"/>
      </w:divBdr>
    </w:div>
    <w:div w:id="45836263">
      <w:bodyDiv w:val="1"/>
      <w:marLeft w:val="0"/>
      <w:marRight w:val="0"/>
      <w:marTop w:val="0"/>
      <w:marBottom w:val="0"/>
      <w:divBdr>
        <w:top w:val="none" w:sz="0" w:space="0" w:color="auto"/>
        <w:left w:val="none" w:sz="0" w:space="0" w:color="auto"/>
        <w:bottom w:val="none" w:sz="0" w:space="0" w:color="auto"/>
        <w:right w:val="none" w:sz="0" w:space="0" w:color="auto"/>
      </w:divBdr>
    </w:div>
    <w:div w:id="79639467">
      <w:bodyDiv w:val="1"/>
      <w:marLeft w:val="0"/>
      <w:marRight w:val="0"/>
      <w:marTop w:val="0"/>
      <w:marBottom w:val="0"/>
      <w:divBdr>
        <w:top w:val="none" w:sz="0" w:space="0" w:color="auto"/>
        <w:left w:val="none" w:sz="0" w:space="0" w:color="auto"/>
        <w:bottom w:val="none" w:sz="0" w:space="0" w:color="auto"/>
        <w:right w:val="none" w:sz="0" w:space="0" w:color="auto"/>
      </w:divBdr>
    </w:div>
    <w:div w:id="83961118">
      <w:bodyDiv w:val="1"/>
      <w:marLeft w:val="0"/>
      <w:marRight w:val="0"/>
      <w:marTop w:val="0"/>
      <w:marBottom w:val="0"/>
      <w:divBdr>
        <w:top w:val="none" w:sz="0" w:space="0" w:color="auto"/>
        <w:left w:val="none" w:sz="0" w:space="0" w:color="auto"/>
        <w:bottom w:val="none" w:sz="0" w:space="0" w:color="auto"/>
        <w:right w:val="none" w:sz="0" w:space="0" w:color="auto"/>
      </w:divBdr>
    </w:div>
    <w:div w:id="95516109">
      <w:bodyDiv w:val="1"/>
      <w:marLeft w:val="0"/>
      <w:marRight w:val="0"/>
      <w:marTop w:val="0"/>
      <w:marBottom w:val="0"/>
      <w:divBdr>
        <w:top w:val="none" w:sz="0" w:space="0" w:color="auto"/>
        <w:left w:val="none" w:sz="0" w:space="0" w:color="auto"/>
        <w:bottom w:val="none" w:sz="0" w:space="0" w:color="auto"/>
        <w:right w:val="none" w:sz="0" w:space="0" w:color="auto"/>
      </w:divBdr>
    </w:div>
    <w:div w:id="124390148">
      <w:bodyDiv w:val="1"/>
      <w:marLeft w:val="0"/>
      <w:marRight w:val="0"/>
      <w:marTop w:val="0"/>
      <w:marBottom w:val="0"/>
      <w:divBdr>
        <w:top w:val="none" w:sz="0" w:space="0" w:color="auto"/>
        <w:left w:val="none" w:sz="0" w:space="0" w:color="auto"/>
        <w:bottom w:val="none" w:sz="0" w:space="0" w:color="auto"/>
        <w:right w:val="none" w:sz="0" w:space="0" w:color="auto"/>
      </w:divBdr>
    </w:div>
    <w:div w:id="139395150">
      <w:bodyDiv w:val="1"/>
      <w:marLeft w:val="0"/>
      <w:marRight w:val="0"/>
      <w:marTop w:val="0"/>
      <w:marBottom w:val="0"/>
      <w:divBdr>
        <w:top w:val="none" w:sz="0" w:space="0" w:color="auto"/>
        <w:left w:val="none" w:sz="0" w:space="0" w:color="auto"/>
        <w:bottom w:val="none" w:sz="0" w:space="0" w:color="auto"/>
        <w:right w:val="none" w:sz="0" w:space="0" w:color="auto"/>
      </w:divBdr>
    </w:div>
    <w:div w:id="174659171">
      <w:bodyDiv w:val="1"/>
      <w:marLeft w:val="0"/>
      <w:marRight w:val="0"/>
      <w:marTop w:val="0"/>
      <w:marBottom w:val="0"/>
      <w:divBdr>
        <w:top w:val="none" w:sz="0" w:space="0" w:color="auto"/>
        <w:left w:val="none" w:sz="0" w:space="0" w:color="auto"/>
        <w:bottom w:val="none" w:sz="0" w:space="0" w:color="auto"/>
        <w:right w:val="none" w:sz="0" w:space="0" w:color="auto"/>
      </w:divBdr>
    </w:div>
    <w:div w:id="217977310">
      <w:bodyDiv w:val="1"/>
      <w:marLeft w:val="0"/>
      <w:marRight w:val="0"/>
      <w:marTop w:val="0"/>
      <w:marBottom w:val="0"/>
      <w:divBdr>
        <w:top w:val="none" w:sz="0" w:space="0" w:color="auto"/>
        <w:left w:val="none" w:sz="0" w:space="0" w:color="auto"/>
        <w:bottom w:val="none" w:sz="0" w:space="0" w:color="auto"/>
        <w:right w:val="none" w:sz="0" w:space="0" w:color="auto"/>
      </w:divBdr>
    </w:div>
    <w:div w:id="261378063">
      <w:bodyDiv w:val="1"/>
      <w:marLeft w:val="0"/>
      <w:marRight w:val="0"/>
      <w:marTop w:val="0"/>
      <w:marBottom w:val="0"/>
      <w:divBdr>
        <w:top w:val="none" w:sz="0" w:space="0" w:color="auto"/>
        <w:left w:val="none" w:sz="0" w:space="0" w:color="auto"/>
        <w:bottom w:val="none" w:sz="0" w:space="0" w:color="auto"/>
        <w:right w:val="none" w:sz="0" w:space="0" w:color="auto"/>
      </w:divBdr>
    </w:div>
    <w:div w:id="287705312">
      <w:bodyDiv w:val="1"/>
      <w:marLeft w:val="0"/>
      <w:marRight w:val="0"/>
      <w:marTop w:val="0"/>
      <w:marBottom w:val="0"/>
      <w:divBdr>
        <w:top w:val="none" w:sz="0" w:space="0" w:color="auto"/>
        <w:left w:val="none" w:sz="0" w:space="0" w:color="auto"/>
        <w:bottom w:val="none" w:sz="0" w:space="0" w:color="auto"/>
        <w:right w:val="none" w:sz="0" w:space="0" w:color="auto"/>
      </w:divBdr>
    </w:div>
    <w:div w:id="313875963">
      <w:bodyDiv w:val="1"/>
      <w:marLeft w:val="0"/>
      <w:marRight w:val="0"/>
      <w:marTop w:val="0"/>
      <w:marBottom w:val="0"/>
      <w:divBdr>
        <w:top w:val="none" w:sz="0" w:space="0" w:color="auto"/>
        <w:left w:val="none" w:sz="0" w:space="0" w:color="auto"/>
        <w:bottom w:val="none" w:sz="0" w:space="0" w:color="auto"/>
        <w:right w:val="none" w:sz="0" w:space="0" w:color="auto"/>
      </w:divBdr>
    </w:div>
    <w:div w:id="362753022">
      <w:bodyDiv w:val="1"/>
      <w:marLeft w:val="0"/>
      <w:marRight w:val="0"/>
      <w:marTop w:val="0"/>
      <w:marBottom w:val="0"/>
      <w:divBdr>
        <w:top w:val="none" w:sz="0" w:space="0" w:color="auto"/>
        <w:left w:val="none" w:sz="0" w:space="0" w:color="auto"/>
        <w:bottom w:val="none" w:sz="0" w:space="0" w:color="auto"/>
        <w:right w:val="none" w:sz="0" w:space="0" w:color="auto"/>
      </w:divBdr>
    </w:div>
    <w:div w:id="555512491">
      <w:bodyDiv w:val="1"/>
      <w:marLeft w:val="0"/>
      <w:marRight w:val="0"/>
      <w:marTop w:val="0"/>
      <w:marBottom w:val="0"/>
      <w:divBdr>
        <w:top w:val="none" w:sz="0" w:space="0" w:color="auto"/>
        <w:left w:val="none" w:sz="0" w:space="0" w:color="auto"/>
        <w:bottom w:val="none" w:sz="0" w:space="0" w:color="auto"/>
        <w:right w:val="none" w:sz="0" w:space="0" w:color="auto"/>
      </w:divBdr>
      <w:divsChild>
        <w:div w:id="1032607281">
          <w:marLeft w:val="0"/>
          <w:marRight w:val="0"/>
          <w:marTop w:val="0"/>
          <w:marBottom w:val="0"/>
          <w:divBdr>
            <w:top w:val="none" w:sz="0" w:space="0" w:color="auto"/>
            <w:left w:val="none" w:sz="0" w:space="0" w:color="auto"/>
            <w:bottom w:val="single" w:sz="12" w:space="4" w:color="EEEEEE"/>
            <w:right w:val="none" w:sz="0" w:space="0" w:color="auto"/>
          </w:divBdr>
        </w:div>
        <w:div w:id="853348852">
          <w:marLeft w:val="0"/>
          <w:marRight w:val="0"/>
          <w:marTop w:val="0"/>
          <w:marBottom w:val="0"/>
          <w:divBdr>
            <w:top w:val="none" w:sz="0" w:space="0" w:color="auto"/>
            <w:left w:val="none" w:sz="0" w:space="0" w:color="auto"/>
            <w:bottom w:val="single" w:sz="12" w:space="4" w:color="EEEEEE"/>
            <w:right w:val="none" w:sz="0" w:space="0" w:color="auto"/>
          </w:divBdr>
        </w:div>
        <w:div w:id="1087653812">
          <w:marLeft w:val="0"/>
          <w:marRight w:val="0"/>
          <w:marTop w:val="0"/>
          <w:marBottom w:val="0"/>
          <w:divBdr>
            <w:top w:val="none" w:sz="0" w:space="0" w:color="auto"/>
            <w:left w:val="none" w:sz="0" w:space="0" w:color="auto"/>
            <w:bottom w:val="none" w:sz="0" w:space="0" w:color="auto"/>
            <w:right w:val="none" w:sz="0" w:space="0" w:color="auto"/>
          </w:divBdr>
        </w:div>
        <w:div w:id="1881088685">
          <w:marLeft w:val="0"/>
          <w:marRight w:val="0"/>
          <w:marTop w:val="0"/>
          <w:marBottom w:val="0"/>
          <w:divBdr>
            <w:top w:val="none" w:sz="0" w:space="0" w:color="auto"/>
            <w:left w:val="none" w:sz="0" w:space="0" w:color="auto"/>
            <w:bottom w:val="none" w:sz="0" w:space="0" w:color="auto"/>
            <w:right w:val="none" w:sz="0" w:space="0" w:color="auto"/>
          </w:divBdr>
        </w:div>
        <w:div w:id="1383092544">
          <w:marLeft w:val="0"/>
          <w:marRight w:val="0"/>
          <w:marTop w:val="0"/>
          <w:marBottom w:val="0"/>
          <w:divBdr>
            <w:top w:val="none" w:sz="0" w:space="0" w:color="auto"/>
            <w:left w:val="none" w:sz="0" w:space="0" w:color="auto"/>
            <w:bottom w:val="none" w:sz="0" w:space="0" w:color="auto"/>
            <w:right w:val="none" w:sz="0" w:space="0" w:color="auto"/>
          </w:divBdr>
        </w:div>
        <w:div w:id="849837891">
          <w:marLeft w:val="0"/>
          <w:marRight w:val="0"/>
          <w:marTop w:val="0"/>
          <w:marBottom w:val="0"/>
          <w:divBdr>
            <w:top w:val="none" w:sz="0" w:space="0" w:color="auto"/>
            <w:left w:val="none" w:sz="0" w:space="0" w:color="auto"/>
            <w:bottom w:val="none" w:sz="0" w:space="0" w:color="auto"/>
            <w:right w:val="none" w:sz="0" w:space="0" w:color="auto"/>
          </w:divBdr>
        </w:div>
        <w:div w:id="1512456019">
          <w:marLeft w:val="0"/>
          <w:marRight w:val="0"/>
          <w:marTop w:val="0"/>
          <w:marBottom w:val="0"/>
          <w:divBdr>
            <w:top w:val="none" w:sz="0" w:space="0" w:color="auto"/>
            <w:left w:val="none" w:sz="0" w:space="0" w:color="auto"/>
            <w:bottom w:val="none" w:sz="0" w:space="0" w:color="auto"/>
            <w:right w:val="none" w:sz="0" w:space="0" w:color="auto"/>
          </w:divBdr>
        </w:div>
        <w:div w:id="1744597628">
          <w:marLeft w:val="0"/>
          <w:marRight w:val="0"/>
          <w:marTop w:val="0"/>
          <w:marBottom w:val="0"/>
          <w:divBdr>
            <w:top w:val="none" w:sz="0" w:space="0" w:color="auto"/>
            <w:left w:val="none" w:sz="0" w:space="0" w:color="auto"/>
            <w:bottom w:val="none" w:sz="0" w:space="0" w:color="auto"/>
            <w:right w:val="none" w:sz="0" w:space="0" w:color="auto"/>
          </w:divBdr>
        </w:div>
      </w:divsChild>
    </w:div>
    <w:div w:id="643588991">
      <w:bodyDiv w:val="1"/>
      <w:marLeft w:val="0"/>
      <w:marRight w:val="0"/>
      <w:marTop w:val="0"/>
      <w:marBottom w:val="0"/>
      <w:divBdr>
        <w:top w:val="none" w:sz="0" w:space="0" w:color="auto"/>
        <w:left w:val="none" w:sz="0" w:space="0" w:color="auto"/>
        <w:bottom w:val="none" w:sz="0" w:space="0" w:color="auto"/>
        <w:right w:val="none" w:sz="0" w:space="0" w:color="auto"/>
      </w:divBdr>
    </w:div>
    <w:div w:id="680012464">
      <w:bodyDiv w:val="1"/>
      <w:marLeft w:val="0"/>
      <w:marRight w:val="0"/>
      <w:marTop w:val="0"/>
      <w:marBottom w:val="0"/>
      <w:divBdr>
        <w:top w:val="none" w:sz="0" w:space="0" w:color="auto"/>
        <w:left w:val="none" w:sz="0" w:space="0" w:color="auto"/>
        <w:bottom w:val="none" w:sz="0" w:space="0" w:color="auto"/>
        <w:right w:val="none" w:sz="0" w:space="0" w:color="auto"/>
      </w:divBdr>
    </w:div>
    <w:div w:id="801116990">
      <w:bodyDiv w:val="1"/>
      <w:marLeft w:val="0"/>
      <w:marRight w:val="0"/>
      <w:marTop w:val="0"/>
      <w:marBottom w:val="0"/>
      <w:divBdr>
        <w:top w:val="none" w:sz="0" w:space="0" w:color="auto"/>
        <w:left w:val="none" w:sz="0" w:space="0" w:color="auto"/>
        <w:bottom w:val="none" w:sz="0" w:space="0" w:color="auto"/>
        <w:right w:val="none" w:sz="0" w:space="0" w:color="auto"/>
      </w:divBdr>
    </w:div>
    <w:div w:id="832181424">
      <w:bodyDiv w:val="1"/>
      <w:marLeft w:val="0"/>
      <w:marRight w:val="0"/>
      <w:marTop w:val="0"/>
      <w:marBottom w:val="0"/>
      <w:divBdr>
        <w:top w:val="none" w:sz="0" w:space="0" w:color="auto"/>
        <w:left w:val="none" w:sz="0" w:space="0" w:color="auto"/>
        <w:bottom w:val="none" w:sz="0" w:space="0" w:color="auto"/>
        <w:right w:val="none" w:sz="0" w:space="0" w:color="auto"/>
      </w:divBdr>
    </w:div>
    <w:div w:id="849563145">
      <w:bodyDiv w:val="1"/>
      <w:marLeft w:val="0"/>
      <w:marRight w:val="0"/>
      <w:marTop w:val="0"/>
      <w:marBottom w:val="0"/>
      <w:divBdr>
        <w:top w:val="none" w:sz="0" w:space="0" w:color="auto"/>
        <w:left w:val="none" w:sz="0" w:space="0" w:color="auto"/>
        <w:bottom w:val="none" w:sz="0" w:space="0" w:color="auto"/>
        <w:right w:val="none" w:sz="0" w:space="0" w:color="auto"/>
      </w:divBdr>
    </w:div>
    <w:div w:id="921060155">
      <w:bodyDiv w:val="1"/>
      <w:marLeft w:val="0"/>
      <w:marRight w:val="0"/>
      <w:marTop w:val="0"/>
      <w:marBottom w:val="0"/>
      <w:divBdr>
        <w:top w:val="none" w:sz="0" w:space="0" w:color="auto"/>
        <w:left w:val="none" w:sz="0" w:space="0" w:color="auto"/>
        <w:bottom w:val="none" w:sz="0" w:space="0" w:color="auto"/>
        <w:right w:val="none" w:sz="0" w:space="0" w:color="auto"/>
      </w:divBdr>
    </w:div>
    <w:div w:id="973027731">
      <w:bodyDiv w:val="1"/>
      <w:marLeft w:val="0"/>
      <w:marRight w:val="0"/>
      <w:marTop w:val="0"/>
      <w:marBottom w:val="0"/>
      <w:divBdr>
        <w:top w:val="none" w:sz="0" w:space="0" w:color="auto"/>
        <w:left w:val="none" w:sz="0" w:space="0" w:color="auto"/>
        <w:bottom w:val="none" w:sz="0" w:space="0" w:color="auto"/>
        <w:right w:val="none" w:sz="0" w:space="0" w:color="auto"/>
      </w:divBdr>
      <w:divsChild>
        <w:div w:id="1750347751">
          <w:marLeft w:val="0"/>
          <w:marRight w:val="0"/>
          <w:marTop w:val="0"/>
          <w:marBottom w:val="0"/>
          <w:divBdr>
            <w:top w:val="none" w:sz="0" w:space="0" w:color="auto"/>
            <w:left w:val="none" w:sz="0" w:space="0" w:color="auto"/>
            <w:bottom w:val="none" w:sz="0" w:space="0" w:color="auto"/>
            <w:right w:val="none" w:sz="0" w:space="0" w:color="auto"/>
          </w:divBdr>
          <w:divsChild>
            <w:div w:id="1477530135">
              <w:marLeft w:val="0"/>
              <w:marRight w:val="0"/>
              <w:marTop w:val="0"/>
              <w:marBottom w:val="0"/>
              <w:divBdr>
                <w:top w:val="none" w:sz="0" w:space="0" w:color="auto"/>
                <w:left w:val="none" w:sz="0" w:space="0" w:color="auto"/>
                <w:bottom w:val="none" w:sz="0" w:space="0" w:color="auto"/>
                <w:right w:val="none" w:sz="0" w:space="0" w:color="auto"/>
              </w:divBdr>
              <w:divsChild>
                <w:div w:id="20475263">
                  <w:marLeft w:val="0"/>
                  <w:marRight w:val="0"/>
                  <w:marTop w:val="0"/>
                  <w:marBottom w:val="0"/>
                  <w:divBdr>
                    <w:top w:val="none" w:sz="0" w:space="0" w:color="auto"/>
                    <w:left w:val="none" w:sz="0" w:space="0" w:color="auto"/>
                    <w:bottom w:val="none" w:sz="0" w:space="0" w:color="auto"/>
                    <w:right w:val="none" w:sz="0" w:space="0" w:color="auto"/>
                  </w:divBdr>
                  <w:divsChild>
                    <w:div w:id="1405954625">
                      <w:marLeft w:val="0"/>
                      <w:marRight w:val="0"/>
                      <w:marTop w:val="0"/>
                      <w:marBottom w:val="0"/>
                      <w:divBdr>
                        <w:top w:val="none" w:sz="0" w:space="0" w:color="auto"/>
                        <w:left w:val="none" w:sz="0" w:space="0" w:color="auto"/>
                        <w:bottom w:val="none" w:sz="0" w:space="0" w:color="auto"/>
                        <w:right w:val="none" w:sz="0" w:space="0" w:color="auto"/>
                      </w:divBdr>
                      <w:divsChild>
                        <w:div w:id="1792745386">
                          <w:marLeft w:val="0"/>
                          <w:marRight w:val="0"/>
                          <w:marTop w:val="0"/>
                          <w:marBottom w:val="0"/>
                          <w:divBdr>
                            <w:top w:val="none" w:sz="0" w:space="0" w:color="auto"/>
                            <w:left w:val="none" w:sz="0" w:space="0" w:color="auto"/>
                            <w:bottom w:val="none" w:sz="0" w:space="0" w:color="auto"/>
                            <w:right w:val="none" w:sz="0" w:space="0" w:color="auto"/>
                          </w:divBdr>
                          <w:divsChild>
                            <w:div w:id="1372221184">
                              <w:marLeft w:val="0"/>
                              <w:marRight w:val="0"/>
                              <w:marTop w:val="0"/>
                              <w:marBottom w:val="0"/>
                              <w:divBdr>
                                <w:top w:val="none" w:sz="0" w:space="0" w:color="auto"/>
                                <w:left w:val="none" w:sz="0" w:space="0" w:color="auto"/>
                                <w:bottom w:val="none" w:sz="0" w:space="0" w:color="auto"/>
                                <w:right w:val="none" w:sz="0" w:space="0" w:color="auto"/>
                              </w:divBdr>
                              <w:divsChild>
                                <w:div w:id="243952870">
                                  <w:marLeft w:val="0"/>
                                  <w:marRight w:val="0"/>
                                  <w:marTop w:val="0"/>
                                  <w:marBottom w:val="0"/>
                                  <w:divBdr>
                                    <w:top w:val="none" w:sz="0" w:space="0" w:color="auto"/>
                                    <w:left w:val="none" w:sz="0" w:space="0" w:color="auto"/>
                                    <w:bottom w:val="none" w:sz="0" w:space="0" w:color="auto"/>
                                    <w:right w:val="none" w:sz="0" w:space="0" w:color="auto"/>
                                  </w:divBdr>
                                  <w:divsChild>
                                    <w:div w:id="1725373355">
                                      <w:marLeft w:val="0"/>
                                      <w:marRight w:val="0"/>
                                      <w:marTop w:val="0"/>
                                      <w:marBottom w:val="0"/>
                                      <w:divBdr>
                                        <w:top w:val="none" w:sz="0" w:space="0" w:color="auto"/>
                                        <w:left w:val="none" w:sz="0" w:space="0" w:color="auto"/>
                                        <w:bottom w:val="none" w:sz="0" w:space="0" w:color="auto"/>
                                        <w:right w:val="none" w:sz="0" w:space="0" w:color="auto"/>
                                      </w:divBdr>
                                      <w:divsChild>
                                        <w:div w:id="1876772014">
                                          <w:marLeft w:val="0"/>
                                          <w:marRight w:val="0"/>
                                          <w:marTop w:val="0"/>
                                          <w:marBottom w:val="0"/>
                                          <w:divBdr>
                                            <w:top w:val="none" w:sz="0" w:space="0" w:color="auto"/>
                                            <w:left w:val="none" w:sz="0" w:space="0" w:color="auto"/>
                                            <w:bottom w:val="none" w:sz="0" w:space="0" w:color="auto"/>
                                            <w:right w:val="none" w:sz="0" w:space="0" w:color="auto"/>
                                          </w:divBdr>
                                          <w:divsChild>
                                            <w:div w:id="552422662">
                                              <w:marLeft w:val="0"/>
                                              <w:marRight w:val="0"/>
                                              <w:marTop w:val="0"/>
                                              <w:marBottom w:val="0"/>
                                              <w:divBdr>
                                                <w:top w:val="none" w:sz="0" w:space="0" w:color="auto"/>
                                                <w:left w:val="none" w:sz="0" w:space="0" w:color="auto"/>
                                                <w:bottom w:val="none" w:sz="0" w:space="0" w:color="auto"/>
                                                <w:right w:val="none" w:sz="0" w:space="0" w:color="auto"/>
                                              </w:divBdr>
                                              <w:divsChild>
                                                <w:div w:id="2051029377">
                                                  <w:marLeft w:val="0"/>
                                                  <w:marRight w:val="0"/>
                                                  <w:marTop w:val="0"/>
                                                  <w:marBottom w:val="0"/>
                                                  <w:divBdr>
                                                    <w:top w:val="none" w:sz="0" w:space="0" w:color="auto"/>
                                                    <w:left w:val="none" w:sz="0" w:space="0" w:color="auto"/>
                                                    <w:bottom w:val="none" w:sz="0" w:space="0" w:color="auto"/>
                                                    <w:right w:val="none" w:sz="0" w:space="0" w:color="auto"/>
                                                  </w:divBdr>
                                                  <w:divsChild>
                                                    <w:div w:id="330647113">
                                                      <w:marLeft w:val="0"/>
                                                      <w:marRight w:val="0"/>
                                                      <w:marTop w:val="0"/>
                                                      <w:marBottom w:val="0"/>
                                                      <w:divBdr>
                                                        <w:top w:val="none" w:sz="0" w:space="0" w:color="auto"/>
                                                        <w:left w:val="none" w:sz="0" w:space="0" w:color="auto"/>
                                                        <w:bottom w:val="none" w:sz="0" w:space="0" w:color="auto"/>
                                                        <w:right w:val="none" w:sz="0" w:space="0" w:color="auto"/>
                                                      </w:divBdr>
                                                      <w:divsChild>
                                                        <w:div w:id="224337512">
                                                          <w:marLeft w:val="0"/>
                                                          <w:marRight w:val="0"/>
                                                          <w:marTop w:val="0"/>
                                                          <w:marBottom w:val="0"/>
                                                          <w:divBdr>
                                                            <w:top w:val="none" w:sz="0" w:space="0" w:color="auto"/>
                                                            <w:left w:val="none" w:sz="0" w:space="0" w:color="auto"/>
                                                            <w:bottom w:val="none" w:sz="0" w:space="0" w:color="auto"/>
                                                            <w:right w:val="none" w:sz="0" w:space="0" w:color="auto"/>
                                                          </w:divBdr>
                                                          <w:divsChild>
                                                            <w:div w:id="270211134">
                                                              <w:marLeft w:val="0"/>
                                                              <w:marRight w:val="0"/>
                                                              <w:marTop w:val="0"/>
                                                              <w:marBottom w:val="0"/>
                                                              <w:divBdr>
                                                                <w:top w:val="none" w:sz="0" w:space="0" w:color="auto"/>
                                                                <w:left w:val="none" w:sz="0" w:space="0" w:color="auto"/>
                                                                <w:bottom w:val="none" w:sz="0" w:space="0" w:color="auto"/>
                                                                <w:right w:val="none" w:sz="0" w:space="0" w:color="auto"/>
                                                              </w:divBdr>
                                                              <w:divsChild>
                                                                <w:div w:id="244800886">
                                                                  <w:marLeft w:val="0"/>
                                                                  <w:marRight w:val="0"/>
                                                                  <w:marTop w:val="0"/>
                                                                  <w:marBottom w:val="0"/>
                                                                  <w:divBdr>
                                                                    <w:top w:val="none" w:sz="0" w:space="0" w:color="auto"/>
                                                                    <w:left w:val="none" w:sz="0" w:space="0" w:color="auto"/>
                                                                    <w:bottom w:val="none" w:sz="0" w:space="0" w:color="auto"/>
                                                                    <w:right w:val="none" w:sz="0" w:space="0" w:color="auto"/>
                                                                  </w:divBdr>
                                                                  <w:divsChild>
                                                                    <w:div w:id="1966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8457372">
      <w:bodyDiv w:val="1"/>
      <w:marLeft w:val="0"/>
      <w:marRight w:val="0"/>
      <w:marTop w:val="0"/>
      <w:marBottom w:val="0"/>
      <w:divBdr>
        <w:top w:val="none" w:sz="0" w:space="0" w:color="auto"/>
        <w:left w:val="none" w:sz="0" w:space="0" w:color="auto"/>
        <w:bottom w:val="none" w:sz="0" w:space="0" w:color="auto"/>
        <w:right w:val="none" w:sz="0" w:space="0" w:color="auto"/>
      </w:divBdr>
      <w:divsChild>
        <w:div w:id="1270939983">
          <w:marLeft w:val="0"/>
          <w:marRight w:val="0"/>
          <w:marTop w:val="0"/>
          <w:marBottom w:val="0"/>
          <w:divBdr>
            <w:top w:val="none" w:sz="0" w:space="0" w:color="auto"/>
            <w:left w:val="none" w:sz="0" w:space="0" w:color="auto"/>
            <w:bottom w:val="none" w:sz="0" w:space="0" w:color="auto"/>
            <w:right w:val="none" w:sz="0" w:space="0" w:color="auto"/>
          </w:divBdr>
          <w:divsChild>
            <w:div w:id="1186822211">
              <w:marLeft w:val="0"/>
              <w:marRight w:val="0"/>
              <w:marTop w:val="100"/>
              <w:marBottom w:val="100"/>
              <w:divBdr>
                <w:top w:val="none" w:sz="0" w:space="0" w:color="auto"/>
                <w:left w:val="none" w:sz="0" w:space="0" w:color="auto"/>
                <w:bottom w:val="none" w:sz="0" w:space="0" w:color="auto"/>
                <w:right w:val="none" w:sz="0" w:space="0" w:color="auto"/>
              </w:divBdr>
              <w:divsChild>
                <w:div w:id="912396071">
                  <w:marLeft w:val="0"/>
                  <w:marRight w:val="0"/>
                  <w:marTop w:val="0"/>
                  <w:marBottom w:val="0"/>
                  <w:divBdr>
                    <w:top w:val="none" w:sz="0" w:space="0" w:color="auto"/>
                    <w:left w:val="none" w:sz="0" w:space="0" w:color="auto"/>
                    <w:bottom w:val="none" w:sz="0" w:space="0" w:color="auto"/>
                    <w:right w:val="none" w:sz="0" w:space="0" w:color="auto"/>
                  </w:divBdr>
                  <w:divsChild>
                    <w:div w:id="2047949496">
                      <w:marLeft w:val="0"/>
                      <w:marRight w:val="0"/>
                      <w:marTop w:val="0"/>
                      <w:marBottom w:val="0"/>
                      <w:divBdr>
                        <w:top w:val="none" w:sz="0" w:space="0" w:color="auto"/>
                        <w:left w:val="none" w:sz="0" w:space="0" w:color="auto"/>
                        <w:bottom w:val="none" w:sz="0" w:space="0" w:color="auto"/>
                        <w:right w:val="none" w:sz="0" w:space="0" w:color="auto"/>
                      </w:divBdr>
                      <w:divsChild>
                        <w:div w:id="441144299">
                          <w:marLeft w:val="0"/>
                          <w:marRight w:val="0"/>
                          <w:marTop w:val="0"/>
                          <w:marBottom w:val="0"/>
                          <w:divBdr>
                            <w:top w:val="none" w:sz="0" w:space="0" w:color="auto"/>
                            <w:left w:val="none" w:sz="0" w:space="0" w:color="auto"/>
                            <w:bottom w:val="none" w:sz="0" w:space="0" w:color="auto"/>
                            <w:right w:val="none" w:sz="0" w:space="0" w:color="auto"/>
                          </w:divBdr>
                          <w:divsChild>
                            <w:div w:id="1146434514">
                              <w:marLeft w:val="0"/>
                              <w:marRight w:val="0"/>
                              <w:marTop w:val="0"/>
                              <w:marBottom w:val="0"/>
                              <w:divBdr>
                                <w:top w:val="none" w:sz="0" w:space="0" w:color="auto"/>
                                <w:left w:val="none" w:sz="0" w:space="0" w:color="auto"/>
                                <w:bottom w:val="none" w:sz="0" w:space="0" w:color="auto"/>
                                <w:right w:val="none" w:sz="0" w:space="0" w:color="auto"/>
                              </w:divBdr>
                              <w:divsChild>
                                <w:div w:id="350493716">
                                  <w:marLeft w:val="0"/>
                                  <w:marRight w:val="0"/>
                                  <w:marTop w:val="0"/>
                                  <w:marBottom w:val="0"/>
                                  <w:divBdr>
                                    <w:top w:val="none" w:sz="0" w:space="0" w:color="auto"/>
                                    <w:left w:val="none" w:sz="0" w:space="0" w:color="auto"/>
                                    <w:bottom w:val="none" w:sz="0" w:space="0" w:color="auto"/>
                                    <w:right w:val="none" w:sz="0" w:space="0" w:color="auto"/>
                                  </w:divBdr>
                                  <w:divsChild>
                                    <w:div w:id="29768632">
                                      <w:marLeft w:val="0"/>
                                      <w:marRight w:val="0"/>
                                      <w:marTop w:val="0"/>
                                      <w:marBottom w:val="0"/>
                                      <w:divBdr>
                                        <w:top w:val="none" w:sz="0" w:space="0" w:color="auto"/>
                                        <w:left w:val="none" w:sz="0" w:space="0" w:color="auto"/>
                                        <w:bottom w:val="none" w:sz="0" w:space="0" w:color="auto"/>
                                        <w:right w:val="none" w:sz="0" w:space="0" w:color="auto"/>
                                      </w:divBdr>
                                      <w:divsChild>
                                        <w:div w:id="813644978">
                                          <w:marLeft w:val="0"/>
                                          <w:marRight w:val="0"/>
                                          <w:marTop w:val="0"/>
                                          <w:marBottom w:val="0"/>
                                          <w:divBdr>
                                            <w:top w:val="none" w:sz="0" w:space="0" w:color="auto"/>
                                            <w:left w:val="none" w:sz="0" w:space="0" w:color="auto"/>
                                            <w:bottom w:val="none" w:sz="0" w:space="0" w:color="auto"/>
                                            <w:right w:val="none" w:sz="0" w:space="0" w:color="auto"/>
                                          </w:divBdr>
                                          <w:divsChild>
                                            <w:div w:id="290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926662">
      <w:bodyDiv w:val="1"/>
      <w:marLeft w:val="0"/>
      <w:marRight w:val="0"/>
      <w:marTop w:val="0"/>
      <w:marBottom w:val="0"/>
      <w:divBdr>
        <w:top w:val="none" w:sz="0" w:space="0" w:color="auto"/>
        <w:left w:val="none" w:sz="0" w:space="0" w:color="auto"/>
        <w:bottom w:val="none" w:sz="0" w:space="0" w:color="auto"/>
        <w:right w:val="none" w:sz="0" w:space="0" w:color="auto"/>
      </w:divBdr>
    </w:div>
    <w:div w:id="996301354">
      <w:bodyDiv w:val="1"/>
      <w:marLeft w:val="0"/>
      <w:marRight w:val="0"/>
      <w:marTop w:val="0"/>
      <w:marBottom w:val="0"/>
      <w:divBdr>
        <w:top w:val="none" w:sz="0" w:space="0" w:color="auto"/>
        <w:left w:val="none" w:sz="0" w:space="0" w:color="auto"/>
        <w:bottom w:val="none" w:sz="0" w:space="0" w:color="auto"/>
        <w:right w:val="none" w:sz="0" w:space="0" w:color="auto"/>
      </w:divBdr>
    </w:div>
    <w:div w:id="1045250266">
      <w:bodyDiv w:val="1"/>
      <w:marLeft w:val="0"/>
      <w:marRight w:val="0"/>
      <w:marTop w:val="0"/>
      <w:marBottom w:val="0"/>
      <w:divBdr>
        <w:top w:val="none" w:sz="0" w:space="0" w:color="auto"/>
        <w:left w:val="none" w:sz="0" w:space="0" w:color="auto"/>
        <w:bottom w:val="none" w:sz="0" w:space="0" w:color="auto"/>
        <w:right w:val="none" w:sz="0" w:space="0" w:color="auto"/>
      </w:divBdr>
    </w:div>
    <w:div w:id="1241646524">
      <w:bodyDiv w:val="1"/>
      <w:marLeft w:val="0"/>
      <w:marRight w:val="0"/>
      <w:marTop w:val="0"/>
      <w:marBottom w:val="0"/>
      <w:divBdr>
        <w:top w:val="none" w:sz="0" w:space="0" w:color="auto"/>
        <w:left w:val="none" w:sz="0" w:space="0" w:color="auto"/>
        <w:bottom w:val="none" w:sz="0" w:space="0" w:color="auto"/>
        <w:right w:val="none" w:sz="0" w:space="0" w:color="auto"/>
      </w:divBdr>
    </w:div>
    <w:div w:id="1262185388">
      <w:bodyDiv w:val="1"/>
      <w:marLeft w:val="0"/>
      <w:marRight w:val="0"/>
      <w:marTop w:val="0"/>
      <w:marBottom w:val="0"/>
      <w:divBdr>
        <w:top w:val="none" w:sz="0" w:space="0" w:color="auto"/>
        <w:left w:val="none" w:sz="0" w:space="0" w:color="auto"/>
        <w:bottom w:val="none" w:sz="0" w:space="0" w:color="auto"/>
        <w:right w:val="none" w:sz="0" w:space="0" w:color="auto"/>
      </w:divBdr>
    </w:div>
    <w:div w:id="1293905972">
      <w:bodyDiv w:val="1"/>
      <w:marLeft w:val="0"/>
      <w:marRight w:val="0"/>
      <w:marTop w:val="0"/>
      <w:marBottom w:val="0"/>
      <w:divBdr>
        <w:top w:val="none" w:sz="0" w:space="0" w:color="auto"/>
        <w:left w:val="none" w:sz="0" w:space="0" w:color="auto"/>
        <w:bottom w:val="none" w:sz="0" w:space="0" w:color="auto"/>
        <w:right w:val="none" w:sz="0" w:space="0" w:color="auto"/>
      </w:divBdr>
    </w:div>
    <w:div w:id="1349529803">
      <w:bodyDiv w:val="1"/>
      <w:marLeft w:val="0"/>
      <w:marRight w:val="0"/>
      <w:marTop w:val="0"/>
      <w:marBottom w:val="0"/>
      <w:divBdr>
        <w:top w:val="none" w:sz="0" w:space="0" w:color="auto"/>
        <w:left w:val="none" w:sz="0" w:space="0" w:color="auto"/>
        <w:bottom w:val="none" w:sz="0" w:space="0" w:color="auto"/>
        <w:right w:val="none" w:sz="0" w:space="0" w:color="auto"/>
      </w:divBdr>
    </w:div>
    <w:div w:id="1358386333">
      <w:bodyDiv w:val="1"/>
      <w:marLeft w:val="0"/>
      <w:marRight w:val="0"/>
      <w:marTop w:val="0"/>
      <w:marBottom w:val="0"/>
      <w:divBdr>
        <w:top w:val="none" w:sz="0" w:space="0" w:color="auto"/>
        <w:left w:val="none" w:sz="0" w:space="0" w:color="auto"/>
        <w:bottom w:val="none" w:sz="0" w:space="0" w:color="auto"/>
        <w:right w:val="none" w:sz="0" w:space="0" w:color="auto"/>
      </w:divBdr>
    </w:div>
    <w:div w:id="1428116238">
      <w:bodyDiv w:val="1"/>
      <w:marLeft w:val="0"/>
      <w:marRight w:val="0"/>
      <w:marTop w:val="0"/>
      <w:marBottom w:val="0"/>
      <w:divBdr>
        <w:top w:val="none" w:sz="0" w:space="0" w:color="auto"/>
        <w:left w:val="none" w:sz="0" w:space="0" w:color="auto"/>
        <w:bottom w:val="none" w:sz="0" w:space="0" w:color="auto"/>
        <w:right w:val="none" w:sz="0" w:space="0" w:color="auto"/>
      </w:divBdr>
    </w:div>
    <w:div w:id="1430200038">
      <w:bodyDiv w:val="1"/>
      <w:marLeft w:val="0"/>
      <w:marRight w:val="0"/>
      <w:marTop w:val="0"/>
      <w:marBottom w:val="0"/>
      <w:divBdr>
        <w:top w:val="none" w:sz="0" w:space="0" w:color="auto"/>
        <w:left w:val="none" w:sz="0" w:space="0" w:color="auto"/>
        <w:bottom w:val="none" w:sz="0" w:space="0" w:color="auto"/>
        <w:right w:val="none" w:sz="0" w:space="0" w:color="auto"/>
      </w:divBdr>
    </w:div>
    <w:div w:id="1464808966">
      <w:bodyDiv w:val="1"/>
      <w:marLeft w:val="0"/>
      <w:marRight w:val="0"/>
      <w:marTop w:val="0"/>
      <w:marBottom w:val="0"/>
      <w:divBdr>
        <w:top w:val="none" w:sz="0" w:space="0" w:color="auto"/>
        <w:left w:val="none" w:sz="0" w:space="0" w:color="auto"/>
        <w:bottom w:val="none" w:sz="0" w:space="0" w:color="auto"/>
        <w:right w:val="none" w:sz="0" w:space="0" w:color="auto"/>
      </w:divBdr>
    </w:div>
    <w:div w:id="1484159589">
      <w:bodyDiv w:val="1"/>
      <w:marLeft w:val="0"/>
      <w:marRight w:val="0"/>
      <w:marTop w:val="0"/>
      <w:marBottom w:val="0"/>
      <w:divBdr>
        <w:top w:val="none" w:sz="0" w:space="0" w:color="auto"/>
        <w:left w:val="none" w:sz="0" w:space="0" w:color="auto"/>
        <w:bottom w:val="none" w:sz="0" w:space="0" w:color="auto"/>
        <w:right w:val="none" w:sz="0" w:space="0" w:color="auto"/>
      </w:divBdr>
    </w:div>
    <w:div w:id="1782602012">
      <w:bodyDiv w:val="1"/>
      <w:marLeft w:val="0"/>
      <w:marRight w:val="0"/>
      <w:marTop w:val="0"/>
      <w:marBottom w:val="0"/>
      <w:divBdr>
        <w:top w:val="none" w:sz="0" w:space="0" w:color="auto"/>
        <w:left w:val="none" w:sz="0" w:space="0" w:color="auto"/>
        <w:bottom w:val="none" w:sz="0" w:space="0" w:color="auto"/>
        <w:right w:val="none" w:sz="0" w:space="0" w:color="auto"/>
      </w:divBdr>
    </w:div>
    <w:div w:id="1842161721">
      <w:bodyDiv w:val="1"/>
      <w:marLeft w:val="0"/>
      <w:marRight w:val="0"/>
      <w:marTop w:val="0"/>
      <w:marBottom w:val="0"/>
      <w:divBdr>
        <w:top w:val="none" w:sz="0" w:space="0" w:color="auto"/>
        <w:left w:val="none" w:sz="0" w:space="0" w:color="auto"/>
        <w:bottom w:val="none" w:sz="0" w:space="0" w:color="auto"/>
        <w:right w:val="none" w:sz="0" w:space="0" w:color="auto"/>
      </w:divBdr>
    </w:div>
    <w:div w:id="1867717190">
      <w:bodyDiv w:val="1"/>
      <w:marLeft w:val="0"/>
      <w:marRight w:val="0"/>
      <w:marTop w:val="0"/>
      <w:marBottom w:val="0"/>
      <w:divBdr>
        <w:top w:val="none" w:sz="0" w:space="0" w:color="auto"/>
        <w:left w:val="none" w:sz="0" w:space="0" w:color="auto"/>
        <w:bottom w:val="none" w:sz="0" w:space="0" w:color="auto"/>
        <w:right w:val="none" w:sz="0" w:space="0" w:color="auto"/>
      </w:divBdr>
    </w:div>
    <w:div w:id="1884294770">
      <w:bodyDiv w:val="1"/>
      <w:marLeft w:val="0"/>
      <w:marRight w:val="0"/>
      <w:marTop w:val="0"/>
      <w:marBottom w:val="0"/>
      <w:divBdr>
        <w:top w:val="none" w:sz="0" w:space="0" w:color="auto"/>
        <w:left w:val="none" w:sz="0" w:space="0" w:color="auto"/>
        <w:bottom w:val="none" w:sz="0" w:space="0" w:color="auto"/>
        <w:right w:val="none" w:sz="0" w:space="0" w:color="auto"/>
      </w:divBdr>
    </w:div>
    <w:div w:id="1894342857">
      <w:bodyDiv w:val="1"/>
      <w:marLeft w:val="0"/>
      <w:marRight w:val="0"/>
      <w:marTop w:val="0"/>
      <w:marBottom w:val="0"/>
      <w:divBdr>
        <w:top w:val="none" w:sz="0" w:space="0" w:color="auto"/>
        <w:left w:val="none" w:sz="0" w:space="0" w:color="auto"/>
        <w:bottom w:val="none" w:sz="0" w:space="0" w:color="auto"/>
        <w:right w:val="none" w:sz="0" w:space="0" w:color="auto"/>
      </w:divBdr>
      <w:divsChild>
        <w:div w:id="1637444835">
          <w:marLeft w:val="0"/>
          <w:marRight w:val="0"/>
          <w:marTop w:val="0"/>
          <w:marBottom w:val="0"/>
          <w:divBdr>
            <w:top w:val="none" w:sz="0" w:space="0" w:color="auto"/>
            <w:left w:val="none" w:sz="0" w:space="0" w:color="auto"/>
            <w:bottom w:val="none" w:sz="0" w:space="0" w:color="auto"/>
            <w:right w:val="none" w:sz="0" w:space="0" w:color="auto"/>
          </w:divBdr>
          <w:divsChild>
            <w:div w:id="682706871">
              <w:marLeft w:val="0"/>
              <w:marRight w:val="0"/>
              <w:marTop w:val="100"/>
              <w:marBottom w:val="100"/>
              <w:divBdr>
                <w:top w:val="none" w:sz="0" w:space="0" w:color="auto"/>
                <w:left w:val="none" w:sz="0" w:space="0" w:color="auto"/>
                <w:bottom w:val="none" w:sz="0" w:space="0" w:color="auto"/>
                <w:right w:val="none" w:sz="0" w:space="0" w:color="auto"/>
              </w:divBdr>
              <w:divsChild>
                <w:div w:id="723986212">
                  <w:marLeft w:val="0"/>
                  <w:marRight w:val="0"/>
                  <w:marTop w:val="0"/>
                  <w:marBottom w:val="0"/>
                  <w:divBdr>
                    <w:top w:val="none" w:sz="0" w:space="0" w:color="auto"/>
                    <w:left w:val="none" w:sz="0" w:space="0" w:color="auto"/>
                    <w:bottom w:val="none" w:sz="0" w:space="0" w:color="auto"/>
                    <w:right w:val="none" w:sz="0" w:space="0" w:color="auto"/>
                  </w:divBdr>
                  <w:divsChild>
                    <w:div w:id="402292129">
                      <w:marLeft w:val="0"/>
                      <w:marRight w:val="0"/>
                      <w:marTop w:val="0"/>
                      <w:marBottom w:val="0"/>
                      <w:divBdr>
                        <w:top w:val="none" w:sz="0" w:space="0" w:color="auto"/>
                        <w:left w:val="none" w:sz="0" w:space="0" w:color="auto"/>
                        <w:bottom w:val="none" w:sz="0" w:space="0" w:color="auto"/>
                        <w:right w:val="none" w:sz="0" w:space="0" w:color="auto"/>
                      </w:divBdr>
                      <w:divsChild>
                        <w:div w:id="1287346827">
                          <w:marLeft w:val="0"/>
                          <w:marRight w:val="0"/>
                          <w:marTop w:val="0"/>
                          <w:marBottom w:val="0"/>
                          <w:divBdr>
                            <w:top w:val="none" w:sz="0" w:space="0" w:color="auto"/>
                            <w:left w:val="none" w:sz="0" w:space="0" w:color="auto"/>
                            <w:bottom w:val="none" w:sz="0" w:space="0" w:color="auto"/>
                            <w:right w:val="none" w:sz="0" w:space="0" w:color="auto"/>
                          </w:divBdr>
                          <w:divsChild>
                            <w:div w:id="179205487">
                              <w:marLeft w:val="0"/>
                              <w:marRight w:val="0"/>
                              <w:marTop w:val="0"/>
                              <w:marBottom w:val="0"/>
                              <w:divBdr>
                                <w:top w:val="none" w:sz="0" w:space="0" w:color="auto"/>
                                <w:left w:val="none" w:sz="0" w:space="0" w:color="auto"/>
                                <w:bottom w:val="none" w:sz="0" w:space="0" w:color="auto"/>
                                <w:right w:val="none" w:sz="0" w:space="0" w:color="auto"/>
                              </w:divBdr>
                              <w:divsChild>
                                <w:div w:id="798377742">
                                  <w:marLeft w:val="0"/>
                                  <w:marRight w:val="0"/>
                                  <w:marTop w:val="0"/>
                                  <w:marBottom w:val="0"/>
                                  <w:divBdr>
                                    <w:top w:val="none" w:sz="0" w:space="0" w:color="auto"/>
                                    <w:left w:val="none" w:sz="0" w:space="0" w:color="auto"/>
                                    <w:bottom w:val="none" w:sz="0" w:space="0" w:color="auto"/>
                                    <w:right w:val="none" w:sz="0" w:space="0" w:color="auto"/>
                                  </w:divBdr>
                                  <w:divsChild>
                                    <w:div w:id="2140879720">
                                      <w:marLeft w:val="0"/>
                                      <w:marRight w:val="0"/>
                                      <w:marTop w:val="0"/>
                                      <w:marBottom w:val="0"/>
                                      <w:divBdr>
                                        <w:top w:val="none" w:sz="0" w:space="0" w:color="auto"/>
                                        <w:left w:val="none" w:sz="0" w:space="0" w:color="auto"/>
                                        <w:bottom w:val="none" w:sz="0" w:space="0" w:color="auto"/>
                                        <w:right w:val="none" w:sz="0" w:space="0" w:color="auto"/>
                                      </w:divBdr>
                                      <w:divsChild>
                                        <w:div w:id="1368140629">
                                          <w:marLeft w:val="0"/>
                                          <w:marRight w:val="0"/>
                                          <w:marTop w:val="0"/>
                                          <w:marBottom w:val="0"/>
                                          <w:divBdr>
                                            <w:top w:val="none" w:sz="0" w:space="0" w:color="auto"/>
                                            <w:left w:val="none" w:sz="0" w:space="0" w:color="auto"/>
                                            <w:bottom w:val="none" w:sz="0" w:space="0" w:color="auto"/>
                                            <w:right w:val="none" w:sz="0" w:space="0" w:color="auto"/>
                                          </w:divBdr>
                                          <w:divsChild>
                                            <w:div w:id="249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654716">
      <w:bodyDiv w:val="1"/>
      <w:marLeft w:val="0"/>
      <w:marRight w:val="0"/>
      <w:marTop w:val="0"/>
      <w:marBottom w:val="0"/>
      <w:divBdr>
        <w:top w:val="none" w:sz="0" w:space="0" w:color="auto"/>
        <w:left w:val="none" w:sz="0" w:space="0" w:color="auto"/>
        <w:bottom w:val="none" w:sz="0" w:space="0" w:color="auto"/>
        <w:right w:val="none" w:sz="0" w:space="0" w:color="auto"/>
      </w:divBdr>
    </w:div>
    <w:div w:id="1981617102">
      <w:bodyDiv w:val="1"/>
      <w:marLeft w:val="0"/>
      <w:marRight w:val="0"/>
      <w:marTop w:val="0"/>
      <w:marBottom w:val="0"/>
      <w:divBdr>
        <w:top w:val="none" w:sz="0" w:space="0" w:color="auto"/>
        <w:left w:val="none" w:sz="0" w:space="0" w:color="auto"/>
        <w:bottom w:val="none" w:sz="0" w:space="0" w:color="auto"/>
        <w:right w:val="none" w:sz="0" w:space="0" w:color="auto"/>
      </w:divBdr>
    </w:div>
    <w:div w:id="19973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5.png"/><Relationship Id="R695683c7ecfa4fb0" Type="http://schemas.microsoft.com/office/2019/09/relationships/intelligence" Target="intelligence.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u1app.wdgautomation.com/" TargetMode="External"/><Relationship Id="rId37" Type="http://schemas.openxmlformats.org/officeDocument/2006/relationships/hyperlink" Target="mailto:zachary.silverstein@ibm.com"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mailto:rmsparks@us.ibm.com"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footer" Target="footer1.xml"/><Relationship Id="rId8" Type="http://schemas.openxmlformats.org/officeDocument/2006/relationships/hyperlink" Target="https://eu1app.wdgautomation.com/%20%20%20%20%20%20%20"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u1app.wdgautomation.com/" TargetMode="External"/><Relationship Id="rId33" Type="http://schemas.openxmlformats.org/officeDocument/2006/relationships/image" Target="media/image22.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12.sv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u1app.wdgautomation.com/" TargetMode="External"/><Relationship Id="rId28" Type="http://schemas.openxmlformats.org/officeDocument/2006/relationships/image" Target="media/image18.png"/><Relationship Id="rId36" Type="http://schemas.openxmlformats.org/officeDocument/2006/relationships/hyperlink" Target="mailto:jukka.juselius@fi.ibm.com" TargetMode="External"/><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4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87B9D-C38B-4530-AEC0-68533FAD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23</Pages>
  <Words>4140</Words>
  <Characters>23599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vladimir.stoyanov@servicecentrix.com</dc:creator>
  <cp:keywords/>
  <dc:description/>
  <cp:lastModifiedBy>Ivo Stoimenov</cp:lastModifiedBy>
  <cp:revision>105</cp:revision>
  <dcterms:created xsi:type="dcterms:W3CDTF">2020-10-23T12:29:00Z</dcterms:created>
  <dcterms:modified xsi:type="dcterms:W3CDTF">2021-06-02T12:16:00Z</dcterms:modified>
</cp:coreProperties>
</file>