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oh-mitigation-status-report"/>
    <w:p>
      <w:pPr>
        <w:pStyle w:val="Heading1"/>
      </w:pPr>
      <w:r>
        <w:t xml:space="preserve">DOH Mitigation Status Report</w:t>
      </w:r>
    </w:p>
    <w:bookmarkStart w:id="20" w:name="X09809d3e73f9edee0a7cdadd03fcaaca1feda3b"/>
    <w:p>
      <w:pPr>
        <w:pStyle w:val="Heading2"/>
      </w:pPr>
      <w:r>
        <w:t xml:space="preserve">24/7 Tele H - Healthcare Monitoring Application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January 28, 2026</w:t>
      </w:r>
      <w:r>
        <w:br/>
      </w:r>
      <w:r>
        <w:rPr>
          <w:b/>
          <w:bCs/>
        </w:rPr>
        <w:t xml:space="preserve">Application Name:</w:t>
      </w:r>
      <w:r>
        <w:t xml:space="preserve"> </w:t>
      </w:r>
      <w:r>
        <w:t xml:space="preserve">24/7 Tele H</w:t>
      </w:r>
      <w:r>
        <w:br/>
      </w:r>
      <w:r>
        <w:rPr>
          <w:b/>
          <w:bCs/>
        </w:rPr>
        <w:t xml:space="preserve">Web App URL:</w:t>
      </w:r>
      <w:r>
        <w:t xml:space="preserve"> </w:t>
      </w:r>
      <w:r>
        <w:t xml:space="preserve">https://247tech.net</w:t>
      </w:r>
      <w:r>
        <w:br/>
      </w:r>
      <w:r>
        <w:rPr>
          <w:b/>
          <w:bCs/>
        </w:rPr>
        <w:t xml:space="preserve">Android Package:</w:t>
      </w:r>
      <w:r>
        <w:t xml:space="preserve"> </w:t>
      </w:r>
      <w:r>
        <w:t xml:space="preserve">com.teleh.healthcare</w:t>
      </w:r>
      <w:r>
        <w:br/>
      </w:r>
      <w:r>
        <w:rPr>
          <w:b/>
          <w:bCs/>
        </w:rPr>
        <w:t xml:space="preserve">iOS Bundle ID:</w:t>
      </w:r>
      <w:r>
        <w:t xml:space="preserve"> </w:t>
      </w:r>
      <w:r>
        <w:t xml:space="preserve">com.teleh.healthcare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All security vulnerabilities identified in previous audits have been</w:t>
      </w:r>
      <w:r>
        <w:t xml:space="preserve"> </w:t>
      </w:r>
      <w:r>
        <w:rPr>
          <w:b/>
          <w:bCs/>
        </w:rPr>
        <w:t xml:space="preserve">fully remediated</w:t>
      </w:r>
      <w:r>
        <w:t xml:space="preserve">. The application is</w:t>
      </w:r>
      <w:r>
        <w:t xml:space="preserve"> </w:t>
      </w:r>
      <w:r>
        <w:rPr>
          <w:b/>
          <w:bCs/>
        </w:rPr>
        <w:t xml:space="preserve">100% compliant</w:t>
      </w:r>
      <w:r>
        <w:t xml:space="preserve"> </w:t>
      </w:r>
      <w:r>
        <w:t xml:space="preserve">with ADHCC security requirements.</w:t>
      </w:r>
    </w:p>
    <w:p>
      <w:r>
        <w:pict>
          <v:rect style="width:0;height:1.5pt" o:hralign="center" o:hrstd="t" o:hr="t"/>
        </w:pict>
      </w:r>
    </w:p>
    <w:bookmarkEnd w:id="21"/>
    <w:bookmarkStart w:id="22" w:name="mitigation-status-summary"/>
    <w:p>
      <w:pPr>
        <w:pStyle w:val="Heading2"/>
      </w:pPr>
      <w:r>
        <w:t xml:space="preserve">Mitigation Status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outstanding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outstanding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outstanding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outstanding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security-compliance"/>
    <w:p>
      <w:pPr>
        <w:pStyle w:val="Heading2"/>
      </w:pPr>
      <w:r>
        <w:t xml:space="preserve">Security Compliance</w:t>
      </w:r>
    </w:p>
    <w:bookmarkStart w:id="23" w:name="frameworks-compliance"/>
    <w:p>
      <w:pPr>
        <w:pStyle w:val="Heading3"/>
      </w:pPr>
      <w:r>
        <w:t xml:space="preserve">Frameworks Compliance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HIPAA</w:t>
      </w:r>
      <w:r>
        <w:t xml:space="preserve"> </w:t>
      </w:r>
      <w:r>
        <w:t xml:space="preserve">- Health data protection requirements met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OWASP MASVS v2</w:t>
      </w:r>
      <w:r>
        <w:t xml:space="preserve"> </w:t>
      </w:r>
      <w:r>
        <w:t xml:space="preserve">- Mobile application security verified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PCI-DSS v4.0</w:t>
      </w:r>
      <w:r>
        <w:t xml:space="preserve"> </w:t>
      </w:r>
      <w:r>
        <w:t xml:space="preserve">- Payment data security (if applicable)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GDPR</w:t>
      </w:r>
      <w:r>
        <w:t xml:space="preserve"> </w:t>
      </w:r>
      <w:r>
        <w:t xml:space="preserve">- Data privacy requirements</w:t>
      </w:r>
    </w:p>
    <w:bookmarkEnd w:id="23"/>
    <w:bookmarkStart w:id="24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002"/>
        </w:numPr>
      </w:pPr>
      <w:r>
        <w:t xml:space="preserve">✅ HTTPS-only communication enforced</w:t>
      </w:r>
    </w:p>
    <w:p>
      <w:pPr>
        <w:pStyle w:val="Compact"/>
        <w:numPr>
          <w:ilvl w:val="0"/>
          <w:numId w:val="1002"/>
        </w:numPr>
      </w:pPr>
      <w:r>
        <w:t xml:space="preserve">✅ Certificate pinning implemented</w:t>
      </w:r>
    </w:p>
    <w:p>
      <w:pPr>
        <w:pStyle w:val="Compact"/>
        <w:numPr>
          <w:ilvl w:val="0"/>
          <w:numId w:val="1002"/>
        </w:numPr>
      </w:pPr>
      <w:r>
        <w:t xml:space="preserve">✅ No cleartext traffic allowed</w:t>
      </w:r>
    </w:p>
    <w:p>
      <w:pPr>
        <w:pStyle w:val="Compact"/>
        <w:numPr>
          <w:ilvl w:val="0"/>
          <w:numId w:val="1002"/>
        </w:numPr>
      </w:pPr>
      <w:r>
        <w:t xml:space="preserve">✅ SSL/TLS properly configured</w:t>
      </w:r>
    </w:p>
    <w:bookmarkEnd w:id="24"/>
    <w:bookmarkStart w:id="25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03"/>
        </w:numPr>
      </w:pPr>
      <w:r>
        <w:t xml:space="preserve">✅ No hardcoded secrets in codebase</w:t>
      </w:r>
    </w:p>
    <w:p>
      <w:pPr>
        <w:pStyle w:val="Compact"/>
        <w:numPr>
          <w:ilvl w:val="0"/>
          <w:numId w:val="1003"/>
        </w:numPr>
      </w:pPr>
      <w:r>
        <w:t xml:space="preserve">✅ Sensitive data encrypted at rest</w:t>
      </w:r>
    </w:p>
    <w:p>
      <w:pPr>
        <w:pStyle w:val="Compact"/>
        <w:numPr>
          <w:ilvl w:val="0"/>
          <w:numId w:val="1003"/>
        </w:numPr>
      </w:pPr>
      <w:r>
        <w:t xml:space="preserve">✅ Secure authentication with JWT tokens</w:t>
      </w:r>
    </w:p>
    <w:p>
      <w:pPr>
        <w:pStyle w:val="Compact"/>
        <w:numPr>
          <w:ilvl w:val="0"/>
          <w:numId w:val="1003"/>
        </w:numPr>
      </w:pPr>
      <w:r>
        <w:t xml:space="preserve">✅ Password hashing with bcrypt (industry standard)</w:t>
      </w:r>
    </w:p>
    <w:bookmarkEnd w:id="25"/>
    <w:bookmarkStart w:id="26" w:name="mobile-security"/>
    <w:p>
      <w:pPr>
        <w:pStyle w:val="Heading3"/>
      </w:pPr>
      <w:r>
        <w:t xml:space="preserve">Mobile Security</w:t>
      </w:r>
    </w:p>
    <w:p>
      <w:pPr>
        <w:pStyle w:val="Compact"/>
        <w:numPr>
          <w:ilvl w:val="0"/>
          <w:numId w:val="1004"/>
        </w:numPr>
      </w:pPr>
      <w:r>
        <w:t xml:space="preserve">✅ Network security configuration enforced</w:t>
      </w:r>
    </w:p>
    <w:p>
      <w:pPr>
        <w:pStyle w:val="Compact"/>
        <w:numPr>
          <w:ilvl w:val="0"/>
          <w:numId w:val="1004"/>
        </w:numPr>
      </w:pPr>
      <w:r>
        <w:t xml:space="preserve">✅ Bluetooth permissions minimized (ADHCC compliant)</w:t>
      </w:r>
    </w:p>
    <w:p>
      <w:pPr>
        <w:pStyle w:val="Compact"/>
        <w:numPr>
          <w:ilvl w:val="0"/>
          <w:numId w:val="1004"/>
        </w:numPr>
      </w:pPr>
      <w:r>
        <w:t xml:space="preserve">✅ No unnecessary permissions requested</w:t>
      </w:r>
    </w:p>
    <w:p>
      <w:pPr>
        <w:pStyle w:val="Compact"/>
        <w:numPr>
          <w:ilvl w:val="0"/>
          <w:numId w:val="1004"/>
        </w:numPr>
      </w:pPr>
      <w:r>
        <w:t xml:space="preserve">✅ Debug mode disabled in production builds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eb-application-status"/>
    <w:p>
      <w:pPr>
        <w:pStyle w:val="Heading2"/>
      </w:pPr>
      <w:r>
        <w:t xml:space="preserve">Web Application Status</w:t>
      </w:r>
    </w:p>
    <w:p>
      <w:pPr>
        <w:pStyle w:val="FirstParagraph"/>
      </w:pPr>
      <w:r>
        <w:rPr>
          <w:b/>
          <w:bCs/>
        </w:rPr>
        <w:t xml:space="preserve">Production URL:</w:t>
      </w:r>
      <w:r>
        <w:t xml:space="preserve"> </w:t>
      </w:r>
      <w:r>
        <w:t xml:space="preserve">https://247tech.net</w:t>
      </w:r>
    </w:p>
    <w:bookmarkStart w:id="28" w:name="security-headers-implemented"/>
    <w:p>
      <w:pPr>
        <w:pStyle w:val="Heading3"/>
      </w:pPr>
      <w:r>
        <w:t xml:space="preserve">Security Headers Implemented</w:t>
      </w:r>
    </w:p>
    <w:p>
      <w:pPr>
        <w:pStyle w:val="Compact"/>
        <w:numPr>
          <w:ilvl w:val="0"/>
          <w:numId w:val="1005"/>
        </w:numPr>
      </w:pPr>
      <w:r>
        <w:t xml:space="preserve">✅ Strict-Transport-Security (HSTS)</w:t>
      </w:r>
    </w:p>
    <w:p>
      <w:pPr>
        <w:pStyle w:val="Compact"/>
        <w:numPr>
          <w:ilvl w:val="0"/>
          <w:numId w:val="1005"/>
        </w:numPr>
      </w:pPr>
      <w:r>
        <w:t xml:space="preserve">✅ Content-Security-Policy (CSP)</w:t>
      </w:r>
    </w:p>
    <w:p>
      <w:pPr>
        <w:pStyle w:val="Compact"/>
        <w:numPr>
          <w:ilvl w:val="0"/>
          <w:numId w:val="1005"/>
        </w:numPr>
      </w:pPr>
      <w:r>
        <w:t xml:space="preserve">✅ X-Content-Type-Options</w:t>
      </w:r>
    </w:p>
    <w:p>
      <w:pPr>
        <w:pStyle w:val="Compact"/>
        <w:numPr>
          <w:ilvl w:val="0"/>
          <w:numId w:val="1005"/>
        </w:numPr>
      </w:pPr>
      <w:r>
        <w:t xml:space="preserve">✅ X-XSS-Protection</w:t>
      </w:r>
    </w:p>
    <w:p>
      <w:pPr>
        <w:pStyle w:val="Compact"/>
        <w:numPr>
          <w:ilvl w:val="0"/>
          <w:numId w:val="1005"/>
        </w:numPr>
      </w:pPr>
      <w:r>
        <w:t xml:space="preserve">✅ Referrer-Policy</w:t>
      </w:r>
    </w:p>
    <w:bookmarkEnd w:id="28"/>
    <w:bookmarkStart w:id="29" w:name="authentication-security"/>
    <w:p>
      <w:pPr>
        <w:pStyle w:val="Heading3"/>
      </w:pPr>
      <w:r>
        <w:t xml:space="preserve">Authentication Security</w:t>
      </w:r>
    </w:p>
    <w:p>
      <w:pPr>
        <w:pStyle w:val="Compact"/>
        <w:numPr>
          <w:ilvl w:val="0"/>
          <w:numId w:val="1006"/>
        </w:numPr>
      </w:pPr>
      <w:r>
        <w:t xml:space="preserve">✅ JWT-based authentication</w:t>
      </w:r>
    </w:p>
    <w:p>
      <w:pPr>
        <w:pStyle w:val="Compact"/>
        <w:numPr>
          <w:ilvl w:val="0"/>
          <w:numId w:val="1006"/>
        </w:numPr>
      </w:pPr>
      <w:r>
        <w:t xml:space="preserve">✅ Secure session management</w:t>
      </w:r>
    </w:p>
    <w:p>
      <w:pPr>
        <w:pStyle w:val="Compact"/>
        <w:numPr>
          <w:ilvl w:val="0"/>
          <w:numId w:val="1006"/>
        </w:numPr>
      </w:pPr>
      <w:r>
        <w:t xml:space="preserve">✅ Password reset with OTP verification</w:t>
      </w:r>
    </w:p>
    <w:p>
      <w:pPr>
        <w:pStyle w:val="Compact"/>
        <w:numPr>
          <w:ilvl w:val="0"/>
          <w:numId w:val="1006"/>
        </w:numPr>
      </w:pPr>
      <w:r>
        <w:t xml:space="preserve">✅ Account verification required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android-application"/>
    <w:p>
      <w:pPr>
        <w:pStyle w:val="Heading2"/>
      </w:pPr>
      <w:r>
        <w:t xml:space="preserve">Android Application</w:t>
      </w:r>
    </w:p>
    <w:p>
      <w:pPr>
        <w:pStyle w:val="FirstParagraph"/>
      </w:pPr>
      <w:r>
        <w:rPr>
          <w:b/>
          <w:bCs/>
        </w:rPr>
        <w:t xml:space="preserve">Package Name:</w:t>
      </w:r>
      <w:r>
        <w:t xml:space="preserve"> </w:t>
      </w:r>
      <w:r>
        <w:t xml:space="preserve">com.teleh.healthcare</w:t>
      </w:r>
      <w:r>
        <w:br/>
      </w:r>
      <w:r>
        <w:rPr>
          <w:b/>
          <w:bCs/>
        </w:rPr>
        <w:t xml:space="preserve">Minimum SDK:</w:t>
      </w:r>
      <w:r>
        <w:t xml:space="preserve"> </w:t>
      </w:r>
      <w:r>
        <w:t xml:space="preserve">Android 7.0 (API 24)</w:t>
      </w:r>
      <w:r>
        <w:br/>
      </w:r>
      <w:r>
        <w:rPr>
          <w:b/>
          <w:bCs/>
        </w:rPr>
        <w:t xml:space="preserve">Target SDK:</w:t>
      </w:r>
      <w:r>
        <w:t xml:space="preserve"> </w:t>
      </w:r>
      <w:r>
        <w:t xml:space="preserve">Android 14 (API 34)</w:t>
      </w:r>
    </w:p>
    <w:bookmarkStart w:id="31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07"/>
        </w:numPr>
      </w:pPr>
      <w:r>
        <w:t xml:space="preserve">✅ Network Security Config with certificate pinning</w:t>
      </w:r>
    </w:p>
    <w:p>
      <w:pPr>
        <w:pStyle w:val="Compact"/>
        <w:numPr>
          <w:ilvl w:val="0"/>
          <w:numId w:val="1007"/>
        </w:numPr>
      </w:pPr>
      <w:r>
        <w:t xml:space="preserve">✅ ProGuard obfuscation enabled for release builds</w:t>
      </w:r>
    </w:p>
    <w:p>
      <w:pPr>
        <w:pStyle w:val="Compact"/>
        <w:numPr>
          <w:ilvl w:val="0"/>
          <w:numId w:val="1007"/>
        </w:numPr>
      </w:pPr>
      <w:r>
        <w:t xml:space="preserve">✅ V2 signing enabled (Janus vulnerability protection)</w:t>
      </w:r>
    </w:p>
    <w:p>
      <w:pPr>
        <w:pStyle w:val="Compact"/>
        <w:numPr>
          <w:ilvl w:val="0"/>
          <w:numId w:val="1007"/>
        </w:numPr>
      </w:pPr>
      <w:r>
        <w:t xml:space="preserve">✅ debuggable=false in production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ios-application"/>
    <w:p>
      <w:pPr>
        <w:pStyle w:val="Heading2"/>
      </w:pPr>
      <w:r>
        <w:t xml:space="preserve">iOS Application</w:t>
      </w:r>
    </w:p>
    <w:p>
      <w:pPr>
        <w:pStyle w:val="FirstParagraph"/>
      </w:pPr>
      <w:r>
        <w:rPr>
          <w:b/>
          <w:bCs/>
        </w:rPr>
        <w:t xml:space="preserve">Bundle ID:</w:t>
      </w:r>
      <w:r>
        <w:t xml:space="preserve"> </w:t>
      </w:r>
      <w:r>
        <w:t xml:space="preserve">com.teleh.healthcare</w:t>
      </w:r>
    </w:p>
    <w:bookmarkStart w:id="33" w:name="security-features-1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08"/>
        </w:numPr>
      </w:pPr>
      <w:r>
        <w:t xml:space="preserve">✅ App Transport Security (ATS) enabled</w:t>
      </w:r>
    </w:p>
    <w:p>
      <w:pPr>
        <w:pStyle w:val="Compact"/>
        <w:numPr>
          <w:ilvl w:val="0"/>
          <w:numId w:val="1008"/>
        </w:numPr>
      </w:pPr>
      <w:r>
        <w:t xml:space="preserve">✅ Keychain for secure storage</w:t>
      </w:r>
    </w:p>
    <w:p>
      <w:pPr>
        <w:pStyle w:val="Compact"/>
        <w:numPr>
          <w:ilvl w:val="0"/>
          <w:numId w:val="1008"/>
        </w:numPr>
      </w:pPr>
      <w:r>
        <w:t xml:space="preserve">✅ Certificate pinning implemented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ent-updates-january-2026"/>
    <w:p>
      <w:pPr>
        <w:pStyle w:val="Heading2"/>
      </w:pPr>
      <w:r>
        <w:t xml:space="preserve">Recent Updates (January 2026)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Connectivity Fix</w:t>
      </w:r>
      <w:r>
        <w:t xml:space="preserve"> </w:t>
      </w:r>
      <w:r>
        <w:t xml:space="preserve">- Updated mobile apps to use production server URLs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Certificate Pins Updated</w:t>
      </w:r>
      <w:r>
        <w:t xml:space="preserve"> </w:t>
      </w:r>
      <w:r>
        <w:t xml:space="preserve">- Valid until January 2027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Headers Enhanced</w:t>
      </w:r>
      <w:r>
        <w:t xml:space="preserve"> </w:t>
      </w:r>
      <w:r>
        <w:t xml:space="preserve">- All recommended headers implemented</w:t>
      </w:r>
    </w:p>
    <w:p>
      <w:r>
        <w:pict>
          <v:rect style="width:0;height:1.5pt" o:hralign="center" o:hrstd="t" o:hr="t"/>
        </w:pict>
      </w:r>
    </w:p>
    <w:bookmarkEnd w:id="35"/>
    <w:bookmarkStart w:id="36" w:name="compliance-certification"/>
    <w:p>
      <w:pPr>
        <w:pStyle w:val="Heading2"/>
      </w:pPr>
      <w:r>
        <w:t xml:space="preserve">Compliance Certification</w:t>
      </w:r>
    </w:p>
    <w:p>
      <w:pPr>
        <w:pStyle w:val="FirstParagraph"/>
      </w:pPr>
      <w:r>
        <w:t xml:space="preserve">This application has been tested and verified to meet all ADHCC security requirements. All identified vulnerabilities have been remediated as documented in the full security compliance report.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24/7 Tele H Development Team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admin@24x7teleh.com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detailed technical remediation information, please refer to the full ADHCC Security Compliance Report.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2026-01-28T11:21:24Z</dcterms:created>
  <dcterms:modified xsi:type="dcterms:W3CDTF">2026-01-28T11:21:24Z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