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B3D" w:rsidRPr="007A6825" w:rsidRDefault="0032525B">
      <w:pPr>
        <w:rPr>
          <w:sz w:val="28"/>
          <w:szCs w:val="28"/>
          <w:rtl/>
          <w:lang w:bidi="ar-EG"/>
        </w:rPr>
      </w:pPr>
      <w:r>
        <w:rPr>
          <w:rFonts w:hint="cs"/>
          <w:noProof/>
          <w:sz w:val="28"/>
          <w:szCs w:val="28"/>
          <w:rtl/>
        </w:rPr>
        <w:drawing>
          <wp:anchor distT="0" distB="0" distL="114300" distR="114300" simplePos="0" relativeHeight="251658240" behindDoc="0" locked="0" layoutInCell="1" allowOverlap="1" wp14:anchorId="5A2347E6" wp14:editId="168A3AD1">
            <wp:simplePos x="0" y="0"/>
            <wp:positionH relativeFrom="column">
              <wp:posOffset>-133350</wp:posOffset>
            </wp:positionH>
            <wp:positionV relativeFrom="paragraph">
              <wp:posOffset>-133350</wp:posOffset>
            </wp:positionV>
            <wp:extent cx="657225" cy="94193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_جامعة_القاهرة.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57225" cy="941931"/>
                    </a:xfrm>
                    <a:prstGeom prst="rect">
                      <a:avLst/>
                    </a:prstGeom>
                  </pic:spPr>
                </pic:pic>
              </a:graphicData>
            </a:graphic>
            <wp14:sizeRelH relativeFrom="page">
              <wp14:pctWidth>0</wp14:pctWidth>
            </wp14:sizeRelH>
            <wp14:sizeRelV relativeFrom="page">
              <wp14:pctHeight>0</wp14:pctHeight>
            </wp14:sizeRelV>
          </wp:anchor>
        </w:drawing>
      </w:r>
      <w:r w:rsidR="007A6825" w:rsidRPr="007A6825">
        <w:rPr>
          <w:rFonts w:hint="cs"/>
          <w:sz w:val="28"/>
          <w:szCs w:val="28"/>
          <w:rtl/>
          <w:lang w:bidi="ar-EG"/>
        </w:rPr>
        <w:t xml:space="preserve">كلية الهندسة </w:t>
      </w:r>
      <w:r w:rsidR="007A6825" w:rsidRPr="007A6825">
        <w:rPr>
          <w:sz w:val="28"/>
          <w:szCs w:val="28"/>
          <w:rtl/>
          <w:lang w:bidi="ar-EG"/>
        </w:rPr>
        <w:t>–</w:t>
      </w:r>
      <w:r w:rsidR="007A6825" w:rsidRPr="007A6825">
        <w:rPr>
          <w:rFonts w:hint="cs"/>
          <w:sz w:val="28"/>
          <w:szCs w:val="28"/>
          <w:rtl/>
          <w:lang w:bidi="ar-EG"/>
        </w:rPr>
        <w:t xml:space="preserve"> جامعة القاهرة</w:t>
      </w:r>
    </w:p>
    <w:p w:rsidR="007A6825" w:rsidRPr="007A6825" w:rsidRDefault="007A6825" w:rsidP="00D51E48">
      <w:pPr>
        <w:rPr>
          <w:sz w:val="28"/>
          <w:szCs w:val="28"/>
          <w:rtl/>
          <w:lang w:bidi="ar-EG"/>
        </w:rPr>
      </w:pPr>
      <w:r w:rsidRPr="007A6825">
        <w:rPr>
          <w:rFonts w:hint="cs"/>
          <w:sz w:val="28"/>
          <w:szCs w:val="28"/>
          <w:u w:val="single"/>
          <w:rtl/>
          <w:lang w:bidi="ar-EG"/>
        </w:rPr>
        <w:t>إدارة الدراسات العليا والبحوث</w:t>
      </w:r>
      <w:r w:rsidRPr="007A6825">
        <w:rPr>
          <w:rFonts w:hint="cs"/>
          <w:sz w:val="28"/>
          <w:szCs w:val="28"/>
          <w:rtl/>
          <w:lang w:bidi="ar-EG"/>
        </w:rPr>
        <w:t xml:space="preserve"> </w:t>
      </w:r>
      <w:r w:rsidR="0032525B">
        <w:rPr>
          <w:rFonts w:hint="cs"/>
          <w:sz w:val="28"/>
          <w:szCs w:val="28"/>
          <w:rtl/>
          <w:lang w:bidi="ar-EG"/>
        </w:rPr>
        <w:t xml:space="preserve"> </w:t>
      </w:r>
    </w:p>
    <w:p w:rsidR="007A6825" w:rsidRPr="007A6825" w:rsidRDefault="007A6825" w:rsidP="007A6825">
      <w:pPr>
        <w:jc w:val="center"/>
        <w:rPr>
          <w:sz w:val="28"/>
          <w:szCs w:val="28"/>
          <w:rtl/>
          <w:lang w:bidi="ar-EG"/>
        </w:rPr>
      </w:pPr>
      <w:r w:rsidRPr="007A6825">
        <w:rPr>
          <w:rFonts w:hint="cs"/>
          <w:sz w:val="28"/>
          <w:szCs w:val="28"/>
          <w:rtl/>
          <w:lang w:bidi="ar-EG"/>
        </w:rPr>
        <w:t>محاضرة عامة عن رسالة الماجستير</w:t>
      </w:r>
    </w:p>
    <w:p w:rsidR="007A6825" w:rsidRPr="0032525B" w:rsidRDefault="007A6825" w:rsidP="007A6825">
      <w:pPr>
        <w:jc w:val="center"/>
        <w:rPr>
          <w:rFonts w:asciiTheme="majorBidi" w:hAnsiTheme="majorBidi" w:cstheme="majorBidi"/>
          <w:sz w:val="28"/>
          <w:szCs w:val="28"/>
          <w:rtl/>
          <w:lang w:bidi="ar-EG"/>
        </w:rPr>
      </w:pPr>
      <w:r w:rsidRPr="0032525B">
        <w:rPr>
          <w:rFonts w:asciiTheme="majorBidi" w:hAnsiTheme="majorBidi" w:cstheme="majorBidi"/>
          <w:sz w:val="28"/>
          <w:szCs w:val="28"/>
          <w:rtl/>
          <w:lang w:bidi="ar-EG"/>
        </w:rPr>
        <w:t>الخاص</w:t>
      </w:r>
      <w:r w:rsidR="00C07D82">
        <w:rPr>
          <w:rFonts w:asciiTheme="majorBidi" w:hAnsiTheme="majorBidi" w:cstheme="majorBidi" w:hint="cs"/>
          <w:sz w:val="28"/>
          <w:szCs w:val="28"/>
          <w:rtl/>
          <w:lang w:bidi="ar-EG"/>
        </w:rPr>
        <w:t>ة</w:t>
      </w:r>
      <w:r w:rsidRPr="0032525B">
        <w:rPr>
          <w:rFonts w:asciiTheme="majorBidi" w:hAnsiTheme="majorBidi" w:cstheme="majorBidi"/>
          <w:sz w:val="28"/>
          <w:szCs w:val="28"/>
          <w:rtl/>
          <w:lang w:bidi="ar-EG"/>
        </w:rPr>
        <w:t xml:space="preserve"> بالمهندس/ </w:t>
      </w:r>
      <w:r w:rsidR="0056715F">
        <w:rPr>
          <w:rFonts w:asciiTheme="majorBidi" w:hAnsiTheme="majorBidi" w:cs="Times New Roman"/>
          <w:sz w:val="28"/>
          <w:szCs w:val="28"/>
          <w:rtl/>
          <w:lang w:bidi="ar-EG"/>
        </w:rPr>
        <w:t>مصطفى</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علي</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محمد</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رشدي</w:t>
      </w:r>
    </w:p>
    <w:tbl>
      <w:tblPr>
        <w:tblStyle w:val="TableGrid"/>
        <w:bidiVisual/>
        <w:tblW w:w="9792" w:type="dxa"/>
        <w:tblInd w:w="-658" w:type="dxa"/>
        <w:tblLook w:val="04A0" w:firstRow="1" w:lastRow="0" w:firstColumn="1" w:lastColumn="0" w:noHBand="0" w:noVBand="1"/>
      </w:tblPr>
      <w:tblGrid>
        <w:gridCol w:w="9792"/>
      </w:tblGrid>
      <w:tr w:rsidR="007A6825" w:rsidRPr="00B763F3" w:rsidTr="0032525B">
        <w:trPr>
          <w:trHeight w:val="432"/>
        </w:trPr>
        <w:tc>
          <w:tcPr>
            <w:tcW w:w="9792" w:type="dxa"/>
            <w:vAlign w:val="center"/>
          </w:tcPr>
          <w:p w:rsidR="007A6825" w:rsidRPr="00B763F3" w:rsidRDefault="007A6825" w:rsidP="00CE286E">
            <w:pPr>
              <w:spacing w:line="276" w:lineRule="auto"/>
              <w:rPr>
                <w:rFonts w:asciiTheme="majorBidi" w:hAnsiTheme="majorBidi" w:cstheme="majorBidi"/>
                <w:sz w:val="28"/>
                <w:szCs w:val="28"/>
                <w:rtl/>
                <w:lang w:bidi="ar-EG"/>
              </w:rPr>
            </w:pPr>
            <w:r w:rsidRPr="00B763F3">
              <w:rPr>
                <w:rFonts w:asciiTheme="majorBidi" w:hAnsiTheme="majorBidi" w:cstheme="majorBidi"/>
                <w:sz w:val="28"/>
                <w:szCs w:val="28"/>
                <w:rtl/>
                <w:lang w:bidi="ar-EG"/>
              </w:rPr>
              <w:t>تاريخ المحاضرة : يوم</w:t>
            </w:r>
            <w:r w:rsidR="00CE286E">
              <w:rPr>
                <w:rFonts w:asciiTheme="majorBidi" w:hAnsiTheme="majorBidi" w:cstheme="majorBidi" w:hint="cs"/>
                <w:sz w:val="28"/>
                <w:szCs w:val="28"/>
                <w:rtl/>
                <w:lang w:bidi="ar-EG"/>
              </w:rPr>
              <w:t xml:space="preserve">         </w:t>
            </w:r>
            <w:r w:rsidR="00CE286E">
              <w:rPr>
                <w:rFonts w:asciiTheme="majorBidi" w:hAnsiTheme="majorBidi" w:cstheme="majorBidi"/>
                <w:sz w:val="28"/>
                <w:szCs w:val="28"/>
                <w:rtl/>
                <w:lang w:bidi="ar-EG"/>
              </w:rPr>
              <w:t xml:space="preserve">          الموافق: </w:t>
            </w:r>
            <w:r w:rsidR="00CE286E">
              <w:rPr>
                <w:rFonts w:asciiTheme="majorBidi" w:hAnsiTheme="majorBidi" w:cstheme="majorBidi" w:hint="cs"/>
                <w:sz w:val="28"/>
                <w:szCs w:val="28"/>
                <w:rtl/>
                <w:lang w:bidi="ar-EG"/>
              </w:rPr>
              <w:t xml:space="preserve">    </w:t>
            </w:r>
            <w:r w:rsidRPr="00B763F3">
              <w:rPr>
                <w:rFonts w:asciiTheme="majorBidi" w:hAnsiTheme="majorBidi" w:cstheme="majorBidi"/>
                <w:sz w:val="28"/>
                <w:szCs w:val="28"/>
                <w:rtl/>
                <w:lang w:bidi="ar-EG"/>
              </w:rPr>
              <w:t>/</w:t>
            </w:r>
            <w:r w:rsidR="00CE286E">
              <w:rPr>
                <w:rFonts w:asciiTheme="majorBidi" w:hAnsiTheme="majorBidi" w:cstheme="majorBidi" w:hint="cs"/>
                <w:sz w:val="28"/>
                <w:szCs w:val="28"/>
                <w:rtl/>
                <w:lang w:bidi="ar-EG"/>
              </w:rPr>
              <w:t xml:space="preserve">     </w:t>
            </w:r>
            <w:r w:rsidRPr="00B763F3">
              <w:rPr>
                <w:rFonts w:asciiTheme="majorBidi" w:hAnsiTheme="majorBidi" w:cstheme="majorBidi"/>
                <w:sz w:val="28"/>
                <w:szCs w:val="28"/>
                <w:rtl/>
                <w:lang w:bidi="ar-EG"/>
              </w:rPr>
              <w:t>/</w:t>
            </w:r>
            <w:r w:rsidR="00CE286E">
              <w:rPr>
                <w:rFonts w:asciiTheme="majorBidi" w:hAnsiTheme="majorBidi" w:cstheme="majorBidi" w:hint="cs"/>
                <w:sz w:val="28"/>
                <w:szCs w:val="28"/>
                <w:rtl/>
                <w:lang w:bidi="ar-EG"/>
              </w:rPr>
              <w:t xml:space="preserve"> </w:t>
            </w:r>
            <w:r w:rsidRPr="00B763F3">
              <w:rPr>
                <w:rFonts w:asciiTheme="majorBidi" w:hAnsiTheme="majorBidi" w:cstheme="majorBidi"/>
                <w:sz w:val="28"/>
                <w:szCs w:val="28"/>
                <w:rtl/>
                <w:lang w:bidi="ar-EG"/>
              </w:rPr>
              <w:t>2017             الساعة:</w:t>
            </w:r>
          </w:p>
        </w:tc>
      </w:tr>
      <w:tr w:rsidR="007A6825" w:rsidRPr="00B763F3" w:rsidTr="0032525B">
        <w:trPr>
          <w:trHeight w:val="432"/>
        </w:trPr>
        <w:tc>
          <w:tcPr>
            <w:tcW w:w="9792" w:type="dxa"/>
            <w:vAlign w:val="center"/>
          </w:tcPr>
          <w:p w:rsidR="007A6825" w:rsidRPr="00B763F3" w:rsidRDefault="007A6825" w:rsidP="00D16E4F">
            <w:pPr>
              <w:spacing w:line="276" w:lineRule="auto"/>
              <w:rPr>
                <w:rFonts w:asciiTheme="majorBidi" w:hAnsiTheme="majorBidi" w:cstheme="majorBidi"/>
                <w:sz w:val="28"/>
                <w:szCs w:val="28"/>
                <w:rtl/>
                <w:lang w:bidi="ar-EG"/>
              </w:rPr>
            </w:pPr>
            <w:r w:rsidRPr="00B763F3">
              <w:rPr>
                <w:rFonts w:asciiTheme="majorBidi" w:hAnsiTheme="majorBidi" w:cstheme="majorBidi"/>
                <w:sz w:val="28"/>
                <w:szCs w:val="28"/>
                <w:rtl/>
                <w:lang w:bidi="ar-EG"/>
              </w:rPr>
              <w:t xml:space="preserve">مكان المناقشة : </w:t>
            </w:r>
          </w:p>
        </w:tc>
      </w:tr>
      <w:tr w:rsidR="007A6825" w:rsidRPr="00B763F3" w:rsidTr="0032525B">
        <w:trPr>
          <w:trHeight w:val="432"/>
        </w:trPr>
        <w:tc>
          <w:tcPr>
            <w:tcW w:w="9792" w:type="dxa"/>
            <w:vAlign w:val="center"/>
          </w:tcPr>
          <w:p w:rsidR="007A6825" w:rsidRPr="00B763F3" w:rsidRDefault="007A6825" w:rsidP="00C07D82">
            <w:pPr>
              <w:spacing w:line="276" w:lineRule="auto"/>
              <w:rPr>
                <w:rFonts w:asciiTheme="majorBidi" w:hAnsiTheme="majorBidi" w:cstheme="majorBidi"/>
                <w:sz w:val="28"/>
                <w:szCs w:val="28"/>
                <w:rtl/>
                <w:lang w:bidi="ar-EG"/>
              </w:rPr>
            </w:pPr>
            <w:r w:rsidRPr="00B763F3">
              <w:rPr>
                <w:rFonts w:asciiTheme="majorBidi" w:hAnsiTheme="majorBidi" w:cstheme="majorBidi"/>
                <w:sz w:val="28"/>
                <w:szCs w:val="28"/>
                <w:rtl/>
                <w:lang w:bidi="ar-EG"/>
              </w:rPr>
              <w:t xml:space="preserve">القسم التابع له البحث : قسم </w:t>
            </w:r>
            <w:r w:rsidR="00C07D82">
              <w:rPr>
                <w:rFonts w:asciiTheme="majorBidi" w:hAnsiTheme="majorBidi" w:cstheme="majorBidi" w:hint="cs"/>
                <w:sz w:val="28"/>
                <w:szCs w:val="28"/>
                <w:rtl/>
                <w:lang w:bidi="ar-EG"/>
              </w:rPr>
              <w:t>ال</w:t>
            </w:r>
            <w:r w:rsidR="0056715F">
              <w:rPr>
                <w:rFonts w:asciiTheme="majorBidi" w:hAnsiTheme="majorBidi" w:cs="Times New Roman"/>
                <w:sz w:val="28"/>
                <w:szCs w:val="28"/>
                <w:rtl/>
                <w:lang w:val="en-GB" w:bidi="ar-EG"/>
              </w:rPr>
              <w:t>طيران</w:t>
            </w:r>
            <w:r w:rsidR="00727A02">
              <w:rPr>
                <w:rFonts w:asciiTheme="majorBidi" w:hAnsiTheme="majorBidi" w:cs="Times New Roman" w:hint="cs"/>
                <w:sz w:val="28"/>
                <w:szCs w:val="28"/>
                <w:rtl/>
                <w:lang w:val="en-GB" w:bidi="ar-EG"/>
              </w:rPr>
              <w:t xml:space="preserve"> و</w:t>
            </w:r>
            <w:r w:rsidR="00C07D82">
              <w:rPr>
                <w:rFonts w:asciiTheme="majorBidi" w:hAnsiTheme="majorBidi" w:cs="Times New Roman" w:hint="cs"/>
                <w:sz w:val="28"/>
                <w:szCs w:val="28"/>
                <w:rtl/>
                <w:lang w:val="en-GB" w:bidi="ar-EG"/>
              </w:rPr>
              <w:t>ال</w:t>
            </w:r>
            <w:r w:rsidR="0056715F">
              <w:rPr>
                <w:rFonts w:asciiTheme="majorBidi" w:hAnsiTheme="majorBidi" w:cs="Times New Roman"/>
                <w:sz w:val="28"/>
                <w:szCs w:val="28"/>
                <w:rtl/>
                <w:lang w:val="en-GB" w:bidi="ar-EG"/>
              </w:rPr>
              <w:t>فضاء</w:t>
            </w:r>
            <w:r w:rsidRPr="00B763F3">
              <w:rPr>
                <w:rFonts w:asciiTheme="majorBidi" w:hAnsiTheme="majorBidi" w:cstheme="majorBidi"/>
                <w:sz w:val="28"/>
                <w:szCs w:val="28"/>
                <w:rtl/>
                <w:lang w:bidi="ar-EG"/>
              </w:rPr>
              <w:t>.</w:t>
            </w:r>
          </w:p>
        </w:tc>
      </w:tr>
      <w:tr w:rsidR="007A6825" w:rsidRPr="00B763F3" w:rsidTr="0032525B">
        <w:trPr>
          <w:trHeight w:val="432"/>
        </w:trPr>
        <w:tc>
          <w:tcPr>
            <w:tcW w:w="9792" w:type="dxa"/>
            <w:vAlign w:val="center"/>
          </w:tcPr>
          <w:p w:rsidR="007A6825" w:rsidRPr="00B763F3" w:rsidRDefault="007A6825" w:rsidP="00D16E4F">
            <w:pPr>
              <w:spacing w:line="276" w:lineRule="auto"/>
              <w:rPr>
                <w:rFonts w:asciiTheme="majorBidi" w:hAnsiTheme="majorBidi" w:cstheme="majorBidi"/>
                <w:sz w:val="28"/>
                <w:szCs w:val="28"/>
                <w:rtl/>
                <w:lang w:bidi="ar-EG"/>
              </w:rPr>
            </w:pPr>
            <w:r w:rsidRPr="00B763F3">
              <w:rPr>
                <w:rFonts w:asciiTheme="majorBidi" w:hAnsiTheme="majorBidi" w:cstheme="majorBidi"/>
                <w:sz w:val="28"/>
                <w:szCs w:val="28"/>
                <w:rtl/>
                <w:lang w:bidi="ar-EG"/>
              </w:rPr>
              <w:t xml:space="preserve">التخصص : </w:t>
            </w:r>
            <w:r w:rsidR="00C07D82">
              <w:rPr>
                <w:rFonts w:asciiTheme="majorBidi" w:hAnsiTheme="majorBidi" w:cstheme="majorBidi" w:hint="cs"/>
                <w:sz w:val="28"/>
                <w:szCs w:val="28"/>
                <w:rtl/>
                <w:lang w:bidi="ar-EG"/>
              </w:rPr>
              <w:t>ال</w:t>
            </w:r>
            <w:r w:rsidR="0056715F">
              <w:rPr>
                <w:rFonts w:asciiTheme="majorBidi" w:hAnsiTheme="majorBidi" w:cs="Times New Roman"/>
                <w:sz w:val="28"/>
                <w:szCs w:val="28"/>
                <w:rtl/>
                <w:lang w:bidi="ar-EG"/>
              </w:rPr>
              <w:t>تحكم</w:t>
            </w:r>
            <w:r w:rsidRPr="00B763F3">
              <w:rPr>
                <w:rFonts w:asciiTheme="majorBidi" w:hAnsiTheme="majorBidi" w:cstheme="majorBidi"/>
                <w:sz w:val="28"/>
                <w:szCs w:val="28"/>
                <w:rtl/>
                <w:lang w:bidi="ar-EG"/>
              </w:rPr>
              <w:t>.</w:t>
            </w:r>
          </w:p>
        </w:tc>
      </w:tr>
      <w:tr w:rsidR="0032525B" w:rsidRPr="00B763F3" w:rsidTr="0032525B">
        <w:trPr>
          <w:trHeight w:val="432"/>
        </w:trPr>
        <w:tc>
          <w:tcPr>
            <w:tcW w:w="9792" w:type="dxa"/>
            <w:vAlign w:val="center"/>
          </w:tcPr>
          <w:p w:rsidR="000926B2" w:rsidRPr="000926B2" w:rsidRDefault="0032525B" w:rsidP="000926B2">
            <w:pPr>
              <w:spacing w:line="276" w:lineRule="auto"/>
              <w:rPr>
                <w:rFonts w:asciiTheme="majorBidi" w:hAnsiTheme="majorBidi" w:cstheme="majorBidi"/>
                <w:sz w:val="28"/>
                <w:szCs w:val="28"/>
                <w:lang w:bidi="ar-EG"/>
              </w:rPr>
            </w:pPr>
            <w:r w:rsidRPr="00B763F3">
              <w:rPr>
                <w:rFonts w:asciiTheme="majorBidi" w:hAnsiTheme="majorBidi" w:cstheme="majorBidi"/>
                <w:sz w:val="28"/>
                <w:szCs w:val="28"/>
                <w:rtl/>
                <w:lang w:bidi="ar-EG"/>
              </w:rPr>
              <w:t>عنوان البحث :</w:t>
            </w:r>
          </w:p>
          <w:p w:rsidR="000926B2" w:rsidRPr="000926B2" w:rsidRDefault="000926B2" w:rsidP="000926B2">
            <w:pPr>
              <w:autoSpaceDE w:val="0"/>
              <w:autoSpaceDN w:val="0"/>
              <w:bidi w:val="0"/>
              <w:adjustRightInd w:val="0"/>
              <w:rPr>
                <w:rFonts w:asciiTheme="majorBidi" w:hAnsiTheme="majorBidi" w:cstheme="majorBidi"/>
                <w:b/>
                <w:bCs/>
                <w:color w:val="000000"/>
                <w:sz w:val="28"/>
                <w:szCs w:val="28"/>
              </w:rPr>
            </w:pPr>
            <w:r>
              <w:rPr>
                <w:rFonts w:asciiTheme="majorBidi" w:hAnsiTheme="majorBidi" w:cstheme="majorBidi"/>
                <w:b/>
                <w:bCs/>
                <w:color w:val="000000"/>
                <w:sz w:val="28"/>
                <w:szCs w:val="28"/>
              </w:rPr>
              <w:t xml:space="preserve">ANALYSIS AND SIMULATION OF THE </w:t>
            </w:r>
            <w:r w:rsidRPr="000926B2">
              <w:rPr>
                <w:rFonts w:asciiTheme="majorBidi" w:hAnsiTheme="majorBidi" w:cstheme="majorBidi"/>
                <w:b/>
                <w:bCs/>
                <w:color w:val="000000"/>
                <w:sz w:val="28"/>
                <w:szCs w:val="28"/>
              </w:rPr>
              <w:t>TARGET-ATTACKER AND THE</w:t>
            </w:r>
          </w:p>
          <w:p w:rsidR="00255E42" w:rsidRDefault="000926B2" w:rsidP="00255E42">
            <w:pPr>
              <w:pStyle w:val="Default"/>
              <w:bidi/>
              <w:spacing w:line="276" w:lineRule="auto"/>
              <w:jc w:val="right"/>
              <w:rPr>
                <w:rFonts w:asciiTheme="majorBidi" w:hAnsiTheme="majorBidi" w:cstheme="majorBidi"/>
                <w:b/>
                <w:bCs/>
                <w:sz w:val="28"/>
                <w:szCs w:val="28"/>
                <w:rtl/>
                <w:lang w:bidi="ar-EG"/>
              </w:rPr>
            </w:pPr>
            <w:r w:rsidRPr="000926B2">
              <w:rPr>
                <w:rFonts w:asciiTheme="majorBidi" w:hAnsiTheme="majorBidi" w:cstheme="majorBidi"/>
                <w:b/>
                <w:bCs/>
                <w:sz w:val="28"/>
                <w:szCs w:val="28"/>
              </w:rPr>
              <w:t>TARGET-ATTACKER-DEFENDER PROBLEMS</w:t>
            </w:r>
            <w:r w:rsidR="00255E42">
              <w:rPr>
                <w:rFonts w:asciiTheme="majorBidi" w:hAnsiTheme="majorBidi" w:cstheme="majorBidi"/>
                <w:b/>
                <w:bCs/>
                <w:sz w:val="28"/>
                <w:szCs w:val="28"/>
                <w:lang w:bidi="ar-EG"/>
              </w:rPr>
              <w:t>.</w:t>
            </w:r>
          </w:p>
          <w:p w:rsidR="00255E42" w:rsidRPr="00B763F3" w:rsidRDefault="00255E42" w:rsidP="00727A02">
            <w:pPr>
              <w:pStyle w:val="Default"/>
              <w:bidi/>
              <w:spacing w:line="276" w:lineRule="auto"/>
              <w:rPr>
                <w:rFonts w:asciiTheme="majorBidi" w:hAnsiTheme="majorBidi" w:cstheme="majorBidi"/>
                <w:sz w:val="28"/>
                <w:szCs w:val="28"/>
                <w:rtl/>
              </w:rPr>
            </w:pPr>
            <w:r w:rsidRPr="00255E42">
              <w:rPr>
                <w:rFonts w:asciiTheme="majorBidi" w:hAnsiTheme="majorBidi" w:cstheme="majorBidi" w:hint="cs"/>
                <w:sz w:val="28"/>
                <w:szCs w:val="28"/>
                <w:rtl/>
              </w:rPr>
              <w:t>تحليل</w:t>
            </w:r>
            <w:r w:rsidRPr="00255E42">
              <w:rPr>
                <w:rFonts w:asciiTheme="majorBidi" w:hAnsiTheme="majorBidi" w:cstheme="majorBidi"/>
                <w:sz w:val="28"/>
                <w:szCs w:val="28"/>
              </w:rPr>
              <w:t xml:space="preserve"> </w:t>
            </w:r>
            <w:r w:rsidRPr="00255E42">
              <w:rPr>
                <w:rFonts w:asciiTheme="majorBidi" w:hAnsiTheme="majorBidi" w:cstheme="majorBidi" w:hint="cs"/>
                <w:sz w:val="28"/>
                <w:szCs w:val="28"/>
                <w:rtl/>
              </w:rPr>
              <w:t>ومحاكاة</w:t>
            </w:r>
            <w:r w:rsidRPr="00255E42">
              <w:rPr>
                <w:rFonts w:asciiTheme="majorBidi" w:hAnsiTheme="majorBidi" w:cstheme="majorBidi"/>
                <w:sz w:val="28"/>
                <w:szCs w:val="28"/>
              </w:rPr>
              <w:t xml:space="preserve"> </w:t>
            </w:r>
            <w:r w:rsidRPr="00255E42">
              <w:rPr>
                <w:rFonts w:asciiTheme="majorBidi" w:hAnsiTheme="majorBidi" w:cstheme="majorBidi" w:hint="cs"/>
                <w:sz w:val="28"/>
                <w:szCs w:val="28"/>
                <w:rtl/>
              </w:rPr>
              <w:t>لمسألة</w:t>
            </w:r>
            <w:r w:rsidRPr="00255E42">
              <w:rPr>
                <w:rFonts w:asciiTheme="majorBidi" w:hAnsiTheme="majorBidi" w:cstheme="majorBidi"/>
                <w:sz w:val="28"/>
                <w:szCs w:val="28"/>
              </w:rPr>
              <w:t xml:space="preserve"> </w:t>
            </w:r>
            <w:r w:rsidRPr="00255E42">
              <w:rPr>
                <w:rFonts w:asciiTheme="majorBidi" w:hAnsiTheme="majorBidi" w:cstheme="majorBidi" w:hint="cs"/>
                <w:sz w:val="28"/>
                <w:szCs w:val="28"/>
                <w:rtl/>
              </w:rPr>
              <w:t>المُطارَد</w:t>
            </w:r>
            <w:r w:rsidRPr="00255E42">
              <w:rPr>
                <w:rFonts w:asciiTheme="majorBidi" w:hAnsiTheme="majorBidi" w:cstheme="majorBidi"/>
                <w:sz w:val="28"/>
                <w:szCs w:val="28"/>
              </w:rPr>
              <w:t xml:space="preserve"> </w:t>
            </w:r>
            <w:r w:rsidRPr="00255E42">
              <w:rPr>
                <w:rFonts w:asciiTheme="majorBidi" w:hAnsiTheme="majorBidi" w:cstheme="majorBidi" w:hint="cs"/>
                <w:sz w:val="28"/>
                <w:szCs w:val="28"/>
                <w:rtl/>
              </w:rPr>
              <w:t>والمُطارِد</w:t>
            </w:r>
            <w:r w:rsidR="00727A02">
              <w:rPr>
                <w:rFonts w:asciiTheme="majorBidi" w:hAnsiTheme="majorBidi" w:cstheme="majorBidi" w:hint="cs"/>
                <w:sz w:val="28"/>
                <w:szCs w:val="28"/>
                <w:rtl/>
              </w:rPr>
              <w:t xml:space="preserve"> (</w:t>
            </w:r>
            <w:r w:rsidRPr="00255E42">
              <w:rPr>
                <w:rFonts w:asciiTheme="majorBidi" w:hAnsiTheme="majorBidi" w:cstheme="majorBidi" w:hint="cs"/>
                <w:sz w:val="28"/>
                <w:szCs w:val="28"/>
                <w:rtl/>
              </w:rPr>
              <w:t>المُهاجِم</w:t>
            </w:r>
            <w:r w:rsidRPr="00255E42">
              <w:rPr>
                <w:rFonts w:asciiTheme="majorBidi" w:hAnsiTheme="majorBidi" w:cstheme="majorBidi"/>
                <w:sz w:val="28"/>
                <w:szCs w:val="28"/>
              </w:rPr>
              <w:t>(</w:t>
            </w:r>
            <w:r>
              <w:rPr>
                <w:rFonts w:asciiTheme="majorBidi" w:hAnsiTheme="majorBidi" w:cstheme="majorBidi" w:hint="cs"/>
                <w:sz w:val="28"/>
                <w:szCs w:val="28"/>
                <w:rtl/>
              </w:rPr>
              <w:t xml:space="preserve"> </w:t>
            </w:r>
            <w:r w:rsidRPr="00255E42">
              <w:rPr>
                <w:rFonts w:asciiTheme="majorBidi" w:hAnsiTheme="majorBidi" w:cstheme="majorBidi" w:hint="cs"/>
                <w:sz w:val="28"/>
                <w:szCs w:val="28"/>
                <w:rtl/>
              </w:rPr>
              <w:t>ومسألة</w:t>
            </w:r>
            <w:r w:rsidRPr="00255E42">
              <w:rPr>
                <w:rFonts w:asciiTheme="majorBidi" w:hAnsiTheme="majorBidi" w:cstheme="majorBidi"/>
                <w:sz w:val="28"/>
                <w:szCs w:val="28"/>
              </w:rPr>
              <w:t xml:space="preserve"> </w:t>
            </w:r>
            <w:r w:rsidRPr="00255E42">
              <w:rPr>
                <w:rFonts w:asciiTheme="majorBidi" w:hAnsiTheme="majorBidi" w:cstheme="majorBidi" w:hint="cs"/>
                <w:sz w:val="28"/>
                <w:szCs w:val="28"/>
                <w:rtl/>
              </w:rPr>
              <w:t>المُطارَد</w:t>
            </w:r>
            <w:r w:rsidRPr="00255E42">
              <w:rPr>
                <w:rFonts w:asciiTheme="majorBidi" w:hAnsiTheme="majorBidi" w:cstheme="majorBidi"/>
                <w:sz w:val="28"/>
                <w:szCs w:val="28"/>
              </w:rPr>
              <w:t xml:space="preserve"> </w:t>
            </w:r>
            <w:r w:rsidRPr="00255E42">
              <w:rPr>
                <w:rFonts w:asciiTheme="majorBidi" w:hAnsiTheme="majorBidi" w:cstheme="majorBidi" w:hint="cs"/>
                <w:sz w:val="28"/>
                <w:szCs w:val="28"/>
                <w:rtl/>
              </w:rPr>
              <w:t>والمُطارِد</w:t>
            </w:r>
            <w:r w:rsidRPr="00255E42">
              <w:rPr>
                <w:rFonts w:asciiTheme="majorBidi" w:hAnsiTheme="majorBidi" w:cstheme="majorBidi"/>
                <w:sz w:val="28"/>
                <w:szCs w:val="28"/>
              </w:rPr>
              <w:t xml:space="preserve"> </w:t>
            </w:r>
            <w:r w:rsidRPr="00255E42">
              <w:rPr>
                <w:rFonts w:asciiTheme="majorBidi" w:hAnsiTheme="majorBidi" w:cstheme="majorBidi" w:hint="cs"/>
                <w:sz w:val="28"/>
                <w:szCs w:val="28"/>
                <w:rtl/>
              </w:rPr>
              <w:t>والمدافع</w:t>
            </w:r>
            <w:r>
              <w:rPr>
                <w:rFonts w:asciiTheme="majorBidi" w:hAnsiTheme="majorBidi" w:cstheme="majorBidi" w:hint="cs"/>
                <w:sz w:val="28"/>
                <w:szCs w:val="28"/>
                <w:rtl/>
              </w:rPr>
              <w:t>.</w:t>
            </w:r>
          </w:p>
        </w:tc>
      </w:tr>
      <w:tr w:rsidR="007A6825" w:rsidRPr="00B763F3" w:rsidTr="0032525B">
        <w:trPr>
          <w:trHeight w:val="432"/>
        </w:trPr>
        <w:tc>
          <w:tcPr>
            <w:tcW w:w="9792" w:type="dxa"/>
            <w:vAlign w:val="center"/>
          </w:tcPr>
          <w:p w:rsidR="007A6825" w:rsidRPr="00B763F3" w:rsidRDefault="0030007E" w:rsidP="00C07D82">
            <w:pPr>
              <w:spacing w:line="276" w:lineRule="auto"/>
              <w:rPr>
                <w:rFonts w:asciiTheme="majorBidi" w:hAnsiTheme="majorBidi" w:cstheme="majorBidi"/>
                <w:sz w:val="28"/>
                <w:szCs w:val="28"/>
                <w:rtl/>
                <w:lang w:bidi="ar-EG"/>
              </w:rPr>
            </w:pPr>
            <w:r w:rsidRPr="00B763F3">
              <w:rPr>
                <w:rFonts w:asciiTheme="majorBidi" w:hAnsiTheme="majorBidi" w:cstheme="majorBidi"/>
                <w:sz w:val="28"/>
                <w:szCs w:val="28"/>
                <w:rtl/>
                <w:lang w:bidi="ar-EG"/>
              </w:rPr>
              <w:t>لجنة ال</w:t>
            </w:r>
            <w:r w:rsidR="00C07D82">
              <w:rPr>
                <w:rFonts w:asciiTheme="majorBidi" w:hAnsiTheme="majorBidi" w:cstheme="majorBidi" w:hint="cs"/>
                <w:sz w:val="28"/>
                <w:szCs w:val="28"/>
                <w:rtl/>
                <w:lang w:bidi="ar-EG"/>
              </w:rPr>
              <w:t>إ</w:t>
            </w:r>
            <w:r w:rsidRPr="00B763F3">
              <w:rPr>
                <w:rFonts w:asciiTheme="majorBidi" w:hAnsiTheme="majorBidi" w:cstheme="majorBidi"/>
                <w:sz w:val="28"/>
                <w:szCs w:val="28"/>
                <w:rtl/>
                <w:lang w:bidi="ar-EG"/>
              </w:rPr>
              <w:t xml:space="preserve">شراف </w:t>
            </w:r>
            <w:r w:rsidR="00CE286E">
              <w:rPr>
                <w:rFonts w:asciiTheme="majorBidi" w:hAnsiTheme="majorBidi" w:cstheme="majorBidi" w:hint="cs"/>
                <w:sz w:val="28"/>
                <w:szCs w:val="28"/>
                <w:rtl/>
                <w:lang w:bidi="ar-EG"/>
              </w:rPr>
              <w:t xml:space="preserve">:    </w:t>
            </w:r>
            <w:r w:rsidRPr="00B763F3">
              <w:rPr>
                <w:rFonts w:asciiTheme="majorBidi" w:hAnsiTheme="majorBidi" w:cstheme="majorBidi"/>
                <w:sz w:val="28"/>
                <w:szCs w:val="28"/>
                <w:rtl/>
                <w:lang w:bidi="ar-EG"/>
              </w:rPr>
              <w:t xml:space="preserve">أ.د. </w:t>
            </w:r>
            <w:r w:rsidR="0056715F">
              <w:rPr>
                <w:rFonts w:asciiTheme="majorBidi" w:hAnsiTheme="majorBidi" w:cs="Times New Roman"/>
                <w:sz w:val="28"/>
                <w:szCs w:val="28"/>
                <w:rtl/>
                <w:lang w:bidi="ar-EG"/>
              </w:rPr>
              <w:t>أيمن</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حمدي</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قاسم</w:t>
            </w:r>
            <w:r w:rsidRPr="00B763F3">
              <w:rPr>
                <w:rFonts w:asciiTheme="majorBidi" w:hAnsiTheme="majorBidi" w:cstheme="majorBidi"/>
                <w:sz w:val="28"/>
                <w:szCs w:val="28"/>
                <w:rtl/>
                <w:lang w:bidi="ar-EG"/>
              </w:rPr>
              <w:t xml:space="preserve">.   </w:t>
            </w:r>
            <w:r w:rsidR="001F434A">
              <w:rPr>
                <w:rFonts w:asciiTheme="majorBidi" w:hAnsiTheme="majorBidi" w:cstheme="majorBidi" w:hint="cs"/>
                <w:sz w:val="28"/>
                <w:szCs w:val="28"/>
                <w:rtl/>
                <w:lang w:bidi="ar-EG"/>
              </w:rPr>
              <w:t xml:space="preserve">  </w:t>
            </w:r>
            <w:r w:rsidRPr="00B763F3">
              <w:rPr>
                <w:rFonts w:asciiTheme="majorBidi" w:hAnsiTheme="majorBidi" w:cstheme="majorBidi"/>
                <w:sz w:val="28"/>
                <w:szCs w:val="28"/>
                <w:rtl/>
                <w:lang w:bidi="ar-EG"/>
              </w:rPr>
              <w:t xml:space="preserve">   </w:t>
            </w:r>
            <w:r w:rsidR="0056715F" w:rsidRPr="00B763F3">
              <w:rPr>
                <w:rFonts w:asciiTheme="majorBidi" w:hAnsiTheme="majorBidi" w:cstheme="majorBidi"/>
                <w:sz w:val="28"/>
                <w:szCs w:val="28"/>
                <w:rtl/>
                <w:lang w:bidi="ar-EG"/>
              </w:rPr>
              <w:t>أ.د.</w:t>
            </w:r>
            <w:r w:rsidRPr="00B763F3">
              <w:rPr>
                <w:rFonts w:asciiTheme="majorBidi" w:hAnsiTheme="majorBidi" w:cstheme="majorBidi"/>
                <w:sz w:val="28"/>
                <w:szCs w:val="28"/>
                <w:rtl/>
                <w:lang w:bidi="ar-EG"/>
              </w:rPr>
              <w:t xml:space="preserve"> </w:t>
            </w:r>
            <w:r w:rsidR="0056715F">
              <w:rPr>
                <w:rFonts w:asciiTheme="majorBidi" w:hAnsiTheme="majorBidi" w:cs="Times New Roman"/>
                <w:sz w:val="28"/>
                <w:szCs w:val="28"/>
                <w:rtl/>
                <w:lang w:bidi="ar-EG"/>
              </w:rPr>
              <w:t>جمال</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البيومي</w:t>
            </w:r>
            <w:r w:rsidRPr="00B763F3">
              <w:rPr>
                <w:rFonts w:asciiTheme="majorBidi" w:hAnsiTheme="majorBidi" w:cstheme="majorBidi"/>
                <w:sz w:val="28"/>
                <w:szCs w:val="28"/>
                <w:rtl/>
                <w:lang w:bidi="ar-EG"/>
              </w:rPr>
              <w:t>.</w:t>
            </w:r>
          </w:p>
        </w:tc>
      </w:tr>
      <w:tr w:rsidR="007A6825" w:rsidRPr="00C3786F" w:rsidTr="0032525B">
        <w:trPr>
          <w:trHeight w:val="432"/>
        </w:trPr>
        <w:tc>
          <w:tcPr>
            <w:tcW w:w="9792" w:type="dxa"/>
            <w:vAlign w:val="center"/>
          </w:tcPr>
          <w:p w:rsidR="0070498A" w:rsidRDefault="00FA0505" w:rsidP="00FA0505">
            <w:pPr>
              <w:bidi w:val="0"/>
              <w:jc w:val="right"/>
              <w:rPr>
                <w:rFonts w:asciiTheme="majorBidi" w:hAnsiTheme="majorBidi" w:cstheme="majorBidi"/>
                <w:sz w:val="27"/>
                <w:szCs w:val="27"/>
                <w:rtl/>
                <w:lang w:bidi="ar-EG"/>
              </w:rPr>
            </w:pPr>
            <w:r>
              <w:rPr>
                <w:rFonts w:asciiTheme="majorBidi" w:hAnsiTheme="majorBidi" w:cstheme="majorBidi" w:hint="cs"/>
                <w:sz w:val="27"/>
                <w:szCs w:val="27"/>
                <w:rtl/>
                <w:lang w:bidi="ar-EG"/>
              </w:rPr>
              <w:t>ملخص:</w:t>
            </w:r>
          </w:p>
          <w:p w:rsidR="00FA0505" w:rsidRPr="00C3786F" w:rsidRDefault="00FA0505" w:rsidP="00B37F54">
            <w:pPr>
              <w:jc w:val="both"/>
              <w:rPr>
                <w:rFonts w:asciiTheme="majorBidi" w:hAnsiTheme="majorBidi" w:cstheme="majorBidi"/>
                <w:sz w:val="27"/>
                <w:szCs w:val="27"/>
                <w:rtl/>
                <w:lang w:bidi="ar-EG"/>
              </w:rPr>
            </w:pPr>
            <w:r>
              <w:rPr>
                <w:rFonts w:asciiTheme="majorBidi" w:hAnsiTheme="majorBidi" w:cstheme="majorBidi"/>
                <w:sz w:val="28"/>
                <w:szCs w:val="28"/>
                <w:rtl/>
                <w:lang w:bidi="ar-EG"/>
              </w:rPr>
              <w:t>تتناول هذه الرسالة سيناريوهين لدفاع المُطارَد</w:t>
            </w:r>
            <w:r>
              <w:rPr>
                <w:rFonts w:asciiTheme="majorBidi" w:hAnsiTheme="majorBidi" w:cstheme="majorBidi" w:hint="cs"/>
                <w:sz w:val="28"/>
                <w:szCs w:val="28"/>
                <w:rtl/>
                <w:lang w:bidi="ar-EG"/>
              </w:rPr>
              <w:t>.</w:t>
            </w:r>
            <w:r>
              <w:rPr>
                <w:rFonts w:asciiTheme="majorBidi" w:hAnsiTheme="majorBidi" w:cstheme="majorBidi"/>
                <w:sz w:val="28"/>
                <w:szCs w:val="28"/>
                <w:rtl/>
                <w:lang w:bidi="ar-EG"/>
              </w:rPr>
              <w:t xml:space="preserve"> </w:t>
            </w:r>
            <w:r>
              <w:rPr>
                <w:rFonts w:hint="cs"/>
                <w:sz w:val="28"/>
                <w:szCs w:val="28"/>
                <w:rtl/>
                <w:lang w:bidi="ar-EG"/>
              </w:rPr>
              <w:t>نعرض أولا منهجيات جديدة لإيجاد مناورة الهروب المثلى لهدف في مواجهة صاروخ مهاجم. نحاكي الملاحة التناسبية ذات البعدين باستخدام لغتي ماتلاب وسيميولينك، ونحقق النتائج المثلى بواسطة محاكاة مونت كارلو والخوارزميات الوراثية .</w:t>
            </w:r>
            <w:r w:rsidR="00C4614C">
              <w:rPr>
                <w:rFonts w:hint="cs"/>
                <w:sz w:val="28"/>
                <w:szCs w:val="28"/>
                <w:rtl/>
                <w:lang w:bidi="ar-EG"/>
              </w:rPr>
              <w:t xml:space="preserve"> </w:t>
            </w:r>
            <w:r w:rsidR="00C4614C">
              <w:rPr>
                <w:rFonts w:hint="cs"/>
                <w:sz w:val="28"/>
                <w:szCs w:val="28"/>
                <w:rtl/>
                <w:lang w:bidi="ar-EG"/>
              </w:rPr>
              <w:t>نبني برنامجا وسيطا بين الرسوم والمستخدم (ورخ) يمثل "صندوقا لأدوات الإرشاد"  إذ يحوي قانوننا للإرشاد وأنواعا عديدة للمناورات. هذا الصندوق هو برنامج مفتوح المصدر لتطوير وإضافة قوانين إرشاد ومناورات أخرى</w:t>
            </w:r>
            <w:r w:rsidR="00C4614C">
              <w:rPr>
                <w:sz w:val="28"/>
                <w:szCs w:val="28"/>
                <w:lang w:bidi="ar-EG"/>
              </w:rPr>
              <w:t>.</w:t>
            </w:r>
            <w:r>
              <w:rPr>
                <w:rFonts w:hint="cs"/>
                <w:sz w:val="28"/>
                <w:szCs w:val="28"/>
                <w:rtl/>
                <w:lang w:bidi="ar-EG"/>
              </w:rPr>
              <w:t xml:space="preserve"> ننتفع بإسهام للذكاء البشري بأن نؤلف مباراة أو مسابقة مصاغة بصورة رياضية صحيحة يتبارى فيها الهدف والمهاجم، ثم ندعو أناسا عديدين للعب هذه المباراة من جانب الهدف. نوجد أفضل مناورة للهرب بتجميع ثم تحليل بيانات مناورات الهرب البشري تم تطوير هذه المسابقة </w:t>
            </w:r>
            <w:r w:rsidR="00692986" w:rsidRPr="00692986">
              <w:rPr>
                <w:rFonts w:asciiTheme="minorBidi" w:hAnsiTheme="minorBidi" w:cs="Arial"/>
                <w:sz w:val="28"/>
                <w:szCs w:val="28"/>
                <w:rtl/>
                <w:lang w:bidi="ar-EG"/>
              </w:rPr>
              <w:t>باستعمال</w:t>
            </w:r>
            <w:r w:rsidRPr="00692986">
              <w:rPr>
                <w:rFonts w:asciiTheme="minorBidi" w:hAnsiTheme="minorBidi"/>
                <w:sz w:val="28"/>
                <w:szCs w:val="28"/>
                <w:rtl/>
                <w:lang w:bidi="ar-EG"/>
              </w:rPr>
              <w:t xml:space="preserve"> </w:t>
            </w:r>
            <w:r w:rsidR="00692986" w:rsidRPr="00692986">
              <w:rPr>
                <w:rFonts w:asciiTheme="minorBidi" w:hAnsiTheme="minorBidi" w:cs="Arial"/>
                <w:sz w:val="28"/>
                <w:szCs w:val="28"/>
                <w:rtl/>
                <w:lang w:bidi="ar-EG"/>
              </w:rPr>
              <w:t>برمجية</w:t>
            </w:r>
            <w:r>
              <w:rPr>
                <w:rFonts w:hint="cs"/>
                <w:sz w:val="28"/>
                <w:szCs w:val="28"/>
                <w:rtl/>
                <w:lang w:bidi="ar-EG"/>
              </w:rPr>
              <w:t xml:space="preserve"> "يونيتي" وهي آلة مباريات يمكن تنصيبها على كافة المنصات فضلا عن كونها مجانية ميسور الحصول عليها.</w:t>
            </w:r>
            <w:r w:rsidR="00C4614C">
              <w:rPr>
                <w:sz w:val="28"/>
                <w:szCs w:val="28"/>
                <w:lang w:bidi="ar-EG"/>
              </w:rPr>
              <w:t xml:space="preserve"> </w:t>
            </w:r>
            <w:bookmarkStart w:id="0" w:name="_GoBack"/>
            <w:bookmarkEnd w:id="0"/>
            <w:r>
              <w:rPr>
                <w:rFonts w:hint="cs"/>
                <w:sz w:val="28"/>
                <w:szCs w:val="28"/>
                <w:rtl/>
                <w:lang w:bidi="ar-EG"/>
              </w:rPr>
              <w:t xml:space="preserve">ننتقل بعد ذلك للمسألة التي يتلقى فيها الهدف معاونة فعالة من مدافع. </w:t>
            </w:r>
            <w:r w:rsidRPr="0019673B">
              <w:rPr>
                <w:rFonts w:cs="Times New Roman"/>
                <w:sz w:val="28"/>
                <w:szCs w:val="28"/>
                <w:rtl/>
                <w:lang w:bidi="ar-EG"/>
              </w:rPr>
              <w:t>تقدم هذه الرسالة معالجة تحليلية موحدة ل</w:t>
            </w:r>
            <w:r>
              <w:rPr>
                <w:rFonts w:cs="Times New Roman" w:hint="cs"/>
                <w:sz w:val="28"/>
                <w:szCs w:val="28"/>
                <w:rtl/>
                <w:lang w:bidi="ar-EG"/>
              </w:rPr>
              <w:t>ل</w:t>
            </w:r>
            <w:r w:rsidRPr="0019673B">
              <w:rPr>
                <w:rFonts w:cs="Times New Roman"/>
                <w:sz w:val="28"/>
                <w:szCs w:val="28"/>
                <w:rtl/>
                <w:lang w:bidi="ar-EG"/>
              </w:rPr>
              <w:t xml:space="preserve">مسألة سالفة الذكر تعتمد على إنشاء دائرتين من دوائر أبولونيوس. </w:t>
            </w:r>
            <w:r>
              <w:rPr>
                <w:rFonts w:hint="cs"/>
                <w:sz w:val="28"/>
                <w:szCs w:val="28"/>
                <w:rtl/>
                <w:lang w:bidi="ar-EG"/>
              </w:rPr>
              <w:t>و</w:t>
            </w:r>
            <w:r w:rsidRPr="0019673B">
              <w:rPr>
                <w:rFonts w:cs="Times New Roman"/>
                <w:sz w:val="28"/>
                <w:szCs w:val="28"/>
                <w:rtl/>
                <w:lang w:bidi="ar-EG"/>
              </w:rPr>
              <w:t xml:space="preserve">تشمل هذه المعالجة جميع الحالات الممكنة للنسبة بين سرعتي المهاجِم والمدافِع. يتم اشتقاق شرط للحالة الحرجة يفيد في الحصول على السرعة الحرجة للمطارَد </w:t>
            </w:r>
            <w:r>
              <w:rPr>
                <w:rFonts w:hint="cs"/>
                <w:sz w:val="28"/>
                <w:szCs w:val="28"/>
                <w:rtl/>
                <w:lang w:bidi="ar-EG"/>
              </w:rPr>
              <w:t>و</w:t>
            </w:r>
            <w:r w:rsidRPr="0019673B">
              <w:rPr>
                <w:rFonts w:cs="Times New Roman"/>
                <w:sz w:val="28"/>
                <w:szCs w:val="28"/>
                <w:rtl/>
                <w:lang w:bidi="ar-EG"/>
              </w:rPr>
              <w:t>شكل فورونوي الذي يحد منطقة الأمان أو الهرب للمطارَد</w:t>
            </w:r>
            <w:r w:rsidR="00C07D82">
              <w:rPr>
                <w:rFonts w:cs="Times New Roman" w:hint="cs"/>
                <w:sz w:val="28"/>
                <w:szCs w:val="28"/>
                <w:rtl/>
                <w:lang w:bidi="ar-EG"/>
              </w:rPr>
              <w:t>.</w:t>
            </w:r>
            <w:r w:rsidR="00805A03">
              <w:rPr>
                <w:sz w:val="28"/>
                <w:szCs w:val="28"/>
                <w:lang w:bidi="ar-EG"/>
              </w:rPr>
              <w:t xml:space="preserve"> </w:t>
            </w:r>
            <w:r w:rsidR="00D51E48">
              <w:rPr>
                <w:rFonts w:hint="cs"/>
                <w:sz w:val="28"/>
                <w:szCs w:val="28"/>
                <w:rtl/>
                <w:lang w:bidi="ar-EG"/>
              </w:rPr>
              <w:t>تؤدي نتائجنا العددية ورسومنا إلى تفسيرات مفيدة وتبصيرية. نعقب ذلك بإيجاد زوايا التوجه المثلى التي يتعين على الهدف التزامها ليتسنى له البقاء داخل المنطقة الآمنة. نستعمل معادلات الهاميلتوني في عمل صياغة دقيقة لمسألة قيمة حدية ذات نقطتين، ومن ثم نحل هذه المسألة عدديا لنحصل على نتائج مرجعية نستخدمها في الاستيثاق من  نتائجنا السابقة.</w:t>
            </w:r>
          </w:p>
        </w:tc>
      </w:tr>
      <w:tr w:rsidR="007A6825" w:rsidRPr="00B763F3" w:rsidTr="0032525B">
        <w:trPr>
          <w:trHeight w:val="432"/>
        </w:trPr>
        <w:tc>
          <w:tcPr>
            <w:tcW w:w="9792" w:type="dxa"/>
            <w:vAlign w:val="center"/>
          </w:tcPr>
          <w:p w:rsidR="007A6825" w:rsidRPr="00B763F3" w:rsidRDefault="0030007E" w:rsidP="00727A02">
            <w:pPr>
              <w:spacing w:line="276" w:lineRule="auto"/>
              <w:rPr>
                <w:rFonts w:asciiTheme="majorBidi" w:hAnsiTheme="majorBidi" w:cstheme="majorBidi"/>
                <w:sz w:val="28"/>
                <w:szCs w:val="28"/>
                <w:rtl/>
                <w:lang w:bidi="ar-EG"/>
              </w:rPr>
            </w:pPr>
            <w:r w:rsidRPr="00B763F3">
              <w:rPr>
                <w:rFonts w:asciiTheme="majorBidi" w:hAnsiTheme="majorBidi" w:cstheme="majorBidi" w:hint="cs"/>
                <w:sz w:val="28"/>
                <w:szCs w:val="28"/>
                <w:rtl/>
                <w:lang w:bidi="ar-EG"/>
              </w:rPr>
              <w:t>المشرف</w:t>
            </w:r>
            <w:r w:rsidR="00727A02">
              <w:rPr>
                <w:rFonts w:asciiTheme="majorBidi" w:hAnsiTheme="majorBidi" w:cstheme="majorBidi" w:hint="cs"/>
                <w:sz w:val="28"/>
                <w:szCs w:val="28"/>
                <w:rtl/>
                <w:lang w:bidi="ar-EG"/>
              </w:rPr>
              <w:t>ا</w:t>
            </w:r>
            <w:r w:rsidRPr="00B763F3">
              <w:rPr>
                <w:rFonts w:asciiTheme="majorBidi" w:hAnsiTheme="majorBidi" w:cstheme="majorBidi" w:hint="cs"/>
                <w:sz w:val="28"/>
                <w:szCs w:val="28"/>
                <w:rtl/>
                <w:lang w:bidi="ar-EG"/>
              </w:rPr>
              <w:t>ن:</w:t>
            </w:r>
            <w:r w:rsidR="00B763F3" w:rsidRPr="00B763F3">
              <w:rPr>
                <w:rFonts w:asciiTheme="majorBidi" w:hAnsiTheme="majorBidi" w:cstheme="majorBidi" w:hint="cs"/>
                <w:sz w:val="28"/>
                <w:szCs w:val="28"/>
                <w:rtl/>
                <w:lang w:bidi="ar-EG"/>
              </w:rPr>
              <w:t xml:space="preserve">   </w:t>
            </w:r>
            <w:r w:rsidR="00D16E4F">
              <w:rPr>
                <w:rFonts w:asciiTheme="majorBidi" w:hAnsiTheme="majorBidi" w:cstheme="majorBidi" w:hint="cs"/>
                <w:sz w:val="28"/>
                <w:szCs w:val="28"/>
                <w:rtl/>
                <w:lang w:bidi="ar-EG"/>
              </w:rPr>
              <w:t xml:space="preserve">  </w:t>
            </w:r>
            <w:r w:rsidR="00B763F3" w:rsidRPr="00B763F3">
              <w:rPr>
                <w:rFonts w:asciiTheme="majorBidi" w:hAnsiTheme="majorBidi" w:cstheme="majorBidi" w:hint="cs"/>
                <w:sz w:val="28"/>
                <w:szCs w:val="28"/>
                <w:rtl/>
                <w:lang w:bidi="ar-EG"/>
              </w:rPr>
              <w:t xml:space="preserve">      </w:t>
            </w:r>
            <w:r w:rsidRPr="00B763F3">
              <w:rPr>
                <w:rFonts w:asciiTheme="majorBidi" w:hAnsiTheme="majorBidi" w:cstheme="majorBidi" w:hint="cs"/>
                <w:sz w:val="28"/>
                <w:szCs w:val="28"/>
                <w:rtl/>
                <w:lang w:bidi="ar-EG"/>
              </w:rPr>
              <w:t xml:space="preserve">  </w:t>
            </w:r>
            <w:r w:rsidRPr="00B763F3">
              <w:rPr>
                <w:rFonts w:asciiTheme="majorBidi" w:hAnsiTheme="majorBidi" w:cstheme="majorBidi"/>
                <w:sz w:val="28"/>
                <w:szCs w:val="28"/>
                <w:rtl/>
                <w:lang w:bidi="ar-EG"/>
              </w:rPr>
              <w:t xml:space="preserve">أ.د. </w:t>
            </w:r>
            <w:r w:rsidR="0056715F">
              <w:rPr>
                <w:rFonts w:asciiTheme="majorBidi" w:hAnsiTheme="majorBidi" w:cs="Times New Roman"/>
                <w:sz w:val="28"/>
                <w:szCs w:val="28"/>
                <w:rtl/>
                <w:lang w:bidi="ar-EG"/>
              </w:rPr>
              <w:t>أيمن</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حمدي</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قاسم</w:t>
            </w:r>
            <w:r w:rsidRPr="00B763F3">
              <w:rPr>
                <w:rFonts w:asciiTheme="majorBidi" w:hAnsiTheme="majorBidi" w:cstheme="majorBidi"/>
                <w:sz w:val="28"/>
                <w:szCs w:val="28"/>
                <w:rtl/>
                <w:lang w:bidi="ar-EG"/>
              </w:rPr>
              <w:t xml:space="preserve">.  </w:t>
            </w:r>
            <w:r w:rsidR="00D16E4F">
              <w:rPr>
                <w:rFonts w:asciiTheme="majorBidi" w:hAnsiTheme="majorBidi" w:cstheme="majorBidi" w:hint="cs"/>
                <w:sz w:val="28"/>
                <w:szCs w:val="28"/>
                <w:rtl/>
                <w:lang w:bidi="ar-EG"/>
              </w:rPr>
              <w:t xml:space="preserve">     </w:t>
            </w:r>
            <w:r w:rsidRPr="00B763F3">
              <w:rPr>
                <w:rFonts w:asciiTheme="majorBidi" w:hAnsiTheme="majorBidi" w:cstheme="majorBidi"/>
                <w:sz w:val="28"/>
                <w:szCs w:val="28"/>
                <w:rtl/>
                <w:lang w:bidi="ar-EG"/>
              </w:rPr>
              <w:t xml:space="preserve">  </w:t>
            </w:r>
            <w:r w:rsidR="0056715F" w:rsidRPr="00B763F3">
              <w:rPr>
                <w:rFonts w:asciiTheme="majorBidi" w:hAnsiTheme="majorBidi" w:cstheme="majorBidi"/>
                <w:sz w:val="28"/>
                <w:szCs w:val="28"/>
                <w:rtl/>
                <w:lang w:bidi="ar-EG"/>
              </w:rPr>
              <w:t xml:space="preserve">أ.د. </w:t>
            </w:r>
            <w:r w:rsidR="0056715F">
              <w:rPr>
                <w:rFonts w:asciiTheme="majorBidi" w:hAnsiTheme="majorBidi" w:cs="Times New Roman"/>
                <w:sz w:val="28"/>
                <w:szCs w:val="28"/>
                <w:rtl/>
                <w:lang w:bidi="ar-EG"/>
              </w:rPr>
              <w:t>جمال</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البيومي</w:t>
            </w:r>
            <w:r w:rsidRPr="00B763F3">
              <w:rPr>
                <w:rFonts w:asciiTheme="majorBidi" w:hAnsiTheme="majorBidi" w:cstheme="majorBidi"/>
                <w:sz w:val="28"/>
                <w:szCs w:val="28"/>
                <w:rtl/>
                <w:lang w:bidi="ar-EG"/>
              </w:rPr>
              <w:t>.</w:t>
            </w:r>
          </w:p>
        </w:tc>
      </w:tr>
      <w:tr w:rsidR="007A6825" w:rsidRPr="00B763F3" w:rsidTr="0032525B">
        <w:trPr>
          <w:trHeight w:val="432"/>
        </w:trPr>
        <w:tc>
          <w:tcPr>
            <w:tcW w:w="9792" w:type="dxa"/>
            <w:vAlign w:val="center"/>
          </w:tcPr>
          <w:p w:rsidR="007A6825" w:rsidRPr="00B763F3" w:rsidRDefault="00B763F3" w:rsidP="00727A02">
            <w:pPr>
              <w:spacing w:line="276" w:lineRule="auto"/>
              <w:rPr>
                <w:rFonts w:asciiTheme="majorBidi" w:hAnsiTheme="majorBidi" w:cstheme="majorBidi"/>
                <w:sz w:val="28"/>
                <w:szCs w:val="28"/>
                <w:rtl/>
                <w:lang w:bidi="ar-EG"/>
              </w:rPr>
            </w:pPr>
            <w:r w:rsidRPr="00B763F3">
              <w:rPr>
                <w:rFonts w:asciiTheme="majorBidi" w:hAnsiTheme="majorBidi" w:cstheme="majorBidi" w:hint="cs"/>
                <w:sz w:val="28"/>
                <w:szCs w:val="28"/>
                <w:rtl/>
                <w:lang w:bidi="ar-EG"/>
              </w:rPr>
              <w:t>توقيع</w:t>
            </w:r>
            <w:r w:rsidR="00F942CF">
              <w:rPr>
                <w:rFonts w:asciiTheme="majorBidi" w:hAnsiTheme="majorBidi" w:cstheme="majorBidi" w:hint="cs"/>
                <w:sz w:val="28"/>
                <w:szCs w:val="28"/>
                <w:rtl/>
                <w:lang w:bidi="ar-EG"/>
              </w:rPr>
              <w:t>ا</w:t>
            </w:r>
            <w:r w:rsidRPr="00B763F3">
              <w:rPr>
                <w:rFonts w:asciiTheme="majorBidi" w:hAnsiTheme="majorBidi" w:cstheme="majorBidi" w:hint="cs"/>
                <w:sz w:val="28"/>
                <w:szCs w:val="28"/>
                <w:rtl/>
                <w:lang w:bidi="ar-EG"/>
              </w:rPr>
              <w:t xml:space="preserve"> المشرف</w:t>
            </w:r>
            <w:r w:rsidR="00727A02">
              <w:rPr>
                <w:rFonts w:asciiTheme="majorBidi" w:hAnsiTheme="majorBidi" w:cstheme="majorBidi" w:hint="cs"/>
                <w:sz w:val="28"/>
                <w:szCs w:val="28"/>
                <w:rtl/>
                <w:lang w:bidi="ar-EG"/>
              </w:rPr>
              <w:t>ي</w:t>
            </w:r>
            <w:r w:rsidRPr="00B763F3">
              <w:rPr>
                <w:rFonts w:asciiTheme="majorBidi" w:hAnsiTheme="majorBidi" w:cstheme="majorBidi" w:hint="cs"/>
                <w:sz w:val="28"/>
                <w:szCs w:val="28"/>
                <w:rtl/>
                <w:lang w:bidi="ar-EG"/>
              </w:rPr>
              <w:t>ن</w:t>
            </w:r>
            <w:r w:rsidR="0030007E" w:rsidRPr="00B763F3">
              <w:rPr>
                <w:rFonts w:asciiTheme="majorBidi" w:hAnsiTheme="majorBidi" w:cstheme="majorBidi" w:hint="cs"/>
                <w:sz w:val="28"/>
                <w:szCs w:val="28"/>
                <w:rtl/>
                <w:lang w:bidi="ar-EG"/>
              </w:rPr>
              <w:t>:</w:t>
            </w:r>
          </w:p>
        </w:tc>
      </w:tr>
      <w:tr w:rsidR="007A6825" w:rsidRPr="00B763F3" w:rsidTr="0032525B">
        <w:trPr>
          <w:trHeight w:val="432"/>
        </w:trPr>
        <w:tc>
          <w:tcPr>
            <w:tcW w:w="9792" w:type="dxa"/>
            <w:vAlign w:val="center"/>
          </w:tcPr>
          <w:p w:rsidR="007A6825" w:rsidRPr="00B763F3" w:rsidRDefault="00B763F3" w:rsidP="00D16E4F">
            <w:pPr>
              <w:spacing w:line="276" w:lineRule="auto"/>
              <w:rPr>
                <w:rFonts w:asciiTheme="majorBidi" w:hAnsiTheme="majorBidi" w:cstheme="majorBidi"/>
                <w:sz w:val="28"/>
                <w:szCs w:val="28"/>
                <w:rtl/>
                <w:lang w:bidi="ar-EG"/>
              </w:rPr>
            </w:pPr>
            <w:r w:rsidRPr="00B763F3">
              <w:rPr>
                <w:rFonts w:asciiTheme="majorBidi" w:hAnsiTheme="majorBidi" w:cstheme="majorBidi" w:hint="cs"/>
                <w:sz w:val="28"/>
                <w:szCs w:val="28"/>
                <w:rtl/>
                <w:lang w:bidi="ar-EG"/>
              </w:rPr>
              <w:t xml:space="preserve">رئيس مجلس القسم: أ.د. </w:t>
            </w:r>
            <w:r w:rsidR="0056715F">
              <w:rPr>
                <w:rFonts w:asciiTheme="majorBidi" w:hAnsiTheme="majorBidi" w:cs="Times New Roman"/>
                <w:sz w:val="28"/>
                <w:szCs w:val="28"/>
                <w:rtl/>
                <w:lang w:bidi="ar-EG"/>
              </w:rPr>
              <w:t>أيمن</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حمدي</w:t>
            </w:r>
            <w:r w:rsidR="0056715F">
              <w:rPr>
                <w:rFonts w:asciiTheme="majorBidi" w:hAnsiTheme="majorBidi" w:cstheme="majorBidi"/>
                <w:sz w:val="28"/>
                <w:szCs w:val="28"/>
                <w:lang w:bidi="ar-EG"/>
              </w:rPr>
              <w:t xml:space="preserve"> </w:t>
            </w:r>
            <w:r w:rsidR="0056715F">
              <w:rPr>
                <w:rFonts w:asciiTheme="majorBidi" w:hAnsiTheme="majorBidi" w:cs="Times New Roman"/>
                <w:sz w:val="28"/>
                <w:szCs w:val="28"/>
                <w:rtl/>
                <w:lang w:bidi="ar-EG"/>
              </w:rPr>
              <w:t>قاسم</w:t>
            </w:r>
            <w:r w:rsidR="0056715F" w:rsidRPr="00B763F3">
              <w:rPr>
                <w:rFonts w:asciiTheme="majorBidi" w:hAnsiTheme="majorBidi" w:cstheme="majorBidi"/>
                <w:sz w:val="28"/>
                <w:szCs w:val="28"/>
                <w:rtl/>
                <w:lang w:bidi="ar-EG"/>
              </w:rPr>
              <w:t>.</w:t>
            </w:r>
            <w:r w:rsidRPr="00B763F3">
              <w:rPr>
                <w:rFonts w:asciiTheme="majorBidi" w:hAnsiTheme="majorBidi" w:cstheme="majorBidi" w:hint="cs"/>
                <w:sz w:val="28"/>
                <w:szCs w:val="28"/>
                <w:rtl/>
                <w:lang w:bidi="ar-EG"/>
              </w:rPr>
              <w:t xml:space="preserve">    </w:t>
            </w:r>
            <w:r w:rsidR="0056715F">
              <w:rPr>
                <w:rFonts w:asciiTheme="majorBidi" w:hAnsiTheme="majorBidi" w:cstheme="majorBidi"/>
                <w:sz w:val="28"/>
                <w:szCs w:val="28"/>
                <w:lang w:bidi="ar-EG"/>
              </w:rPr>
              <w:t xml:space="preserve">       </w:t>
            </w:r>
            <w:r>
              <w:rPr>
                <w:rFonts w:asciiTheme="majorBidi" w:hAnsiTheme="majorBidi" w:cstheme="majorBidi" w:hint="cs"/>
                <w:sz w:val="28"/>
                <w:szCs w:val="28"/>
                <w:rtl/>
                <w:lang w:bidi="ar-EG"/>
              </w:rPr>
              <w:t xml:space="preserve">           </w:t>
            </w:r>
            <w:r w:rsidRPr="00B763F3">
              <w:rPr>
                <w:rFonts w:asciiTheme="majorBidi" w:hAnsiTheme="majorBidi" w:cstheme="majorBidi" w:hint="cs"/>
                <w:sz w:val="28"/>
                <w:szCs w:val="28"/>
                <w:rtl/>
                <w:lang w:bidi="ar-EG"/>
              </w:rPr>
              <w:t xml:space="preserve">  التاريخ:    /  </w:t>
            </w:r>
            <w:r>
              <w:rPr>
                <w:rFonts w:asciiTheme="majorBidi" w:hAnsiTheme="majorBidi" w:cstheme="majorBidi" w:hint="cs"/>
                <w:sz w:val="28"/>
                <w:szCs w:val="28"/>
                <w:rtl/>
                <w:lang w:bidi="ar-EG"/>
              </w:rPr>
              <w:t xml:space="preserve">  /2017   </w:t>
            </w:r>
            <w:r w:rsidRPr="00B763F3">
              <w:rPr>
                <w:rFonts w:asciiTheme="majorBidi" w:hAnsiTheme="majorBidi" w:cstheme="majorBidi" w:hint="cs"/>
                <w:sz w:val="28"/>
                <w:szCs w:val="28"/>
                <w:rtl/>
                <w:lang w:bidi="ar-EG"/>
              </w:rPr>
              <w:t>التوقيع:</w:t>
            </w:r>
          </w:p>
        </w:tc>
      </w:tr>
      <w:tr w:rsidR="007A6825" w:rsidRPr="00B763F3" w:rsidTr="0032525B">
        <w:trPr>
          <w:trHeight w:val="432"/>
        </w:trPr>
        <w:tc>
          <w:tcPr>
            <w:tcW w:w="9792" w:type="dxa"/>
            <w:vAlign w:val="center"/>
          </w:tcPr>
          <w:p w:rsidR="007A6825" w:rsidRPr="00B763F3" w:rsidRDefault="00727A02" w:rsidP="00D16E4F">
            <w:pPr>
              <w:spacing w:line="276" w:lineRule="auto"/>
              <w:rPr>
                <w:rFonts w:asciiTheme="majorBidi" w:hAnsiTheme="majorBidi" w:cstheme="majorBidi"/>
                <w:sz w:val="28"/>
                <w:szCs w:val="28"/>
                <w:rtl/>
                <w:lang w:bidi="ar-EG"/>
              </w:rPr>
            </w:pPr>
            <w:r>
              <w:rPr>
                <w:rFonts w:asciiTheme="majorBidi" w:hAnsiTheme="majorBidi" w:cstheme="majorBidi" w:hint="cs"/>
                <w:sz w:val="28"/>
                <w:szCs w:val="28"/>
                <w:rtl/>
                <w:lang w:bidi="ar-EG"/>
              </w:rPr>
              <w:t>وكيل الكلية  للدراسات العليا و</w:t>
            </w:r>
            <w:r w:rsidR="00B763F3" w:rsidRPr="00B763F3">
              <w:rPr>
                <w:rFonts w:asciiTheme="majorBidi" w:hAnsiTheme="majorBidi" w:cstheme="majorBidi" w:hint="cs"/>
                <w:sz w:val="28"/>
                <w:szCs w:val="28"/>
                <w:rtl/>
                <w:lang w:bidi="ar-EG"/>
              </w:rPr>
              <w:t xml:space="preserve">البحوث:     </w:t>
            </w:r>
            <w:r w:rsidR="00B763F3">
              <w:rPr>
                <w:rFonts w:asciiTheme="majorBidi" w:hAnsiTheme="majorBidi" w:cstheme="majorBidi" w:hint="cs"/>
                <w:sz w:val="28"/>
                <w:szCs w:val="28"/>
                <w:rtl/>
                <w:lang w:bidi="ar-EG"/>
              </w:rPr>
              <w:t xml:space="preserve">                     </w:t>
            </w:r>
            <w:r w:rsidR="00B763F3" w:rsidRPr="00B763F3">
              <w:rPr>
                <w:rFonts w:asciiTheme="majorBidi" w:hAnsiTheme="majorBidi" w:cstheme="majorBidi" w:hint="cs"/>
                <w:sz w:val="28"/>
                <w:szCs w:val="28"/>
                <w:rtl/>
                <w:lang w:bidi="ar-EG"/>
              </w:rPr>
              <w:t xml:space="preserve"> التاريخ:    /     /2017</w:t>
            </w:r>
            <w:r w:rsidR="00B763F3">
              <w:rPr>
                <w:rFonts w:asciiTheme="majorBidi" w:hAnsiTheme="majorBidi" w:cstheme="majorBidi" w:hint="cs"/>
                <w:sz w:val="28"/>
                <w:szCs w:val="28"/>
                <w:rtl/>
                <w:lang w:bidi="ar-EG"/>
              </w:rPr>
              <w:t xml:space="preserve">  </w:t>
            </w:r>
            <w:r w:rsidR="00B763F3" w:rsidRPr="00B763F3">
              <w:rPr>
                <w:rFonts w:asciiTheme="majorBidi" w:hAnsiTheme="majorBidi" w:cstheme="majorBidi" w:hint="cs"/>
                <w:sz w:val="28"/>
                <w:szCs w:val="28"/>
                <w:rtl/>
                <w:lang w:bidi="ar-EG"/>
              </w:rPr>
              <w:t>التوقيع:</w:t>
            </w:r>
          </w:p>
        </w:tc>
      </w:tr>
    </w:tbl>
    <w:p w:rsidR="007A6825" w:rsidRPr="007A6825" w:rsidRDefault="007A6825" w:rsidP="00D16E4F">
      <w:pPr>
        <w:rPr>
          <w:sz w:val="28"/>
          <w:szCs w:val="28"/>
          <w:lang w:bidi="ar-EG"/>
        </w:rPr>
      </w:pPr>
    </w:p>
    <w:sectPr w:rsidR="007A6825" w:rsidRPr="007A6825" w:rsidSect="008D51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825"/>
    <w:rsid w:val="00052CEB"/>
    <w:rsid w:val="000926B2"/>
    <w:rsid w:val="001046CB"/>
    <w:rsid w:val="00123201"/>
    <w:rsid w:val="001F434A"/>
    <w:rsid w:val="00255E42"/>
    <w:rsid w:val="0027164B"/>
    <w:rsid w:val="002F7B3D"/>
    <w:rsid w:val="0030007E"/>
    <w:rsid w:val="0032525B"/>
    <w:rsid w:val="0056715F"/>
    <w:rsid w:val="005E286D"/>
    <w:rsid w:val="0063604F"/>
    <w:rsid w:val="00692986"/>
    <w:rsid w:val="0070498A"/>
    <w:rsid w:val="00727A02"/>
    <w:rsid w:val="007A6825"/>
    <w:rsid w:val="00805A03"/>
    <w:rsid w:val="00823CB8"/>
    <w:rsid w:val="008D5108"/>
    <w:rsid w:val="00AA3306"/>
    <w:rsid w:val="00B37F54"/>
    <w:rsid w:val="00B763F3"/>
    <w:rsid w:val="00C07D82"/>
    <w:rsid w:val="00C3786F"/>
    <w:rsid w:val="00C4614C"/>
    <w:rsid w:val="00CE286E"/>
    <w:rsid w:val="00D16E4F"/>
    <w:rsid w:val="00D344C2"/>
    <w:rsid w:val="00D51E48"/>
    <w:rsid w:val="00DF107F"/>
    <w:rsid w:val="00F942CF"/>
    <w:rsid w:val="00FA05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B677"/>
  <w15:docId w15:val="{32EA1BAD-8F40-4887-B389-0BB17113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6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0007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32525B"/>
    <w:pPr>
      <w:bidi w:val="0"/>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325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2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39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Rushdi</cp:lastModifiedBy>
  <cp:revision>3</cp:revision>
  <cp:lastPrinted>2017-06-06T20:31:00Z</cp:lastPrinted>
  <dcterms:created xsi:type="dcterms:W3CDTF">2017-06-13T13:31:00Z</dcterms:created>
  <dcterms:modified xsi:type="dcterms:W3CDTF">2017-06-15T13:24:00Z</dcterms:modified>
</cp:coreProperties>
</file>