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B3D" w:rsidRPr="007A6825" w:rsidRDefault="0032525B">
      <w:pPr>
        <w:rPr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5A2347E6" wp14:editId="168A3AD1">
            <wp:simplePos x="0" y="0"/>
            <wp:positionH relativeFrom="column">
              <wp:posOffset>-133350</wp:posOffset>
            </wp:positionH>
            <wp:positionV relativeFrom="paragraph">
              <wp:posOffset>-133350</wp:posOffset>
            </wp:positionV>
            <wp:extent cx="657225" cy="94193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شعار_جامعة_القاهرة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941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825" w:rsidRPr="007A6825">
        <w:rPr>
          <w:rFonts w:hint="cs"/>
          <w:sz w:val="28"/>
          <w:szCs w:val="28"/>
          <w:rtl/>
          <w:lang w:bidi="ar-EG"/>
        </w:rPr>
        <w:t xml:space="preserve">كلية الهندسة </w:t>
      </w:r>
      <w:r w:rsidR="007A6825" w:rsidRPr="007A6825">
        <w:rPr>
          <w:sz w:val="28"/>
          <w:szCs w:val="28"/>
          <w:rtl/>
          <w:lang w:bidi="ar-EG"/>
        </w:rPr>
        <w:t>–</w:t>
      </w:r>
      <w:r w:rsidR="007A6825" w:rsidRPr="007A6825">
        <w:rPr>
          <w:rFonts w:hint="cs"/>
          <w:sz w:val="28"/>
          <w:szCs w:val="28"/>
          <w:rtl/>
          <w:lang w:bidi="ar-EG"/>
        </w:rPr>
        <w:t xml:space="preserve"> جامعة القاهرة</w:t>
      </w:r>
    </w:p>
    <w:p w:rsidR="007A6825" w:rsidRPr="007A6825" w:rsidRDefault="007A6825" w:rsidP="00A13B46">
      <w:pPr>
        <w:rPr>
          <w:sz w:val="28"/>
          <w:szCs w:val="28"/>
          <w:rtl/>
          <w:lang w:bidi="ar-EG"/>
        </w:rPr>
      </w:pPr>
      <w:r w:rsidRPr="007A6825">
        <w:rPr>
          <w:rFonts w:hint="cs"/>
          <w:sz w:val="28"/>
          <w:szCs w:val="28"/>
          <w:u w:val="single"/>
          <w:rtl/>
          <w:lang w:bidi="ar-EG"/>
        </w:rPr>
        <w:t>إدارة الدراسات العليا والبحوث</w:t>
      </w:r>
      <w:r w:rsidRPr="007A6825">
        <w:rPr>
          <w:rFonts w:hint="cs"/>
          <w:sz w:val="28"/>
          <w:szCs w:val="28"/>
          <w:rtl/>
          <w:lang w:bidi="ar-EG"/>
        </w:rPr>
        <w:t xml:space="preserve"> </w:t>
      </w:r>
      <w:r w:rsidR="0032525B">
        <w:rPr>
          <w:rFonts w:hint="cs"/>
          <w:sz w:val="28"/>
          <w:szCs w:val="28"/>
          <w:rtl/>
          <w:lang w:bidi="ar-EG"/>
        </w:rPr>
        <w:t xml:space="preserve"> </w:t>
      </w:r>
    </w:p>
    <w:p w:rsidR="007A6825" w:rsidRPr="007A6825" w:rsidRDefault="007A6825" w:rsidP="007A6825">
      <w:pPr>
        <w:jc w:val="center"/>
        <w:rPr>
          <w:sz w:val="28"/>
          <w:szCs w:val="28"/>
          <w:rtl/>
          <w:lang w:bidi="ar-EG"/>
        </w:rPr>
      </w:pPr>
      <w:r w:rsidRPr="007A6825">
        <w:rPr>
          <w:rFonts w:hint="cs"/>
          <w:sz w:val="28"/>
          <w:szCs w:val="28"/>
          <w:rtl/>
          <w:lang w:bidi="ar-EG"/>
        </w:rPr>
        <w:t>محاضرة عامة عن رسالة الماجستير</w:t>
      </w:r>
    </w:p>
    <w:p w:rsidR="007A6825" w:rsidRPr="0032525B" w:rsidRDefault="007A6825" w:rsidP="007A6825">
      <w:pPr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32525B">
        <w:rPr>
          <w:rFonts w:asciiTheme="majorBidi" w:hAnsiTheme="majorBidi" w:cstheme="majorBidi"/>
          <w:sz w:val="28"/>
          <w:szCs w:val="28"/>
          <w:rtl/>
          <w:lang w:bidi="ar-EG"/>
        </w:rPr>
        <w:t>الخاص</w:t>
      </w:r>
      <w:r w:rsidR="00692654">
        <w:rPr>
          <w:rFonts w:asciiTheme="majorBidi" w:hAnsiTheme="majorBidi" w:cstheme="majorBidi" w:hint="cs"/>
          <w:sz w:val="28"/>
          <w:szCs w:val="28"/>
          <w:rtl/>
          <w:lang w:bidi="ar-EG"/>
        </w:rPr>
        <w:t>ة</w:t>
      </w:r>
      <w:r w:rsidRPr="0032525B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بالمهندس/ </w:t>
      </w:r>
      <w:r w:rsidR="0056715F">
        <w:rPr>
          <w:rFonts w:asciiTheme="majorBidi" w:hAnsiTheme="majorBidi" w:cs="Times New Roman"/>
          <w:sz w:val="28"/>
          <w:szCs w:val="28"/>
          <w:rtl/>
          <w:lang w:bidi="ar-EG"/>
        </w:rPr>
        <w:t>مصطفى</w:t>
      </w:r>
      <w:r w:rsidR="0056715F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6715F">
        <w:rPr>
          <w:rFonts w:asciiTheme="majorBidi" w:hAnsiTheme="majorBidi" w:cs="Times New Roman"/>
          <w:sz w:val="28"/>
          <w:szCs w:val="28"/>
          <w:rtl/>
          <w:lang w:bidi="ar-EG"/>
        </w:rPr>
        <w:t>علي</w:t>
      </w:r>
      <w:r w:rsidR="0056715F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6715F">
        <w:rPr>
          <w:rFonts w:asciiTheme="majorBidi" w:hAnsiTheme="majorBidi" w:cs="Times New Roman"/>
          <w:sz w:val="28"/>
          <w:szCs w:val="28"/>
          <w:rtl/>
          <w:lang w:bidi="ar-EG"/>
        </w:rPr>
        <w:t>محمد</w:t>
      </w:r>
      <w:r w:rsidR="0056715F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6715F">
        <w:rPr>
          <w:rFonts w:asciiTheme="majorBidi" w:hAnsiTheme="majorBidi" w:cs="Times New Roman"/>
          <w:sz w:val="28"/>
          <w:szCs w:val="28"/>
          <w:rtl/>
          <w:lang w:bidi="ar-EG"/>
        </w:rPr>
        <w:t>رشدي</w:t>
      </w:r>
    </w:p>
    <w:tbl>
      <w:tblPr>
        <w:tblStyle w:val="TableGrid"/>
        <w:bidiVisual/>
        <w:tblW w:w="9792" w:type="dxa"/>
        <w:tblInd w:w="-658" w:type="dxa"/>
        <w:tblLook w:val="04A0" w:firstRow="1" w:lastRow="0" w:firstColumn="1" w:lastColumn="0" w:noHBand="0" w:noVBand="1"/>
      </w:tblPr>
      <w:tblGrid>
        <w:gridCol w:w="9792"/>
      </w:tblGrid>
      <w:tr w:rsidR="007A6825" w:rsidRPr="00B763F3" w:rsidTr="0032525B">
        <w:trPr>
          <w:trHeight w:val="432"/>
        </w:trPr>
        <w:tc>
          <w:tcPr>
            <w:tcW w:w="9792" w:type="dxa"/>
            <w:vAlign w:val="center"/>
          </w:tcPr>
          <w:p w:rsidR="007A6825" w:rsidRPr="00B763F3" w:rsidRDefault="007A6825" w:rsidP="00CE286E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تاريخ المحاضرة : يوم</w:t>
            </w:r>
            <w:r w:rsidR="00CE286E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       </w:t>
            </w:r>
            <w:r w:rsidR="00CE286E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          الموافق: </w:t>
            </w:r>
            <w:r w:rsidR="00CE286E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  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/</w:t>
            </w:r>
            <w:r w:rsidR="00CE286E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   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/</w:t>
            </w:r>
            <w:r w:rsidR="00CE286E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2017             الساعة:</w:t>
            </w:r>
          </w:p>
        </w:tc>
      </w:tr>
      <w:tr w:rsidR="007A6825" w:rsidRPr="00B763F3" w:rsidTr="0032525B">
        <w:trPr>
          <w:trHeight w:val="432"/>
        </w:trPr>
        <w:tc>
          <w:tcPr>
            <w:tcW w:w="9792" w:type="dxa"/>
            <w:vAlign w:val="center"/>
          </w:tcPr>
          <w:p w:rsidR="007A6825" w:rsidRPr="00B763F3" w:rsidRDefault="007A6825" w:rsidP="00D16E4F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مكان المناقشة : </w:t>
            </w:r>
          </w:p>
        </w:tc>
      </w:tr>
      <w:tr w:rsidR="007A6825" w:rsidRPr="00B763F3" w:rsidTr="0032525B">
        <w:trPr>
          <w:trHeight w:val="432"/>
        </w:trPr>
        <w:tc>
          <w:tcPr>
            <w:tcW w:w="9792" w:type="dxa"/>
            <w:vAlign w:val="center"/>
          </w:tcPr>
          <w:p w:rsidR="007A6825" w:rsidRPr="00B763F3" w:rsidRDefault="007A6825" w:rsidP="00727A0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القسم التابع له البحث : قسم </w:t>
            </w:r>
            <w:r w:rsidR="00692654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ال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val="en-GB" w:bidi="ar-EG"/>
              </w:rPr>
              <w:t>طيران</w:t>
            </w:r>
            <w:r w:rsidR="00B74371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EG"/>
              </w:rPr>
              <w:t xml:space="preserve"> و</w:t>
            </w:r>
            <w:r w:rsidR="0056715F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 xml:space="preserve"> </w:t>
            </w:r>
            <w:r w:rsidR="00692654">
              <w:rPr>
                <w:rFonts w:asciiTheme="majorBidi" w:hAnsiTheme="majorBidi" w:cstheme="majorBidi" w:hint="cs"/>
                <w:sz w:val="28"/>
                <w:szCs w:val="28"/>
                <w:rtl/>
                <w:lang w:val="en-GB" w:bidi="ar-EG"/>
              </w:rPr>
              <w:t>ال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val="en-GB" w:bidi="ar-EG"/>
              </w:rPr>
              <w:t>فضاء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.</w:t>
            </w:r>
          </w:p>
        </w:tc>
      </w:tr>
      <w:tr w:rsidR="007A6825" w:rsidRPr="00B763F3" w:rsidTr="0032525B">
        <w:trPr>
          <w:trHeight w:val="432"/>
        </w:trPr>
        <w:tc>
          <w:tcPr>
            <w:tcW w:w="9792" w:type="dxa"/>
            <w:vAlign w:val="center"/>
          </w:tcPr>
          <w:p w:rsidR="007A6825" w:rsidRPr="00B763F3" w:rsidRDefault="007A6825" w:rsidP="00D16E4F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التخصص : </w:t>
            </w:r>
            <w:r w:rsidR="00B74371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ال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تحكم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.</w:t>
            </w:r>
          </w:p>
        </w:tc>
      </w:tr>
      <w:tr w:rsidR="0032525B" w:rsidRPr="00B763F3" w:rsidTr="0032525B">
        <w:trPr>
          <w:trHeight w:val="432"/>
        </w:trPr>
        <w:tc>
          <w:tcPr>
            <w:tcW w:w="9792" w:type="dxa"/>
            <w:vAlign w:val="center"/>
          </w:tcPr>
          <w:p w:rsidR="000926B2" w:rsidRPr="000926B2" w:rsidRDefault="0032525B" w:rsidP="000926B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عنوان البحث :</w:t>
            </w:r>
          </w:p>
          <w:p w:rsidR="000926B2" w:rsidRPr="000926B2" w:rsidRDefault="000926B2" w:rsidP="000926B2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ANALYSIS AND SIMULATION OF THE </w:t>
            </w:r>
            <w:r w:rsidRPr="000926B2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TARGET-ATTACKER AND THE</w:t>
            </w:r>
          </w:p>
          <w:p w:rsidR="00255E42" w:rsidRDefault="000926B2" w:rsidP="00255E42">
            <w:pPr>
              <w:pStyle w:val="Default"/>
              <w:bidi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0926B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TARGET-ATTACKER-DEFENDER PROBLEMS</w:t>
            </w:r>
            <w:r w:rsidR="00255E42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.</w:t>
            </w:r>
          </w:p>
          <w:p w:rsidR="00255E42" w:rsidRPr="00B763F3" w:rsidRDefault="00255E42" w:rsidP="00727A02">
            <w:pPr>
              <w:pStyle w:val="Default"/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55E42">
              <w:rPr>
                <w:rFonts w:asciiTheme="majorBidi" w:hAnsiTheme="majorBidi" w:cstheme="majorBidi" w:hint="cs"/>
                <w:sz w:val="28"/>
                <w:szCs w:val="28"/>
                <w:rtl/>
              </w:rPr>
              <w:t>تحليل</w:t>
            </w:r>
            <w:r w:rsidRPr="00255E4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255E42">
              <w:rPr>
                <w:rFonts w:asciiTheme="majorBidi" w:hAnsiTheme="majorBidi" w:cstheme="majorBidi" w:hint="cs"/>
                <w:sz w:val="28"/>
                <w:szCs w:val="28"/>
                <w:rtl/>
              </w:rPr>
              <w:t>ومحاكاة</w:t>
            </w:r>
            <w:r w:rsidRPr="00255E4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255E42">
              <w:rPr>
                <w:rFonts w:asciiTheme="majorBidi" w:hAnsiTheme="majorBidi" w:cstheme="majorBidi" w:hint="cs"/>
                <w:sz w:val="28"/>
                <w:szCs w:val="28"/>
                <w:rtl/>
              </w:rPr>
              <w:t>لمسألة</w:t>
            </w:r>
            <w:r w:rsidRPr="00255E4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255E42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المُطارَد</w:t>
            </w:r>
            <w:r w:rsidRPr="00255E4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255E42">
              <w:rPr>
                <w:rFonts w:asciiTheme="majorBidi" w:hAnsiTheme="majorBidi" w:cstheme="majorBidi" w:hint="cs"/>
                <w:sz w:val="28"/>
                <w:szCs w:val="28"/>
                <w:rtl/>
              </w:rPr>
              <w:t>والمُطارِد</w:t>
            </w:r>
            <w:r w:rsidR="00727A0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(</w:t>
            </w:r>
            <w:r w:rsidRPr="00255E42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المُهاجِم</w:t>
            </w:r>
            <w:r w:rsidRPr="00255E42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255E42">
              <w:rPr>
                <w:rFonts w:asciiTheme="majorBidi" w:hAnsiTheme="majorBidi" w:cstheme="majorBidi" w:hint="cs"/>
                <w:sz w:val="28"/>
                <w:szCs w:val="28"/>
                <w:rtl/>
              </w:rPr>
              <w:t>ومسألة</w:t>
            </w:r>
            <w:r w:rsidRPr="00255E4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255E42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المُطارَد</w:t>
            </w:r>
            <w:r w:rsidRPr="00255E4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255E42">
              <w:rPr>
                <w:rFonts w:asciiTheme="majorBidi" w:hAnsiTheme="majorBidi" w:cstheme="majorBidi" w:hint="cs"/>
                <w:sz w:val="28"/>
                <w:szCs w:val="28"/>
                <w:rtl/>
              </w:rPr>
              <w:t>والمُطارِد</w:t>
            </w:r>
            <w:r w:rsidRPr="00255E4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255E42">
              <w:rPr>
                <w:rFonts w:asciiTheme="majorBidi" w:hAnsiTheme="majorBidi" w:cstheme="majorBidi" w:hint="cs"/>
                <w:sz w:val="28"/>
                <w:szCs w:val="28"/>
                <w:rtl/>
              </w:rPr>
              <w:t>والمدافع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</w:tc>
      </w:tr>
      <w:tr w:rsidR="007A6825" w:rsidRPr="00B763F3" w:rsidTr="0032525B">
        <w:trPr>
          <w:trHeight w:val="432"/>
        </w:trPr>
        <w:tc>
          <w:tcPr>
            <w:tcW w:w="9792" w:type="dxa"/>
            <w:vAlign w:val="center"/>
          </w:tcPr>
          <w:p w:rsidR="007A6825" w:rsidRPr="00B763F3" w:rsidRDefault="0030007E" w:rsidP="00A13B46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لجنة ال</w:t>
            </w:r>
            <w:r w:rsidR="00A13B46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إ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شراف </w:t>
            </w:r>
            <w:r w:rsidR="00CE286E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:    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أ.د.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أيمن</w:t>
            </w:r>
            <w:r w:rsidR="0056715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حمدي</w:t>
            </w:r>
            <w:r w:rsidR="0056715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قاسم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.   </w:t>
            </w:r>
            <w:r w:rsidR="001F434A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   </w:t>
            </w:r>
            <w:r w:rsidR="0056715F"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أ.د.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جمال</w:t>
            </w:r>
            <w:r w:rsidR="0056715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البيومي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.</w:t>
            </w:r>
          </w:p>
        </w:tc>
      </w:tr>
      <w:tr w:rsidR="007A6825" w:rsidRPr="00C3786F" w:rsidTr="0032525B">
        <w:trPr>
          <w:trHeight w:val="432"/>
        </w:trPr>
        <w:tc>
          <w:tcPr>
            <w:tcW w:w="9792" w:type="dxa"/>
            <w:vAlign w:val="center"/>
          </w:tcPr>
          <w:p w:rsidR="00C3786F" w:rsidRPr="00C3786F" w:rsidRDefault="0027164B" w:rsidP="0027164B">
            <w:pPr>
              <w:bidi w:val="0"/>
              <w:jc w:val="both"/>
              <w:rPr>
                <w:rFonts w:asciiTheme="majorBidi" w:eastAsia="BatangChe" w:hAnsiTheme="majorBidi" w:cstheme="majorBidi"/>
                <w:iCs/>
                <w:kern w:val="2"/>
                <w:sz w:val="27"/>
                <w:szCs w:val="27"/>
                <w:lang w:eastAsia="ko-KR"/>
              </w:rPr>
            </w:pPr>
            <w:r w:rsidRPr="00C3786F">
              <w:rPr>
                <w:rFonts w:asciiTheme="majorBidi" w:hAnsiTheme="majorBidi" w:cstheme="majorBidi"/>
                <w:b/>
                <w:bCs/>
                <w:iCs/>
                <w:kern w:val="2"/>
                <w:sz w:val="27"/>
                <w:szCs w:val="27"/>
                <w:lang w:eastAsia="ja-JP"/>
              </w:rPr>
              <w:t>Abstract:</w:t>
            </w:r>
            <w:r w:rsidRPr="00C3786F">
              <w:rPr>
                <w:rFonts w:asciiTheme="majorBidi" w:eastAsia="BatangChe" w:hAnsiTheme="majorBidi" w:cstheme="majorBidi"/>
                <w:iCs/>
                <w:kern w:val="2"/>
                <w:sz w:val="27"/>
                <w:szCs w:val="27"/>
                <w:lang w:eastAsia="ko-KR"/>
              </w:rPr>
              <w:t xml:space="preserve"> </w:t>
            </w:r>
          </w:p>
          <w:p w:rsidR="001B4012" w:rsidRPr="00847643" w:rsidRDefault="00C3786F" w:rsidP="00C42DB1">
            <w:pPr>
              <w:bidi w:val="0"/>
              <w:jc w:val="both"/>
              <w:rPr>
                <w:rFonts w:asciiTheme="majorBidi" w:hAnsiTheme="majorBidi" w:cstheme="majorBidi"/>
                <w:sz w:val="25"/>
                <w:szCs w:val="25"/>
                <w:lang w:bidi="ar-EG"/>
              </w:rPr>
            </w:pPr>
            <w:r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>This thesis deals with two scenarios of target defense. We first</w:t>
            </w:r>
            <w:r w:rsidR="0027164B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 xml:space="preserve"> present several methodologies to find the optimal escape maneuver for a target against an attacking missile. We </w:t>
            </w:r>
            <w:r w:rsidR="0027164B" w:rsidRPr="00847643">
              <w:rPr>
                <w:rFonts w:asciiTheme="majorBidi" w:hAnsiTheme="majorBidi" w:cstheme="majorBidi"/>
                <w:iCs/>
                <w:sz w:val="25"/>
                <w:szCs w:val="25"/>
              </w:rPr>
              <w:t>simulate two-dimensional proportional-navigation using MATLAB and Simulink.</w:t>
            </w:r>
            <w:r w:rsidR="0027164B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 xml:space="preserve"> Optimization is achieved via the techniques of Monte-Carlo simulation and genetic algorithms. </w:t>
            </w:r>
            <w:r w:rsidR="00095DB8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 xml:space="preserve">We </w:t>
            </w:r>
            <w:r w:rsidR="00D21625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>establish</w:t>
            </w:r>
            <w:r w:rsidR="00095DB8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 xml:space="preserve"> a </w:t>
            </w:r>
            <w:r w:rsidR="004B03A7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>Graphic User Interface (</w:t>
            </w:r>
            <w:r w:rsidR="00095DB8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>GUI</w:t>
            </w:r>
            <w:r w:rsidR="004B03A7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>)</w:t>
            </w:r>
            <w:r w:rsidR="00095DB8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 xml:space="preserve"> “Guidance toolbox” </w:t>
            </w:r>
            <w:r w:rsidR="00D21625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 xml:space="preserve">containing </w:t>
            </w:r>
            <w:r w:rsidR="0035457A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>our</w:t>
            </w:r>
            <w:r w:rsidR="00D21625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 xml:space="preserve"> guidance law and several types of maneuver</w:t>
            </w:r>
            <w:r w:rsidR="00C42DB1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>s</w:t>
            </w:r>
            <w:r w:rsidR="00D21625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 xml:space="preserve">. This toolbox is </w:t>
            </w:r>
            <w:r w:rsidR="00C42DB1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 xml:space="preserve">an </w:t>
            </w:r>
            <w:r w:rsidR="00095DB8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>open</w:t>
            </w:r>
            <w:r w:rsidR="00C42DB1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>-</w:t>
            </w:r>
            <w:r w:rsidR="00095DB8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>source</w:t>
            </w:r>
            <w:r w:rsidR="00C42DB1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 xml:space="preserve"> program</w:t>
            </w:r>
            <w:r w:rsidR="00D21625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 xml:space="preserve"> for</w:t>
            </w:r>
            <w:r w:rsidR="00C42DB1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 xml:space="preserve"> the development and addition of</w:t>
            </w:r>
            <w:r w:rsidR="00D21625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 xml:space="preserve"> other guidance laws and </w:t>
            </w:r>
            <w:r w:rsidR="0035457A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>maneuvers</w:t>
            </w:r>
            <w:r w:rsidR="00D21625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 xml:space="preserve">. </w:t>
            </w:r>
            <w:r w:rsidR="0027164B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>We also construct a mathematically-correct game of target-attacker and let many people play it</w:t>
            </w:r>
            <w:r w:rsidR="001046CB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 xml:space="preserve"> taking the </w:t>
            </w:r>
            <w:r w:rsidR="00123201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>target</w:t>
            </w:r>
            <w:r w:rsidR="001046CB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 xml:space="preserve"> side</w:t>
            </w:r>
            <w:r w:rsidR="0027164B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>. We find the best escape maneuver by collecting and analyzing data of the human escape maneuver. The game is developed using Unity, a free readily-available cross-platform game engine.</w:t>
            </w:r>
            <w:r w:rsidR="00AA3306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 xml:space="preserve"> </w:t>
            </w:r>
            <w:r w:rsidR="0027164B" w:rsidRPr="00847643">
              <w:rPr>
                <w:rFonts w:asciiTheme="majorBidi" w:eastAsia="BatangChe" w:hAnsiTheme="majorBidi" w:cstheme="majorBidi"/>
                <w:iCs/>
                <w:kern w:val="2"/>
                <w:sz w:val="25"/>
                <w:szCs w:val="25"/>
                <w:lang w:eastAsia="ko-KR" w:bidi="ar-EG"/>
              </w:rPr>
              <w:t>We then consider the case when the t</w:t>
            </w:r>
            <w:r w:rsidR="0027164B" w:rsidRPr="00847643">
              <w:rPr>
                <w:rFonts w:asciiTheme="majorBidi" w:hAnsiTheme="majorBidi" w:cstheme="majorBidi"/>
                <w:sz w:val="25"/>
                <w:szCs w:val="25"/>
              </w:rPr>
              <w:t>arget is</w:t>
            </w:r>
            <w:r w:rsidR="005E286D" w:rsidRPr="00847643">
              <w:rPr>
                <w:rFonts w:asciiTheme="majorBidi" w:hAnsiTheme="majorBidi" w:cstheme="majorBidi"/>
                <w:sz w:val="25"/>
                <w:szCs w:val="25"/>
              </w:rPr>
              <w:t xml:space="preserve"> </w:t>
            </w:r>
            <w:r w:rsidR="0027164B" w:rsidRPr="00847643">
              <w:rPr>
                <w:rFonts w:asciiTheme="majorBidi" w:hAnsiTheme="majorBidi" w:cstheme="majorBidi"/>
                <w:sz w:val="25"/>
                <w:szCs w:val="25"/>
              </w:rPr>
              <w:t>being helped by a defender. We offer a unified analytic treatment of this active defense problem via the construction of two Apollonius circles, considering all possibilities of the ratio between the speeds of the attacker and defender. A criticality condition is derived</w:t>
            </w:r>
            <w:r w:rsidR="001046CB" w:rsidRPr="00847643">
              <w:rPr>
                <w:rFonts w:asciiTheme="majorBidi" w:hAnsiTheme="majorBidi" w:cstheme="majorBidi"/>
                <w:sz w:val="25"/>
                <w:szCs w:val="25"/>
              </w:rPr>
              <w:t>,</w:t>
            </w:r>
            <w:r w:rsidR="0027164B" w:rsidRPr="00847643">
              <w:rPr>
                <w:rFonts w:asciiTheme="majorBidi" w:hAnsiTheme="majorBidi" w:cstheme="majorBidi"/>
                <w:sz w:val="25"/>
                <w:szCs w:val="25"/>
              </w:rPr>
              <w:t xml:space="preserve"> from which we </w:t>
            </w:r>
            <w:r w:rsidR="005E286D" w:rsidRPr="00847643">
              <w:rPr>
                <w:rFonts w:asciiTheme="majorBidi" w:hAnsiTheme="majorBidi" w:cstheme="majorBidi"/>
                <w:sz w:val="25"/>
                <w:szCs w:val="25"/>
              </w:rPr>
              <w:t>obtain</w:t>
            </w:r>
            <w:r w:rsidR="0027164B" w:rsidRPr="00847643">
              <w:rPr>
                <w:rFonts w:asciiTheme="majorBidi" w:hAnsiTheme="majorBidi" w:cstheme="majorBidi"/>
                <w:sz w:val="25"/>
                <w:szCs w:val="25"/>
              </w:rPr>
              <w:t xml:space="preserve"> the critical target speed and the </w:t>
            </w:r>
            <w:proofErr w:type="spellStart"/>
            <w:r w:rsidR="0027164B" w:rsidRPr="00847643">
              <w:rPr>
                <w:rFonts w:asciiTheme="majorBidi" w:hAnsiTheme="majorBidi" w:cstheme="majorBidi"/>
                <w:sz w:val="25"/>
                <w:szCs w:val="25"/>
              </w:rPr>
              <w:t>Vor</w:t>
            </w:r>
            <w:r w:rsidR="005E286D" w:rsidRPr="00847643">
              <w:rPr>
                <w:rFonts w:asciiTheme="majorBidi" w:hAnsiTheme="majorBidi" w:cstheme="majorBidi"/>
                <w:sz w:val="25"/>
                <w:szCs w:val="25"/>
              </w:rPr>
              <w:t>onoi</w:t>
            </w:r>
            <w:proofErr w:type="spellEnd"/>
            <w:r w:rsidR="005E286D" w:rsidRPr="00847643">
              <w:rPr>
                <w:rFonts w:asciiTheme="majorBidi" w:hAnsiTheme="majorBidi" w:cstheme="majorBidi"/>
                <w:sz w:val="25"/>
                <w:szCs w:val="25"/>
              </w:rPr>
              <w:t xml:space="preserve"> diagram </w:t>
            </w:r>
            <w:bookmarkStart w:id="0" w:name="_GoBack"/>
            <w:bookmarkEnd w:id="0"/>
            <w:r w:rsidR="005E286D" w:rsidRPr="00847643">
              <w:rPr>
                <w:rFonts w:asciiTheme="majorBidi" w:hAnsiTheme="majorBidi" w:cstheme="majorBidi"/>
                <w:sz w:val="25"/>
                <w:szCs w:val="25"/>
              </w:rPr>
              <w:t xml:space="preserve">bordering the safe or </w:t>
            </w:r>
            <w:r w:rsidR="0027164B" w:rsidRPr="00847643">
              <w:rPr>
                <w:rFonts w:asciiTheme="majorBidi" w:hAnsiTheme="majorBidi" w:cstheme="majorBidi"/>
                <w:sz w:val="25"/>
                <w:szCs w:val="25"/>
              </w:rPr>
              <w:t xml:space="preserve">escape region for the target optimal strategies. </w:t>
            </w:r>
            <w:r w:rsidR="00692654" w:rsidRPr="00847643">
              <w:rPr>
                <w:rFonts w:asciiTheme="majorBidi" w:hAnsiTheme="majorBidi" w:cstheme="majorBidi"/>
                <w:sz w:val="25"/>
                <w:szCs w:val="25"/>
              </w:rPr>
              <w:t>Our</w:t>
            </w:r>
            <w:r w:rsidR="0027164B" w:rsidRPr="00847643">
              <w:rPr>
                <w:rFonts w:asciiTheme="majorBidi" w:hAnsiTheme="majorBidi" w:cstheme="majorBidi"/>
                <w:sz w:val="25"/>
                <w:szCs w:val="25"/>
              </w:rPr>
              <w:t xml:space="preserve"> numerical results and plots allow useful and insightful </w:t>
            </w:r>
            <w:r w:rsidR="00692654" w:rsidRPr="00847643">
              <w:rPr>
                <w:rFonts w:asciiTheme="majorBidi" w:hAnsiTheme="majorBidi" w:cstheme="majorBidi"/>
                <w:sz w:val="25"/>
                <w:szCs w:val="25"/>
              </w:rPr>
              <w:t xml:space="preserve">qualitative </w:t>
            </w:r>
            <w:r w:rsidR="0027164B" w:rsidRPr="00847643">
              <w:rPr>
                <w:rFonts w:asciiTheme="majorBidi" w:hAnsiTheme="majorBidi" w:cstheme="majorBidi"/>
                <w:sz w:val="25"/>
                <w:szCs w:val="25"/>
              </w:rPr>
              <w:t>interpretation</w:t>
            </w:r>
            <w:r w:rsidR="00692654" w:rsidRPr="00847643">
              <w:rPr>
                <w:rFonts w:asciiTheme="majorBidi" w:hAnsiTheme="majorBidi" w:cstheme="majorBidi"/>
                <w:sz w:val="25"/>
                <w:szCs w:val="25"/>
              </w:rPr>
              <w:t xml:space="preserve">s. </w:t>
            </w:r>
            <w:r w:rsidR="00BF3DD2" w:rsidRPr="00847643">
              <w:rPr>
                <w:rFonts w:asciiTheme="majorBidi" w:hAnsiTheme="majorBidi" w:cstheme="majorBidi"/>
                <w:sz w:val="25"/>
                <w:szCs w:val="25"/>
                <w:lang w:bidi="ar-EG"/>
              </w:rPr>
              <w:t xml:space="preserve">Next, </w:t>
            </w:r>
            <w:r w:rsidR="001B4012" w:rsidRPr="00847643">
              <w:rPr>
                <w:rFonts w:asciiTheme="majorBidi" w:hAnsiTheme="majorBidi" w:cstheme="majorBidi"/>
                <w:sz w:val="25"/>
                <w:szCs w:val="25"/>
                <w:lang w:bidi="ar-EG"/>
              </w:rPr>
              <w:t>we find the optimal heading angles</w:t>
            </w:r>
            <w:r w:rsidR="00BF3DD2" w:rsidRPr="00847643">
              <w:rPr>
                <w:rFonts w:asciiTheme="majorBidi" w:hAnsiTheme="majorBidi" w:cstheme="majorBidi"/>
                <w:sz w:val="25"/>
                <w:szCs w:val="25"/>
                <w:lang w:bidi="ar-EG"/>
              </w:rPr>
              <w:t xml:space="preserve"> to be followed by</w:t>
            </w:r>
            <w:r w:rsidR="001B4012" w:rsidRPr="00847643">
              <w:rPr>
                <w:rFonts w:asciiTheme="majorBidi" w:hAnsiTheme="majorBidi" w:cstheme="majorBidi"/>
                <w:sz w:val="25"/>
                <w:szCs w:val="25"/>
                <w:lang w:bidi="ar-EG"/>
              </w:rPr>
              <w:t xml:space="preserve"> the target </w:t>
            </w:r>
            <w:r w:rsidR="00BF3DD2" w:rsidRPr="00847643">
              <w:rPr>
                <w:rFonts w:asciiTheme="majorBidi" w:hAnsiTheme="majorBidi" w:cstheme="majorBidi"/>
                <w:sz w:val="25"/>
                <w:szCs w:val="25"/>
                <w:lang w:bidi="ar-EG"/>
              </w:rPr>
              <w:t xml:space="preserve">so as </w:t>
            </w:r>
            <w:r w:rsidR="001B4012" w:rsidRPr="00847643">
              <w:rPr>
                <w:rFonts w:asciiTheme="majorBidi" w:hAnsiTheme="majorBidi" w:cstheme="majorBidi"/>
                <w:sz w:val="25"/>
                <w:szCs w:val="25"/>
                <w:lang w:bidi="ar-EG"/>
              </w:rPr>
              <w:t>to stay in the safe region. We</w:t>
            </w:r>
            <w:r w:rsidR="00BF3DD2" w:rsidRPr="00847643">
              <w:rPr>
                <w:rFonts w:asciiTheme="majorBidi" w:hAnsiTheme="majorBidi" w:cstheme="majorBidi"/>
                <w:sz w:val="25"/>
                <w:szCs w:val="25"/>
                <w:lang w:bidi="ar-EG"/>
              </w:rPr>
              <w:t xml:space="preserve"> use</w:t>
            </w:r>
            <w:r w:rsidR="001B4012" w:rsidRPr="00847643">
              <w:rPr>
                <w:rFonts w:asciiTheme="majorBidi" w:hAnsiTheme="majorBidi" w:cstheme="majorBidi"/>
                <w:sz w:val="25"/>
                <w:szCs w:val="25"/>
                <w:lang w:bidi="ar-EG"/>
              </w:rPr>
              <w:t xml:space="preserve"> Hamiltonian equation</w:t>
            </w:r>
            <w:r w:rsidR="00BF3DD2" w:rsidRPr="00847643">
              <w:rPr>
                <w:rFonts w:asciiTheme="majorBidi" w:hAnsiTheme="majorBidi" w:cstheme="majorBidi"/>
                <w:sz w:val="25"/>
                <w:szCs w:val="25"/>
                <w:lang w:bidi="ar-EG"/>
              </w:rPr>
              <w:t>s</w:t>
            </w:r>
            <w:r w:rsidR="001B4012" w:rsidRPr="00847643">
              <w:rPr>
                <w:rFonts w:asciiTheme="majorBidi" w:hAnsiTheme="majorBidi" w:cstheme="majorBidi"/>
                <w:sz w:val="25"/>
                <w:szCs w:val="25"/>
                <w:lang w:bidi="ar-EG"/>
              </w:rPr>
              <w:t xml:space="preserve"> to</w:t>
            </w:r>
            <w:r w:rsidR="00BF3DD2" w:rsidRPr="00847643">
              <w:rPr>
                <w:rFonts w:asciiTheme="majorBidi" w:hAnsiTheme="majorBidi" w:cstheme="majorBidi"/>
                <w:sz w:val="25"/>
                <w:szCs w:val="25"/>
                <w:lang w:bidi="ar-EG"/>
              </w:rPr>
              <w:t xml:space="preserve"> formulate</w:t>
            </w:r>
            <w:r w:rsidR="001B4012" w:rsidRPr="00847643">
              <w:rPr>
                <w:rFonts w:asciiTheme="majorBidi" w:hAnsiTheme="majorBidi" w:cstheme="majorBidi"/>
                <w:sz w:val="25"/>
                <w:szCs w:val="25"/>
                <w:lang w:bidi="ar-EG"/>
              </w:rPr>
              <w:t xml:space="preserve"> a</w:t>
            </w:r>
            <w:r w:rsidR="00BF3DD2" w:rsidRPr="00847643">
              <w:rPr>
                <w:rFonts w:asciiTheme="majorBidi" w:hAnsiTheme="majorBidi" w:cstheme="majorBidi"/>
                <w:sz w:val="25"/>
                <w:szCs w:val="25"/>
                <w:lang w:bidi="ar-EG"/>
              </w:rPr>
              <w:t>n exact</w:t>
            </w:r>
            <w:r w:rsidR="001B4012" w:rsidRPr="00847643">
              <w:rPr>
                <w:rFonts w:asciiTheme="majorBidi" w:hAnsiTheme="majorBidi" w:cstheme="majorBidi"/>
                <w:sz w:val="25"/>
                <w:szCs w:val="25"/>
                <w:lang w:bidi="ar-EG"/>
              </w:rPr>
              <w:t xml:space="preserve"> two-point boundary value problem</w:t>
            </w:r>
            <w:r w:rsidR="00BF3DD2" w:rsidRPr="00847643">
              <w:rPr>
                <w:rFonts w:asciiTheme="majorBidi" w:hAnsiTheme="majorBidi" w:cstheme="majorBidi"/>
                <w:sz w:val="25"/>
                <w:szCs w:val="25"/>
                <w:lang w:bidi="ar-EG"/>
              </w:rPr>
              <w:t xml:space="preserve"> that is solved numerically, yielding results </w:t>
            </w:r>
            <w:r w:rsidR="00692654" w:rsidRPr="00847643">
              <w:rPr>
                <w:rFonts w:asciiTheme="majorBidi" w:hAnsiTheme="majorBidi" w:cstheme="majorBidi"/>
                <w:sz w:val="25"/>
                <w:szCs w:val="25"/>
                <w:lang w:bidi="ar-EG"/>
              </w:rPr>
              <w:t>verifying</w:t>
            </w:r>
            <w:r w:rsidR="00BF3DD2" w:rsidRPr="00847643">
              <w:rPr>
                <w:rFonts w:asciiTheme="majorBidi" w:hAnsiTheme="majorBidi" w:cstheme="majorBidi"/>
                <w:sz w:val="25"/>
                <w:szCs w:val="25"/>
                <w:lang w:bidi="ar-EG"/>
              </w:rPr>
              <w:t xml:space="preserve"> our earlier results.</w:t>
            </w:r>
            <w:r w:rsidR="001B4012" w:rsidRPr="00847643">
              <w:rPr>
                <w:rFonts w:asciiTheme="majorBidi" w:hAnsiTheme="majorBidi" w:cstheme="majorBidi"/>
                <w:sz w:val="25"/>
                <w:szCs w:val="25"/>
                <w:lang w:bidi="ar-EG"/>
              </w:rPr>
              <w:t xml:space="preserve">  </w:t>
            </w:r>
          </w:p>
        </w:tc>
      </w:tr>
      <w:tr w:rsidR="007A6825" w:rsidRPr="00B763F3" w:rsidTr="0032525B">
        <w:trPr>
          <w:trHeight w:val="432"/>
        </w:trPr>
        <w:tc>
          <w:tcPr>
            <w:tcW w:w="9792" w:type="dxa"/>
            <w:vAlign w:val="center"/>
          </w:tcPr>
          <w:p w:rsidR="007A6825" w:rsidRPr="00B763F3" w:rsidRDefault="0030007E" w:rsidP="00727A0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المشرف</w:t>
            </w:r>
            <w:r w:rsidR="00727A02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ا</w:t>
            </w:r>
            <w:r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ن:</w:t>
            </w:r>
            <w:r w:rsidR="00B763F3"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 </w:t>
            </w:r>
            <w:r w:rsidR="00D16E4F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</w:t>
            </w:r>
            <w:r w:rsidR="00B763F3"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    </w:t>
            </w:r>
            <w:r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أ.د.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أيمن</w:t>
            </w:r>
            <w:r w:rsidR="0056715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حمدي</w:t>
            </w:r>
            <w:r w:rsidR="0056715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قاسم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.  </w:t>
            </w:r>
            <w:r w:rsidR="00D16E4F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   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  </w:t>
            </w:r>
            <w:r w:rsidR="0056715F"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أ.د.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جمال</w:t>
            </w:r>
            <w:r w:rsidR="0056715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البيومي</w:t>
            </w:r>
            <w:r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.</w:t>
            </w:r>
          </w:p>
        </w:tc>
      </w:tr>
      <w:tr w:rsidR="007A6825" w:rsidRPr="00B763F3" w:rsidTr="0032525B">
        <w:trPr>
          <w:trHeight w:val="432"/>
        </w:trPr>
        <w:tc>
          <w:tcPr>
            <w:tcW w:w="9792" w:type="dxa"/>
            <w:vAlign w:val="center"/>
          </w:tcPr>
          <w:p w:rsidR="007A6825" w:rsidRPr="00B763F3" w:rsidRDefault="00B763F3" w:rsidP="00727A0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توقيع</w:t>
            </w:r>
            <w:r w:rsidR="00A13B46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ا</w:t>
            </w:r>
            <w:r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المشرف</w:t>
            </w:r>
            <w:r w:rsidR="00727A02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ي</w:t>
            </w:r>
            <w:r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ن</w:t>
            </w:r>
            <w:r w:rsidR="0030007E"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:</w:t>
            </w:r>
          </w:p>
        </w:tc>
      </w:tr>
      <w:tr w:rsidR="007A6825" w:rsidRPr="00B763F3" w:rsidTr="0032525B">
        <w:trPr>
          <w:trHeight w:val="432"/>
        </w:trPr>
        <w:tc>
          <w:tcPr>
            <w:tcW w:w="9792" w:type="dxa"/>
            <w:vAlign w:val="center"/>
          </w:tcPr>
          <w:p w:rsidR="007A6825" w:rsidRPr="00B763F3" w:rsidRDefault="00B763F3" w:rsidP="00D16E4F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رئيس مجلس القسم: أ.د.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أيمن</w:t>
            </w:r>
            <w:r w:rsidR="0056715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حمدي</w:t>
            </w:r>
            <w:r w:rsidR="0056715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="0056715F">
              <w:rPr>
                <w:rFonts w:asciiTheme="majorBidi" w:hAnsiTheme="majorBidi" w:cs="Times New Roman"/>
                <w:sz w:val="28"/>
                <w:szCs w:val="28"/>
                <w:rtl/>
                <w:lang w:bidi="ar-EG"/>
              </w:rPr>
              <w:t>قاسم</w:t>
            </w:r>
            <w:r w:rsidR="0056715F" w:rsidRPr="00B763F3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.</w:t>
            </w:r>
            <w:r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  </w:t>
            </w:r>
            <w:r w:rsidR="0056715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         </w:t>
            </w:r>
            <w:r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التاريخ:    /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/2017   </w:t>
            </w:r>
            <w:r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التوقيع:</w:t>
            </w:r>
          </w:p>
        </w:tc>
      </w:tr>
      <w:tr w:rsidR="007A6825" w:rsidRPr="00B763F3" w:rsidTr="0032525B">
        <w:trPr>
          <w:trHeight w:val="432"/>
        </w:trPr>
        <w:tc>
          <w:tcPr>
            <w:tcW w:w="9792" w:type="dxa"/>
            <w:vAlign w:val="center"/>
          </w:tcPr>
          <w:p w:rsidR="007A6825" w:rsidRPr="00B763F3" w:rsidRDefault="00727A02" w:rsidP="00D16E4F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وكيل الكلية  للدراسات العليا و</w:t>
            </w:r>
            <w:r w:rsidR="00B763F3"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البحوث:     </w:t>
            </w:r>
            <w:r w:rsid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                   </w:t>
            </w:r>
            <w:r w:rsidR="00B763F3"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التاريخ:    /     /2017</w:t>
            </w:r>
            <w:r w:rsid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 </w:t>
            </w:r>
            <w:r w:rsidR="00B763F3" w:rsidRPr="00B763F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التوقيع:</w:t>
            </w:r>
          </w:p>
        </w:tc>
      </w:tr>
    </w:tbl>
    <w:p w:rsidR="007A6825" w:rsidRPr="007A6825" w:rsidRDefault="007A6825" w:rsidP="00B74371">
      <w:pPr>
        <w:rPr>
          <w:sz w:val="28"/>
          <w:szCs w:val="28"/>
          <w:lang w:bidi="ar-EG"/>
        </w:rPr>
      </w:pPr>
    </w:p>
    <w:sectPr w:rsidR="007A6825" w:rsidRPr="007A6825" w:rsidSect="008D51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825"/>
    <w:rsid w:val="00052CEB"/>
    <w:rsid w:val="000926B2"/>
    <w:rsid w:val="00095DB8"/>
    <w:rsid w:val="001046CB"/>
    <w:rsid w:val="00123201"/>
    <w:rsid w:val="001B4012"/>
    <w:rsid w:val="001F434A"/>
    <w:rsid w:val="00255E42"/>
    <w:rsid w:val="0027164B"/>
    <w:rsid w:val="002F7B3D"/>
    <w:rsid w:val="0030007E"/>
    <w:rsid w:val="0032525B"/>
    <w:rsid w:val="0035457A"/>
    <w:rsid w:val="003F6D9D"/>
    <w:rsid w:val="004B03A7"/>
    <w:rsid w:val="0056715F"/>
    <w:rsid w:val="005E286D"/>
    <w:rsid w:val="005E7542"/>
    <w:rsid w:val="0063604F"/>
    <w:rsid w:val="00692654"/>
    <w:rsid w:val="0070498A"/>
    <w:rsid w:val="00727A02"/>
    <w:rsid w:val="007A6825"/>
    <w:rsid w:val="00823CB8"/>
    <w:rsid w:val="00847643"/>
    <w:rsid w:val="008D5108"/>
    <w:rsid w:val="00944402"/>
    <w:rsid w:val="0097556B"/>
    <w:rsid w:val="009B521B"/>
    <w:rsid w:val="00A13B46"/>
    <w:rsid w:val="00AA3306"/>
    <w:rsid w:val="00B74371"/>
    <w:rsid w:val="00B763F3"/>
    <w:rsid w:val="00BF3DD2"/>
    <w:rsid w:val="00C3786F"/>
    <w:rsid w:val="00C42DB1"/>
    <w:rsid w:val="00CE286E"/>
    <w:rsid w:val="00D16E4F"/>
    <w:rsid w:val="00D21625"/>
    <w:rsid w:val="00D344C2"/>
    <w:rsid w:val="00EA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6C43F8-ECAA-4887-BE07-D6DC3958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6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000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2525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2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Rushdi</cp:lastModifiedBy>
  <cp:revision>4</cp:revision>
  <cp:lastPrinted>2017-06-10T13:43:00Z</cp:lastPrinted>
  <dcterms:created xsi:type="dcterms:W3CDTF">2017-06-13T13:22:00Z</dcterms:created>
  <dcterms:modified xsi:type="dcterms:W3CDTF">2017-06-15T13:26:00Z</dcterms:modified>
</cp:coreProperties>
</file>