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A98" w:rsidRDefault="00404A98" w:rsidP="00404A98">
      <w:pPr>
        <w:suppressAutoHyphens w:val="0"/>
        <w:autoSpaceDE w:val="0"/>
        <w:autoSpaceDN w:val="0"/>
        <w:adjustRightInd w:val="0"/>
        <w:spacing w:before="240" w:after="240"/>
        <w:ind w:left="766"/>
        <w:jc w:val="center"/>
        <w:rPr>
          <w:b/>
          <w:bCs/>
          <w:sz w:val="36"/>
          <w:szCs w:val="36"/>
        </w:rPr>
      </w:pPr>
      <w:bookmarkStart w:id="0" w:name="_Hlk489851685"/>
      <w:r>
        <w:rPr>
          <w:b/>
          <w:bCs/>
          <w:sz w:val="36"/>
          <w:szCs w:val="36"/>
        </w:rPr>
        <w:t>References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7332FA">
        <w:rPr>
          <w:b/>
          <w:bCs/>
          <w:sz w:val="28"/>
          <w:szCs w:val="28"/>
        </w:rPr>
        <w:t>Adler, F. P.</w:t>
      </w:r>
      <w:r w:rsidRPr="007332FA">
        <w:rPr>
          <w:sz w:val="28"/>
          <w:szCs w:val="28"/>
        </w:rPr>
        <w:t xml:space="preserve"> (1956). Missile guidance by three</w:t>
      </w:r>
      <w:r w:rsidRPr="007332FA">
        <w:rPr>
          <w:rFonts w:ascii="Cambria Math" w:hAnsi="Cambria Math" w:cs="Cambria Math"/>
          <w:sz w:val="28"/>
          <w:szCs w:val="28"/>
        </w:rPr>
        <w:t>‐</w:t>
      </w:r>
      <w:r w:rsidRPr="007332FA">
        <w:rPr>
          <w:sz w:val="28"/>
          <w:szCs w:val="28"/>
        </w:rPr>
        <w:t xml:space="preserve">dimensional proportional navigation. </w:t>
      </w:r>
      <w:r w:rsidRPr="007332FA">
        <w:rPr>
          <w:i/>
          <w:iCs/>
          <w:sz w:val="28"/>
          <w:szCs w:val="28"/>
        </w:rPr>
        <w:t>Journal of Applied Physics</w:t>
      </w:r>
      <w:r w:rsidRPr="007332FA">
        <w:rPr>
          <w:sz w:val="28"/>
          <w:szCs w:val="28"/>
        </w:rPr>
        <w:t xml:space="preserve">, </w:t>
      </w:r>
      <w:r w:rsidRPr="007332FA">
        <w:rPr>
          <w:b/>
          <w:bCs/>
          <w:sz w:val="28"/>
          <w:szCs w:val="28"/>
        </w:rPr>
        <w:t>27</w:t>
      </w:r>
      <w:r w:rsidRPr="007332FA">
        <w:rPr>
          <w:sz w:val="28"/>
          <w:szCs w:val="28"/>
        </w:rPr>
        <w:t>(5)</w:t>
      </w:r>
      <w:r>
        <w:rPr>
          <w:sz w:val="28"/>
          <w:szCs w:val="28"/>
        </w:rPr>
        <w:t>:</w:t>
      </w:r>
      <w:r w:rsidRPr="007332FA">
        <w:rPr>
          <w:sz w:val="28"/>
          <w:szCs w:val="28"/>
        </w:rPr>
        <w:t xml:space="preserve"> 500-507.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36D6A">
        <w:rPr>
          <w:b/>
          <w:bCs/>
          <w:sz w:val="28"/>
          <w:szCs w:val="28"/>
        </w:rPr>
        <w:t>Becker, K.</w:t>
      </w:r>
      <w:r w:rsidRPr="00236D6A">
        <w:rPr>
          <w:sz w:val="28"/>
          <w:szCs w:val="28"/>
        </w:rPr>
        <w:t xml:space="preserve"> (1990). Closed-form solution of pure proportional navigation, </w:t>
      </w:r>
      <w:r w:rsidRPr="00236D6A">
        <w:rPr>
          <w:i/>
          <w:iCs/>
          <w:sz w:val="28"/>
          <w:szCs w:val="28"/>
        </w:rPr>
        <w:t>IEEE Transactions on Aerospace and Electronic Systems</w:t>
      </w:r>
      <w:r w:rsidRPr="00236D6A">
        <w:rPr>
          <w:sz w:val="28"/>
          <w:szCs w:val="28"/>
        </w:rPr>
        <w:t xml:space="preserve">, </w:t>
      </w:r>
      <w:r w:rsidRPr="00236D6A">
        <w:rPr>
          <w:b/>
          <w:bCs/>
          <w:sz w:val="28"/>
          <w:szCs w:val="28"/>
        </w:rPr>
        <w:t>26</w:t>
      </w:r>
      <w:r w:rsidRPr="00236D6A">
        <w:rPr>
          <w:sz w:val="28"/>
          <w:szCs w:val="28"/>
        </w:rPr>
        <w:t>(3)</w:t>
      </w:r>
      <w:r>
        <w:rPr>
          <w:sz w:val="28"/>
          <w:szCs w:val="28"/>
        </w:rPr>
        <w:t>:</w:t>
      </w:r>
      <w:r w:rsidRPr="00236D6A">
        <w:rPr>
          <w:sz w:val="28"/>
          <w:szCs w:val="28"/>
        </w:rPr>
        <w:t xml:space="preserve"> 526-533.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236D6A">
        <w:rPr>
          <w:b/>
          <w:bCs/>
          <w:sz w:val="28"/>
          <w:szCs w:val="28"/>
        </w:rPr>
        <w:t>Ghose</w:t>
      </w:r>
      <w:proofErr w:type="spellEnd"/>
      <w:r w:rsidRPr="00236D6A">
        <w:rPr>
          <w:b/>
          <w:bCs/>
          <w:sz w:val="28"/>
          <w:szCs w:val="28"/>
        </w:rPr>
        <w:t>, D</w:t>
      </w:r>
      <w:r w:rsidRPr="00236D6A">
        <w:rPr>
          <w:sz w:val="28"/>
          <w:szCs w:val="28"/>
        </w:rPr>
        <w:t xml:space="preserve">. (1994). On the generalization of true proportional navigation. </w:t>
      </w:r>
      <w:r w:rsidRPr="00236D6A">
        <w:rPr>
          <w:i/>
          <w:iCs/>
          <w:sz w:val="28"/>
          <w:szCs w:val="28"/>
        </w:rPr>
        <w:t>IEEE Transactions on Aerospace and Electronic Systems</w:t>
      </w:r>
      <w:r w:rsidRPr="00236D6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36D6A">
        <w:rPr>
          <w:b/>
          <w:bCs/>
          <w:sz w:val="28"/>
          <w:szCs w:val="28"/>
        </w:rPr>
        <w:t>30</w:t>
      </w:r>
      <w:r w:rsidRPr="00236D6A">
        <w:rPr>
          <w:sz w:val="28"/>
          <w:szCs w:val="28"/>
        </w:rPr>
        <w:t>(2)</w:t>
      </w:r>
      <w:r>
        <w:rPr>
          <w:sz w:val="28"/>
          <w:szCs w:val="28"/>
        </w:rPr>
        <w:t>:</w:t>
      </w:r>
      <w:r w:rsidRPr="00236D6A">
        <w:rPr>
          <w:sz w:val="28"/>
          <w:szCs w:val="28"/>
        </w:rPr>
        <w:t xml:space="preserve"> 545-555.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FA5582">
        <w:rPr>
          <w:b/>
          <w:bCs/>
          <w:sz w:val="28"/>
          <w:szCs w:val="28"/>
        </w:rPr>
        <w:t>Gutman, S</w:t>
      </w:r>
      <w:r w:rsidRPr="00FA5582">
        <w:rPr>
          <w:sz w:val="28"/>
          <w:szCs w:val="28"/>
        </w:rPr>
        <w:t xml:space="preserve">. (1979). On optimal guidance for homing missiles. </w:t>
      </w:r>
      <w:r w:rsidRPr="00FA5582">
        <w:rPr>
          <w:i/>
          <w:iCs/>
          <w:sz w:val="28"/>
          <w:szCs w:val="28"/>
        </w:rPr>
        <w:t>Journal of Guidance, Control, and Dynamics</w:t>
      </w:r>
      <w:r w:rsidRPr="00FA5582">
        <w:rPr>
          <w:sz w:val="28"/>
          <w:szCs w:val="28"/>
        </w:rPr>
        <w:t xml:space="preserve">, </w:t>
      </w:r>
      <w:r w:rsidRPr="006D4A18">
        <w:rPr>
          <w:b/>
          <w:bCs/>
          <w:sz w:val="28"/>
          <w:szCs w:val="28"/>
        </w:rPr>
        <w:t>2</w:t>
      </w:r>
      <w:r w:rsidRPr="00FA5582">
        <w:rPr>
          <w:sz w:val="28"/>
          <w:szCs w:val="28"/>
        </w:rPr>
        <w:t>(4)</w:t>
      </w:r>
      <w:r>
        <w:rPr>
          <w:sz w:val="28"/>
          <w:szCs w:val="28"/>
        </w:rPr>
        <w:t>:</w:t>
      </w:r>
      <w:r w:rsidRPr="00FA5582">
        <w:rPr>
          <w:sz w:val="28"/>
          <w:szCs w:val="28"/>
        </w:rPr>
        <w:t xml:space="preserve"> 296-300.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B30363">
        <w:rPr>
          <w:b/>
          <w:bCs/>
          <w:sz w:val="28"/>
          <w:szCs w:val="28"/>
        </w:rPr>
        <w:t>Shinar, J.,</w:t>
      </w:r>
      <w:r w:rsidRPr="00B3036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B30363">
        <w:rPr>
          <w:sz w:val="28"/>
          <w:szCs w:val="28"/>
        </w:rPr>
        <w:t xml:space="preserve"> </w:t>
      </w:r>
      <w:r w:rsidRPr="00B30363">
        <w:rPr>
          <w:b/>
          <w:bCs/>
          <w:sz w:val="28"/>
          <w:szCs w:val="28"/>
        </w:rPr>
        <w:t>Gutman, S.</w:t>
      </w:r>
      <w:r w:rsidRPr="00B30363">
        <w:rPr>
          <w:sz w:val="28"/>
          <w:szCs w:val="28"/>
        </w:rPr>
        <w:t xml:space="preserve"> (1980). Three-dimensional optimal pursuit and evasion with bounded controls. </w:t>
      </w:r>
      <w:r w:rsidRPr="00B30363">
        <w:rPr>
          <w:i/>
          <w:iCs/>
          <w:sz w:val="28"/>
          <w:szCs w:val="28"/>
        </w:rPr>
        <w:t>IEEE Transactions on Automatic Control</w:t>
      </w:r>
      <w:r w:rsidRPr="00B30363">
        <w:rPr>
          <w:sz w:val="28"/>
          <w:szCs w:val="28"/>
        </w:rPr>
        <w:t>, 25(3)</w:t>
      </w:r>
      <w:r>
        <w:rPr>
          <w:sz w:val="28"/>
          <w:szCs w:val="28"/>
        </w:rPr>
        <w:t>:</w:t>
      </w:r>
      <w:r w:rsidRPr="00B30363">
        <w:rPr>
          <w:sz w:val="28"/>
          <w:szCs w:val="28"/>
        </w:rPr>
        <w:t xml:space="preserve"> 492-496.</w:t>
      </w:r>
    </w:p>
    <w:p w:rsidR="00404A98" w:rsidRPr="00197AD4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6B101F">
        <w:rPr>
          <w:b/>
          <w:bCs/>
          <w:sz w:val="28"/>
          <w:szCs w:val="28"/>
        </w:rPr>
        <w:t>Nesline</w:t>
      </w:r>
      <w:proofErr w:type="spellEnd"/>
      <w:r w:rsidRPr="006B101F">
        <w:rPr>
          <w:b/>
          <w:bCs/>
          <w:sz w:val="28"/>
          <w:szCs w:val="28"/>
        </w:rPr>
        <w:t>, F. W.,</w:t>
      </w:r>
      <w:r w:rsidRPr="006B101F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6B101F">
        <w:rPr>
          <w:sz w:val="28"/>
          <w:szCs w:val="28"/>
        </w:rPr>
        <w:t xml:space="preserve"> </w:t>
      </w:r>
      <w:proofErr w:type="spellStart"/>
      <w:r w:rsidRPr="006B101F">
        <w:rPr>
          <w:b/>
          <w:bCs/>
          <w:sz w:val="28"/>
          <w:szCs w:val="28"/>
        </w:rPr>
        <w:t>Zarchan</w:t>
      </w:r>
      <w:proofErr w:type="spellEnd"/>
      <w:r w:rsidRPr="006B101F">
        <w:rPr>
          <w:b/>
          <w:bCs/>
          <w:sz w:val="28"/>
          <w:szCs w:val="28"/>
        </w:rPr>
        <w:t>, P.</w:t>
      </w:r>
      <w:r w:rsidRPr="006B101F">
        <w:rPr>
          <w:sz w:val="28"/>
          <w:szCs w:val="28"/>
        </w:rPr>
        <w:t xml:space="preserve"> (1981). A new look at classical vs modern homing missile guidance. </w:t>
      </w:r>
      <w:r w:rsidRPr="006B101F">
        <w:rPr>
          <w:i/>
          <w:iCs/>
          <w:sz w:val="28"/>
          <w:szCs w:val="28"/>
        </w:rPr>
        <w:t>Journal of Guidance, Control, and Dynamics</w:t>
      </w:r>
      <w:r w:rsidRPr="006B101F">
        <w:rPr>
          <w:sz w:val="28"/>
          <w:szCs w:val="28"/>
        </w:rPr>
        <w:t xml:space="preserve">, </w:t>
      </w:r>
      <w:r w:rsidRPr="006B101F">
        <w:rPr>
          <w:b/>
          <w:bCs/>
          <w:sz w:val="28"/>
          <w:szCs w:val="28"/>
        </w:rPr>
        <w:t>4</w:t>
      </w:r>
      <w:r w:rsidRPr="006B101F">
        <w:rPr>
          <w:sz w:val="28"/>
          <w:szCs w:val="28"/>
        </w:rPr>
        <w:t>(1)</w:t>
      </w:r>
      <w:r>
        <w:rPr>
          <w:sz w:val="28"/>
          <w:szCs w:val="28"/>
        </w:rPr>
        <w:t>:</w:t>
      </w:r>
      <w:r w:rsidRPr="006B101F">
        <w:rPr>
          <w:sz w:val="28"/>
          <w:szCs w:val="28"/>
        </w:rPr>
        <w:t xml:space="preserve"> 78-85.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793D55">
        <w:rPr>
          <w:b/>
          <w:bCs/>
          <w:sz w:val="28"/>
          <w:szCs w:val="28"/>
        </w:rPr>
        <w:t>Anderson, G. M.</w:t>
      </w:r>
      <w:r w:rsidRPr="00793D55">
        <w:rPr>
          <w:sz w:val="28"/>
          <w:szCs w:val="28"/>
        </w:rPr>
        <w:t xml:space="preserve"> (1981). Comparison of optimal control and differential game intercept missile guidance laws. </w:t>
      </w:r>
      <w:r w:rsidRPr="00793D55">
        <w:rPr>
          <w:i/>
          <w:iCs/>
          <w:sz w:val="28"/>
          <w:szCs w:val="28"/>
        </w:rPr>
        <w:t>Journal of Guidance, Control, and Dynamics</w:t>
      </w:r>
      <w:r w:rsidRPr="00793D55">
        <w:rPr>
          <w:sz w:val="28"/>
          <w:szCs w:val="28"/>
        </w:rPr>
        <w:t xml:space="preserve">, </w:t>
      </w:r>
      <w:r w:rsidRPr="00793D55">
        <w:rPr>
          <w:b/>
          <w:bCs/>
          <w:sz w:val="28"/>
          <w:szCs w:val="28"/>
        </w:rPr>
        <w:t>4</w:t>
      </w:r>
      <w:r w:rsidRPr="00793D55">
        <w:rPr>
          <w:sz w:val="28"/>
          <w:szCs w:val="28"/>
        </w:rPr>
        <w:t>(2)</w:t>
      </w:r>
      <w:r>
        <w:rPr>
          <w:sz w:val="28"/>
          <w:szCs w:val="28"/>
        </w:rPr>
        <w:t>:</w:t>
      </w:r>
      <w:r w:rsidRPr="00793D55">
        <w:rPr>
          <w:sz w:val="28"/>
          <w:szCs w:val="28"/>
        </w:rPr>
        <w:t xml:space="preserve"> 109-115.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523753">
        <w:rPr>
          <w:b/>
          <w:bCs/>
          <w:sz w:val="28"/>
          <w:szCs w:val="28"/>
        </w:rPr>
        <w:t>Pastrick</w:t>
      </w:r>
      <w:proofErr w:type="spellEnd"/>
      <w:r w:rsidRPr="00523753">
        <w:rPr>
          <w:b/>
          <w:bCs/>
          <w:sz w:val="28"/>
          <w:szCs w:val="28"/>
        </w:rPr>
        <w:t>, H. L., Seltzer, S. M.,</w:t>
      </w:r>
      <w:r w:rsidRPr="0052375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23753">
        <w:rPr>
          <w:sz w:val="28"/>
          <w:szCs w:val="28"/>
        </w:rPr>
        <w:t xml:space="preserve"> </w:t>
      </w:r>
      <w:r w:rsidRPr="00523753">
        <w:rPr>
          <w:b/>
          <w:bCs/>
          <w:sz w:val="28"/>
          <w:szCs w:val="28"/>
        </w:rPr>
        <w:t>Warren, M. E.</w:t>
      </w:r>
      <w:r w:rsidRPr="00523753">
        <w:rPr>
          <w:sz w:val="28"/>
          <w:szCs w:val="28"/>
        </w:rPr>
        <w:t xml:space="preserve"> (1981). Guidance laws for short-range tactical missiles</w:t>
      </w:r>
      <w:r>
        <w:rPr>
          <w:sz w:val="28"/>
          <w:szCs w:val="28"/>
        </w:rPr>
        <w:t>,</w:t>
      </w:r>
      <w:r w:rsidRPr="00523753">
        <w:rPr>
          <w:sz w:val="28"/>
          <w:szCs w:val="28"/>
        </w:rPr>
        <w:t xml:space="preserve"> </w:t>
      </w:r>
      <w:r w:rsidRPr="00523753">
        <w:rPr>
          <w:i/>
          <w:iCs/>
          <w:sz w:val="28"/>
          <w:szCs w:val="28"/>
        </w:rPr>
        <w:t>Journal of Guidance, Control, and Dynamics</w:t>
      </w:r>
      <w:r w:rsidRPr="00523753">
        <w:rPr>
          <w:sz w:val="28"/>
          <w:szCs w:val="28"/>
        </w:rPr>
        <w:t xml:space="preserve">, </w:t>
      </w:r>
      <w:r w:rsidRPr="00523753">
        <w:rPr>
          <w:b/>
          <w:bCs/>
          <w:sz w:val="28"/>
          <w:szCs w:val="28"/>
        </w:rPr>
        <w:t>4</w:t>
      </w:r>
      <w:r w:rsidRPr="00523753">
        <w:rPr>
          <w:sz w:val="28"/>
          <w:szCs w:val="28"/>
        </w:rPr>
        <w:t>(2), 98-108.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032B68">
        <w:rPr>
          <w:b/>
          <w:bCs/>
          <w:sz w:val="28"/>
          <w:szCs w:val="28"/>
        </w:rPr>
        <w:t>Rodin, E. Y.</w:t>
      </w:r>
      <w:r w:rsidRPr="00032B68">
        <w:rPr>
          <w:sz w:val="28"/>
          <w:szCs w:val="28"/>
        </w:rPr>
        <w:t xml:space="preserve"> (198</w:t>
      </w:r>
      <w:r>
        <w:rPr>
          <w:sz w:val="28"/>
          <w:szCs w:val="28"/>
        </w:rPr>
        <w:t>7</w:t>
      </w:r>
      <w:r w:rsidRPr="00032B68">
        <w:rPr>
          <w:sz w:val="28"/>
          <w:szCs w:val="28"/>
        </w:rPr>
        <w:t xml:space="preserve">). A Pursuit-evasion bibliography—Version </w:t>
      </w:r>
      <w:r>
        <w:rPr>
          <w:sz w:val="28"/>
          <w:szCs w:val="28"/>
        </w:rPr>
        <w:t>1</w:t>
      </w:r>
      <w:r w:rsidRPr="00032B68">
        <w:rPr>
          <w:sz w:val="28"/>
          <w:szCs w:val="28"/>
        </w:rPr>
        <w:t xml:space="preserve">. </w:t>
      </w:r>
      <w:r w:rsidRPr="00032B68">
        <w:rPr>
          <w:i/>
          <w:iCs/>
          <w:sz w:val="28"/>
          <w:szCs w:val="28"/>
        </w:rPr>
        <w:t>Computers &amp; Mathematics with Applications</w:t>
      </w:r>
      <w:r w:rsidRPr="00032B68">
        <w:rPr>
          <w:sz w:val="28"/>
          <w:szCs w:val="28"/>
        </w:rPr>
        <w:t xml:space="preserve">, </w:t>
      </w:r>
      <w:r w:rsidRPr="00032B68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 w:rsidRPr="00032B68">
        <w:rPr>
          <w:sz w:val="28"/>
          <w:szCs w:val="28"/>
        </w:rPr>
        <w:t>(1</w:t>
      </w:r>
      <w:r>
        <w:rPr>
          <w:sz w:val="28"/>
          <w:szCs w:val="28"/>
        </w:rPr>
        <w:t>-3</w:t>
      </w:r>
      <w:r w:rsidRPr="00032B68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Pr="00032B68">
        <w:rPr>
          <w:sz w:val="28"/>
          <w:szCs w:val="28"/>
        </w:rPr>
        <w:t xml:space="preserve"> 2</w:t>
      </w:r>
      <w:r>
        <w:rPr>
          <w:sz w:val="28"/>
          <w:szCs w:val="28"/>
        </w:rPr>
        <w:t>7</w:t>
      </w:r>
      <w:r w:rsidRPr="00032B68">
        <w:rPr>
          <w:sz w:val="28"/>
          <w:szCs w:val="28"/>
        </w:rPr>
        <w:t>5-3</w:t>
      </w:r>
      <w:r>
        <w:rPr>
          <w:sz w:val="28"/>
          <w:szCs w:val="28"/>
        </w:rPr>
        <w:t>4</w:t>
      </w:r>
      <w:r w:rsidRPr="00032B68">
        <w:rPr>
          <w:sz w:val="28"/>
          <w:szCs w:val="28"/>
        </w:rPr>
        <w:t>0.</w:t>
      </w:r>
    </w:p>
    <w:p w:rsidR="00404A98" w:rsidRPr="0027540B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032B68">
        <w:rPr>
          <w:b/>
          <w:bCs/>
          <w:sz w:val="28"/>
          <w:szCs w:val="28"/>
        </w:rPr>
        <w:t>Rodin, E. Y.</w:t>
      </w:r>
      <w:r w:rsidRPr="00032B68">
        <w:rPr>
          <w:sz w:val="28"/>
          <w:szCs w:val="28"/>
        </w:rPr>
        <w:t xml:space="preserve"> (1989). A Pursuit-evasion bibliography—Version 2. </w:t>
      </w:r>
      <w:r w:rsidRPr="00032B68">
        <w:rPr>
          <w:i/>
          <w:iCs/>
          <w:sz w:val="28"/>
          <w:szCs w:val="28"/>
        </w:rPr>
        <w:t>Computers &amp; Mathematics with Applications</w:t>
      </w:r>
      <w:r w:rsidRPr="00032B68">
        <w:rPr>
          <w:sz w:val="28"/>
          <w:szCs w:val="28"/>
        </w:rPr>
        <w:t xml:space="preserve">, </w:t>
      </w:r>
      <w:r w:rsidRPr="00032B68">
        <w:rPr>
          <w:b/>
          <w:bCs/>
          <w:sz w:val="28"/>
          <w:szCs w:val="28"/>
        </w:rPr>
        <w:t>18</w:t>
      </w:r>
      <w:r w:rsidRPr="00032B68">
        <w:rPr>
          <w:sz w:val="28"/>
          <w:szCs w:val="28"/>
        </w:rPr>
        <w:t>(1)</w:t>
      </w:r>
      <w:r>
        <w:rPr>
          <w:sz w:val="28"/>
          <w:szCs w:val="28"/>
        </w:rPr>
        <w:t>:</w:t>
      </w:r>
      <w:r w:rsidRPr="00032B68">
        <w:rPr>
          <w:sz w:val="28"/>
          <w:szCs w:val="28"/>
        </w:rPr>
        <w:t xml:space="preserve"> 245-320.</w:t>
      </w:r>
    </w:p>
    <w:p w:rsidR="00404A98" w:rsidRPr="00197AD4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6759CB">
        <w:rPr>
          <w:b/>
          <w:bCs/>
          <w:sz w:val="28"/>
          <w:szCs w:val="28"/>
        </w:rPr>
        <w:t>Lin, C. F.</w:t>
      </w:r>
      <w:r w:rsidRPr="006759CB">
        <w:rPr>
          <w:sz w:val="28"/>
          <w:szCs w:val="28"/>
        </w:rPr>
        <w:t xml:space="preserve"> (1991). </w:t>
      </w:r>
      <w:r w:rsidRPr="009B11A8">
        <w:rPr>
          <w:i/>
          <w:iCs/>
          <w:sz w:val="28"/>
          <w:szCs w:val="28"/>
        </w:rPr>
        <w:t>Modern Navigation, Guidance, and Control Processing</w:t>
      </w:r>
      <w:r w:rsidRPr="006759CB">
        <w:rPr>
          <w:sz w:val="28"/>
          <w:szCs w:val="28"/>
        </w:rPr>
        <w:t xml:space="preserve"> (Vol. </w:t>
      </w:r>
      <w:r w:rsidRPr="005D3A24">
        <w:rPr>
          <w:b/>
          <w:bCs/>
          <w:sz w:val="28"/>
          <w:szCs w:val="28"/>
        </w:rPr>
        <w:t>2</w:t>
      </w:r>
      <w:r w:rsidRPr="006759CB">
        <w:rPr>
          <w:sz w:val="28"/>
          <w:szCs w:val="28"/>
        </w:rPr>
        <w:t>). Prentice Hall</w:t>
      </w:r>
      <w:r>
        <w:rPr>
          <w:sz w:val="28"/>
          <w:szCs w:val="28"/>
        </w:rPr>
        <w:t xml:space="preserve">, </w:t>
      </w:r>
      <w:r w:rsidRPr="006759CB">
        <w:rPr>
          <w:sz w:val="28"/>
          <w:szCs w:val="28"/>
        </w:rPr>
        <w:t>Englewood Cliffs, New Jersey</w:t>
      </w:r>
      <w:r>
        <w:rPr>
          <w:sz w:val="28"/>
          <w:szCs w:val="28"/>
        </w:rPr>
        <w:t>,</w:t>
      </w:r>
      <w:r w:rsidRPr="006759CB">
        <w:rPr>
          <w:sz w:val="28"/>
          <w:szCs w:val="28"/>
        </w:rPr>
        <w:t xml:space="preserve"> </w:t>
      </w:r>
      <w:r>
        <w:rPr>
          <w:sz w:val="28"/>
          <w:szCs w:val="28"/>
        </w:rPr>
        <w:t>USA</w:t>
      </w:r>
      <w:r w:rsidRPr="006759CB">
        <w:rPr>
          <w:sz w:val="28"/>
          <w:szCs w:val="28"/>
        </w:rPr>
        <w:t>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123C67">
        <w:rPr>
          <w:b/>
          <w:bCs/>
          <w:sz w:val="28"/>
          <w:szCs w:val="28"/>
        </w:rPr>
        <w:t>Cochran, J. E., No, T. S.,</w:t>
      </w:r>
      <w:r w:rsidRPr="00123C67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123C67">
        <w:rPr>
          <w:sz w:val="28"/>
          <w:szCs w:val="28"/>
        </w:rPr>
        <w:t xml:space="preserve"> </w:t>
      </w:r>
      <w:proofErr w:type="spellStart"/>
      <w:r w:rsidRPr="00123C67">
        <w:rPr>
          <w:b/>
          <w:bCs/>
          <w:sz w:val="28"/>
          <w:szCs w:val="28"/>
        </w:rPr>
        <w:t>Thaxton</w:t>
      </w:r>
      <w:proofErr w:type="spellEnd"/>
      <w:r w:rsidRPr="00123C67">
        <w:rPr>
          <w:b/>
          <w:bCs/>
          <w:sz w:val="28"/>
          <w:szCs w:val="28"/>
        </w:rPr>
        <w:t>, D. G.</w:t>
      </w:r>
      <w:r w:rsidRPr="00123C67">
        <w:rPr>
          <w:sz w:val="28"/>
          <w:szCs w:val="28"/>
        </w:rPr>
        <w:t xml:space="preserve"> (1991). Analytical solutions to a guidance problem</w:t>
      </w:r>
      <w:r>
        <w:rPr>
          <w:sz w:val="28"/>
          <w:szCs w:val="28"/>
        </w:rPr>
        <w:t>,</w:t>
      </w:r>
      <w:r w:rsidRPr="00123C67">
        <w:rPr>
          <w:sz w:val="28"/>
          <w:szCs w:val="28"/>
        </w:rPr>
        <w:t xml:space="preserve"> </w:t>
      </w:r>
      <w:r w:rsidRPr="00123C67">
        <w:rPr>
          <w:i/>
          <w:iCs/>
          <w:sz w:val="28"/>
          <w:szCs w:val="28"/>
        </w:rPr>
        <w:t>Journal of Guidance, Control, and Dynamics</w:t>
      </w:r>
      <w:r w:rsidRPr="00123C67">
        <w:rPr>
          <w:sz w:val="28"/>
          <w:szCs w:val="28"/>
        </w:rPr>
        <w:t xml:space="preserve">, </w:t>
      </w:r>
      <w:r w:rsidRPr="00123C67">
        <w:rPr>
          <w:b/>
          <w:bCs/>
          <w:sz w:val="28"/>
          <w:szCs w:val="28"/>
        </w:rPr>
        <w:t>14</w:t>
      </w:r>
      <w:r w:rsidRPr="00123C67">
        <w:rPr>
          <w:sz w:val="28"/>
          <w:szCs w:val="28"/>
        </w:rPr>
        <w:t>(1)</w:t>
      </w:r>
      <w:r>
        <w:rPr>
          <w:sz w:val="28"/>
          <w:szCs w:val="28"/>
        </w:rPr>
        <w:t>:</w:t>
      </w:r>
      <w:r w:rsidRPr="00123C67">
        <w:rPr>
          <w:sz w:val="28"/>
          <w:szCs w:val="28"/>
        </w:rPr>
        <w:t xml:space="preserve"> 117-122.</w:t>
      </w:r>
    </w:p>
    <w:p w:rsidR="00404A98" w:rsidRPr="00197AD4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1B20F9">
        <w:rPr>
          <w:b/>
          <w:bCs/>
          <w:sz w:val="28"/>
          <w:szCs w:val="28"/>
        </w:rPr>
        <w:lastRenderedPageBreak/>
        <w:t>Lê, N. M.</w:t>
      </w:r>
      <w:r w:rsidRPr="001B20F9">
        <w:rPr>
          <w:sz w:val="28"/>
          <w:szCs w:val="28"/>
        </w:rPr>
        <w:t xml:space="preserve"> (1998). On determining optimal strategies in pursuit games in the plane. </w:t>
      </w:r>
      <w:r w:rsidRPr="001B20F9">
        <w:rPr>
          <w:i/>
          <w:iCs/>
          <w:sz w:val="28"/>
          <w:szCs w:val="28"/>
        </w:rPr>
        <w:t xml:space="preserve">Theoretical </w:t>
      </w:r>
      <w:r>
        <w:rPr>
          <w:i/>
          <w:iCs/>
          <w:sz w:val="28"/>
          <w:szCs w:val="28"/>
        </w:rPr>
        <w:t>C</w:t>
      </w:r>
      <w:r w:rsidRPr="001B20F9">
        <w:rPr>
          <w:i/>
          <w:iCs/>
          <w:sz w:val="28"/>
          <w:szCs w:val="28"/>
        </w:rPr>
        <w:t xml:space="preserve">omputer </w:t>
      </w:r>
      <w:r>
        <w:rPr>
          <w:i/>
          <w:iCs/>
          <w:sz w:val="28"/>
          <w:szCs w:val="28"/>
        </w:rPr>
        <w:t>S</w:t>
      </w:r>
      <w:r w:rsidRPr="001B20F9">
        <w:rPr>
          <w:i/>
          <w:iCs/>
          <w:sz w:val="28"/>
          <w:szCs w:val="28"/>
        </w:rPr>
        <w:t>cience</w:t>
      </w:r>
      <w:r w:rsidRPr="001B20F9">
        <w:rPr>
          <w:sz w:val="28"/>
          <w:szCs w:val="28"/>
        </w:rPr>
        <w:t xml:space="preserve">, </w:t>
      </w:r>
      <w:r w:rsidRPr="001B20F9">
        <w:rPr>
          <w:b/>
          <w:bCs/>
          <w:sz w:val="28"/>
          <w:szCs w:val="28"/>
        </w:rPr>
        <w:t>197</w:t>
      </w:r>
      <w:r w:rsidRPr="001B20F9">
        <w:rPr>
          <w:sz w:val="28"/>
          <w:szCs w:val="28"/>
        </w:rPr>
        <w:t>(1)</w:t>
      </w:r>
      <w:r>
        <w:rPr>
          <w:sz w:val="28"/>
          <w:szCs w:val="28"/>
        </w:rPr>
        <w:t>:</w:t>
      </w:r>
      <w:r w:rsidRPr="001B20F9">
        <w:rPr>
          <w:sz w:val="28"/>
          <w:szCs w:val="28"/>
        </w:rPr>
        <w:t xml:space="preserve"> 203-234.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486C9D">
        <w:rPr>
          <w:b/>
          <w:bCs/>
          <w:sz w:val="28"/>
          <w:szCs w:val="28"/>
        </w:rPr>
        <w:t>Creaser, P. A.</w:t>
      </w:r>
      <w:r w:rsidRPr="00486C9D">
        <w:rPr>
          <w:sz w:val="28"/>
          <w:szCs w:val="28"/>
        </w:rPr>
        <w:t xml:space="preserve"> (1998). Generation of missile guidance algorithms</w:t>
      </w:r>
      <w:r>
        <w:rPr>
          <w:sz w:val="28"/>
          <w:szCs w:val="28"/>
        </w:rPr>
        <w:t xml:space="preserve">, </w:t>
      </w:r>
      <w:r w:rsidRPr="002A671F">
        <w:rPr>
          <w:i/>
          <w:iCs/>
          <w:sz w:val="28"/>
          <w:szCs w:val="28"/>
        </w:rPr>
        <w:t>Proceedings of the</w:t>
      </w:r>
      <w:r w:rsidRPr="006F5BE5">
        <w:rPr>
          <w:i/>
          <w:iCs/>
          <w:sz w:val="28"/>
          <w:szCs w:val="28"/>
        </w:rPr>
        <w:t xml:space="preserve"> IEE Colloquium on Optimisation in Control: Methods and Applications</w:t>
      </w:r>
      <w:r>
        <w:rPr>
          <w:sz w:val="28"/>
          <w:szCs w:val="28"/>
        </w:rPr>
        <w:t>, pp. 7/1-7/3.</w:t>
      </w:r>
    </w:p>
    <w:p w:rsidR="00404A98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236D6A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Siouris</w:t>
      </w:r>
      <w:proofErr w:type="spellEnd"/>
      <w:r w:rsidRPr="00236D6A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, G. M.</w:t>
      </w:r>
      <w:r w:rsidRPr="00236D6A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 (2004). </w:t>
      </w:r>
      <w:r w:rsidRPr="00236D6A">
        <w:rPr>
          <w:rFonts w:asciiTheme="majorBidi" w:hAnsiTheme="majorBidi" w:cstheme="majorBidi"/>
          <w:i/>
          <w:iCs/>
          <w:color w:val="333333"/>
          <w:kern w:val="36"/>
          <w:sz w:val="28"/>
          <w:szCs w:val="28"/>
          <w:lang w:val="en-US" w:eastAsia="en-US"/>
        </w:rPr>
        <w:t>Missile Guidance and Control Systems</w:t>
      </w:r>
      <w:r w:rsidRPr="00236D6A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. Springer Science &amp; Business Media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, New York, NY, USA</w:t>
      </w:r>
      <w:r w:rsidRPr="00236D6A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.</w:t>
      </w:r>
    </w:p>
    <w:p w:rsidR="00404A98" w:rsidRPr="00197AD4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6A2BD7">
        <w:rPr>
          <w:b/>
          <w:bCs/>
          <w:sz w:val="28"/>
          <w:szCs w:val="28"/>
        </w:rPr>
        <w:t>Lechevin</w:t>
      </w:r>
      <w:proofErr w:type="spellEnd"/>
      <w:r w:rsidRPr="006A2BD7">
        <w:rPr>
          <w:b/>
          <w:bCs/>
          <w:sz w:val="28"/>
          <w:szCs w:val="28"/>
        </w:rPr>
        <w:t>, N.,</w:t>
      </w:r>
      <w:r w:rsidRPr="006A2BD7">
        <w:rPr>
          <w:sz w:val="28"/>
          <w:szCs w:val="28"/>
        </w:rPr>
        <w:t xml:space="preserve"> and </w:t>
      </w:r>
      <w:proofErr w:type="spellStart"/>
      <w:r w:rsidRPr="006A2BD7">
        <w:rPr>
          <w:b/>
          <w:bCs/>
          <w:sz w:val="28"/>
          <w:szCs w:val="28"/>
        </w:rPr>
        <w:t>Rabbath</w:t>
      </w:r>
      <w:proofErr w:type="spellEnd"/>
      <w:r w:rsidRPr="006A2BD7">
        <w:rPr>
          <w:b/>
          <w:bCs/>
          <w:sz w:val="28"/>
          <w:szCs w:val="28"/>
        </w:rPr>
        <w:t>, C. A.</w:t>
      </w:r>
      <w:r w:rsidRPr="006A2BD7">
        <w:rPr>
          <w:sz w:val="28"/>
          <w:szCs w:val="28"/>
        </w:rPr>
        <w:t xml:space="preserve"> (2004). Lyapunov-based nonlinear missile guidance. </w:t>
      </w:r>
      <w:r w:rsidRPr="006A2BD7">
        <w:rPr>
          <w:i/>
          <w:iCs/>
          <w:sz w:val="28"/>
          <w:szCs w:val="28"/>
        </w:rPr>
        <w:t>Journal of guidance, control, and dynamics</w:t>
      </w:r>
      <w:r w:rsidRPr="006A2BD7">
        <w:rPr>
          <w:sz w:val="28"/>
          <w:szCs w:val="28"/>
        </w:rPr>
        <w:t xml:space="preserve">, </w:t>
      </w:r>
      <w:r w:rsidRPr="006A2BD7">
        <w:rPr>
          <w:b/>
          <w:bCs/>
          <w:sz w:val="28"/>
          <w:szCs w:val="28"/>
        </w:rPr>
        <w:t>27</w:t>
      </w:r>
      <w:r w:rsidRPr="006A2BD7">
        <w:rPr>
          <w:sz w:val="28"/>
          <w:szCs w:val="28"/>
        </w:rPr>
        <w:t>(6): 1096-1102.</w:t>
      </w:r>
    </w:p>
    <w:p w:rsidR="00404A98" w:rsidRPr="006820FC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6759CB">
        <w:rPr>
          <w:b/>
          <w:bCs/>
          <w:sz w:val="28"/>
          <w:szCs w:val="28"/>
        </w:rPr>
        <w:t xml:space="preserve">Lee, J. I., </w:t>
      </w:r>
      <w:proofErr w:type="spellStart"/>
      <w:r w:rsidRPr="006759CB">
        <w:rPr>
          <w:b/>
          <w:bCs/>
          <w:sz w:val="28"/>
          <w:szCs w:val="28"/>
        </w:rPr>
        <w:t>Jeo</w:t>
      </w:r>
      <w:proofErr w:type="spellEnd"/>
      <w:r w:rsidRPr="006759CB">
        <w:rPr>
          <w:b/>
          <w:bCs/>
          <w:sz w:val="28"/>
          <w:szCs w:val="28"/>
        </w:rPr>
        <w:t>, I. S.,</w:t>
      </w:r>
      <w:r w:rsidRPr="006759CB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6759CB">
        <w:rPr>
          <w:sz w:val="28"/>
          <w:szCs w:val="28"/>
        </w:rPr>
        <w:t xml:space="preserve"> </w:t>
      </w:r>
      <w:proofErr w:type="spellStart"/>
      <w:r w:rsidRPr="006759CB">
        <w:rPr>
          <w:b/>
          <w:bCs/>
          <w:sz w:val="28"/>
          <w:szCs w:val="28"/>
        </w:rPr>
        <w:t>Tahk</w:t>
      </w:r>
      <w:proofErr w:type="spellEnd"/>
      <w:r w:rsidRPr="006759CB">
        <w:rPr>
          <w:b/>
          <w:bCs/>
          <w:sz w:val="28"/>
          <w:szCs w:val="28"/>
        </w:rPr>
        <w:t>, M. J.</w:t>
      </w:r>
      <w:r w:rsidRPr="006759CB">
        <w:rPr>
          <w:sz w:val="28"/>
          <w:szCs w:val="28"/>
        </w:rPr>
        <w:t xml:space="preserve"> (2007). Guidance law to control impact time and angle. </w:t>
      </w:r>
      <w:r w:rsidRPr="009B11A8">
        <w:rPr>
          <w:i/>
          <w:iCs/>
          <w:sz w:val="28"/>
          <w:szCs w:val="28"/>
        </w:rPr>
        <w:t>IEEE Transactions on Aerospace and Electronic Systems</w:t>
      </w:r>
      <w:r w:rsidRPr="006759CB">
        <w:rPr>
          <w:sz w:val="28"/>
          <w:szCs w:val="28"/>
        </w:rPr>
        <w:t xml:space="preserve">, </w:t>
      </w:r>
      <w:r w:rsidRPr="009B11A8">
        <w:rPr>
          <w:b/>
          <w:bCs/>
          <w:sz w:val="28"/>
          <w:szCs w:val="28"/>
        </w:rPr>
        <w:t>43</w:t>
      </w:r>
      <w:r w:rsidRPr="006759CB">
        <w:rPr>
          <w:sz w:val="28"/>
          <w:szCs w:val="28"/>
        </w:rPr>
        <w:t>(1)</w:t>
      </w:r>
      <w:r>
        <w:rPr>
          <w:sz w:val="28"/>
          <w:szCs w:val="28"/>
        </w:rPr>
        <w:t>:</w:t>
      </w:r>
      <w:r w:rsidRPr="006759CB">
        <w:rPr>
          <w:sz w:val="28"/>
          <w:szCs w:val="28"/>
        </w:rPr>
        <w:t xml:space="preserve"> 301-310.</w:t>
      </w:r>
    </w:p>
    <w:p w:rsidR="00404A98" w:rsidRPr="00A903FC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142E0">
        <w:rPr>
          <w:b/>
          <w:bCs/>
          <w:sz w:val="28"/>
          <w:szCs w:val="28"/>
        </w:rPr>
        <w:t>Breivik, M.,</w:t>
      </w:r>
      <w:r w:rsidRPr="002142E0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2142E0">
        <w:rPr>
          <w:sz w:val="28"/>
          <w:szCs w:val="28"/>
        </w:rPr>
        <w:t xml:space="preserve"> </w:t>
      </w:r>
      <w:r w:rsidRPr="002142E0">
        <w:rPr>
          <w:b/>
          <w:bCs/>
          <w:sz w:val="28"/>
          <w:szCs w:val="28"/>
        </w:rPr>
        <w:t>Fossen, T.</w:t>
      </w:r>
      <w:r w:rsidRPr="002142E0">
        <w:rPr>
          <w:sz w:val="28"/>
          <w:szCs w:val="28"/>
        </w:rPr>
        <w:t xml:space="preserve"> (2008). Guidance laws for planar motion control. </w:t>
      </w:r>
      <w:r w:rsidRPr="002142E0">
        <w:rPr>
          <w:i/>
          <w:iCs/>
          <w:sz w:val="28"/>
          <w:szCs w:val="28"/>
        </w:rPr>
        <w:t>Proceedings of the 47th IEEE Conference on Decision and Control, CDC 2008</w:t>
      </w:r>
      <w:r w:rsidRPr="002142E0">
        <w:rPr>
          <w:sz w:val="28"/>
          <w:szCs w:val="28"/>
        </w:rPr>
        <w:t>. pp. 570-577.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6820FC">
        <w:rPr>
          <w:b/>
          <w:bCs/>
          <w:sz w:val="28"/>
          <w:szCs w:val="28"/>
        </w:rPr>
        <w:t>Rusnak, I.</w:t>
      </w:r>
      <w:r w:rsidRPr="006820FC">
        <w:rPr>
          <w:sz w:val="28"/>
          <w:szCs w:val="28"/>
        </w:rPr>
        <w:t xml:space="preserve"> (2008). Guidance laws in defence against missile attack</w:t>
      </w:r>
      <w:r w:rsidRPr="006820FC">
        <w:rPr>
          <w:i/>
          <w:iCs/>
          <w:sz w:val="28"/>
          <w:szCs w:val="28"/>
        </w:rPr>
        <w:t>. Proceedings of the IEEE 25th Convention of Electrical and Electronics Engineers in Israel</w:t>
      </w:r>
      <w:r w:rsidRPr="006820FC">
        <w:rPr>
          <w:sz w:val="28"/>
          <w:szCs w:val="28"/>
        </w:rPr>
        <w:t>, pp. 090-094.</w:t>
      </w:r>
    </w:p>
    <w:p w:rsidR="00404A98" w:rsidRPr="006820FC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6820FC">
        <w:rPr>
          <w:b/>
          <w:bCs/>
          <w:sz w:val="28"/>
          <w:szCs w:val="28"/>
        </w:rPr>
        <w:t>Shinar, J.,</w:t>
      </w:r>
      <w:r w:rsidRPr="006820FC">
        <w:rPr>
          <w:sz w:val="28"/>
          <w:szCs w:val="28"/>
        </w:rPr>
        <w:t xml:space="preserve"> and </w:t>
      </w:r>
      <w:proofErr w:type="spellStart"/>
      <w:r w:rsidRPr="006820FC">
        <w:rPr>
          <w:b/>
          <w:bCs/>
          <w:sz w:val="28"/>
          <w:szCs w:val="28"/>
        </w:rPr>
        <w:t>Turetsky</w:t>
      </w:r>
      <w:proofErr w:type="spellEnd"/>
      <w:r w:rsidRPr="006820FC">
        <w:rPr>
          <w:b/>
          <w:bCs/>
          <w:sz w:val="28"/>
          <w:szCs w:val="28"/>
        </w:rPr>
        <w:t>, V.</w:t>
      </w:r>
      <w:r w:rsidRPr="006820FC">
        <w:rPr>
          <w:sz w:val="28"/>
          <w:szCs w:val="28"/>
        </w:rPr>
        <w:t xml:space="preserve"> (2009). Meeting the challenges of modern interceptor guidance by non-conventional approaches. </w:t>
      </w:r>
      <w:r w:rsidRPr="006820FC">
        <w:rPr>
          <w:i/>
          <w:iCs/>
          <w:sz w:val="28"/>
          <w:szCs w:val="28"/>
        </w:rPr>
        <w:t>Proceedings of the 17</w:t>
      </w:r>
      <w:proofErr w:type="gramStart"/>
      <w:r w:rsidRPr="006820FC">
        <w:rPr>
          <w:i/>
          <w:iCs/>
          <w:sz w:val="28"/>
          <w:szCs w:val="28"/>
        </w:rPr>
        <w:t>th  IEEE</w:t>
      </w:r>
      <w:proofErr w:type="gramEnd"/>
      <w:r w:rsidRPr="006820FC">
        <w:rPr>
          <w:i/>
          <w:iCs/>
          <w:sz w:val="28"/>
          <w:szCs w:val="28"/>
        </w:rPr>
        <w:t xml:space="preserve">  Mediterranean Conference on Control and Automation, 2009. MED'09</w:t>
      </w:r>
      <w:r w:rsidRPr="006820FC">
        <w:rPr>
          <w:sz w:val="28"/>
          <w:szCs w:val="28"/>
        </w:rPr>
        <w:t>, pp. 1563-1568.</w:t>
      </w:r>
    </w:p>
    <w:p w:rsidR="00404A98" w:rsidRPr="006820FC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5C6DB7">
        <w:rPr>
          <w:b/>
          <w:bCs/>
          <w:sz w:val="28"/>
          <w:szCs w:val="28"/>
        </w:rPr>
        <w:t>Lin, Y. P., Tsao, L. P.,</w:t>
      </w:r>
      <w:r w:rsidRPr="005C6DB7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C6DB7">
        <w:rPr>
          <w:sz w:val="28"/>
          <w:szCs w:val="28"/>
        </w:rPr>
        <w:t xml:space="preserve"> </w:t>
      </w:r>
      <w:r w:rsidRPr="005C6DB7">
        <w:rPr>
          <w:b/>
          <w:bCs/>
          <w:sz w:val="28"/>
          <w:szCs w:val="28"/>
        </w:rPr>
        <w:t>Lin, C. L.</w:t>
      </w:r>
      <w:r w:rsidRPr="005C6DB7">
        <w:rPr>
          <w:sz w:val="28"/>
          <w:szCs w:val="28"/>
        </w:rPr>
        <w:t xml:space="preserve"> (2010). Development of three-dimensional aiming point guidance law. </w:t>
      </w:r>
      <w:r w:rsidRPr="005C6DB7">
        <w:rPr>
          <w:i/>
          <w:iCs/>
          <w:sz w:val="28"/>
          <w:szCs w:val="28"/>
        </w:rPr>
        <w:t>International Journal of Systems Science</w:t>
      </w:r>
      <w:r w:rsidRPr="005C6DB7">
        <w:rPr>
          <w:sz w:val="28"/>
          <w:szCs w:val="28"/>
        </w:rPr>
        <w:t xml:space="preserve">, </w:t>
      </w:r>
      <w:r w:rsidRPr="005C6DB7">
        <w:rPr>
          <w:b/>
          <w:bCs/>
          <w:sz w:val="28"/>
          <w:szCs w:val="28"/>
        </w:rPr>
        <w:t>41</w:t>
      </w:r>
      <w:r w:rsidRPr="005C6DB7">
        <w:rPr>
          <w:sz w:val="28"/>
          <w:szCs w:val="28"/>
        </w:rPr>
        <w:t>(11)</w:t>
      </w:r>
      <w:r>
        <w:rPr>
          <w:sz w:val="28"/>
          <w:szCs w:val="28"/>
        </w:rPr>
        <w:t>:</w:t>
      </w:r>
      <w:r w:rsidRPr="005C6DB7">
        <w:rPr>
          <w:sz w:val="28"/>
          <w:szCs w:val="28"/>
        </w:rPr>
        <w:t xml:space="preserve"> 1353-1362.</w:t>
      </w:r>
    </w:p>
    <w:p w:rsidR="00404A98" w:rsidRPr="00A903FC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1F5EAC">
        <w:rPr>
          <w:rFonts w:asciiTheme="majorBidi" w:hAnsiTheme="majorBidi" w:cstheme="majorBidi"/>
          <w:b/>
          <w:bCs/>
          <w:sz w:val="28"/>
          <w:szCs w:val="28"/>
        </w:rPr>
        <w:t>Shneydor</w:t>
      </w:r>
      <w:proofErr w:type="spellEnd"/>
      <w:r w:rsidRPr="001F5EAC">
        <w:rPr>
          <w:rFonts w:asciiTheme="majorBidi" w:hAnsiTheme="majorBidi" w:cstheme="majorBidi"/>
          <w:b/>
          <w:bCs/>
          <w:sz w:val="28"/>
          <w:szCs w:val="28"/>
        </w:rPr>
        <w:t>, N. A.</w:t>
      </w:r>
      <w:r w:rsidRPr="001F5EAC">
        <w:rPr>
          <w:rFonts w:asciiTheme="majorBidi" w:hAnsiTheme="majorBidi" w:cstheme="majorBidi"/>
          <w:sz w:val="28"/>
          <w:szCs w:val="28"/>
        </w:rPr>
        <w:t xml:space="preserve"> (2011). </w:t>
      </w:r>
      <w:r w:rsidRPr="001F5EAC">
        <w:rPr>
          <w:rFonts w:asciiTheme="majorBidi" w:hAnsiTheme="majorBidi" w:cstheme="majorBidi"/>
          <w:i/>
          <w:iCs/>
          <w:color w:val="333333"/>
          <w:kern w:val="36"/>
          <w:sz w:val="28"/>
          <w:szCs w:val="28"/>
          <w:lang w:val="en-US" w:eastAsia="en-US"/>
        </w:rPr>
        <w:t>Missile Guidance and Pursuit: Kinematics, Dynamics and Control</w:t>
      </w:r>
      <w:r w:rsidRPr="001F5EAC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,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 Woodhead Publishing, </w:t>
      </w:r>
      <w:proofErr w:type="spellStart"/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Sawston</w:t>
      </w:r>
      <w:proofErr w:type="spellEnd"/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, Cambridge, UK.</w:t>
      </w:r>
    </w:p>
    <w:p w:rsidR="00404A98" w:rsidRPr="00A903FC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353147">
        <w:rPr>
          <w:b/>
          <w:bCs/>
          <w:sz w:val="28"/>
          <w:szCs w:val="28"/>
        </w:rPr>
        <w:t>Pham, T. D., Tran, Q.,</w:t>
      </w:r>
      <w:r w:rsidRPr="00353147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353147">
        <w:rPr>
          <w:sz w:val="28"/>
          <w:szCs w:val="28"/>
        </w:rPr>
        <w:t xml:space="preserve"> </w:t>
      </w:r>
      <w:r w:rsidRPr="00353147">
        <w:rPr>
          <w:b/>
          <w:bCs/>
          <w:sz w:val="28"/>
          <w:szCs w:val="28"/>
        </w:rPr>
        <w:t>Vu, D. V.</w:t>
      </w:r>
      <w:r w:rsidRPr="00353147">
        <w:rPr>
          <w:sz w:val="28"/>
          <w:szCs w:val="28"/>
        </w:rPr>
        <w:t xml:space="preserve"> (2012). Fuzzy guidance law for surface-to-air missile in the command control systems. </w:t>
      </w:r>
      <w:r w:rsidRPr="00353147">
        <w:rPr>
          <w:i/>
          <w:iCs/>
          <w:sz w:val="28"/>
          <w:szCs w:val="28"/>
        </w:rPr>
        <w:t>Proceedings of the 2012 IEEE International Conference on Control, Automation and Information Sciences (ICCAIS),</w:t>
      </w:r>
      <w:r w:rsidRPr="00353147">
        <w:rPr>
          <w:sz w:val="28"/>
          <w:szCs w:val="28"/>
        </w:rPr>
        <w:t xml:space="preserve"> pp. 317-322.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B64D6C">
        <w:rPr>
          <w:b/>
          <w:bCs/>
          <w:sz w:val="28"/>
          <w:szCs w:val="28"/>
        </w:rPr>
        <w:lastRenderedPageBreak/>
        <w:t xml:space="preserve">Balakrishnan, S. N., </w:t>
      </w:r>
      <w:proofErr w:type="spellStart"/>
      <w:r w:rsidRPr="00B64D6C">
        <w:rPr>
          <w:b/>
          <w:bCs/>
          <w:sz w:val="28"/>
          <w:szCs w:val="28"/>
        </w:rPr>
        <w:t>Tsourdos</w:t>
      </w:r>
      <w:proofErr w:type="spellEnd"/>
      <w:r w:rsidRPr="00B64D6C">
        <w:rPr>
          <w:b/>
          <w:bCs/>
          <w:sz w:val="28"/>
          <w:szCs w:val="28"/>
        </w:rPr>
        <w:t>, A</w:t>
      </w:r>
      <w:r w:rsidRPr="00B64D6C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B64D6C">
        <w:rPr>
          <w:sz w:val="28"/>
          <w:szCs w:val="28"/>
        </w:rPr>
        <w:t xml:space="preserve"> </w:t>
      </w:r>
      <w:r w:rsidRPr="00B64D6C">
        <w:rPr>
          <w:b/>
          <w:bCs/>
          <w:sz w:val="28"/>
          <w:szCs w:val="28"/>
        </w:rPr>
        <w:t>White, B. A.</w:t>
      </w:r>
      <w:r w:rsidRPr="00B64D6C">
        <w:rPr>
          <w:sz w:val="28"/>
          <w:szCs w:val="28"/>
        </w:rPr>
        <w:t xml:space="preserve"> (Ed</w:t>
      </w:r>
      <w:r>
        <w:rPr>
          <w:sz w:val="28"/>
          <w:szCs w:val="28"/>
        </w:rPr>
        <w:t>itors</w:t>
      </w:r>
      <w:r w:rsidRPr="00B64D6C">
        <w:rPr>
          <w:sz w:val="28"/>
          <w:szCs w:val="28"/>
        </w:rPr>
        <w:t xml:space="preserve">) (2012). </w:t>
      </w:r>
      <w:r w:rsidRPr="00B64D6C">
        <w:rPr>
          <w:i/>
          <w:iCs/>
          <w:sz w:val="28"/>
          <w:szCs w:val="28"/>
        </w:rPr>
        <w:t>Advances in Missile Guidance, Control, and Estimation</w:t>
      </w:r>
      <w:r w:rsidRPr="00B64D6C">
        <w:rPr>
          <w:sz w:val="28"/>
          <w:szCs w:val="28"/>
        </w:rPr>
        <w:t xml:space="preserve"> (Vol. 47). CRC Press</w:t>
      </w:r>
      <w:r>
        <w:rPr>
          <w:sz w:val="28"/>
          <w:szCs w:val="28"/>
        </w:rPr>
        <w:t>, New York, NY, USA</w:t>
      </w:r>
      <w:r w:rsidRPr="00B64D6C">
        <w:rPr>
          <w:sz w:val="28"/>
          <w:szCs w:val="28"/>
        </w:rPr>
        <w:t>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5324C2">
        <w:rPr>
          <w:b/>
          <w:bCs/>
          <w:sz w:val="28"/>
          <w:szCs w:val="28"/>
        </w:rPr>
        <w:t xml:space="preserve">Li, C., Sun, Y., </w:t>
      </w:r>
      <w:proofErr w:type="spellStart"/>
      <w:r w:rsidRPr="005324C2">
        <w:rPr>
          <w:b/>
          <w:bCs/>
          <w:sz w:val="28"/>
          <w:szCs w:val="28"/>
        </w:rPr>
        <w:t>Lv</w:t>
      </w:r>
      <w:proofErr w:type="spellEnd"/>
      <w:r w:rsidRPr="005324C2">
        <w:rPr>
          <w:b/>
          <w:bCs/>
          <w:sz w:val="28"/>
          <w:szCs w:val="28"/>
        </w:rPr>
        <w:t>, T., Ma, G.,</w:t>
      </w:r>
      <w:r w:rsidRPr="005324C2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324C2">
        <w:rPr>
          <w:sz w:val="28"/>
          <w:szCs w:val="28"/>
        </w:rPr>
        <w:t xml:space="preserve"> </w:t>
      </w:r>
      <w:r w:rsidRPr="005324C2">
        <w:rPr>
          <w:b/>
          <w:bCs/>
          <w:sz w:val="28"/>
          <w:szCs w:val="28"/>
        </w:rPr>
        <w:t>Xiao, J.</w:t>
      </w:r>
      <w:r w:rsidRPr="005324C2">
        <w:rPr>
          <w:sz w:val="28"/>
          <w:szCs w:val="28"/>
        </w:rPr>
        <w:t xml:space="preserve"> (2014). A fuzzy guidance law design with terminal-angle constraint. </w:t>
      </w:r>
      <w:r w:rsidRPr="005324C2">
        <w:rPr>
          <w:i/>
          <w:iCs/>
          <w:sz w:val="28"/>
          <w:szCs w:val="28"/>
        </w:rPr>
        <w:t>Proceedings of the 33rd IEEE Chinese Control Conference (CCC)</w:t>
      </w:r>
      <w:r w:rsidRPr="005324C2">
        <w:rPr>
          <w:sz w:val="28"/>
          <w:szCs w:val="28"/>
        </w:rPr>
        <w:t>, pp. 749-753.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01751">
        <w:rPr>
          <w:b/>
          <w:bCs/>
          <w:sz w:val="28"/>
          <w:szCs w:val="28"/>
        </w:rPr>
        <w:t xml:space="preserve">Cho, H., </w:t>
      </w:r>
      <w:proofErr w:type="spellStart"/>
      <w:r w:rsidRPr="00C01751">
        <w:rPr>
          <w:b/>
          <w:bCs/>
          <w:sz w:val="28"/>
          <w:szCs w:val="28"/>
        </w:rPr>
        <w:t>Ryoo</w:t>
      </w:r>
      <w:proofErr w:type="spellEnd"/>
      <w:r w:rsidRPr="00C01751">
        <w:rPr>
          <w:b/>
          <w:bCs/>
          <w:sz w:val="28"/>
          <w:szCs w:val="28"/>
        </w:rPr>
        <w:t xml:space="preserve">, C. K., </w:t>
      </w:r>
      <w:proofErr w:type="spellStart"/>
      <w:r w:rsidRPr="00C01751">
        <w:rPr>
          <w:b/>
          <w:bCs/>
          <w:sz w:val="28"/>
          <w:szCs w:val="28"/>
        </w:rPr>
        <w:t>Tsourdos</w:t>
      </w:r>
      <w:proofErr w:type="spellEnd"/>
      <w:r w:rsidRPr="00C01751">
        <w:rPr>
          <w:b/>
          <w:bCs/>
          <w:sz w:val="28"/>
          <w:szCs w:val="28"/>
        </w:rPr>
        <w:t>, A.,</w:t>
      </w:r>
      <w:r w:rsidRPr="00C01751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C01751">
        <w:rPr>
          <w:sz w:val="28"/>
          <w:szCs w:val="28"/>
        </w:rPr>
        <w:t xml:space="preserve"> </w:t>
      </w:r>
      <w:r w:rsidRPr="00C01751">
        <w:rPr>
          <w:b/>
          <w:bCs/>
          <w:sz w:val="28"/>
          <w:szCs w:val="28"/>
        </w:rPr>
        <w:t>White, B.</w:t>
      </w:r>
      <w:r w:rsidRPr="00C01751">
        <w:rPr>
          <w:sz w:val="28"/>
          <w:szCs w:val="28"/>
        </w:rPr>
        <w:t xml:space="preserve"> (2014). Optimal impact angle control guidance law based on linearization about collision triangle. </w:t>
      </w:r>
      <w:r w:rsidRPr="00C01751">
        <w:rPr>
          <w:i/>
          <w:iCs/>
          <w:sz w:val="28"/>
          <w:szCs w:val="28"/>
        </w:rPr>
        <w:t>Journal of Guidance, Control, and Dynamics</w:t>
      </w:r>
      <w:r w:rsidRPr="00C01751">
        <w:rPr>
          <w:sz w:val="28"/>
          <w:szCs w:val="28"/>
        </w:rPr>
        <w:t xml:space="preserve">, </w:t>
      </w:r>
      <w:r w:rsidRPr="00C01751">
        <w:rPr>
          <w:b/>
          <w:bCs/>
          <w:sz w:val="28"/>
          <w:szCs w:val="28"/>
        </w:rPr>
        <w:t>37</w:t>
      </w:r>
      <w:r w:rsidRPr="00C01751">
        <w:rPr>
          <w:sz w:val="28"/>
          <w:szCs w:val="28"/>
        </w:rPr>
        <w:t>(3)</w:t>
      </w:r>
      <w:r>
        <w:rPr>
          <w:sz w:val="28"/>
          <w:szCs w:val="28"/>
        </w:rPr>
        <w:t>:</w:t>
      </w:r>
      <w:r w:rsidRPr="00C01751">
        <w:rPr>
          <w:sz w:val="28"/>
          <w:szCs w:val="28"/>
        </w:rPr>
        <w:t xml:space="preserve"> 958-964.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517B14">
        <w:rPr>
          <w:b/>
          <w:bCs/>
          <w:sz w:val="28"/>
          <w:szCs w:val="28"/>
        </w:rPr>
        <w:t>Grinfeld</w:t>
      </w:r>
      <w:proofErr w:type="spellEnd"/>
      <w:r w:rsidRPr="00517B14">
        <w:rPr>
          <w:b/>
          <w:bCs/>
          <w:sz w:val="28"/>
          <w:szCs w:val="28"/>
        </w:rPr>
        <w:t>, N.,</w:t>
      </w:r>
      <w:r w:rsidRPr="00517B14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17B14">
        <w:rPr>
          <w:sz w:val="28"/>
          <w:szCs w:val="28"/>
        </w:rPr>
        <w:t xml:space="preserve"> </w:t>
      </w:r>
      <w:r w:rsidRPr="00517B14">
        <w:rPr>
          <w:b/>
          <w:bCs/>
          <w:sz w:val="28"/>
          <w:szCs w:val="28"/>
        </w:rPr>
        <w:t>Ben-Asher, J. Z.</w:t>
      </w:r>
      <w:r w:rsidRPr="00517B14">
        <w:rPr>
          <w:sz w:val="28"/>
          <w:szCs w:val="28"/>
        </w:rPr>
        <w:t xml:space="preserve"> (2015). Minimal-</w:t>
      </w:r>
      <w:r>
        <w:rPr>
          <w:sz w:val="28"/>
          <w:szCs w:val="28"/>
        </w:rPr>
        <w:t>j</w:t>
      </w:r>
      <w:r w:rsidRPr="00517B14">
        <w:rPr>
          <w:sz w:val="28"/>
          <w:szCs w:val="28"/>
        </w:rPr>
        <w:t xml:space="preserve">erk </w:t>
      </w:r>
      <w:r>
        <w:rPr>
          <w:sz w:val="28"/>
          <w:szCs w:val="28"/>
        </w:rPr>
        <w:t>m</w:t>
      </w:r>
      <w:r w:rsidRPr="00517B14">
        <w:rPr>
          <w:sz w:val="28"/>
          <w:szCs w:val="28"/>
        </w:rPr>
        <w:t xml:space="preserve">issile </w:t>
      </w:r>
      <w:r>
        <w:rPr>
          <w:sz w:val="28"/>
          <w:szCs w:val="28"/>
        </w:rPr>
        <w:t>g</w:t>
      </w:r>
      <w:r w:rsidRPr="00517B14">
        <w:rPr>
          <w:sz w:val="28"/>
          <w:szCs w:val="28"/>
        </w:rPr>
        <w:t xml:space="preserve">uidance </w:t>
      </w:r>
      <w:r>
        <w:rPr>
          <w:sz w:val="28"/>
          <w:szCs w:val="28"/>
        </w:rPr>
        <w:t>l</w:t>
      </w:r>
      <w:r w:rsidRPr="00517B14">
        <w:rPr>
          <w:sz w:val="28"/>
          <w:szCs w:val="28"/>
        </w:rPr>
        <w:t xml:space="preserve">aw. </w:t>
      </w:r>
      <w:r w:rsidRPr="00517B14">
        <w:rPr>
          <w:i/>
          <w:iCs/>
          <w:sz w:val="28"/>
          <w:szCs w:val="28"/>
        </w:rPr>
        <w:t>Journal of Guidance, Control, and Dynamics</w:t>
      </w:r>
      <w:r w:rsidRPr="00517B1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38</w:t>
      </w:r>
      <w:r>
        <w:rPr>
          <w:sz w:val="28"/>
          <w:szCs w:val="28"/>
        </w:rPr>
        <w:t>:</w:t>
      </w:r>
      <w:r w:rsidRPr="00517B14">
        <w:rPr>
          <w:sz w:val="28"/>
          <w:szCs w:val="28"/>
        </w:rPr>
        <w:t xml:space="preserve"> 1-6.</w:t>
      </w:r>
    </w:p>
    <w:p w:rsidR="00404A98" w:rsidRPr="001F5EAC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6C4C85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Zarchan</w:t>
      </w:r>
      <w:proofErr w:type="spellEnd"/>
      <w:r w:rsidRPr="006C4C85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, P.</w:t>
      </w:r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(1999). Ballistic missile </w:t>
      </w:r>
      <w:proofErr w:type="spellStart"/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defense</w:t>
      </w:r>
      <w:proofErr w:type="spellEnd"/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guidance and control issues.</w:t>
      </w:r>
      <w:r w:rsidRPr="00AB5D42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 xml:space="preserve"> Science &amp; Global Security</w:t>
      </w:r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 w:rsidRPr="00AB5D42">
        <w:rPr>
          <w:rStyle w:val="apple-converted-space"/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</w:t>
      </w:r>
      <w:r w:rsidRPr="006C4C85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8</w:t>
      </w:r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(1)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:</w:t>
      </w:r>
      <w:r w:rsidRPr="00AB5D42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99-124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404A98" w:rsidRPr="001F5EAC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1F5EAC">
        <w:rPr>
          <w:b/>
          <w:bCs/>
          <w:sz w:val="28"/>
          <w:szCs w:val="28"/>
        </w:rPr>
        <w:t>Zarchan</w:t>
      </w:r>
      <w:proofErr w:type="spellEnd"/>
      <w:r w:rsidRPr="001F5EAC">
        <w:rPr>
          <w:b/>
          <w:bCs/>
          <w:sz w:val="28"/>
          <w:szCs w:val="28"/>
        </w:rPr>
        <w:t>, P.</w:t>
      </w:r>
      <w:r w:rsidRPr="001F5EAC">
        <w:rPr>
          <w:sz w:val="28"/>
          <w:szCs w:val="28"/>
        </w:rPr>
        <w:t xml:space="preserve"> (2000). Tracking and intercepting </w:t>
      </w:r>
      <w:proofErr w:type="spellStart"/>
      <w:r w:rsidRPr="001F5EAC">
        <w:rPr>
          <w:sz w:val="28"/>
          <w:szCs w:val="28"/>
        </w:rPr>
        <w:t>spiraling</w:t>
      </w:r>
      <w:proofErr w:type="spellEnd"/>
      <w:r w:rsidRPr="001F5EAC">
        <w:rPr>
          <w:sz w:val="28"/>
          <w:szCs w:val="28"/>
        </w:rPr>
        <w:t xml:space="preserve"> ballistic missiles. </w:t>
      </w:r>
      <w:r w:rsidRPr="001F5EAC">
        <w:rPr>
          <w:i/>
          <w:iCs/>
          <w:sz w:val="28"/>
          <w:szCs w:val="28"/>
        </w:rPr>
        <w:t>Proceedings of the IEEE Position Location and Navigation Symposium</w:t>
      </w:r>
      <w:r w:rsidRPr="001F5EAC">
        <w:rPr>
          <w:sz w:val="28"/>
          <w:szCs w:val="28"/>
        </w:rPr>
        <w:t>, pp. 277-284.</w:t>
      </w:r>
    </w:p>
    <w:p w:rsidR="00404A98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1F5EAC">
        <w:rPr>
          <w:b/>
          <w:bCs/>
          <w:sz w:val="28"/>
          <w:szCs w:val="28"/>
        </w:rPr>
        <w:t>Zarchan</w:t>
      </w:r>
      <w:proofErr w:type="spellEnd"/>
      <w:r w:rsidRPr="001F5EAC">
        <w:rPr>
          <w:b/>
          <w:bCs/>
          <w:sz w:val="28"/>
          <w:szCs w:val="28"/>
        </w:rPr>
        <w:t>, P.</w:t>
      </w:r>
      <w:r w:rsidRPr="001F5EAC">
        <w:rPr>
          <w:sz w:val="28"/>
          <w:szCs w:val="28"/>
        </w:rPr>
        <w:t xml:space="preserve"> (2011). Kill vehicle guidance and control sizing for boost-phase intercept. </w:t>
      </w:r>
      <w:r w:rsidRPr="001F5EAC">
        <w:rPr>
          <w:i/>
          <w:iCs/>
          <w:sz w:val="28"/>
          <w:szCs w:val="28"/>
        </w:rPr>
        <w:t>Journal of Guidance, Control, and Dynamics</w:t>
      </w:r>
      <w:r w:rsidRPr="001F5EAC">
        <w:rPr>
          <w:sz w:val="28"/>
          <w:szCs w:val="28"/>
        </w:rPr>
        <w:t xml:space="preserve">, </w:t>
      </w:r>
      <w:r w:rsidRPr="001F5EAC">
        <w:rPr>
          <w:b/>
          <w:bCs/>
          <w:sz w:val="28"/>
          <w:szCs w:val="28"/>
        </w:rPr>
        <w:t>34</w:t>
      </w:r>
      <w:r w:rsidRPr="001F5EAC">
        <w:rPr>
          <w:sz w:val="28"/>
          <w:szCs w:val="28"/>
        </w:rPr>
        <w:t>(2): 513-521.</w:t>
      </w:r>
    </w:p>
    <w:p w:rsidR="00404A98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proofErr w:type="spellStart"/>
      <w:r w:rsidRPr="001F5EAC">
        <w:rPr>
          <w:b/>
          <w:bCs/>
          <w:sz w:val="28"/>
          <w:szCs w:val="28"/>
        </w:rPr>
        <w:t>Zarchan</w:t>
      </w:r>
      <w:proofErr w:type="spellEnd"/>
      <w:r w:rsidRPr="001F5EAC">
        <w:rPr>
          <w:b/>
          <w:bCs/>
          <w:sz w:val="28"/>
          <w:szCs w:val="28"/>
        </w:rPr>
        <w:t>, P.</w:t>
      </w:r>
      <w:r w:rsidRPr="001F5EAC">
        <w:rPr>
          <w:sz w:val="28"/>
          <w:szCs w:val="28"/>
        </w:rPr>
        <w:t xml:space="preserve"> (2012). </w:t>
      </w:r>
      <w:r w:rsidRPr="001F5EAC">
        <w:rPr>
          <w:i/>
          <w:iCs/>
          <w:sz w:val="28"/>
          <w:szCs w:val="28"/>
        </w:rPr>
        <w:t>Tactical and Strategic Missile Guidance</w:t>
      </w:r>
      <w:r w:rsidRPr="001F5EAC">
        <w:rPr>
          <w:sz w:val="28"/>
          <w:szCs w:val="28"/>
        </w:rPr>
        <w:t xml:space="preserve">. Sixth Edition. Vol. </w:t>
      </w:r>
      <w:r w:rsidRPr="001F5EAC">
        <w:rPr>
          <w:b/>
          <w:bCs/>
          <w:sz w:val="28"/>
          <w:szCs w:val="28"/>
        </w:rPr>
        <w:t>239</w:t>
      </w:r>
      <w:r w:rsidRPr="001F5EAC">
        <w:rPr>
          <w:sz w:val="28"/>
          <w:szCs w:val="28"/>
        </w:rPr>
        <w:t>: Progress in Astronautics and Aeronautics, American Institute of Aeronautics and Astronautics, Reston, VA, USA.</w:t>
      </w:r>
    </w:p>
    <w:p w:rsidR="00404A98" w:rsidRPr="00BF6710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r w:rsidRPr="00BF6710">
        <w:t xml:space="preserve"> </w:t>
      </w:r>
      <w:r w:rsidRPr="001918AD">
        <w:rPr>
          <w:b/>
          <w:bCs/>
          <w:sz w:val="28"/>
          <w:szCs w:val="28"/>
        </w:rPr>
        <w:t>Chung, T., Hollinger, G.,</w:t>
      </w:r>
      <w:r w:rsidRPr="00BF6710">
        <w:rPr>
          <w:sz w:val="28"/>
          <w:szCs w:val="28"/>
        </w:rPr>
        <w:t xml:space="preserve"> and </w:t>
      </w:r>
      <w:r w:rsidRPr="001918AD">
        <w:rPr>
          <w:b/>
          <w:bCs/>
          <w:sz w:val="28"/>
          <w:szCs w:val="28"/>
        </w:rPr>
        <w:t>Isler, V.</w:t>
      </w:r>
      <w:r>
        <w:rPr>
          <w:sz w:val="28"/>
          <w:szCs w:val="28"/>
        </w:rPr>
        <w:t xml:space="preserve"> (2011). </w:t>
      </w:r>
      <w:r w:rsidRPr="00BF6710">
        <w:rPr>
          <w:sz w:val="28"/>
          <w:szCs w:val="28"/>
        </w:rPr>
        <w:t>Search and pursuit-evasion in</w:t>
      </w:r>
      <w:r>
        <w:rPr>
          <w:sz w:val="28"/>
          <w:szCs w:val="28"/>
        </w:rPr>
        <w:t xml:space="preserve"> </w:t>
      </w:r>
      <w:r w:rsidRPr="00BF6710">
        <w:rPr>
          <w:sz w:val="28"/>
          <w:szCs w:val="28"/>
        </w:rPr>
        <w:t xml:space="preserve">mobile robotics: A survey, </w:t>
      </w:r>
      <w:r w:rsidRPr="00BF6710">
        <w:rPr>
          <w:i/>
          <w:iCs/>
          <w:sz w:val="28"/>
          <w:szCs w:val="28"/>
        </w:rPr>
        <w:t>Autonomous Robots</w:t>
      </w:r>
      <w:r w:rsidRPr="00BF6710">
        <w:rPr>
          <w:sz w:val="28"/>
          <w:szCs w:val="28"/>
        </w:rPr>
        <w:t xml:space="preserve">, </w:t>
      </w:r>
      <w:r w:rsidRPr="00BF6710">
        <w:rPr>
          <w:b/>
          <w:bCs/>
          <w:sz w:val="28"/>
          <w:szCs w:val="28"/>
        </w:rPr>
        <w:t>31</w:t>
      </w:r>
      <w:r>
        <w:rPr>
          <w:sz w:val="28"/>
          <w:szCs w:val="28"/>
        </w:rPr>
        <w:t>(</w:t>
      </w:r>
      <w:r w:rsidRPr="00BF6710">
        <w:rPr>
          <w:sz w:val="28"/>
          <w:szCs w:val="28"/>
        </w:rPr>
        <w:t>4</w:t>
      </w:r>
      <w:r>
        <w:rPr>
          <w:sz w:val="28"/>
          <w:szCs w:val="28"/>
        </w:rPr>
        <w:t xml:space="preserve">): </w:t>
      </w:r>
      <w:r w:rsidRPr="00BF6710">
        <w:rPr>
          <w:sz w:val="28"/>
          <w:szCs w:val="28"/>
        </w:rPr>
        <w:t>299–316.</w:t>
      </w:r>
    </w:p>
    <w:p w:rsidR="00404A98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r w:rsidRPr="001307E8">
        <w:rPr>
          <w:b/>
          <w:bCs/>
          <w:sz w:val="28"/>
          <w:szCs w:val="28"/>
        </w:rPr>
        <w:t xml:space="preserve">Weiss, M., </w:t>
      </w:r>
      <w:proofErr w:type="spellStart"/>
      <w:r w:rsidRPr="001307E8">
        <w:rPr>
          <w:b/>
          <w:bCs/>
          <w:sz w:val="28"/>
          <w:szCs w:val="28"/>
        </w:rPr>
        <w:t>Shima</w:t>
      </w:r>
      <w:proofErr w:type="spellEnd"/>
      <w:r w:rsidRPr="001307E8">
        <w:rPr>
          <w:b/>
          <w:bCs/>
          <w:sz w:val="28"/>
          <w:szCs w:val="28"/>
        </w:rPr>
        <w:t>, T., Castaneda, D.,</w:t>
      </w:r>
      <w:r w:rsidRPr="001307E8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1307E8">
        <w:rPr>
          <w:sz w:val="28"/>
          <w:szCs w:val="28"/>
        </w:rPr>
        <w:t xml:space="preserve"> </w:t>
      </w:r>
      <w:r w:rsidRPr="001307E8">
        <w:rPr>
          <w:b/>
          <w:bCs/>
          <w:sz w:val="28"/>
          <w:szCs w:val="28"/>
        </w:rPr>
        <w:t>Rusnak, I.</w:t>
      </w:r>
      <w:r w:rsidRPr="001307E8">
        <w:rPr>
          <w:sz w:val="28"/>
          <w:szCs w:val="28"/>
        </w:rPr>
        <w:t xml:space="preserve"> (2017). Combined and cooperative minimum-effort guidance algorithms in an active aircraft </w:t>
      </w:r>
      <w:proofErr w:type="spellStart"/>
      <w:r w:rsidRPr="001307E8">
        <w:rPr>
          <w:sz w:val="28"/>
          <w:szCs w:val="28"/>
        </w:rPr>
        <w:t>defense</w:t>
      </w:r>
      <w:proofErr w:type="spellEnd"/>
      <w:r w:rsidRPr="001307E8">
        <w:rPr>
          <w:sz w:val="28"/>
          <w:szCs w:val="28"/>
        </w:rPr>
        <w:t xml:space="preserve"> </w:t>
      </w:r>
      <w:r>
        <w:rPr>
          <w:sz w:val="28"/>
          <w:szCs w:val="28"/>
        </w:rPr>
        <w:t>scenario,</w:t>
      </w:r>
      <w:r w:rsidRPr="001307E8">
        <w:rPr>
          <w:sz w:val="28"/>
          <w:szCs w:val="28"/>
        </w:rPr>
        <w:t xml:space="preserve"> </w:t>
      </w:r>
      <w:r w:rsidRPr="001307E8">
        <w:rPr>
          <w:i/>
          <w:iCs/>
          <w:sz w:val="28"/>
          <w:szCs w:val="28"/>
        </w:rPr>
        <w:t>Journal of Guidance, Control, and Dynamics</w:t>
      </w:r>
      <w:r>
        <w:rPr>
          <w:sz w:val="28"/>
          <w:szCs w:val="28"/>
        </w:rPr>
        <w:t xml:space="preserve">, </w:t>
      </w:r>
      <w:r w:rsidRPr="00636E72">
        <w:rPr>
          <w:b/>
          <w:bCs/>
          <w:sz w:val="28"/>
          <w:szCs w:val="28"/>
        </w:rPr>
        <w:t>40</w:t>
      </w:r>
      <w:r>
        <w:rPr>
          <w:sz w:val="28"/>
          <w:szCs w:val="28"/>
        </w:rPr>
        <w:t>(5): 1241-1254</w:t>
      </w:r>
      <w:r w:rsidRPr="001307E8">
        <w:rPr>
          <w:sz w:val="28"/>
          <w:szCs w:val="28"/>
        </w:rPr>
        <w:t>.</w:t>
      </w:r>
    </w:p>
    <w:p w:rsidR="00404A98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r w:rsidRPr="00636E72">
        <w:rPr>
          <w:b/>
          <w:bCs/>
          <w:sz w:val="28"/>
          <w:szCs w:val="28"/>
        </w:rPr>
        <w:t xml:space="preserve">Garcia, E., </w:t>
      </w:r>
      <w:proofErr w:type="spellStart"/>
      <w:r w:rsidRPr="00636E72">
        <w:rPr>
          <w:b/>
          <w:bCs/>
          <w:sz w:val="28"/>
          <w:szCs w:val="28"/>
        </w:rPr>
        <w:t>Casbeer</w:t>
      </w:r>
      <w:proofErr w:type="spellEnd"/>
      <w:r w:rsidRPr="00636E72">
        <w:rPr>
          <w:b/>
          <w:bCs/>
          <w:sz w:val="28"/>
          <w:szCs w:val="28"/>
        </w:rPr>
        <w:t>, D.,</w:t>
      </w:r>
      <w:r w:rsidRPr="00636E72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636E72">
        <w:rPr>
          <w:sz w:val="28"/>
          <w:szCs w:val="28"/>
        </w:rPr>
        <w:t xml:space="preserve"> </w:t>
      </w:r>
      <w:proofErr w:type="spellStart"/>
      <w:r w:rsidRPr="00636E72">
        <w:rPr>
          <w:b/>
          <w:bCs/>
          <w:sz w:val="28"/>
          <w:szCs w:val="28"/>
        </w:rPr>
        <w:t>Pachter</w:t>
      </w:r>
      <w:proofErr w:type="spellEnd"/>
      <w:r w:rsidRPr="00636E72">
        <w:rPr>
          <w:b/>
          <w:bCs/>
          <w:sz w:val="28"/>
          <w:szCs w:val="28"/>
        </w:rPr>
        <w:t>, M.</w:t>
      </w:r>
      <w:r w:rsidRPr="00636E72">
        <w:rPr>
          <w:sz w:val="28"/>
          <w:szCs w:val="28"/>
        </w:rPr>
        <w:t xml:space="preserve"> (2017). Optimal guidance for active aircraft </w:t>
      </w:r>
      <w:proofErr w:type="spellStart"/>
      <w:r w:rsidRPr="00636E72">
        <w:rPr>
          <w:sz w:val="28"/>
          <w:szCs w:val="28"/>
        </w:rPr>
        <w:t>defense</w:t>
      </w:r>
      <w:proofErr w:type="spellEnd"/>
      <w:r w:rsidRPr="00636E72">
        <w:rPr>
          <w:sz w:val="28"/>
          <w:szCs w:val="28"/>
        </w:rPr>
        <w:t xml:space="preserve"> against homing missiles. In </w:t>
      </w:r>
      <w:r w:rsidRPr="00636E72">
        <w:rPr>
          <w:i/>
          <w:iCs/>
          <w:sz w:val="28"/>
          <w:szCs w:val="28"/>
        </w:rPr>
        <w:t xml:space="preserve">AIAA Guidance, Navigation, and Control Conference </w:t>
      </w:r>
      <w:r w:rsidRPr="00636E72">
        <w:rPr>
          <w:sz w:val="28"/>
          <w:szCs w:val="28"/>
        </w:rPr>
        <w:t>(</w:t>
      </w:r>
      <w:r>
        <w:rPr>
          <w:sz w:val="28"/>
          <w:szCs w:val="28"/>
        </w:rPr>
        <w:t>AIAA, 2017-</w:t>
      </w:r>
      <w:r w:rsidRPr="00636E72">
        <w:rPr>
          <w:sz w:val="28"/>
          <w:szCs w:val="28"/>
        </w:rPr>
        <w:t>1017)</w:t>
      </w:r>
      <w:r>
        <w:rPr>
          <w:sz w:val="28"/>
          <w:szCs w:val="28"/>
        </w:rPr>
        <w:t>: 1-8</w:t>
      </w:r>
      <w:r w:rsidRPr="00636E72">
        <w:rPr>
          <w:sz w:val="28"/>
          <w:szCs w:val="28"/>
        </w:rPr>
        <w:t>.</w:t>
      </w:r>
    </w:p>
    <w:p w:rsidR="00404A98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r w:rsidRPr="006B2121">
        <w:rPr>
          <w:b/>
          <w:bCs/>
          <w:sz w:val="28"/>
          <w:szCs w:val="28"/>
        </w:rPr>
        <w:t>Flood, M. M.</w:t>
      </w:r>
      <w:r w:rsidRPr="006B2121">
        <w:rPr>
          <w:sz w:val="28"/>
          <w:szCs w:val="28"/>
        </w:rPr>
        <w:t xml:space="preserve"> (1972). The hide and seek game of Von Neumann</w:t>
      </w:r>
      <w:r>
        <w:rPr>
          <w:sz w:val="28"/>
          <w:szCs w:val="28"/>
        </w:rPr>
        <w:t>,</w:t>
      </w:r>
      <w:r w:rsidRPr="006B2121">
        <w:rPr>
          <w:sz w:val="28"/>
          <w:szCs w:val="28"/>
        </w:rPr>
        <w:t xml:space="preserve"> </w:t>
      </w:r>
      <w:r w:rsidRPr="006B2121">
        <w:rPr>
          <w:i/>
          <w:iCs/>
          <w:sz w:val="28"/>
          <w:szCs w:val="28"/>
        </w:rPr>
        <w:t>Management Science</w:t>
      </w:r>
      <w:r w:rsidRPr="006B2121">
        <w:rPr>
          <w:sz w:val="28"/>
          <w:szCs w:val="28"/>
        </w:rPr>
        <w:t xml:space="preserve">, </w:t>
      </w:r>
      <w:r w:rsidRPr="006B2121">
        <w:rPr>
          <w:b/>
          <w:bCs/>
          <w:sz w:val="28"/>
          <w:szCs w:val="28"/>
        </w:rPr>
        <w:t>18</w:t>
      </w:r>
      <w:r w:rsidRPr="006B2121">
        <w:rPr>
          <w:sz w:val="28"/>
          <w:szCs w:val="28"/>
        </w:rPr>
        <w:t>(5-part-2)</w:t>
      </w:r>
      <w:r>
        <w:rPr>
          <w:sz w:val="28"/>
          <w:szCs w:val="28"/>
        </w:rPr>
        <w:t>:</w:t>
      </w:r>
      <w:r w:rsidRPr="006B2121">
        <w:rPr>
          <w:sz w:val="28"/>
          <w:szCs w:val="28"/>
        </w:rPr>
        <w:t xml:space="preserve"> 107-109.</w:t>
      </w:r>
    </w:p>
    <w:p w:rsidR="00404A98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proofErr w:type="spellStart"/>
      <w:r w:rsidRPr="003E5263">
        <w:rPr>
          <w:b/>
          <w:bCs/>
          <w:sz w:val="28"/>
          <w:szCs w:val="28"/>
        </w:rPr>
        <w:lastRenderedPageBreak/>
        <w:t>Turetsky</w:t>
      </w:r>
      <w:proofErr w:type="spellEnd"/>
      <w:r w:rsidRPr="003E5263">
        <w:rPr>
          <w:b/>
          <w:bCs/>
          <w:sz w:val="28"/>
          <w:szCs w:val="28"/>
        </w:rPr>
        <w:t>, V.,</w:t>
      </w:r>
      <w:r w:rsidRPr="003E5263">
        <w:rPr>
          <w:sz w:val="28"/>
          <w:szCs w:val="28"/>
        </w:rPr>
        <w:t xml:space="preserve"> and </w:t>
      </w:r>
      <w:r w:rsidRPr="003E5263">
        <w:rPr>
          <w:b/>
          <w:bCs/>
          <w:sz w:val="28"/>
          <w:szCs w:val="28"/>
        </w:rPr>
        <w:t>Shinar, J.</w:t>
      </w:r>
      <w:r w:rsidRPr="003E5263">
        <w:rPr>
          <w:sz w:val="28"/>
          <w:szCs w:val="28"/>
        </w:rPr>
        <w:t xml:space="preserve"> (2003). Missile guidance laws based on pursuit–evasion game formulations. </w:t>
      </w:r>
      <w:proofErr w:type="spellStart"/>
      <w:r w:rsidRPr="003E5263">
        <w:rPr>
          <w:i/>
          <w:iCs/>
          <w:sz w:val="28"/>
          <w:szCs w:val="28"/>
        </w:rPr>
        <w:t>Automatica</w:t>
      </w:r>
      <w:proofErr w:type="spellEnd"/>
      <w:r w:rsidRPr="003E5263">
        <w:rPr>
          <w:sz w:val="28"/>
          <w:szCs w:val="28"/>
        </w:rPr>
        <w:t xml:space="preserve">, </w:t>
      </w:r>
      <w:r w:rsidRPr="003E5263">
        <w:rPr>
          <w:b/>
          <w:bCs/>
          <w:sz w:val="28"/>
          <w:szCs w:val="28"/>
        </w:rPr>
        <w:t>39</w:t>
      </w:r>
      <w:r w:rsidRPr="003E5263">
        <w:rPr>
          <w:sz w:val="28"/>
          <w:szCs w:val="28"/>
        </w:rPr>
        <w:t>(4): 607-618.</w:t>
      </w:r>
    </w:p>
    <w:p w:rsidR="00404A98" w:rsidRDefault="00404A98" w:rsidP="005571A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outlineLvl w:val="0"/>
        <w:rPr>
          <w:sz w:val="28"/>
          <w:szCs w:val="28"/>
        </w:rPr>
      </w:pPr>
      <w:r w:rsidRPr="003E5263">
        <w:rPr>
          <w:b/>
          <w:bCs/>
          <w:sz w:val="28"/>
          <w:szCs w:val="28"/>
        </w:rPr>
        <w:t>Gutman, S</w:t>
      </w:r>
      <w:r w:rsidRPr="003E5263">
        <w:rPr>
          <w:sz w:val="28"/>
          <w:szCs w:val="28"/>
        </w:rPr>
        <w:t xml:space="preserve">., and </w:t>
      </w:r>
      <w:proofErr w:type="spellStart"/>
      <w:r w:rsidRPr="003E5263">
        <w:rPr>
          <w:b/>
          <w:bCs/>
          <w:sz w:val="28"/>
          <w:szCs w:val="28"/>
        </w:rPr>
        <w:t>Goldan</w:t>
      </w:r>
      <w:proofErr w:type="spellEnd"/>
      <w:r w:rsidRPr="003E5263">
        <w:rPr>
          <w:b/>
          <w:bCs/>
          <w:sz w:val="28"/>
          <w:szCs w:val="28"/>
        </w:rPr>
        <w:t>, O.</w:t>
      </w:r>
      <w:r w:rsidRPr="003E5263">
        <w:rPr>
          <w:sz w:val="28"/>
          <w:szCs w:val="28"/>
        </w:rPr>
        <w:t xml:space="preserve"> (2010). 3D differential game guidance</w:t>
      </w:r>
      <w:r>
        <w:rPr>
          <w:sz w:val="28"/>
          <w:szCs w:val="28"/>
        </w:rPr>
        <w:t>,</w:t>
      </w:r>
      <w:r w:rsidRPr="003E5263">
        <w:rPr>
          <w:sz w:val="28"/>
          <w:szCs w:val="28"/>
        </w:rPr>
        <w:t xml:space="preserve"> </w:t>
      </w:r>
      <w:r w:rsidRPr="00946A67">
        <w:rPr>
          <w:i/>
          <w:iCs/>
          <w:sz w:val="28"/>
          <w:szCs w:val="28"/>
        </w:rPr>
        <w:t>Applied Mathematics and Computation</w:t>
      </w:r>
      <w:r w:rsidRPr="003E5263">
        <w:rPr>
          <w:sz w:val="28"/>
          <w:szCs w:val="28"/>
        </w:rPr>
        <w:t xml:space="preserve">, </w:t>
      </w:r>
      <w:r w:rsidRPr="00946A67">
        <w:rPr>
          <w:b/>
          <w:bCs/>
          <w:sz w:val="28"/>
          <w:szCs w:val="28"/>
        </w:rPr>
        <w:t>217</w:t>
      </w:r>
      <w:r w:rsidRPr="003E5263">
        <w:rPr>
          <w:sz w:val="28"/>
          <w:szCs w:val="28"/>
        </w:rPr>
        <w:t>(3): 1077-1084.</w:t>
      </w:r>
      <w:bookmarkEnd w:id="0"/>
      <w:r w:rsidR="006D0C99">
        <w:rPr>
          <w:sz w:val="28"/>
          <w:szCs w:val="28"/>
        </w:rPr>
        <w:br/>
      </w:r>
      <w:r>
        <w:rPr>
          <w:sz w:val="28"/>
          <w:szCs w:val="28"/>
        </w:rPr>
        <w:br/>
        <w:t>--------------------------------------GAME---------------------------------------------</w:t>
      </w:r>
      <w:r w:rsidR="006D0C99">
        <w:rPr>
          <w:sz w:val="28"/>
          <w:szCs w:val="28"/>
        </w:rPr>
        <w:br/>
      </w:r>
    </w:p>
    <w:p w:rsidR="00404A98" w:rsidRPr="00404A98" w:rsidRDefault="00404A98" w:rsidP="00D9486C">
      <w:pPr>
        <w:numPr>
          <w:ilvl w:val="0"/>
          <w:numId w:val="1"/>
        </w:numPr>
        <w:suppressAutoHyphens w:val="0"/>
        <w:spacing w:after="240"/>
        <w:jc w:val="both"/>
        <w:rPr>
          <w:rFonts w:asciiTheme="majorBidi" w:hAnsiTheme="majorBidi" w:cstheme="majorBidi"/>
          <w:sz w:val="28"/>
          <w:szCs w:val="28"/>
        </w:rPr>
      </w:pPr>
      <w:bookmarkStart w:id="1" w:name="_Hlk489852037"/>
      <w:r w:rsidRPr="00D9486C">
        <w:rPr>
          <w:rFonts w:asciiTheme="majorBidi" w:eastAsia="Calibri" w:hAnsiTheme="majorBidi" w:cstheme="majorBidi"/>
          <w:b/>
          <w:bCs/>
          <w:sz w:val="28"/>
          <w:szCs w:val="28"/>
          <w:lang w:eastAsia="en-US"/>
        </w:rPr>
        <w:t>Hsu, F. H.</w:t>
      </w:r>
      <w:r w:rsidRPr="00404A98">
        <w:rPr>
          <w:rFonts w:asciiTheme="majorBidi" w:eastAsia="Calibri" w:hAnsiTheme="majorBidi" w:cstheme="majorBidi"/>
          <w:sz w:val="28"/>
          <w:szCs w:val="28"/>
          <w:lang w:eastAsia="en-US"/>
        </w:rPr>
        <w:t xml:space="preserve">, </w:t>
      </w:r>
      <w:r w:rsidRPr="00404A98">
        <w:rPr>
          <w:rFonts w:asciiTheme="majorBidi" w:eastAsia="Calibri" w:hAnsiTheme="majorBidi" w:cstheme="majorBidi"/>
          <w:i/>
          <w:iCs/>
          <w:sz w:val="28"/>
          <w:szCs w:val="28"/>
          <w:lang w:eastAsia="en-US"/>
        </w:rPr>
        <w:t>Behind Deep Blue: Building the Computer That Defeated the World Chess Champion</w:t>
      </w:r>
      <w:r w:rsidRPr="00404A98">
        <w:rPr>
          <w:rFonts w:asciiTheme="majorBidi" w:eastAsia="Calibri" w:hAnsiTheme="majorBidi" w:cstheme="majorBidi"/>
          <w:sz w:val="28"/>
          <w:szCs w:val="28"/>
          <w:lang w:eastAsia="en-US"/>
        </w:rPr>
        <w:t>, Princeton University Press, (2002).</w:t>
      </w:r>
    </w:p>
    <w:p w:rsidR="00404A98" w:rsidRPr="00404A98" w:rsidRDefault="00404A98" w:rsidP="00D9486C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pacing w:after="24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Syed, O.,</w:t>
      </w:r>
      <w:r w:rsidRPr="00404A98">
        <w:rPr>
          <w:rFonts w:asciiTheme="majorBidi" w:hAnsiTheme="majorBidi" w:cstheme="majorBidi"/>
          <w:sz w:val="28"/>
          <w:szCs w:val="28"/>
        </w:rPr>
        <w:t xml:space="preserve"> and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Syed, A.,</w:t>
      </w:r>
      <w:r w:rsidRPr="00404A9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4A98">
        <w:rPr>
          <w:rFonts w:asciiTheme="majorBidi" w:hAnsiTheme="majorBidi" w:cstheme="majorBidi"/>
          <w:sz w:val="28"/>
          <w:szCs w:val="28"/>
        </w:rPr>
        <w:t>Arimaa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 - A new game designed to be difficult for computers.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The International Computer Games Association (ICGA) Journal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26</w:t>
      </w:r>
      <w:r w:rsidRPr="00404A98">
        <w:rPr>
          <w:rFonts w:asciiTheme="majorBidi" w:hAnsiTheme="majorBidi" w:cstheme="majorBidi"/>
          <w:sz w:val="28"/>
          <w:szCs w:val="28"/>
        </w:rPr>
        <w:t>(2): 138–139, (2003).</w:t>
      </w:r>
    </w:p>
    <w:p w:rsidR="00404A98" w:rsidRPr="00404A98" w:rsidRDefault="00404A98" w:rsidP="00D9486C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pacing w:after="24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Ferrucci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 xml:space="preserve">, D., </w:t>
      </w: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Levas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 xml:space="preserve">, A., </w:t>
      </w: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Bagchi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 xml:space="preserve">, S., </w:t>
      </w: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Gondek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D.,</w:t>
      </w:r>
      <w:r w:rsidRPr="00404A98">
        <w:rPr>
          <w:rFonts w:asciiTheme="majorBidi" w:hAnsiTheme="majorBidi" w:cstheme="majorBidi"/>
          <w:sz w:val="28"/>
          <w:szCs w:val="28"/>
        </w:rPr>
        <w:t xml:space="preserve"> and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Mueller,</w:t>
      </w:r>
      <w:r w:rsidRPr="00404A98">
        <w:rPr>
          <w:rFonts w:asciiTheme="majorBidi" w:hAnsiTheme="majorBidi" w:cstheme="majorBidi"/>
          <w:sz w:val="28"/>
          <w:szCs w:val="28"/>
        </w:rPr>
        <w:t xml:space="preserve"> E. T., Watson: Beyond </w:t>
      </w:r>
      <w:proofErr w:type="gramStart"/>
      <w:r w:rsidRPr="00404A98">
        <w:rPr>
          <w:rFonts w:asciiTheme="majorBidi" w:hAnsiTheme="majorBidi" w:cstheme="majorBidi"/>
          <w:sz w:val="28"/>
          <w:szCs w:val="28"/>
        </w:rPr>
        <w:t>jeopardy!,</w:t>
      </w:r>
      <w:proofErr w:type="gramEnd"/>
      <w:r w:rsidRPr="00404A98">
        <w:rPr>
          <w:rFonts w:asciiTheme="majorBidi" w:hAnsiTheme="majorBidi" w:cstheme="majorBidi"/>
          <w:sz w:val="28"/>
          <w:szCs w:val="28"/>
        </w:rPr>
        <w:t xml:space="preserve">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Artificial Intelligence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199</w:t>
      </w:r>
      <w:r w:rsidRPr="00404A98">
        <w:rPr>
          <w:rFonts w:asciiTheme="majorBidi" w:hAnsiTheme="majorBidi" w:cstheme="majorBidi"/>
          <w:sz w:val="28"/>
          <w:szCs w:val="28"/>
        </w:rPr>
        <w:t>: 93-105, (2013).</w:t>
      </w:r>
    </w:p>
    <w:p w:rsidR="00404A98" w:rsidRPr="00404A98" w:rsidRDefault="00404A98" w:rsidP="00D9486C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pacing w:after="240"/>
        <w:contextualSpacing w:val="0"/>
        <w:jc w:val="both"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Gelly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S.,</w:t>
      </w:r>
      <w:r w:rsidRPr="00404A98">
        <w:rPr>
          <w:rFonts w:asciiTheme="majorBidi" w:hAnsiTheme="majorBidi" w:cstheme="majorBidi"/>
          <w:sz w:val="28"/>
          <w:szCs w:val="28"/>
        </w:rPr>
        <w:t xml:space="preserve"> and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Silver, D.,</w:t>
      </w:r>
      <w:r w:rsidRPr="00404A98">
        <w:rPr>
          <w:rFonts w:asciiTheme="majorBidi" w:hAnsiTheme="majorBidi" w:cstheme="majorBidi"/>
          <w:sz w:val="28"/>
          <w:szCs w:val="28"/>
        </w:rPr>
        <w:t xml:space="preserve"> Monte-Carlo tree search and rapid action value estimation in computer Go.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Artificial Intelligence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175</w:t>
      </w:r>
      <w:r w:rsidRPr="00404A98">
        <w:rPr>
          <w:rFonts w:asciiTheme="majorBidi" w:hAnsiTheme="majorBidi" w:cstheme="majorBidi"/>
          <w:sz w:val="28"/>
          <w:szCs w:val="28"/>
        </w:rPr>
        <w:t>(11): 1856-1875, (2011).</w:t>
      </w:r>
    </w:p>
    <w:p w:rsidR="00D9486C" w:rsidRPr="00D9486C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pacing w:after="240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Seaborn, K.,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Fels, D. I.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(2015). Gamification in theory and action: A survey.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International Journal of Human-Computer Studies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74</w:t>
      </w:r>
      <w:r w:rsidRPr="00404A98">
        <w:rPr>
          <w:rFonts w:asciiTheme="majorBidi" w:hAnsiTheme="majorBidi" w:cstheme="majorBidi"/>
          <w:sz w:val="28"/>
          <w:szCs w:val="28"/>
        </w:rPr>
        <w:t>, 14-31.</w:t>
      </w:r>
      <w:r w:rsidR="00D9486C">
        <w:rPr>
          <w:rFonts w:asciiTheme="majorBidi" w:hAnsiTheme="majorBidi" w:cstheme="majorBidi"/>
          <w:sz w:val="28"/>
          <w:szCs w:val="28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pacing w:before="240" w:after="240"/>
        <w:rPr>
          <w:rFonts w:asciiTheme="majorBidi" w:hAnsiTheme="majorBidi" w:cstheme="majorBidi"/>
          <w:sz w:val="28"/>
          <w:szCs w:val="28"/>
        </w:rPr>
      </w:pPr>
      <w:proofErr w:type="spellStart"/>
      <w:r w:rsidRPr="00433F66">
        <w:rPr>
          <w:rFonts w:asciiTheme="majorBidi" w:hAnsiTheme="majorBidi" w:cstheme="majorBidi"/>
          <w:b/>
          <w:bCs/>
          <w:sz w:val="28"/>
          <w:szCs w:val="28"/>
        </w:rPr>
        <w:t>Dubbels</w:t>
      </w:r>
      <w:proofErr w:type="spellEnd"/>
      <w:r w:rsidRPr="00433F66">
        <w:rPr>
          <w:rFonts w:asciiTheme="majorBidi" w:hAnsiTheme="majorBidi" w:cstheme="majorBidi"/>
          <w:b/>
          <w:bCs/>
          <w:sz w:val="28"/>
          <w:szCs w:val="28"/>
        </w:rPr>
        <w:t>, B.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(2013). Gamification, serious games, ludic simulation, and other contentious categories.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International Journal of Gaming and Computer-Mediated Simulations (IJGCMS),</w:t>
      </w:r>
      <w:r w:rsidRPr="00404A98">
        <w:rPr>
          <w:rFonts w:asciiTheme="majorBidi" w:hAnsiTheme="majorBidi" w:cstheme="majorBidi"/>
          <w:sz w:val="28"/>
          <w:szCs w:val="28"/>
        </w:rPr>
        <w:t xml:space="preserve"> </w:t>
      </w:r>
      <w:r w:rsidRPr="00433F66"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404A98">
        <w:rPr>
          <w:rFonts w:asciiTheme="majorBidi" w:hAnsiTheme="majorBidi" w:cstheme="majorBidi"/>
          <w:sz w:val="28"/>
          <w:szCs w:val="28"/>
        </w:rPr>
        <w:t>(2), 1-19.</w:t>
      </w:r>
      <w:r w:rsidR="00D9486C">
        <w:rPr>
          <w:rFonts w:asciiTheme="majorBidi" w:hAnsiTheme="majorBidi" w:cstheme="majorBidi"/>
          <w:sz w:val="28"/>
          <w:szCs w:val="28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spacing w:after="24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33F66">
        <w:rPr>
          <w:rFonts w:asciiTheme="majorBidi" w:hAnsiTheme="majorBidi" w:cstheme="majorBidi"/>
          <w:b/>
          <w:bCs/>
          <w:sz w:val="28"/>
          <w:szCs w:val="28"/>
        </w:rPr>
        <w:t>Boughzala</w:t>
      </w:r>
      <w:proofErr w:type="spellEnd"/>
      <w:r w:rsidRPr="00433F66">
        <w:rPr>
          <w:rFonts w:asciiTheme="majorBidi" w:hAnsiTheme="majorBidi" w:cstheme="majorBidi"/>
          <w:b/>
          <w:bCs/>
          <w:sz w:val="28"/>
          <w:szCs w:val="28"/>
        </w:rPr>
        <w:t>, I.,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433F66">
        <w:rPr>
          <w:rFonts w:asciiTheme="majorBidi" w:hAnsiTheme="majorBidi" w:cstheme="majorBidi"/>
          <w:b/>
          <w:bCs/>
          <w:sz w:val="28"/>
          <w:szCs w:val="28"/>
        </w:rPr>
        <w:t>Michel, H.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(2016, January). Introduction to the Serious Games, gamification and innovation </w:t>
      </w:r>
      <w:proofErr w:type="spellStart"/>
      <w:r w:rsidRPr="00404A98">
        <w:rPr>
          <w:rFonts w:asciiTheme="majorBidi" w:hAnsiTheme="majorBidi" w:cstheme="majorBidi"/>
          <w:sz w:val="28"/>
          <w:szCs w:val="28"/>
        </w:rPr>
        <w:t>minitrack</w:t>
      </w:r>
      <w:proofErr w:type="spellEnd"/>
      <w:r w:rsidRPr="00404A98">
        <w:rPr>
          <w:rFonts w:asciiTheme="majorBidi" w:hAnsiTheme="majorBidi" w:cstheme="majorBidi"/>
          <w:sz w:val="28"/>
          <w:szCs w:val="28"/>
        </w:rPr>
        <w:t xml:space="preserve">. In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IEEE 49th Hawaii International Conference on System Sciences (HICSS),</w:t>
      </w:r>
      <w:r w:rsidRPr="00404A98">
        <w:rPr>
          <w:rFonts w:asciiTheme="majorBidi" w:hAnsiTheme="majorBidi" w:cstheme="majorBidi"/>
          <w:sz w:val="28"/>
          <w:szCs w:val="28"/>
        </w:rPr>
        <w:t xml:space="preserve"> (pp. 817-817). </w:t>
      </w:r>
      <w:r w:rsidR="00D9486C">
        <w:rPr>
          <w:rFonts w:asciiTheme="majorBidi" w:hAnsiTheme="majorBidi" w:cstheme="majorBidi"/>
          <w:sz w:val="28"/>
          <w:szCs w:val="28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373AC8">
        <w:rPr>
          <w:rFonts w:asciiTheme="majorBidi" w:hAnsiTheme="majorBidi" w:cstheme="majorBidi"/>
          <w:b/>
          <w:bCs/>
          <w:sz w:val="28"/>
          <w:szCs w:val="28"/>
        </w:rPr>
        <w:t xml:space="preserve">Von </w:t>
      </w:r>
      <w:proofErr w:type="spellStart"/>
      <w:r w:rsidRPr="00373AC8">
        <w:rPr>
          <w:rFonts w:asciiTheme="majorBidi" w:hAnsiTheme="majorBidi" w:cstheme="majorBidi"/>
          <w:b/>
          <w:bCs/>
          <w:sz w:val="28"/>
          <w:szCs w:val="28"/>
        </w:rPr>
        <w:t>Ahn</w:t>
      </w:r>
      <w:proofErr w:type="spellEnd"/>
      <w:r w:rsidRPr="00373AC8">
        <w:rPr>
          <w:rFonts w:asciiTheme="majorBidi" w:hAnsiTheme="majorBidi" w:cstheme="majorBidi"/>
          <w:b/>
          <w:bCs/>
          <w:sz w:val="28"/>
          <w:szCs w:val="28"/>
        </w:rPr>
        <w:t>, L.</w:t>
      </w:r>
      <w:r w:rsidRPr="00404A98">
        <w:rPr>
          <w:rFonts w:asciiTheme="majorBidi" w:hAnsiTheme="majorBidi" w:cstheme="majorBidi"/>
          <w:sz w:val="28"/>
          <w:szCs w:val="28"/>
        </w:rPr>
        <w:t xml:space="preserve"> (2006). Games with a purpose.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IEEE Computer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373AC8">
        <w:rPr>
          <w:rFonts w:asciiTheme="majorBidi" w:hAnsiTheme="majorBidi" w:cstheme="majorBidi"/>
          <w:b/>
          <w:bCs/>
          <w:sz w:val="28"/>
          <w:szCs w:val="28"/>
        </w:rPr>
        <w:t>39</w:t>
      </w:r>
      <w:r w:rsidRPr="00404A98">
        <w:rPr>
          <w:rFonts w:asciiTheme="majorBidi" w:hAnsiTheme="majorBidi" w:cstheme="majorBidi"/>
          <w:sz w:val="28"/>
          <w:szCs w:val="28"/>
        </w:rPr>
        <w:t>(6), 92-94.</w:t>
      </w:r>
      <w:r w:rsidR="00373AC8">
        <w:rPr>
          <w:rFonts w:asciiTheme="majorBidi" w:hAnsiTheme="majorBidi" w:cstheme="majorBidi"/>
          <w:sz w:val="28"/>
          <w:szCs w:val="28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 xml:space="preserve">Von </w:t>
      </w: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Ahn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L.,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Dabbish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L.</w:t>
      </w:r>
      <w:r w:rsidRPr="00404A98">
        <w:rPr>
          <w:rFonts w:asciiTheme="majorBidi" w:hAnsiTheme="majorBidi" w:cstheme="majorBidi"/>
          <w:sz w:val="28"/>
          <w:szCs w:val="28"/>
        </w:rPr>
        <w:t xml:space="preserve"> (2008). Designing games with a purpose.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Communications of the ACM</w:t>
      </w:r>
      <w:r w:rsidRPr="00404A98">
        <w:rPr>
          <w:rFonts w:asciiTheme="majorBidi" w:hAnsiTheme="majorBidi" w:cstheme="majorBidi"/>
          <w:sz w:val="28"/>
          <w:szCs w:val="28"/>
        </w:rPr>
        <w:t>, 51(8), 58-67.</w:t>
      </w:r>
      <w:r w:rsidR="00D9486C">
        <w:rPr>
          <w:rFonts w:asciiTheme="majorBidi" w:hAnsiTheme="majorBidi" w:cstheme="majorBidi"/>
          <w:sz w:val="28"/>
          <w:szCs w:val="28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rPr>
          <w:rFonts w:asciiTheme="majorBidi" w:hAnsiTheme="majorBidi" w:cstheme="majorBidi"/>
          <w:sz w:val="28"/>
          <w:szCs w:val="28"/>
        </w:rPr>
      </w:pP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Siorpaes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K.,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Hepp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M.</w:t>
      </w:r>
      <w:r w:rsidRPr="00404A98">
        <w:rPr>
          <w:rFonts w:asciiTheme="majorBidi" w:hAnsiTheme="majorBidi" w:cstheme="majorBidi"/>
          <w:sz w:val="28"/>
          <w:szCs w:val="28"/>
        </w:rPr>
        <w:t xml:space="preserve"> (2008). Games with a purpose for the semantic web.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IEEE Intelligent Systems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23</w:t>
      </w:r>
      <w:r w:rsidRPr="00404A98">
        <w:rPr>
          <w:rFonts w:asciiTheme="majorBidi" w:hAnsiTheme="majorBidi" w:cstheme="majorBidi"/>
          <w:sz w:val="28"/>
          <w:szCs w:val="28"/>
        </w:rPr>
        <w:t>(3), 50-60.</w:t>
      </w:r>
      <w:r w:rsidR="00D9486C">
        <w:rPr>
          <w:rFonts w:asciiTheme="majorBidi" w:hAnsiTheme="majorBidi" w:cstheme="majorBidi"/>
          <w:sz w:val="28"/>
          <w:szCs w:val="28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lastRenderedPageBreak/>
        <w:t>Good, B. M.,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Su, A. I.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(2011). Games with a scientific purpose.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Genome Biology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12</w:t>
      </w:r>
      <w:r w:rsidRPr="00404A98">
        <w:rPr>
          <w:rFonts w:asciiTheme="majorBidi" w:hAnsiTheme="majorBidi" w:cstheme="majorBidi"/>
          <w:sz w:val="28"/>
          <w:szCs w:val="28"/>
        </w:rPr>
        <w:t>(12), 135.</w:t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Jain, S.,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Parkes, D.</w:t>
      </w:r>
      <w:r w:rsidRPr="00404A98">
        <w:rPr>
          <w:rFonts w:asciiTheme="majorBidi" w:hAnsiTheme="majorBidi" w:cstheme="majorBidi"/>
          <w:sz w:val="28"/>
          <w:szCs w:val="28"/>
        </w:rPr>
        <w:t xml:space="preserve"> (2008). A game-theoretic analysis of games with a purpose. In C. H Papadimitriou, S. Zhang (editors),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Internet and Network Economics</w:t>
      </w:r>
      <w:r w:rsidRPr="00404A98">
        <w:rPr>
          <w:rFonts w:asciiTheme="majorBidi" w:hAnsiTheme="majorBidi" w:cstheme="majorBidi"/>
          <w:sz w:val="28"/>
          <w:szCs w:val="28"/>
        </w:rPr>
        <w:t>, pp. 342-350. Berlin: Springer</w:t>
      </w:r>
      <w:r w:rsidRPr="00404A98">
        <w:rPr>
          <w:rFonts w:asciiTheme="majorBidi" w:hAnsiTheme="majorBidi" w:cstheme="majorBidi"/>
          <w:sz w:val="28"/>
          <w:szCs w:val="28"/>
          <w:rtl/>
        </w:rPr>
        <w:t>.</w:t>
      </w:r>
      <w:r w:rsidRPr="00404A98">
        <w:rPr>
          <w:rFonts w:asciiTheme="majorBidi" w:hAnsiTheme="majorBidi" w:cstheme="majorBidi"/>
          <w:sz w:val="28"/>
          <w:szCs w:val="28"/>
        </w:rPr>
        <w:t xml:space="preserve"> Published in Lecture Notes in Computer Science 5385</w:t>
      </w:r>
      <w:r w:rsidRPr="00404A98">
        <w:rPr>
          <w:rFonts w:asciiTheme="majorBidi" w:hAnsiTheme="majorBidi" w:cstheme="majorBidi"/>
          <w:sz w:val="28"/>
          <w:szCs w:val="28"/>
          <w:rtl/>
        </w:rPr>
        <w:t>:</w:t>
      </w:r>
      <w:r w:rsidRPr="00404A98">
        <w:rPr>
          <w:rFonts w:asciiTheme="majorBidi" w:hAnsiTheme="majorBidi" w:cstheme="majorBidi"/>
          <w:sz w:val="28"/>
          <w:szCs w:val="28"/>
        </w:rPr>
        <w:t xml:space="preserve"> 342-350.</w:t>
      </w:r>
      <w:r w:rsidR="00D9486C">
        <w:rPr>
          <w:rFonts w:asciiTheme="majorBidi" w:hAnsiTheme="majorBidi" w:cstheme="majorBidi"/>
          <w:sz w:val="28"/>
          <w:szCs w:val="28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Quinn, A. J.,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Bederson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B. B.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(2011, May). Human computation: a survey and taxonomy of a growing field. In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Proceedings of the SIGCHI Conference on Human Factors in Computing Systems</w:t>
      </w:r>
      <w:r w:rsidRPr="00404A98">
        <w:rPr>
          <w:rFonts w:asciiTheme="majorBidi" w:hAnsiTheme="majorBidi" w:cstheme="majorBidi"/>
          <w:sz w:val="28"/>
          <w:szCs w:val="28"/>
        </w:rPr>
        <w:t xml:space="preserve"> (pp. 1403-1412). ACM.</w:t>
      </w:r>
      <w:r w:rsidR="00D9486C">
        <w:rPr>
          <w:rFonts w:asciiTheme="majorBidi" w:hAnsiTheme="majorBidi" w:cstheme="majorBidi"/>
          <w:sz w:val="28"/>
          <w:szCs w:val="28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Brabham, D. C.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(2008). Crowdsourcing as a model for problem solving: An introduction and cases. </w:t>
      </w:r>
      <w:r w:rsidRPr="00404A98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Convergence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Pr="00D9486C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 </w:t>
      </w:r>
      <w:r w:rsidRPr="00D9486C">
        <w:rPr>
          <w:rFonts w:asciiTheme="majorBidi" w:hAnsiTheme="majorBidi" w:cstheme="majorBidi"/>
          <w:b/>
          <w:bCs/>
          <w:i/>
          <w:iCs/>
          <w:sz w:val="28"/>
          <w:szCs w:val="28"/>
          <w:shd w:val="clear" w:color="auto" w:fill="FFFFFF"/>
        </w:rPr>
        <w:t>14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(1), 75-90</w:t>
      </w:r>
      <w:r w:rsidRPr="00404A98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.</w:t>
      </w:r>
      <w:r w:rsidR="00D9486C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B. L. Stevens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F. L. Lewis</w:t>
      </w:r>
      <w:r w:rsidRPr="00404A98">
        <w:rPr>
          <w:rFonts w:asciiTheme="majorBidi" w:hAnsiTheme="majorBidi" w:cstheme="majorBidi"/>
          <w:sz w:val="28"/>
          <w:szCs w:val="28"/>
        </w:rPr>
        <w:t xml:space="preserve"> (2003).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Aircraft Control and Simulation</w:t>
      </w:r>
      <w:r w:rsidRPr="00404A98">
        <w:rPr>
          <w:rFonts w:asciiTheme="majorBidi" w:hAnsiTheme="majorBidi" w:cstheme="majorBidi"/>
          <w:sz w:val="28"/>
          <w:szCs w:val="28"/>
        </w:rPr>
        <w:t xml:space="preserve">, 2nd ed. Hoboken, NJ, USA: John Wiley &amp; Sons, Inc. </w:t>
      </w:r>
      <w:r w:rsidR="00D9486C">
        <w:rPr>
          <w:rFonts w:asciiTheme="majorBidi" w:hAnsiTheme="majorBidi" w:cstheme="majorBidi"/>
          <w:sz w:val="28"/>
          <w:szCs w:val="28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rPr>
          <w:rFonts w:asciiTheme="majorBidi" w:hAnsiTheme="majorBidi" w:cstheme="majorBidi"/>
          <w:sz w:val="28"/>
          <w:szCs w:val="28"/>
        </w:rPr>
      </w:pP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Perh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D.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(2011).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 Study into Advanced Guidance Laws Using Computational Methods</w:t>
      </w:r>
      <w:r w:rsidRPr="00404A98">
        <w:rPr>
          <w:rFonts w:asciiTheme="majorBidi" w:hAnsiTheme="majorBidi" w:cstheme="majorBidi"/>
          <w:sz w:val="28"/>
          <w:szCs w:val="28"/>
        </w:rPr>
        <w:t>, Unpublished Master Thesis, Naval Postgraduate School Monterey, CA, USA.</w:t>
      </w:r>
      <w:r w:rsidR="00D9486C">
        <w:rPr>
          <w:rFonts w:asciiTheme="majorBidi" w:hAnsiTheme="majorBidi" w:cstheme="majorBidi"/>
          <w:sz w:val="28"/>
          <w:szCs w:val="28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jc w:val="both"/>
        <w:rPr>
          <w:rFonts w:asciiTheme="majorBidi" w:hAnsiTheme="majorBidi" w:cstheme="majorBidi"/>
          <w:sz w:val="28"/>
          <w:szCs w:val="28"/>
        </w:rPr>
      </w:pPr>
      <w:bookmarkStart w:id="2" w:name="_Hlk489851995"/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Ghose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D.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(2012). A Taxonomy of Guidance Laws, Chapter 6 in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Guidance of Missiles</w:t>
      </w:r>
      <w:r w:rsidRPr="00404A98">
        <w:rPr>
          <w:rFonts w:asciiTheme="majorBidi" w:hAnsiTheme="majorBidi" w:cstheme="majorBidi"/>
          <w:sz w:val="28"/>
          <w:szCs w:val="28"/>
        </w:rPr>
        <w:t>, Lecture notes for a web course offered by the Indian Institute of Science, Bangalore, India through the National Program on Technology Enhanced Learning (NPTEL), Accessed on July, 7, 2017.</w:t>
      </w:r>
    </w:p>
    <w:p w:rsidR="00404A98" w:rsidRPr="00D9486C" w:rsidRDefault="00A63C8B" w:rsidP="00373AC8">
      <w:pPr>
        <w:pStyle w:val="ListParagraph"/>
        <w:shd w:val="clear" w:color="auto" w:fill="FFFFFF"/>
        <w:tabs>
          <w:tab w:val="right" w:pos="993"/>
        </w:tabs>
        <w:ind w:left="540"/>
        <w:jc w:val="both"/>
        <w:rPr>
          <w:rFonts w:asciiTheme="majorBidi" w:hAnsiTheme="majorBidi" w:cstheme="majorBidi"/>
          <w:sz w:val="28"/>
          <w:szCs w:val="28"/>
        </w:rPr>
      </w:pPr>
      <w:hyperlink r:id="rId5" w:history="1">
        <w:r w:rsidR="00404A98" w:rsidRPr="00404A98">
          <w:rPr>
            <w:rStyle w:val="Hyperlink"/>
            <w:rFonts w:asciiTheme="majorBidi" w:hAnsiTheme="majorBidi" w:cstheme="majorBidi"/>
            <w:sz w:val="28"/>
            <w:szCs w:val="28"/>
          </w:rPr>
          <w:t>http://nptel.ac.in/courses/101108054/module5/lecture11.pdf</w:t>
        </w:r>
      </w:hyperlink>
      <w:r w:rsidR="00404A98" w:rsidRPr="00404A98">
        <w:rPr>
          <w:rFonts w:asciiTheme="majorBidi" w:hAnsiTheme="majorBidi" w:cstheme="majorBidi"/>
          <w:sz w:val="28"/>
          <w:szCs w:val="28"/>
        </w:rPr>
        <w:t>.</w:t>
      </w:r>
      <w:r w:rsidR="00D9486C" w:rsidRPr="00D9486C">
        <w:rPr>
          <w:rFonts w:asciiTheme="majorBidi" w:hAnsiTheme="majorBidi" w:cstheme="majorBidi"/>
          <w:sz w:val="28"/>
          <w:szCs w:val="28"/>
        </w:rPr>
        <w:br/>
      </w:r>
    </w:p>
    <w:bookmarkEnd w:id="2"/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Eklund, J. M., Sprinkle, J.,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Sastry, S. S.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(2012). Switched and symmetric pursuit/evasion games using online model predictive control with application to autonomous aircraft.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IEEE Transactions on Control Systems Technology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20</w:t>
      </w:r>
      <w:r w:rsidRPr="00404A98">
        <w:rPr>
          <w:rFonts w:asciiTheme="majorBidi" w:hAnsiTheme="majorBidi" w:cstheme="majorBidi"/>
          <w:sz w:val="28"/>
          <w:szCs w:val="28"/>
        </w:rPr>
        <w:t>(3), 604-620.</w:t>
      </w:r>
      <w:r w:rsidR="00D9486C">
        <w:rPr>
          <w:rFonts w:asciiTheme="majorBidi" w:hAnsiTheme="majorBidi" w:cstheme="majorBidi"/>
          <w:sz w:val="28"/>
          <w:szCs w:val="28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Hsueh, M. H.,</w:t>
      </w:r>
      <w:r w:rsidRPr="00404A98">
        <w:rPr>
          <w:rFonts w:asciiTheme="majorBidi" w:hAnsiTheme="majorBidi" w:cstheme="majorBidi"/>
          <w:sz w:val="28"/>
          <w:szCs w:val="28"/>
        </w:rPr>
        <w:t xml:space="preserve">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Wang, T. K.,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Fu, L. C.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(2014). Integrated game based guidance with nonlinear autopilot design for maneuvering target interception.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Asian Journal of Control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16</w:t>
      </w:r>
      <w:r w:rsidRPr="00404A98">
        <w:rPr>
          <w:rFonts w:asciiTheme="majorBidi" w:hAnsiTheme="majorBidi" w:cstheme="majorBidi"/>
          <w:sz w:val="28"/>
          <w:szCs w:val="28"/>
        </w:rPr>
        <w:t>(2), 431-440.</w:t>
      </w:r>
      <w:r w:rsidR="00D9486C">
        <w:rPr>
          <w:rFonts w:asciiTheme="majorBidi" w:hAnsiTheme="majorBidi" w:cstheme="majorBidi"/>
          <w:sz w:val="28"/>
          <w:szCs w:val="28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Sun, C., He, F., Ma, L., Wang, Y.,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Yao, Y.</w:t>
      </w:r>
      <w:r w:rsidRPr="00404A98">
        <w:rPr>
          <w:rFonts w:asciiTheme="majorBidi" w:hAnsiTheme="majorBidi" w:cstheme="majorBidi"/>
          <w:sz w:val="28"/>
          <w:szCs w:val="28"/>
        </w:rPr>
        <w:t xml:space="preserve"> (2014, June). A guidance control law design based on evolutionary game. In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 xml:space="preserve">IEEE 2014 11th World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lastRenderedPageBreak/>
        <w:t>Congress on Intelligent Control and Automation (WCICA),</w:t>
      </w:r>
      <w:r w:rsidRPr="00404A98">
        <w:rPr>
          <w:rFonts w:asciiTheme="majorBidi" w:hAnsiTheme="majorBidi" w:cstheme="majorBidi"/>
          <w:sz w:val="28"/>
          <w:szCs w:val="28"/>
        </w:rPr>
        <w:t xml:space="preserve"> (pp. 4939-4944).</w:t>
      </w:r>
      <w:r w:rsidR="00D9486C">
        <w:rPr>
          <w:rFonts w:asciiTheme="majorBidi" w:hAnsiTheme="majorBidi" w:cstheme="majorBidi"/>
          <w:sz w:val="28"/>
          <w:szCs w:val="28"/>
        </w:rPr>
        <w:br/>
      </w:r>
    </w:p>
    <w:p w:rsidR="00404A98" w:rsidRPr="00404A98" w:rsidRDefault="00404A98" w:rsidP="00404A9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Crawford, C.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(1982). </w:t>
      </w:r>
      <w:r w:rsidRPr="00404A98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Art of Computer Game Design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. Berkeley, CA: Osborne/McGraw Hill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>.</w:t>
      </w:r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Electronic version made by Washington State University, </w:t>
      </w:r>
      <w:proofErr w:type="gramStart"/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Vancouver,  Washington</w:t>
      </w:r>
      <w:proofErr w:type="gramEnd"/>
      <w:r w:rsidRPr="00404A98">
        <w:rPr>
          <w:rFonts w:asciiTheme="majorBidi" w:hAnsiTheme="majorBidi" w:cstheme="majorBidi"/>
          <w:sz w:val="28"/>
          <w:szCs w:val="28"/>
          <w:shd w:val="clear" w:color="auto" w:fill="FFFFFF"/>
        </w:rPr>
        <w:t>,  USA</w:t>
      </w:r>
      <w:r w:rsidRPr="00404A98">
        <w:rPr>
          <w:rFonts w:asciiTheme="majorBidi" w:hAnsiTheme="majorBidi" w:cstheme="majorBidi"/>
          <w:sz w:val="28"/>
          <w:szCs w:val="28"/>
          <w:lang w:bidi="ar-EG"/>
        </w:rPr>
        <w:t>, Available at</w:t>
      </w:r>
    </w:p>
    <w:p w:rsidR="00404A98" w:rsidRPr="00404A98" w:rsidRDefault="00A63C8B" w:rsidP="00404A98">
      <w:pPr>
        <w:ind w:left="567"/>
        <w:jc w:val="both"/>
        <w:rPr>
          <w:sz w:val="28"/>
          <w:szCs w:val="28"/>
        </w:rPr>
      </w:pPr>
      <w:hyperlink r:id="rId6" w:history="1">
        <w:r w:rsidR="00404A98" w:rsidRPr="00404A98">
          <w:rPr>
            <w:rStyle w:val="Hyperlink"/>
            <w:rFonts w:asciiTheme="majorBidi" w:hAnsiTheme="majorBidi" w:cstheme="majorBidi"/>
            <w:sz w:val="28"/>
            <w:szCs w:val="28"/>
          </w:rPr>
          <w:t>http://www.vancouver.wsu.edu/fac/peabody/game-book/Coverpage.html</w:t>
        </w:r>
      </w:hyperlink>
      <w:r w:rsidR="00404A98" w:rsidRPr="00404A98">
        <w:rPr>
          <w:sz w:val="28"/>
          <w:szCs w:val="28"/>
        </w:rPr>
        <w:t>.</w:t>
      </w:r>
      <w:r w:rsidR="00D9486C">
        <w:rPr>
          <w:sz w:val="28"/>
          <w:szCs w:val="28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Liu, J., Liu, S., Wu, H.,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Zhang, Y</w:t>
      </w:r>
      <w:r w:rsidRPr="00404A98">
        <w:rPr>
          <w:rFonts w:asciiTheme="majorBidi" w:hAnsiTheme="majorBidi" w:cstheme="majorBidi"/>
          <w:sz w:val="28"/>
          <w:szCs w:val="28"/>
        </w:rPr>
        <w:t xml:space="preserve">. (2009). A pursuit-evasion algorithm based on hierarchical reinforcement learning. In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 xml:space="preserve">International IEEE Conference on Measuring Technology and Mechatronics Automation, 2009. </w:t>
      </w:r>
      <w:bookmarkStart w:id="3" w:name="_GoBack"/>
      <w:bookmarkEnd w:id="3"/>
      <w:r w:rsidRPr="00404A98">
        <w:rPr>
          <w:rFonts w:asciiTheme="majorBidi" w:hAnsiTheme="majorBidi" w:cstheme="majorBidi"/>
          <w:i/>
          <w:iCs/>
          <w:sz w:val="28"/>
          <w:szCs w:val="28"/>
        </w:rPr>
        <w:t>ICMTMA'09</w:t>
      </w:r>
      <w:r w:rsidRPr="00404A98">
        <w:rPr>
          <w:rFonts w:asciiTheme="majorBidi" w:hAnsiTheme="majorBidi" w:cstheme="majorBidi"/>
          <w:sz w:val="28"/>
          <w:szCs w:val="28"/>
        </w:rPr>
        <w:t xml:space="preserve">, Vol.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404A98">
        <w:rPr>
          <w:rFonts w:asciiTheme="majorBidi" w:hAnsiTheme="majorBidi" w:cstheme="majorBidi"/>
          <w:sz w:val="28"/>
          <w:szCs w:val="28"/>
        </w:rPr>
        <w:t xml:space="preserve">, pp. 482-486. </w:t>
      </w:r>
      <w:r w:rsidR="00D9486C">
        <w:rPr>
          <w:rFonts w:asciiTheme="majorBidi" w:hAnsiTheme="majorBidi" w:cstheme="majorBidi"/>
          <w:sz w:val="28"/>
          <w:szCs w:val="28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rPr>
          <w:rFonts w:asciiTheme="majorBidi" w:hAnsiTheme="majorBidi" w:cstheme="majorBidi"/>
          <w:sz w:val="28"/>
          <w:szCs w:val="28"/>
        </w:rPr>
      </w:pPr>
      <w:r w:rsidRPr="00D9486C">
        <w:rPr>
          <w:rFonts w:asciiTheme="majorBidi" w:hAnsiTheme="majorBidi" w:cstheme="majorBidi"/>
          <w:b/>
          <w:bCs/>
          <w:sz w:val="28"/>
          <w:szCs w:val="28"/>
        </w:rPr>
        <w:t>Sharma, R.,</w:t>
      </w:r>
      <w:r w:rsidRPr="00404A98">
        <w:rPr>
          <w:rFonts w:asciiTheme="majorBidi" w:hAnsiTheme="majorBidi" w:cstheme="majorBidi"/>
          <w:sz w:val="28"/>
          <w:szCs w:val="28"/>
        </w:rPr>
        <w:t xml:space="preserve"> &amp;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Gopal, M</w:t>
      </w:r>
      <w:r w:rsidRPr="00404A98">
        <w:rPr>
          <w:rFonts w:asciiTheme="majorBidi" w:hAnsiTheme="majorBidi" w:cstheme="majorBidi"/>
          <w:sz w:val="28"/>
          <w:szCs w:val="28"/>
        </w:rPr>
        <w:t xml:space="preserve">. (2010). Synergizing reinforcement learning and game theory—A new direction for control.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Applied Soft Computing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10</w:t>
      </w:r>
      <w:r w:rsidRPr="00404A98">
        <w:rPr>
          <w:rFonts w:asciiTheme="majorBidi" w:hAnsiTheme="majorBidi" w:cstheme="majorBidi"/>
          <w:sz w:val="28"/>
          <w:szCs w:val="28"/>
        </w:rPr>
        <w:t>(3), 675-688.</w:t>
      </w:r>
      <w:r w:rsidR="00373AC8">
        <w:rPr>
          <w:rFonts w:asciiTheme="majorBidi" w:hAnsiTheme="majorBidi" w:cstheme="majorBidi"/>
          <w:sz w:val="28"/>
          <w:szCs w:val="28"/>
        </w:rPr>
        <w:br/>
      </w:r>
    </w:p>
    <w:p w:rsidR="00404A98" w:rsidRPr="00404A98" w:rsidRDefault="00404A98" w:rsidP="00373AC8">
      <w:pPr>
        <w:pStyle w:val="ListParagraph"/>
        <w:numPr>
          <w:ilvl w:val="0"/>
          <w:numId w:val="1"/>
        </w:numPr>
        <w:shd w:val="clear" w:color="auto" w:fill="FFFFFF"/>
        <w:tabs>
          <w:tab w:val="right" w:pos="993"/>
        </w:tabs>
        <w:rPr>
          <w:rFonts w:asciiTheme="majorBidi" w:hAnsiTheme="majorBidi" w:cstheme="majorBidi"/>
          <w:sz w:val="28"/>
          <w:szCs w:val="28"/>
        </w:rPr>
      </w:pPr>
      <w:proofErr w:type="spellStart"/>
      <w:r w:rsidRPr="00D9486C">
        <w:rPr>
          <w:rFonts w:asciiTheme="majorBidi" w:hAnsiTheme="majorBidi" w:cstheme="majorBidi"/>
          <w:b/>
          <w:bCs/>
          <w:sz w:val="28"/>
          <w:szCs w:val="28"/>
        </w:rPr>
        <w:t>Doya</w:t>
      </w:r>
      <w:proofErr w:type="spellEnd"/>
      <w:r w:rsidRPr="00D9486C">
        <w:rPr>
          <w:rFonts w:asciiTheme="majorBidi" w:hAnsiTheme="majorBidi" w:cstheme="majorBidi"/>
          <w:b/>
          <w:bCs/>
          <w:sz w:val="28"/>
          <w:szCs w:val="28"/>
        </w:rPr>
        <w:t>, K.</w:t>
      </w:r>
      <w:r w:rsidRPr="00404A98">
        <w:rPr>
          <w:rFonts w:asciiTheme="majorBidi" w:hAnsiTheme="majorBidi" w:cstheme="majorBidi"/>
          <w:sz w:val="28"/>
          <w:szCs w:val="28"/>
        </w:rPr>
        <w:t xml:space="preserve"> (2000). Reinforcement learning in continuous time and space. </w:t>
      </w:r>
      <w:r w:rsidRPr="00404A98">
        <w:rPr>
          <w:rFonts w:asciiTheme="majorBidi" w:hAnsiTheme="majorBidi" w:cstheme="majorBidi"/>
          <w:i/>
          <w:iCs/>
          <w:sz w:val="28"/>
          <w:szCs w:val="28"/>
        </w:rPr>
        <w:t>Neural Computation</w:t>
      </w:r>
      <w:r w:rsidRPr="00404A98">
        <w:rPr>
          <w:rFonts w:asciiTheme="majorBidi" w:hAnsiTheme="majorBidi" w:cstheme="majorBidi"/>
          <w:sz w:val="28"/>
          <w:szCs w:val="28"/>
        </w:rPr>
        <w:t xml:space="preserve">, </w:t>
      </w:r>
      <w:r w:rsidRPr="00D9486C">
        <w:rPr>
          <w:rFonts w:asciiTheme="majorBidi" w:hAnsiTheme="majorBidi" w:cstheme="majorBidi"/>
          <w:b/>
          <w:bCs/>
          <w:sz w:val="28"/>
          <w:szCs w:val="28"/>
        </w:rPr>
        <w:t>12</w:t>
      </w:r>
      <w:r w:rsidRPr="00404A98">
        <w:rPr>
          <w:rFonts w:asciiTheme="majorBidi" w:hAnsiTheme="majorBidi" w:cstheme="majorBidi"/>
          <w:sz w:val="28"/>
          <w:szCs w:val="28"/>
        </w:rPr>
        <w:t>(1), 219-245.</w:t>
      </w:r>
      <w:bookmarkEnd w:id="1"/>
      <w:r w:rsidR="00D9486C"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  <w:t>---------------------------------------TAD----------------------------------------------</w:t>
      </w:r>
    </w:p>
    <w:p w:rsidR="00404A98" w:rsidRPr="00C928EB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bookmarkStart w:id="4" w:name="_Hlk489851872"/>
      <w:proofErr w:type="spellStart"/>
      <w:r w:rsidRPr="007375A5">
        <w:rPr>
          <w:b/>
          <w:bCs/>
          <w:sz w:val="28"/>
          <w:szCs w:val="28"/>
        </w:rPr>
        <w:t>Pachter</w:t>
      </w:r>
      <w:proofErr w:type="spellEnd"/>
      <w:r w:rsidRPr="007375A5">
        <w:rPr>
          <w:b/>
          <w:bCs/>
          <w:sz w:val="28"/>
          <w:szCs w:val="28"/>
        </w:rPr>
        <w:t>, M., Garcia, E</w:t>
      </w:r>
      <w:r w:rsidRPr="007375A5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7375A5">
        <w:rPr>
          <w:sz w:val="28"/>
          <w:szCs w:val="28"/>
        </w:rPr>
        <w:t xml:space="preserve"> </w:t>
      </w:r>
      <w:proofErr w:type="spellStart"/>
      <w:r w:rsidRPr="007375A5">
        <w:rPr>
          <w:b/>
          <w:bCs/>
          <w:sz w:val="28"/>
          <w:szCs w:val="28"/>
        </w:rPr>
        <w:t>Casbeer</w:t>
      </w:r>
      <w:proofErr w:type="spellEnd"/>
      <w:r w:rsidRPr="007375A5">
        <w:rPr>
          <w:b/>
          <w:bCs/>
          <w:sz w:val="28"/>
          <w:szCs w:val="28"/>
        </w:rPr>
        <w:t>, D. W</w:t>
      </w:r>
      <w:r w:rsidRPr="007375A5">
        <w:rPr>
          <w:sz w:val="28"/>
          <w:szCs w:val="28"/>
        </w:rPr>
        <w:t xml:space="preserve">. (2014). Active target </w:t>
      </w:r>
      <w:proofErr w:type="spellStart"/>
      <w:r w:rsidRPr="007375A5">
        <w:rPr>
          <w:sz w:val="28"/>
          <w:szCs w:val="28"/>
        </w:rPr>
        <w:t>defense</w:t>
      </w:r>
      <w:proofErr w:type="spellEnd"/>
      <w:r w:rsidRPr="007375A5">
        <w:rPr>
          <w:sz w:val="28"/>
          <w:szCs w:val="28"/>
        </w:rPr>
        <w:t xml:space="preserve"> differential game. </w:t>
      </w:r>
      <w:r w:rsidRPr="007375A5">
        <w:rPr>
          <w:i/>
          <w:iCs/>
          <w:sz w:val="28"/>
          <w:szCs w:val="28"/>
        </w:rPr>
        <w:t>Proceedings of the 2014 IEEE 52nd Annual Allerton Conference on Communication, Control, and Computing (Allerton)</w:t>
      </w:r>
      <w:r w:rsidRPr="007375A5">
        <w:rPr>
          <w:sz w:val="28"/>
          <w:szCs w:val="28"/>
        </w:rPr>
        <w:t>, pp. 46-53.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7375A5">
        <w:rPr>
          <w:b/>
          <w:bCs/>
          <w:sz w:val="28"/>
          <w:szCs w:val="28"/>
        </w:rPr>
        <w:t xml:space="preserve">Garcia, E., </w:t>
      </w:r>
      <w:proofErr w:type="spellStart"/>
      <w:r w:rsidRPr="007375A5">
        <w:rPr>
          <w:b/>
          <w:bCs/>
          <w:sz w:val="28"/>
          <w:szCs w:val="28"/>
        </w:rPr>
        <w:t>Casbeer</w:t>
      </w:r>
      <w:proofErr w:type="spellEnd"/>
      <w:r w:rsidRPr="007375A5">
        <w:rPr>
          <w:b/>
          <w:bCs/>
          <w:sz w:val="28"/>
          <w:szCs w:val="28"/>
        </w:rPr>
        <w:t>, D. W</w:t>
      </w:r>
      <w:r w:rsidRPr="007375A5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7375A5">
        <w:rPr>
          <w:sz w:val="28"/>
          <w:szCs w:val="28"/>
        </w:rPr>
        <w:t xml:space="preserve"> </w:t>
      </w:r>
      <w:proofErr w:type="spellStart"/>
      <w:r w:rsidRPr="007375A5">
        <w:rPr>
          <w:b/>
          <w:bCs/>
          <w:sz w:val="28"/>
          <w:szCs w:val="28"/>
        </w:rPr>
        <w:t>Pachter</w:t>
      </w:r>
      <w:proofErr w:type="spellEnd"/>
      <w:r w:rsidRPr="007375A5">
        <w:rPr>
          <w:b/>
          <w:bCs/>
          <w:sz w:val="28"/>
          <w:szCs w:val="28"/>
        </w:rPr>
        <w:t>, M.</w:t>
      </w:r>
      <w:r w:rsidRPr="007375A5">
        <w:rPr>
          <w:sz w:val="28"/>
          <w:szCs w:val="28"/>
        </w:rPr>
        <w:t xml:space="preserve"> (2015). Active target </w:t>
      </w:r>
      <w:proofErr w:type="spellStart"/>
      <w:r w:rsidRPr="007375A5">
        <w:rPr>
          <w:sz w:val="28"/>
          <w:szCs w:val="28"/>
        </w:rPr>
        <w:t>defense</w:t>
      </w:r>
      <w:proofErr w:type="spellEnd"/>
      <w:r w:rsidRPr="007375A5">
        <w:rPr>
          <w:sz w:val="28"/>
          <w:szCs w:val="28"/>
        </w:rPr>
        <w:t xml:space="preserve"> differential game with a fast defender. </w:t>
      </w:r>
      <w:proofErr w:type="spellStart"/>
      <w:r w:rsidRPr="007375A5">
        <w:rPr>
          <w:sz w:val="28"/>
          <w:szCs w:val="28"/>
        </w:rPr>
        <w:t>arXiv</w:t>
      </w:r>
      <w:proofErr w:type="spellEnd"/>
      <w:r w:rsidRPr="007375A5">
        <w:rPr>
          <w:sz w:val="28"/>
          <w:szCs w:val="28"/>
        </w:rPr>
        <w:t xml:space="preserve"> preprint arXiv:1502.02747.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DF27F9">
        <w:rPr>
          <w:b/>
          <w:bCs/>
          <w:sz w:val="28"/>
          <w:szCs w:val="28"/>
        </w:rPr>
        <w:t xml:space="preserve">Garcia, E., </w:t>
      </w:r>
      <w:proofErr w:type="spellStart"/>
      <w:r w:rsidRPr="00DF27F9">
        <w:rPr>
          <w:b/>
          <w:bCs/>
          <w:sz w:val="28"/>
          <w:szCs w:val="28"/>
        </w:rPr>
        <w:t>Casbeer</w:t>
      </w:r>
      <w:proofErr w:type="spellEnd"/>
      <w:r w:rsidRPr="00DF27F9">
        <w:rPr>
          <w:b/>
          <w:bCs/>
          <w:sz w:val="28"/>
          <w:szCs w:val="28"/>
        </w:rPr>
        <w:t>, D. W.,</w:t>
      </w:r>
      <w:r w:rsidRPr="00DF27F9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DF27F9">
        <w:rPr>
          <w:sz w:val="28"/>
          <w:szCs w:val="28"/>
        </w:rPr>
        <w:t xml:space="preserve"> </w:t>
      </w:r>
      <w:proofErr w:type="spellStart"/>
      <w:r w:rsidRPr="00DF27F9">
        <w:rPr>
          <w:b/>
          <w:bCs/>
          <w:sz w:val="28"/>
          <w:szCs w:val="28"/>
        </w:rPr>
        <w:t>Pachter</w:t>
      </w:r>
      <w:proofErr w:type="spellEnd"/>
      <w:r w:rsidRPr="00DF27F9">
        <w:rPr>
          <w:b/>
          <w:bCs/>
          <w:sz w:val="28"/>
          <w:szCs w:val="28"/>
        </w:rPr>
        <w:t>, M</w:t>
      </w:r>
      <w:r w:rsidRPr="00DF27F9">
        <w:rPr>
          <w:sz w:val="28"/>
          <w:szCs w:val="28"/>
        </w:rPr>
        <w:t xml:space="preserve">. (2015). Escape </w:t>
      </w:r>
      <w:r>
        <w:rPr>
          <w:sz w:val="28"/>
          <w:szCs w:val="28"/>
        </w:rPr>
        <w:t>r</w:t>
      </w:r>
      <w:r w:rsidRPr="00DF27F9">
        <w:rPr>
          <w:sz w:val="28"/>
          <w:szCs w:val="28"/>
        </w:rPr>
        <w:t xml:space="preserve">egions of the </w:t>
      </w:r>
      <w:r>
        <w:rPr>
          <w:sz w:val="28"/>
          <w:szCs w:val="28"/>
        </w:rPr>
        <w:t>a</w:t>
      </w:r>
      <w:r w:rsidRPr="00DF27F9">
        <w:rPr>
          <w:sz w:val="28"/>
          <w:szCs w:val="28"/>
        </w:rPr>
        <w:t xml:space="preserve">ctive </w:t>
      </w:r>
      <w:r>
        <w:rPr>
          <w:sz w:val="28"/>
          <w:szCs w:val="28"/>
        </w:rPr>
        <w:t>t</w:t>
      </w:r>
      <w:r w:rsidRPr="00DF27F9">
        <w:rPr>
          <w:sz w:val="28"/>
          <w:szCs w:val="28"/>
        </w:rPr>
        <w:t xml:space="preserve">arget </w:t>
      </w:r>
      <w:proofErr w:type="spellStart"/>
      <w:r>
        <w:rPr>
          <w:sz w:val="28"/>
          <w:szCs w:val="28"/>
        </w:rPr>
        <w:t>d</w:t>
      </w:r>
      <w:r w:rsidRPr="00DF27F9">
        <w:rPr>
          <w:sz w:val="28"/>
          <w:szCs w:val="28"/>
        </w:rPr>
        <w:t>efense</w:t>
      </w:r>
      <w:proofErr w:type="spellEnd"/>
      <w:r w:rsidRPr="00DF27F9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DF27F9">
        <w:rPr>
          <w:sz w:val="28"/>
          <w:szCs w:val="28"/>
        </w:rPr>
        <w:t xml:space="preserve">ifferential </w:t>
      </w:r>
      <w:r>
        <w:rPr>
          <w:sz w:val="28"/>
          <w:szCs w:val="28"/>
        </w:rPr>
        <w:t>g</w:t>
      </w:r>
      <w:r w:rsidRPr="00DF27F9">
        <w:rPr>
          <w:sz w:val="28"/>
          <w:szCs w:val="28"/>
        </w:rPr>
        <w:t xml:space="preserve">ame. </w:t>
      </w:r>
      <w:proofErr w:type="spellStart"/>
      <w:r w:rsidRPr="00DF27F9">
        <w:rPr>
          <w:sz w:val="28"/>
          <w:szCs w:val="28"/>
        </w:rPr>
        <w:t>arXiv</w:t>
      </w:r>
      <w:proofErr w:type="spellEnd"/>
      <w:r w:rsidRPr="00DF27F9">
        <w:rPr>
          <w:sz w:val="28"/>
          <w:szCs w:val="28"/>
        </w:rPr>
        <w:t xml:space="preserve"> preprint arXiv:1504.07900.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5F33FE">
        <w:rPr>
          <w:b/>
          <w:bCs/>
          <w:sz w:val="28"/>
          <w:szCs w:val="28"/>
        </w:rPr>
        <w:t xml:space="preserve">Garcia, E., </w:t>
      </w:r>
      <w:proofErr w:type="spellStart"/>
      <w:r w:rsidRPr="005F33FE">
        <w:rPr>
          <w:b/>
          <w:bCs/>
          <w:sz w:val="28"/>
          <w:szCs w:val="28"/>
        </w:rPr>
        <w:t>Casbeer</w:t>
      </w:r>
      <w:proofErr w:type="spellEnd"/>
      <w:r w:rsidRPr="005F33FE">
        <w:rPr>
          <w:b/>
          <w:bCs/>
          <w:sz w:val="28"/>
          <w:szCs w:val="28"/>
        </w:rPr>
        <w:t>, D. W., Pham, K.,</w:t>
      </w:r>
      <w:r w:rsidRPr="005F33FE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F33FE">
        <w:rPr>
          <w:sz w:val="28"/>
          <w:szCs w:val="28"/>
        </w:rPr>
        <w:t xml:space="preserve"> </w:t>
      </w:r>
      <w:proofErr w:type="spellStart"/>
      <w:r w:rsidRPr="005F33FE">
        <w:rPr>
          <w:b/>
          <w:bCs/>
          <w:sz w:val="28"/>
          <w:szCs w:val="28"/>
        </w:rPr>
        <w:t>Pachter</w:t>
      </w:r>
      <w:proofErr w:type="spellEnd"/>
      <w:r w:rsidRPr="005F33FE">
        <w:rPr>
          <w:b/>
          <w:bCs/>
          <w:sz w:val="28"/>
          <w:szCs w:val="28"/>
        </w:rPr>
        <w:t>, M.</w:t>
      </w:r>
      <w:r w:rsidRPr="005F33FE">
        <w:rPr>
          <w:sz w:val="28"/>
          <w:szCs w:val="28"/>
        </w:rPr>
        <w:t xml:space="preserve"> (2014). Cooperative aircraft </w:t>
      </w:r>
      <w:proofErr w:type="spellStart"/>
      <w:r w:rsidRPr="005F33FE">
        <w:rPr>
          <w:sz w:val="28"/>
          <w:szCs w:val="28"/>
        </w:rPr>
        <w:t>defense</w:t>
      </w:r>
      <w:proofErr w:type="spellEnd"/>
      <w:r w:rsidRPr="005F33FE">
        <w:rPr>
          <w:sz w:val="28"/>
          <w:szCs w:val="28"/>
        </w:rPr>
        <w:t xml:space="preserve"> from an attacking missile. </w:t>
      </w:r>
      <w:r w:rsidRPr="0029515F">
        <w:rPr>
          <w:i/>
          <w:iCs/>
          <w:sz w:val="28"/>
          <w:szCs w:val="28"/>
        </w:rPr>
        <w:t>Proceedings of the IEEE 53rd Annual Conference on Decision and Control (CDC),</w:t>
      </w:r>
      <w:r w:rsidRPr="005F33FE">
        <w:rPr>
          <w:sz w:val="28"/>
          <w:szCs w:val="28"/>
        </w:rPr>
        <w:t xml:space="preserve"> pp. 2926-2931.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5D06DE">
        <w:rPr>
          <w:b/>
          <w:bCs/>
          <w:sz w:val="28"/>
          <w:szCs w:val="28"/>
        </w:rPr>
        <w:t xml:space="preserve">Garcia, E., </w:t>
      </w:r>
      <w:proofErr w:type="spellStart"/>
      <w:r w:rsidRPr="005D06DE">
        <w:rPr>
          <w:b/>
          <w:bCs/>
          <w:sz w:val="28"/>
          <w:szCs w:val="28"/>
        </w:rPr>
        <w:t>Casbeer</w:t>
      </w:r>
      <w:proofErr w:type="spellEnd"/>
      <w:r w:rsidRPr="005D06DE">
        <w:rPr>
          <w:b/>
          <w:bCs/>
          <w:sz w:val="28"/>
          <w:szCs w:val="28"/>
        </w:rPr>
        <w:t>, D. W., Pham, K.,</w:t>
      </w:r>
      <w:r w:rsidRPr="005D06DE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D06DE">
        <w:rPr>
          <w:sz w:val="28"/>
          <w:szCs w:val="28"/>
        </w:rPr>
        <w:t xml:space="preserve"> </w:t>
      </w:r>
      <w:proofErr w:type="spellStart"/>
      <w:r w:rsidRPr="005D06DE">
        <w:rPr>
          <w:b/>
          <w:bCs/>
          <w:sz w:val="28"/>
          <w:szCs w:val="28"/>
        </w:rPr>
        <w:t>Pachter</w:t>
      </w:r>
      <w:proofErr w:type="spellEnd"/>
      <w:r w:rsidRPr="005D06DE">
        <w:rPr>
          <w:b/>
          <w:bCs/>
          <w:sz w:val="28"/>
          <w:szCs w:val="28"/>
        </w:rPr>
        <w:t>, M.</w:t>
      </w:r>
      <w:r w:rsidRPr="005D06DE">
        <w:rPr>
          <w:sz w:val="28"/>
          <w:szCs w:val="28"/>
        </w:rPr>
        <w:t xml:space="preserve"> (2015). Cooperative aircraft </w:t>
      </w:r>
      <w:proofErr w:type="spellStart"/>
      <w:r w:rsidRPr="005D06DE">
        <w:rPr>
          <w:sz w:val="28"/>
          <w:szCs w:val="28"/>
        </w:rPr>
        <w:t>defense</w:t>
      </w:r>
      <w:proofErr w:type="spellEnd"/>
      <w:r w:rsidRPr="005D06DE">
        <w:rPr>
          <w:sz w:val="28"/>
          <w:szCs w:val="28"/>
        </w:rPr>
        <w:t xml:space="preserve"> from an attacking missile using proportional navigation. </w:t>
      </w:r>
      <w:r w:rsidRPr="005D06DE">
        <w:rPr>
          <w:i/>
          <w:iCs/>
          <w:sz w:val="28"/>
          <w:szCs w:val="28"/>
        </w:rPr>
        <w:t>Proceedings of the 2015 AIAA Guidance, Navigation, and Control Conference</w:t>
      </w:r>
      <w:r>
        <w:rPr>
          <w:sz w:val="28"/>
          <w:szCs w:val="28"/>
        </w:rPr>
        <w:t xml:space="preserve">, </w:t>
      </w:r>
      <w:r w:rsidRPr="005D06DE">
        <w:rPr>
          <w:sz w:val="28"/>
          <w:szCs w:val="28"/>
        </w:rPr>
        <w:t xml:space="preserve">pp. </w:t>
      </w:r>
      <w:r>
        <w:rPr>
          <w:sz w:val="28"/>
          <w:szCs w:val="28"/>
        </w:rPr>
        <w:t>03</w:t>
      </w:r>
      <w:r w:rsidRPr="005D06DE">
        <w:rPr>
          <w:sz w:val="28"/>
          <w:szCs w:val="28"/>
        </w:rPr>
        <w:t>15-0337.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577C6">
        <w:rPr>
          <w:b/>
          <w:bCs/>
          <w:sz w:val="28"/>
          <w:szCs w:val="28"/>
        </w:rPr>
        <w:lastRenderedPageBreak/>
        <w:t xml:space="preserve">Garcia, E., </w:t>
      </w:r>
      <w:proofErr w:type="spellStart"/>
      <w:r w:rsidRPr="002577C6">
        <w:rPr>
          <w:b/>
          <w:bCs/>
          <w:sz w:val="28"/>
          <w:szCs w:val="28"/>
        </w:rPr>
        <w:t>Casbeer</w:t>
      </w:r>
      <w:proofErr w:type="spellEnd"/>
      <w:r w:rsidRPr="002577C6">
        <w:rPr>
          <w:b/>
          <w:bCs/>
          <w:sz w:val="28"/>
          <w:szCs w:val="28"/>
        </w:rPr>
        <w:t xml:space="preserve">, D. W., </w:t>
      </w:r>
      <w:r>
        <w:rPr>
          <w:sz w:val="28"/>
          <w:szCs w:val="28"/>
        </w:rPr>
        <w:t>and</w:t>
      </w:r>
      <w:r w:rsidRPr="002577C6">
        <w:rPr>
          <w:b/>
          <w:bCs/>
          <w:sz w:val="28"/>
          <w:szCs w:val="28"/>
        </w:rPr>
        <w:t xml:space="preserve"> </w:t>
      </w:r>
      <w:proofErr w:type="spellStart"/>
      <w:r w:rsidRPr="002577C6">
        <w:rPr>
          <w:b/>
          <w:bCs/>
          <w:sz w:val="28"/>
          <w:szCs w:val="28"/>
        </w:rPr>
        <w:t>Pachter</w:t>
      </w:r>
      <w:proofErr w:type="spellEnd"/>
      <w:r w:rsidRPr="002577C6">
        <w:rPr>
          <w:b/>
          <w:bCs/>
          <w:sz w:val="28"/>
          <w:szCs w:val="28"/>
        </w:rPr>
        <w:t>, M.</w:t>
      </w:r>
      <w:r w:rsidRPr="002577C6">
        <w:rPr>
          <w:sz w:val="28"/>
          <w:szCs w:val="28"/>
        </w:rPr>
        <w:t xml:space="preserve"> (2015). Cooperative strategies for optimal aircraft </w:t>
      </w:r>
      <w:proofErr w:type="spellStart"/>
      <w:r w:rsidRPr="002577C6">
        <w:rPr>
          <w:sz w:val="28"/>
          <w:szCs w:val="28"/>
        </w:rPr>
        <w:t>defense</w:t>
      </w:r>
      <w:proofErr w:type="spellEnd"/>
      <w:r w:rsidRPr="002577C6">
        <w:rPr>
          <w:sz w:val="28"/>
          <w:szCs w:val="28"/>
        </w:rPr>
        <w:t xml:space="preserve"> from an attacking missile. Journal of Guidance, Control, and Dynamics, 1-11.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  <w:lang w:val="en-US"/>
        </w:rPr>
      </w:pPr>
      <w:bookmarkStart w:id="5" w:name="_Hlk489851828"/>
      <w:bookmarkEnd w:id="4"/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Ho, Y.</w:t>
      </w:r>
      <w:r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 xml:space="preserve"> </w:t>
      </w:r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C., Bryson, A.</w:t>
      </w:r>
      <w:r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 xml:space="preserve"> </w:t>
      </w:r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E.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 and </w:t>
      </w:r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Baron, S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. (1965) Differential games and optimal pursuit-evasion games,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 xml:space="preserve"> IEEE Transactions on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Automatic Control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b/>
          <w:bCs/>
          <w:sz w:val="28"/>
          <w:szCs w:val="28"/>
          <w:lang w:val="en-US"/>
        </w:rPr>
        <w:t>10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(4): 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385</w:t>
      </w:r>
      <w:r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389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404A98" w:rsidRPr="00152112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81AFB">
        <w:rPr>
          <w:b/>
          <w:bCs/>
          <w:sz w:val="28"/>
          <w:szCs w:val="28"/>
        </w:rPr>
        <w:t>Isaacs, R.</w:t>
      </w:r>
      <w:r w:rsidRPr="00C81A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</w:t>
      </w:r>
      <w:r w:rsidRPr="00C81AFB">
        <w:rPr>
          <w:sz w:val="28"/>
          <w:szCs w:val="28"/>
        </w:rPr>
        <w:t>1965</w:t>
      </w:r>
      <w:r>
        <w:rPr>
          <w:sz w:val="28"/>
          <w:szCs w:val="28"/>
        </w:rPr>
        <w:t>)</w:t>
      </w:r>
      <w:r w:rsidRPr="00C81AFB">
        <w:rPr>
          <w:sz w:val="28"/>
          <w:szCs w:val="28"/>
        </w:rPr>
        <w:t xml:space="preserve">, </w:t>
      </w:r>
      <w:r w:rsidRPr="00C81AFB">
        <w:rPr>
          <w:i/>
          <w:iCs/>
          <w:sz w:val="28"/>
          <w:szCs w:val="28"/>
        </w:rPr>
        <w:t>Differential Games</w:t>
      </w:r>
      <w:r w:rsidRPr="00C81AFB">
        <w:rPr>
          <w:sz w:val="28"/>
          <w:szCs w:val="28"/>
        </w:rPr>
        <w:t>. Wiley,</w:t>
      </w:r>
      <w:r>
        <w:rPr>
          <w:sz w:val="28"/>
          <w:szCs w:val="28"/>
        </w:rPr>
        <w:t xml:space="preserve"> </w:t>
      </w:r>
      <w:r w:rsidRPr="00C81AFB">
        <w:rPr>
          <w:sz w:val="28"/>
          <w:szCs w:val="28"/>
        </w:rPr>
        <w:t>New York</w:t>
      </w:r>
      <w:r>
        <w:rPr>
          <w:sz w:val="28"/>
          <w:szCs w:val="28"/>
        </w:rPr>
        <w:t>, NY, USA</w:t>
      </w:r>
      <w:r w:rsidRPr="00C81AFB">
        <w:rPr>
          <w:sz w:val="28"/>
          <w:szCs w:val="28"/>
        </w:rPr>
        <w:t>.</w:t>
      </w:r>
      <w:r w:rsidRPr="007B64A1">
        <w:rPr>
          <w:sz w:val="28"/>
          <w:szCs w:val="28"/>
        </w:rPr>
        <w:t xml:space="preserve"> </w:t>
      </w:r>
    </w:p>
    <w:p w:rsidR="00404A98" w:rsidRPr="00DF27F9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26140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 xml:space="preserve">Meier, L., III 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(196</w:t>
      </w:r>
      <w:r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9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) </w:t>
      </w:r>
      <w:r w:rsidRPr="00A26140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A new technique for solving pursuit-evasion differential games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,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 xml:space="preserve"> IEEE Transactions on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Automatic Control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b/>
          <w:bCs/>
          <w:sz w:val="28"/>
          <w:szCs w:val="28"/>
          <w:lang w:val="en-US"/>
        </w:rPr>
        <w:t>1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4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(4): 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</w:t>
      </w:r>
      <w:r>
        <w:rPr>
          <w:rFonts w:asciiTheme="majorBidi" w:hAnsiTheme="majorBidi" w:cstheme="majorBidi"/>
          <w:sz w:val="28"/>
          <w:szCs w:val="28"/>
          <w:lang w:val="en-US"/>
        </w:rPr>
        <w:t>52-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</w:t>
      </w:r>
      <w:r>
        <w:rPr>
          <w:rFonts w:asciiTheme="majorBidi" w:hAnsiTheme="majorBidi" w:cstheme="majorBidi"/>
          <w:sz w:val="28"/>
          <w:szCs w:val="28"/>
          <w:lang w:val="en-US"/>
        </w:rPr>
        <w:t>5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9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131FD">
        <w:rPr>
          <w:rFonts w:asciiTheme="majorBidi" w:hAnsiTheme="majorBidi" w:cstheme="majorBidi"/>
          <w:b/>
          <w:bCs/>
          <w:sz w:val="28"/>
          <w:szCs w:val="28"/>
          <w:lang w:val="en-US"/>
        </w:rPr>
        <w:t>Hsueh, M. H., Huang, C. I.,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and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F131FD">
        <w:rPr>
          <w:rFonts w:asciiTheme="majorBidi" w:hAnsiTheme="majorBidi" w:cstheme="majorBidi"/>
          <w:b/>
          <w:bCs/>
          <w:sz w:val="28"/>
          <w:szCs w:val="28"/>
          <w:lang w:val="en-US"/>
        </w:rPr>
        <w:t>Fu, L. C.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 xml:space="preserve"> (2007). A differential game based guidance law for the interceptor missiles. </w:t>
      </w:r>
      <w:r w:rsidRPr="00F131FD">
        <w:rPr>
          <w:i/>
          <w:iCs/>
          <w:sz w:val="28"/>
          <w:szCs w:val="28"/>
        </w:rPr>
        <w:t xml:space="preserve">Proceedings of the </w:t>
      </w:r>
      <w:r w:rsidRPr="00F131FD">
        <w:rPr>
          <w:rFonts w:asciiTheme="majorBidi" w:hAnsiTheme="majorBidi" w:cstheme="majorBidi"/>
          <w:i/>
          <w:iCs/>
          <w:sz w:val="28"/>
          <w:szCs w:val="28"/>
          <w:lang w:val="en-US"/>
        </w:rPr>
        <w:t>33rd Annual Conference of the IEEE Industrial Electronics Society, IECON 2007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>pp. 665-670.</w:t>
      </w:r>
    </w:p>
    <w:p w:rsidR="00404A98" w:rsidRPr="00797352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r w:rsidRPr="001F5EAC">
        <w:rPr>
          <w:b/>
          <w:bCs/>
          <w:sz w:val="28"/>
          <w:szCs w:val="28"/>
        </w:rPr>
        <w:t>Yi, L., Yan, Y., Tian, G</w:t>
      </w:r>
      <w:r w:rsidRPr="001F5EAC">
        <w:rPr>
          <w:sz w:val="28"/>
          <w:szCs w:val="28"/>
        </w:rPr>
        <w:t xml:space="preserve">., and </w:t>
      </w:r>
      <w:proofErr w:type="spellStart"/>
      <w:r w:rsidRPr="001F5EAC">
        <w:rPr>
          <w:b/>
          <w:bCs/>
          <w:sz w:val="28"/>
          <w:szCs w:val="28"/>
        </w:rPr>
        <w:t>Zhanrong</w:t>
      </w:r>
      <w:proofErr w:type="spellEnd"/>
      <w:r w:rsidRPr="001F5EAC">
        <w:rPr>
          <w:b/>
          <w:bCs/>
          <w:sz w:val="28"/>
          <w:szCs w:val="28"/>
        </w:rPr>
        <w:t>, J.</w:t>
      </w:r>
      <w:r w:rsidRPr="001F5EAC">
        <w:rPr>
          <w:sz w:val="28"/>
          <w:szCs w:val="28"/>
        </w:rPr>
        <w:t xml:space="preserve"> (2010). An improved terminal guidance algorithm based on differential game theory. </w:t>
      </w:r>
      <w:r w:rsidRPr="001F5EAC">
        <w:rPr>
          <w:i/>
          <w:iCs/>
          <w:sz w:val="28"/>
          <w:szCs w:val="28"/>
        </w:rPr>
        <w:t>Proceedings of the IEEE International Conference on Intelligent System Design and Engineering Application (ISDEA),</w:t>
      </w:r>
      <w:r w:rsidRPr="001F5EAC">
        <w:rPr>
          <w:sz w:val="28"/>
          <w:szCs w:val="28"/>
        </w:rPr>
        <w:t xml:space="preserve"> 2010</w:t>
      </w:r>
      <w:r>
        <w:rPr>
          <w:sz w:val="28"/>
          <w:szCs w:val="28"/>
        </w:rPr>
        <w:t>,</w:t>
      </w:r>
      <w:r w:rsidRPr="001F5EAC">
        <w:rPr>
          <w:sz w:val="28"/>
          <w:szCs w:val="28"/>
        </w:rPr>
        <w:t xml:space="preserve"> </w:t>
      </w:r>
      <w:r w:rsidRPr="001F5EAC">
        <w:rPr>
          <w:b/>
          <w:bCs/>
          <w:sz w:val="28"/>
          <w:szCs w:val="28"/>
        </w:rPr>
        <w:t>1</w:t>
      </w:r>
      <w:r w:rsidRPr="001F5EAC">
        <w:rPr>
          <w:sz w:val="28"/>
          <w:szCs w:val="28"/>
        </w:rPr>
        <w:t>: 250-254.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63B22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Bressan</w:t>
      </w:r>
      <w:proofErr w:type="spellEnd"/>
      <w:r w:rsidRPr="00A63B22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, A.</w:t>
      </w:r>
      <w:r w:rsidRPr="00A63B22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 (2010). </w:t>
      </w:r>
      <w:r w:rsidRPr="00A63B22">
        <w:rPr>
          <w:rFonts w:asciiTheme="majorBidi" w:eastAsiaTheme="minorHAnsi" w:hAnsiTheme="majorBidi" w:cstheme="majorBidi"/>
          <w:i/>
          <w:iCs/>
          <w:sz w:val="28"/>
          <w:szCs w:val="28"/>
          <w:lang w:val="en-US" w:eastAsia="en-US"/>
        </w:rPr>
        <w:t>Non-cooperative Differential Games: A Tutorial</w:t>
      </w:r>
      <w:r w:rsidRPr="00A63B22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. Department of Mathematics, Penn State University, USA.</w:t>
      </w:r>
    </w:p>
    <w:p w:rsidR="00404A98" w:rsidRPr="00797352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ED435D">
        <w:rPr>
          <w:b/>
          <w:bCs/>
          <w:sz w:val="28"/>
          <w:szCs w:val="28"/>
        </w:rPr>
        <w:t xml:space="preserve">Perelman, A., </w:t>
      </w:r>
      <w:proofErr w:type="spellStart"/>
      <w:r w:rsidRPr="00ED435D">
        <w:rPr>
          <w:b/>
          <w:bCs/>
          <w:sz w:val="28"/>
          <w:szCs w:val="28"/>
        </w:rPr>
        <w:t>Shima</w:t>
      </w:r>
      <w:proofErr w:type="spellEnd"/>
      <w:r w:rsidRPr="00ED435D">
        <w:rPr>
          <w:b/>
          <w:bCs/>
          <w:sz w:val="28"/>
          <w:szCs w:val="28"/>
        </w:rPr>
        <w:t>, T.,</w:t>
      </w:r>
      <w:r w:rsidRPr="00ED435D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ED435D">
        <w:rPr>
          <w:sz w:val="28"/>
          <w:szCs w:val="28"/>
        </w:rPr>
        <w:t xml:space="preserve"> </w:t>
      </w:r>
      <w:r w:rsidRPr="00ED435D">
        <w:rPr>
          <w:b/>
          <w:bCs/>
          <w:sz w:val="28"/>
          <w:szCs w:val="28"/>
        </w:rPr>
        <w:t>Rusnak, I.</w:t>
      </w:r>
      <w:r w:rsidRPr="00ED435D">
        <w:rPr>
          <w:sz w:val="28"/>
          <w:szCs w:val="28"/>
        </w:rPr>
        <w:t xml:space="preserve"> (2011). Cooperative differential games strategies for active aircraft protection from a homing missile. </w:t>
      </w:r>
      <w:r w:rsidRPr="00ED435D">
        <w:rPr>
          <w:i/>
          <w:iCs/>
          <w:sz w:val="28"/>
          <w:szCs w:val="28"/>
        </w:rPr>
        <w:t>Journal of Guidance, Control, and Dynamics</w:t>
      </w:r>
      <w:r w:rsidRPr="00ED435D">
        <w:rPr>
          <w:sz w:val="28"/>
          <w:szCs w:val="28"/>
        </w:rPr>
        <w:t xml:space="preserve">, </w:t>
      </w:r>
      <w:r w:rsidRPr="00ED435D">
        <w:rPr>
          <w:b/>
          <w:bCs/>
          <w:sz w:val="28"/>
          <w:szCs w:val="28"/>
        </w:rPr>
        <w:t>34</w:t>
      </w:r>
      <w:r w:rsidRPr="00ED435D">
        <w:rPr>
          <w:sz w:val="28"/>
          <w:szCs w:val="28"/>
        </w:rPr>
        <w:t>(3), 761-773.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5231BA">
        <w:rPr>
          <w:b/>
          <w:bCs/>
          <w:sz w:val="28"/>
          <w:szCs w:val="28"/>
        </w:rPr>
        <w:t>Battistini</w:t>
      </w:r>
      <w:proofErr w:type="spellEnd"/>
      <w:r w:rsidRPr="005231BA">
        <w:rPr>
          <w:b/>
          <w:bCs/>
          <w:sz w:val="28"/>
          <w:szCs w:val="28"/>
        </w:rPr>
        <w:t>, S</w:t>
      </w:r>
      <w:r w:rsidRPr="005231BA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5231BA">
        <w:rPr>
          <w:sz w:val="28"/>
          <w:szCs w:val="28"/>
        </w:rPr>
        <w:t xml:space="preserve"> </w:t>
      </w:r>
      <w:proofErr w:type="spellStart"/>
      <w:r w:rsidRPr="005231BA">
        <w:rPr>
          <w:b/>
          <w:bCs/>
          <w:sz w:val="28"/>
          <w:szCs w:val="28"/>
        </w:rPr>
        <w:t>Shima</w:t>
      </w:r>
      <w:proofErr w:type="spellEnd"/>
      <w:r w:rsidRPr="005231BA">
        <w:rPr>
          <w:b/>
          <w:bCs/>
          <w:sz w:val="28"/>
          <w:szCs w:val="28"/>
        </w:rPr>
        <w:t>, T.</w:t>
      </w:r>
      <w:r w:rsidRPr="005231BA">
        <w:rPr>
          <w:sz w:val="28"/>
          <w:szCs w:val="28"/>
        </w:rPr>
        <w:t xml:space="preserve"> (2014). Differential games missile guidance with bearings-only measurements. </w:t>
      </w:r>
      <w:r w:rsidRPr="005231BA">
        <w:rPr>
          <w:i/>
          <w:iCs/>
          <w:sz w:val="28"/>
          <w:szCs w:val="28"/>
        </w:rPr>
        <w:t>IEEE Transactions on Aerospace and Electronic Systems</w:t>
      </w:r>
      <w:r w:rsidRPr="005231BA">
        <w:rPr>
          <w:sz w:val="28"/>
          <w:szCs w:val="28"/>
        </w:rPr>
        <w:t xml:space="preserve">, </w:t>
      </w:r>
      <w:r w:rsidRPr="005231BA">
        <w:rPr>
          <w:b/>
          <w:bCs/>
          <w:sz w:val="28"/>
          <w:szCs w:val="28"/>
        </w:rPr>
        <w:t>50</w:t>
      </w:r>
      <w:r w:rsidRPr="005231BA">
        <w:rPr>
          <w:sz w:val="28"/>
          <w:szCs w:val="28"/>
        </w:rPr>
        <w:t>(4)</w:t>
      </w:r>
      <w:r>
        <w:rPr>
          <w:sz w:val="28"/>
          <w:szCs w:val="28"/>
        </w:rPr>
        <w:t>:</w:t>
      </w:r>
      <w:r w:rsidRPr="005231BA">
        <w:rPr>
          <w:sz w:val="28"/>
          <w:szCs w:val="28"/>
        </w:rPr>
        <w:t xml:space="preserve"> 2906-2915.</w:t>
      </w:r>
    </w:p>
    <w:p w:rsidR="00404A98" w:rsidRPr="00797352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Yavin</w:t>
      </w:r>
      <w:proofErr w:type="spellEnd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, Y.,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 and </w:t>
      </w:r>
      <w:proofErr w:type="spellStart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Pachter</w:t>
      </w:r>
      <w:proofErr w:type="spellEnd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, M.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 (2014). </w:t>
      </w:r>
      <w:r w:rsidRPr="00032B68">
        <w:rPr>
          <w:rFonts w:asciiTheme="majorBidi" w:hAnsiTheme="majorBidi" w:cstheme="majorBidi"/>
          <w:i/>
          <w:iCs/>
          <w:color w:val="333333"/>
          <w:kern w:val="36"/>
          <w:sz w:val="28"/>
          <w:szCs w:val="28"/>
          <w:lang w:val="en-US" w:eastAsia="en-US"/>
        </w:rPr>
        <w:t>Pursuit-Evasion Differential Games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, In </w:t>
      </w:r>
      <w:r w:rsidRPr="00640636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International Series in Modern Applied Mathematics and Computer Science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, </w:t>
      </w:r>
      <w:r w:rsidRPr="00640636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Elsevier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, Amsterdam, The Netherlands.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bookmarkStart w:id="6" w:name="_Hlk489851954"/>
      <w:bookmarkEnd w:id="5"/>
      <w:proofErr w:type="spellStart"/>
      <w:r w:rsidRPr="00EF0C1D">
        <w:rPr>
          <w:b/>
          <w:bCs/>
          <w:sz w:val="28"/>
          <w:szCs w:val="28"/>
        </w:rPr>
        <w:t>Boyell</w:t>
      </w:r>
      <w:proofErr w:type="spellEnd"/>
      <w:r w:rsidRPr="00EF0C1D">
        <w:rPr>
          <w:b/>
          <w:bCs/>
          <w:sz w:val="28"/>
          <w:szCs w:val="28"/>
        </w:rPr>
        <w:t>, R. L.</w:t>
      </w:r>
      <w:r w:rsidRPr="00EF0C1D">
        <w:rPr>
          <w:sz w:val="28"/>
          <w:szCs w:val="28"/>
        </w:rPr>
        <w:t xml:space="preserve"> (1976). Defending a moving target against missile or torpedo attack, </w:t>
      </w:r>
      <w:r w:rsidRPr="00EF0C1D">
        <w:rPr>
          <w:i/>
          <w:iCs/>
          <w:sz w:val="28"/>
          <w:szCs w:val="28"/>
        </w:rPr>
        <w:t>IEEE Transactions on Aerospace and Electronic Systems</w:t>
      </w:r>
      <w:r w:rsidRPr="00EF0C1D">
        <w:rPr>
          <w:sz w:val="28"/>
          <w:szCs w:val="28"/>
        </w:rPr>
        <w:t xml:space="preserve">, </w:t>
      </w:r>
      <w:r w:rsidRPr="00EF0C1D">
        <w:rPr>
          <w:b/>
          <w:bCs/>
          <w:sz w:val="28"/>
          <w:szCs w:val="28"/>
        </w:rPr>
        <w:t>AES-12</w:t>
      </w:r>
      <w:r w:rsidRPr="00EF0C1D">
        <w:rPr>
          <w:sz w:val="28"/>
          <w:szCs w:val="28"/>
        </w:rPr>
        <w:t>(4)</w:t>
      </w:r>
      <w:r>
        <w:rPr>
          <w:sz w:val="28"/>
          <w:szCs w:val="28"/>
        </w:rPr>
        <w:t>:</w:t>
      </w:r>
      <w:r w:rsidRPr="00EF0C1D">
        <w:rPr>
          <w:sz w:val="28"/>
          <w:szCs w:val="28"/>
        </w:rPr>
        <w:t xml:space="preserve"> 522-526.</w:t>
      </w:r>
    </w:p>
    <w:p w:rsidR="00404A98" w:rsidRPr="000712D7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0712D7">
        <w:rPr>
          <w:b/>
          <w:bCs/>
          <w:sz w:val="28"/>
          <w:szCs w:val="28"/>
        </w:rPr>
        <w:lastRenderedPageBreak/>
        <w:t>Shneydor</w:t>
      </w:r>
      <w:proofErr w:type="spellEnd"/>
      <w:r w:rsidRPr="000712D7">
        <w:rPr>
          <w:b/>
          <w:bCs/>
          <w:sz w:val="28"/>
          <w:szCs w:val="28"/>
        </w:rPr>
        <w:t>, N. A.</w:t>
      </w:r>
      <w:r w:rsidRPr="000712D7">
        <w:rPr>
          <w:sz w:val="28"/>
          <w:szCs w:val="28"/>
        </w:rPr>
        <w:t xml:space="preserve"> (1977). Comments on" Defending a moving target against missile or torpedo attack". </w:t>
      </w:r>
      <w:r w:rsidRPr="000712D7">
        <w:rPr>
          <w:i/>
          <w:iCs/>
          <w:sz w:val="28"/>
          <w:szCs w:val="28"/>
        </w:rPr>
        <w:t>IEEE Transactions on Aerospace and Electronic Systems</w:t>
      </w:r>
      <w:r w:rsidRPr="000712D7">
        <w:rPr>
          <w:sz w:val="28"/>
          <w:szCs w:val="28"/>
        </w:rPr>
        <w:t xml:space="preserve">, </w:t>
      </w:r>
      <w:r w:rsidRPr="000712D7">
        <w:rPr>
          <w:b/>
          <w:bCs/>
          <w:sz w:val="28"/>
          <w:szCs w:val="28"/>
        </w:rPr>
        <w:t>AES-13</w:t>
      </w:r>
      <w:r w:rsidRPr="000712D7">
        <w:rPr>
          <w:sz w:val="28"/>
          <w:szCs w:val="28"/>
        </w:rPr>
        <w:t xml:space="preserve">(3): 321. </w:t>
      </w:r>
    </w:p>
    <w:p w:rsidR="00404A98" w:rsidRPr="0027540B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371660">
        <w:rPr>
          <w:b/>
          <w:bCs/>
          <w:sz w:val="28"/>
          <w:szCs w:val="28"/>
        </w:rPr>
        <w:t>Rusnak, I.</w:t>
      </w:r>
      <w:r w:rsidRPr="00371660">
        <w:rPr>
          <w:sz w:val="28"/>
          <w:szCs w:val="28"/>
        </w:rPr>
        <w:t xml:space="preserve"> (2005). The lady, the bandits, and the bodyguards–a two team dynamic game. </w:t>
      </w:r>
      <w:r w:rsidRPr="00371660">
        <w:rPr>
          <w:i/>
          <w:iCs/>
          <w:sz w:val="28"/>
          <w:szCs w:val="28"/>
        </w:rPr>
        <w:t>Proceedings of the 16th World IFAC Congress</w:t>
      </w:r>
      <w:r w:rsidRPr="00371660">
        <w:rPr>
          <w:sz w:val="28"/>
          <w:szCs w:val="28"/>
        </w:rPr>
        <w:t>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B7C55">
        <w:rPr>
          <w:b/>
          <w:bCs/>
          <w:sz w:val="28"/>
          <w:szCs w:val="28"/>
        </w:rPr>
        <w:t>Rusnak, I.</w:t>
      </w:r>
      <w:r w:rsidRPr="00CB7C55">
        <w:rPr>
          <w:sz w:val="28"/>
          <w:szCs w:val="28"/>
        </w:rPr>
        <w:t xml:space="preserve"> (2008). Guidance laws in defen</w:t>
      </w:r>
      <w:r>
        <w:rPr>
          <w:sz w:val="28"/>
          <w:szCs w:val="28"/>
        </w:rPr>
        <w:t>c</w:t>
      </w:r>
      <w:r w:rsidRPr="00CB7C55">
        <w:rPr>
          <w:sz w:val="28"/>
          <w:szCs w:val="28"/>
        </w:rPr>
        <w:t>e against missile attack</w:t>
      </w:r>
      <w:r w:rsidRPr="00CB7C55">
        <w:rPr>
          <w:i/>
          <w:iCs/>
          <w:sz w:val="28"/>
          <w:szCs w:val="28"/>
        </w:rPr>
        <w:t>. Proceedings of the IEEE 25th Convention of Electrical and Electronics Engineers in Israel</w:t>
      </w:r>
      <w:r w:rsidRPr="00CB7C55">
        <w:rPr>
          <w:sz w:val="28"/>
          <w:szCs w:val="28"/>
        </w:rPr>
        <w:t>, pp. 090-094.</w:t>
      </w:r>
    </w:p>
    <w:p w:rsidR="00404A98" w:rsidRPr="00797352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0F1303">
        <w:rPr>
          <w:b/>
          <w:bCs/>
          <w:sz w:val="28"/>
          <w:szCs w:val="28"/>
        </w:rPr>
        <w:t>de Lope, J.,</w:t>
      </w:r>
      <w:r w:rsidRPr="000F130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0F1303">
        <w:rPr>
          <w:sz w:val="28"/>
          <w:szCs w:val="28"/>
        </w:rPr>
        <w:t xml:space="preserve"> </w:t>
      </w:r>
      <w:proofErr w:type="spellStart"/>
      <w:r w:rsidRPr="000F1303">
        <w:rPr>
          <w:b/>
          <w:bCs/>
          <w:sz w:val="28"/>
          <w:szCs w:val="28"/>
        </w:rPr>
        <w:t>Maravall</w:t>
      </w:r>
      <w:proofErr w:type="spellEnd"/>
      <w:r w:rsidRPr="000F1303">
        <w:rPr>
          <w:b/>
          <w:bCs/>
          <w:sz w:val="28"/>
          <w:szCs w:val="28"/>
        </w:rPr>
        <w:t>, D.</w:t>
      </w:r>
      <w:r w:rsidRPr="000F1303">
        <w:rPr>
          <w:sz w:val="28"/>
          <w:szCs w:val="28"/>
        </w:rPr>
        <w:t xml:space="preserve"> (2010). Analysis and solution of a predator–protector–prey multi-robot system by a high-level reinforcement learning architecture and the adaptive systems theory. Robotics and Autonomous Systems, </w:t>
      </w:r>
      <w:r w:rsidRPr="00923AC1">
        <w:rPr>
          <w:b/>
          <w:bCs/>
          <w:sz w:val="28"/>
          <w:szCs w:val="28"/>
        </w:rPr>
        <w:t>58</w:t>
      </w:r>
      <w:r w:rsidRPr="000F1303">
        <w:rPr>
          <w:sz w:val="28"/>
          <w:szCs w:val="28"/>
        </w:rPr>
        <w:t>(12), 1266-1272.</w:t>
      </w:r>
    </w:p>
    <w:p w:rsidR="00404A98" w:rsidRPr="00797352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841D04">
        <w:rPr>
          <w:b/>
          <w:bCs/>
          <w:sz w:val="28"/>
          <w:szCs w:val="28"/>
        </w:rPr>
        <w:t>Fuch</w:t>
      </w:r>
      <w:r>
        <w:rPr>
          <w:b/>
          <w:bCs/>
          <w:sz w:val="28"/>
          <w:szCs w:val="28"/>
        </w:rPr>
        <w:t>s</w:t>
      </w:r>
      <w:r w:rsidRPr="00841D04">
        <w:rPr>
          <w:b/>
          <w:bCs/>
          <w:sz w:val="28"/>
          <w:szCs w:val="28"/>
        </w:rPr>
        <w:t>, Z. E</w:t>
      </w:r>
      <w:r w:rsidRPr="00841D04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841D04">
        <w:rPr>
          <w:sz w:val="28"/>
          <w:szCs w:val="28"/>
        </w:rPr>
        <w:t xml:space="preserve"> </w:t>
      </w:r>
      <w:proofErr w:type="spellStart"/>
      <w:r w:rsidRPr="00841D04">
        <w:rPr>
          <w:b/>
          <w:bCs/>
          <w:sz w:val="28"/>
          <w:szCs w:val="28"/>
        </w:rPr>
        <w:t>Khargonekar</w:t>
      </w:r>
      <w:proofErr w:type="spellEnd"/>
      <w:r w:rsidRPr="00841D04">
        <w:rPr>
          <w:b/>
          <w:bCs/>
          <w:sz w:val="28"/>
          <w:szCs w:val="28"/>
        </w:rPr>
        <w:t>, P. P.</w:t>
      </w:r>
      <w:r w:rsidRPr="00841D04">
        <w:rPr>
          <w:sz w:val="28"/>
          <w:szCs w:val="28"/>
        </w:rPr>
        <w:t xml:space="preserve"> (2011). Encouraging attacker retreat through defender cooperation. </w:t>
      </w:r>
      <w:r w:rsidRPr="00841D04">
        <w:rPr>
          <w:i/>
          <w:iCs/>
          <w:sz w:val="28"/>
          <w:szCs w:val="28"/>
        </w:rPr>
        <w:t>Proceedings of the 50th IEEE Conference on Decision and Control and European Control Conference (CDC-ECC)</w:t>
      </w:r>
      <w:r w:rsidRPr="00841D04">
        <w:rPr>
          <w:sz w:val="28"/>
          <w:szCs w:val="28"/>
        </w:rPr>
        <w:t>, pp. 235-242.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C29D3">
        <w:rPr>
          <w:b/>
          <w:bCs/>
          <w:sz w:val="28"/>
          <w:szCs w:val="28"/>
        </w:rPr>
        <w:t>Scott, W.,</w:t>
      </w:r>
      <w:r w:rsidRPr="002C29D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2C29D3">
        <w:rPr>
          <w:sz w:val="28"/>
          <w:szCs w:val="28"/>
        </w:rPr>
        <w:t xml:space="preserve"> </w:t>
      </w:r>
      <w:r w:rsidRPr="002C29D3">
        <w:rPr>
          <w:b/>
          <w:bCs/>
          <w:sz w:val="28"/>
          <w:szCs w:val="28"/>
        </w:rPr>
        <w:t xml:space="preserve">Leonard, N. E. </w:t>
      </w:r>
      <w:r w:rsidRPr="002C29D3">
        <w:rPr>
          <w:sz w:val="28"/>
          <w:szCs w:val="28"/>
        </w:rPr>
        <w:t xml:space="preserve">(2013). Pursuit, herding and evasion: A three-agent model of caribou predation. </w:t>
      </w:r>
      <w:r w:rsidRPr="00CB7C55">
        <w:rPr>
          <w:i/>
          <w:iCs/>
          <w:sz w:val="28"/>
          <w:szCs w:val="28"/>
        </w:rPr>
        <w:t>Proceedings of the IEEE</w:t>
      </w:r>
      <w:r>
        <w:rPr>
          <w:sz w:val="28"/>
          <w:szCs w:val="28"/>
        </w:rPr>
        <w:t xml:space="preserve"> </w:t>
      </w:r>
      <w:r w:rsidRPr="002C29D3">
        <w:rPr>
          <w:i/>
          <w:iCs/>
          <w:sz w:val="28"/>
          <w:szCs w:val="28"/>
        </w:rPr>
        <w:t>American Control Conference (ACC)</w:t>
      </w:r>
      <w:r w:rsidRPr="002C29D3">
        <w:rPr>
          <w:sz w:val="28"/>
          <w:szCs w:val="28"/>
        </w:rPr>
        <w:t xml:space="preserve">, (pp. 2978-2983). 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EB5428">
        <w:rPr>
          <w:b/>
          <w:bCs/>
          <w:sz w:val="28"/>
          <w:szCs w:val="28"/>
        </w:rPr>
        <w:t>Rubinsky</w:t>
      </w:r>
      <w:proofErr w:type="spellEnd"/>
      <w:r w:rsidRPr="00EB5428">
        <w:rPr>
          <w:b/>
          <w:bCs/>
          <w:sz w:val="28"/>
          <w:szCs w:val="28"/>
        </w:rPr>
        <w:t>, S.,</w:t>
      </w:r>
      <w:r w:rsidRPr="00EB5428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EB5428">
        <w:rPr>
          <w:sz w:val="28"/>
          <w:szCs w:val="28"/>
        </w:rPr>
        <w:t xml:space="preserve"> </w:t>
      </w:r>
      <w:r w:rsidRPr="00EB5428">
        <w:rPr>
          <w:b/>
          <w:bCs/>
          <w:sz w:val="28"/>
          <w:szCs w:val="28"/>
        </w:rPr>
        <w:t>Gutman, S.</w:t>
      </w:r>
      <w:r w:rsidRPr="00EB5428">
        <w:rPr>
          <w:sz w:val="28"/>
          <w:szCs w:val="28"/>
        </w:rPr>
        <w:t xml:space="preserve"> (2013). Three-player pursuit and evasion conflict. </w:t>
      </w:r>
      <w:r w:rsidRPr="00EB5428">
        <w:rPr>
          <w:i/>
          <w:iCs/>
          <w:sz w:val="28"/>
          <w:szCs w:val="28"/>
        </w:rPr>
        <w:t>Journal of Guidance, Control, and Dynamics</w:t>
      </w:r>
      <w:r w:rsidRPr="00EB5428">
        <w:rPr>
          <w:sz w:val="28"/>
          <w:szCs w:val="28"/>
        </w:rPr>
        <w:t xml:space="preserve">, </w:t>
      </w:r>
      <w:r w:rsidRPr="00EB5428">
        <w:rPr>
          <w:b/>
          <w:bCs/>
          <w:sz w:val="28"/>
          <w:szCs w:val="28"/>
        </w:rPr>
        <w:t>37</w:t>
      </w:r>
      <w:r w:rsidRPr="00EB5428">
        <w:rPr>
          <w:sz w:val="28"/>
          <w:szCs w:val="28"/>
        </w:rPr>
        <w:t>(1), 98-110.</w:t>
      </w:r>
    </w:p>
    <w:p w:rsidR="00404A98" w:rsidRPr="009519A0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DB76AB">
        <w:rPr>
          <w:b/>
          <w:bCs/>
          <w:sz w:val="28"/>
          <w:szCs w:val="28"/>
        </w:rPr>
        <w:t>Oyler</w:t>
      </w:r>
      <w:proofErr w:type="spellEnd"/>
      <w:r w:rsidRPr="00DB76AB">
        <w:rPr>
          <w:b/>
          <w:bCs/>
          <w:sz w:val="28"/>
          <w:szCs w:val="28"/>
        </w:rPr>
        <w:t xml:space="preserve">, D. W., </w:t>
      </w:r>
      <w:proofErr w:type="spellStart"/>
      <w:r w:rsidRPr="00DB76AB">
        <w:rPr>
          <w:b/>
          <w:bCs/>
          <w:sz w:val="28"/>
          <w:szCs w:val="28"/>
        </w:rPr>
        <w:t>Kabamba</w:t>
      </w:r>
      <w:proofErr w:type="spellEnd"/>
      <w:r w:rsidRPr="00DB76AB">
        <w:rPr>
          <w:b/>
          <w:bCs/>
          <w:sz w:val="28"/>
          <w:szCs w:val="28"/>
        </w:rPr>
        <w:t>, P. T</w:t>
      </w:r>
      <w:r w:rsidRPr="00DB76AB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DB76AB">
        <w:rPr>
          <w:sz w:val="28"/>
          <w:szCs w:val="28"/>
        </w:rPr>
        <w:t xml:space="preserve"> </w:t>
      </w:r>
      <w:r w:rsidRPr="00DB76AB">
        <w:rPr>
          <w:b/>
          <w:bCs/>
          <w:sz w:val="28"/>
          <w:szCs w:val="28"/>
        </w:rPr>
        <w:t>Girard, A. R.</w:t>
      </w:r>
      <w:r w:rsidRPr="00DB76AB">
        <w:rPr>
          <w:sz w:val="28"/>
          <w:szCs w:val="28"/>
        </w:rPr>
        <w:t xml:space="preserve"> (2014). Pursuit-evasion games in the presence of a line segment obstacle. </w:t>
      </w:r>
      <w:r w:rsidRPr="0074008B">
        <w:rPr>
          <w:i/>
          <w:iCs/>
          <w:sz w:val="28"/>
          <w:szCs w:val="28"/>
        </w:rPr>
        <w:t>Proceedings of the 201</w:t>
      </w:r>
      <w:r>
        <w:rPr>
          <w:i/>
          <w:iCs/>
          <w:sz w:val="28"/>
          <w:szCs w:val="28"/>
        </w:rPr>
        <w:t>4</w:t>
      </w:r>
      <w:r w:rsidRPr="0074008B">
        <w:rPr>
          <w:i/>
          <w:iCs/>
          <w:sz w:val="28"/>
          <w:szCs w:val="28"/>
        </w:rPr>
        <w:t xml:space="preserve"> IEEE</w:t>
      </w:r>
      <w:r w:rsidRPr="00DB76AB">
        <w:rPr>
          <w:sz w:val="28"/>
          <w:szCs w:val="28"/>
        </w:rPr>
        <w:t xml:space="preserve"> </w:t>
      </w:r>
      <w:r w:rsidRPr="00DB76AB">
        <w:rPr>
          <w:i/>
          <w:iCs/>
          <w:sz w:val="28"/>
          <w:szCs w:val="28"/>
        </w:rPr>
        <w:t>53rd Annual Conference on Decision and Control (CDC),</w:t>
      </w:r>
      <w:r w:rsidRPr="00DB76AB">
        <w:rPr>
          <w:sz w:val="28"/>
          <w:szCs w:val="28"/>
        </w:rPr>
        <w:t xml:space="preserve"> (pp. 1149-1154). 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B12375">
        <w:rPr>
          <w:b/>
          <w:bCs/>
          <w:sz w:val="28"/>
          <w:szCs w:val="28"/>
        </w:rPr>
        <w:t>Anderson, G. M.</w:t>
      </w:r>
      <w:r w:rsidRPr="00B12375">
        <w:rPr>
          <w:sz w:val="28"/>
          <w:szCs w:val="28"/>
        </w:rPr>
        <w:t xml:space="preserve"> (1978). A model for the bat versus moth pursuit</w:t>
      </w:r>
      <w:r w:rsidRPr="00B12375">
        <w:rPr>
          <w:rFonts w:ascii="Cambria Math" w:hAnsi="Cambria Math" w:cs="Cambria Math"/>
          <w:sz w:val="28"/>
          <w:szCs w:val="28"/>
        </w:rPr>
        <w:t>‐</w:t>
      </w:r>
      <w:r w:rsidRPr="00B12375">
        <w:rPr>
          <w:sz w:val="28"/>
          <w:szCs w:val="28"/>
        </w:rPr>
        <w:t xml:space="preserve">evasion problem. </w:t>
      </w:r>
      <w:r w:rsidRPr="00B12375">
        <w:rPr>
          <w:i/>
          <w:iCs/>
          <w:sz w:val="28"/>
          <w:szCs w:val="28"/>
        </w:rPr>
        <w:t>The Journal of the Acoustical Society of America</w:t>
      </w:r>
      <w:r w:rsidRPr="00B12375">
        <w:rPr>
          <w:sz w:val="28"/>
          <w:szCs w:val="28"/>
        </w:rPr>
        <w:t xml:space="preserve">, </w:t>
      </w:r>
      <w:r w:rsidRPr="00B12375">
        <w:rPr>
          <w:b/>
          <w:bCs/>
          <w:sz w:val="28"/>
          <w:szCs w:val="28"/>
        </w:rPr>
        <w:t>64</w:t>
      </w:r>
      <w:r w:rsidRPr="00B12375">
        <w:rPr>
          <w:sz w:val="28"/>
          <w:szCs w:val="28"/>
        </w:rPr>
        <w:t>(S1), S88.</w:t>
      </w:r>
    </w:p>
    <w:p w:rsidR="00404A98" w:rsidRPr="009519A0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665B9">
        <w:rPr>
          <w:b/>
          <w:bCs/>
          <w:sz w:val="28"/>
          <w:szCs w:val="28"/>
        </w:rPr>
        <w:t>Miller, G. F</w:t>
      </w:r>
      <w:r w:rsidRPr="00C665B9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C665B9">
        <w:rPr>
          <w:sz w:val="28"/>
          <w:szCs w:val="28"/>
        </w:rPr>
        <w:t xml:space="preserve"> </w:t>
      </w:r>
      <w:r w:rsidRPr="00C665B9">
        <w:rPr>
          <w:b/>
          <w:bCs/>
          <w:sz w:val="28"/>
          <w:szCs w:val="28"/>
        </w:rPr>
        <w:t>Cliff, D</w:t>
      </w:r>
      <w:r w:rsidRPr="00C665B9">
        <w:rPr>
          <w:sz w:val="28"/>
          <w:szCs w:val="28"/>
        </w:rPr>
        <w:t xml:space="preserve">. (1994). </w:t>
      </w:r>
      <w:r w:rsidRPr="003112E1">
        <w:rPr>
          <w:i/>
          <w:iCs/>
          <w:sz w:val="28"/>
          <w:szCs w:val="28"/>
        </w:rPr>
        <w:t>Co-evolution of Pursuit and Evasion, I: Biological and Game-Theoretic Foundations</w:t>
      </w:r>
      <w:r w:rsidRPr="00C665B9">
        <w:rPr>
          <w:sz w:val="28"/>
          <w:szCs w:val="28"/>
        </w:rPr>
        <w:t>. University of Sussex, School of Cognitive and Computing Sciences.</w:t>
      </w:r>
    </w:p>
    <w:p w:rsidR="00404A98" w:rsidRPr="009519A0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665B9">
        <w:rPr>
          <w:b/>
          <w:bCs/>
          <w:sz w:val="28"/>
          <w:szCs w:val="28"/>
        </w:rPr>
        <w:lastRenderedPageBreak/>
        <w:t>Cliff, D.,</w:t>
      </w:r>
      <w:r w:rsidRPr="00C665B9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C665B9">
        <w:rPr>
          <w:sz w:val="28"/>
          <w:szCs w:val="28"/>
        </w:rPr>
        <w:t xml:space="preserve"> </w:t>
      </w:r>
      <w:r w:rsidRPr="00C665B9">
        <w:rPr>
          <w:b/>
          <w:bCs/>
          <w:sz w:val="28"/>
          <w:szCs w:val="28"/>
        </w:rPr>
        <w:t>Miller, G. F.</w:t>
      </w:r>
      <w:r w:rsidRPr="00C665B9">
        <w:rPr>
          <w:sz w:val="28"/>
          <w:szCs w:val="28"/>
        </w:rPr>
        <w:t xml:space="preserve"> (1995). </w:t>
      </w:r>
      <w:r w:rsidRPr="003112E1">
        <w:rPr>
          <w:i/>
          <w:iCs/>
          <w:sz w:val="28"/>
          <w:szCs w:val="28"/>
        </w:rPr>
        <w:t>Co-evolution of Pursuit and Evasion, II: Simulation Methods and Results.</w:t>
      </w:r>
      <w:r>
        <w:rPr>
          <w:sz w:val="28"/>
          <w:szCs w:val="28"/>
        </w:rPr>
        <w:t xml:space="preserve"> </w:t>
      </w:r>
      <w:r w:rsidRPr="00C665B9">
        <w:rPr>
          <w:sz w:val="28"/>
          <w:szCs w:val="28"/>
        </w:rPr>
        <w:t>University of Sussex, School of Cognitive and Computing Sciences.</w:t>
      </w:r>
    </w:p>
    <w:p w:rsidR="00404A98" w:rsidRPr="00923AC1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DF52DA">
        <w:rPr>
          <w:b/>
          <w:bCs/>
          <w:sz w:val="28"/>
          <w:szCs w:val="28"/>
        </w:rPr>
        <w:t>Pekalski</w:t>
      </w:r>
      <w:proofErr w:type="spellEnd"/>
      <w:r w:rsidRPr="00DF52DA">
        <w:rPr>
          <w:b/>
          <w:bCs/>
          <w:sz w:val="28"/>
          <w:szCs w:val="28"/>
        </w:rPr>
        <w:t>, A.</w:t>
      </w:r>
      <w:r w:rsidRPr="00DF52DA">
        <w:rPr>
          <w:sz w:val="28"/>
          <w:szCs w:val="28"/>
        </w:rPr>
        <w:t xml:space="preserve"> (2004). A short guide to predator-prey lattice models. </w:t>
      </w:r>
      <w:r w:rsidRPr="00DF52DA">
        <w:rPr>
          <w:i/>
          <w:iCs/>
          <w:sz w:val="28"/>
          <w:szCs w:val="28"/>
        </w:rPr>
        <w:t>Computing in Science and Engineering</w:t>
      </w:r>
      <w:r w:rsidRPr="00DF52DA">
        <w:rPr>
          <w:sz w:val="28"/>
          <w:szCs w:val="28"/>
        </w:rPr>
        <w:t xml:space="preserve">, </w:t>
      </w:r>
      <w:r w:rsidRPr="00DF52DA">
        <w:rPr>
          <w:b/>
          <w:bCs/>
          <w:sz w:val="28"/>
          <w:szCs w:val="28"/>
        </w:rPr>
        <w:t>6</w:t>
      </w:r>
      <w:r w:rsidRPr="00DF52DA">
        <w:rPr>
          <w:sz w:val="28"/>
          <w:szCs w:val="28"/>
        </w:rPr>
        <w:t>(1): 62-66.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923AC1">
        <w:rPr>
          <w:b/>
          <w:bCs/>
          <w:sz w:val="28"/>
          <w:szCs w:val="28"/>
        </w:rPr>
        <w:t>Hagedorn, P.,</w:t>
      </w:r>
      <w:r w:rsidRPr="00923AC1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923AC1">
        <w:rPr>
          <w:sz w:val="28"/>
          <w:szCs w:val="28"/>
        </w:rPr>
        <w:t xml:space="preserve"> </w:t>
      </w:r>
      <w:proofErr w:type="spellStart"/>
      <w:r w:rsidRPr="00923AC1">
        <w:rPr>
          <w:b/>
          <w:bCs/>
          <w:sz w:val="28"/>
          <w:szCs w:val="28"/>
        </w:rPr>
        <w:t>Breakwell</w:t>
      </w:r>
      <w:proofErr w:type="spellEnd"/>
      <w:r w:rsidRPr="00923AC1">
        <w:rPr>
          <w:b/>
          <w:bCs/>
          <w:sz w:val="28"/>
          <w:szCs w:val="28"/>
        </w:rPr>
        <w:t>, J. V.</w:t>
      </w:r>
      <w:r w:rsidRPr="00923AC1">
        <w:rPr>
          <w:sz w:val="28"/>
          <w:szCs w:val="28"/>
        </w:rPr>
        <w:t xml:space="preserve"> (1976). A differential game with two pursuers and one evader. </w:t>
      </w:r>
      <w:r w:rsidRPr="0039535B">
        <w:rPr>
          <w:i/>
          <w:iCs/>
          <w:sz w:val="28"/>
          <w:szCs w:val="28"/>
        </w:rPr>
        <w:t>Journal of Optimization Theory and Applications</w:t>
      </w:r>
      <w:r w:rsidRPr="00923AC1">
        <w:rPr>
          <w:sz w:val="28"/>
          <w:szCs w:val="28"/>
        </w:rPr>
        <w:t xml:space="preserve">, </w:t>
      </w:r>
      <w:r w:rsidRPr="0039535B">
        <w:rPr>
          <w:b/>
          <w:bCs/>
          <w:sz w:val="28"/>
          <w:szCs w:val="28"/>
        </w:rPr>
        <w:t>18</w:t>
      </w:r>
      <w:r w:rsidRPr="00923AC1">
        <w:rPr>
          <w:sz w:val="28"/>
          <w:szCs w:val="28"/>
        </w:rPr>
        <w:t>(1), 15-29.</w:t>
      </w:r>
    </w:p>
    <w:p w:rsidR="00404A98" w:rsidRPr="009519A0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3946FE">
        <w:rPr>
          <w:b/>
          <w:bCs/>
          <w:sz w:val="28"/>
          <w:szCs w:val="28"/>
        </w:rPr>
        <w:t>Kim, H.</w:t>
      </w:r>
      <w:r w:rsidRPr="003946FE">
        <w:rPr>
          <w:sz w:val="28"/>
          <w:szCs w:val="28"/>
        </w:rPr>
        <w:t xml:space="preserve"> (2001). </w:t>
      </w:r>
      <w:r w:rsidRPr="003946FE">
        <w:rPr>
          <w:i/>
          <w:iCs/>
          <w:sz w:val="28"/>
          <w:szCs w:val="28"/>
        </w:rPr>
        <w:t>Multiagent Pursuit-Evasion Games: Algorithms and Experiments</w:t>
      </w:r>
      <w:r w:rsidRPr="003946FE">
        <w:rPr>
          <w:sz w:val="28"/>
          <w:szCs w:val="28"/>
        </w:rPr>
        <w:t>.</w:t>
      </w:r>
      <w:r>
        <w:rPr>
          <w:sz w:val="28"/>
          <w:szCs w:val="28"/>
        </w:rPr>
        <w:t xml:space="preserve"> PhD Thesis, </w:t>
      </w:r>
      <w:r w:rsidRPr="003946FE">
        <w:rPr>
          <w:sz w:val="28"/>
          <w:szCs w:val="28"/>
        </w:rPr>
        <w:t>University of California, Berkeley,</w:t>
      </w:r>
      <w:r>
        <w:rPr>
          <w:sz w:val="28"/>
          <w:szCs w:val="28"/>
        </w:rPr>
        <w:t xml:space="preserve"> CA, USA.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B8396E">
        <w:rPr>
          <w:b/>
          <w:bCs/>
          <w:sz w:val="28"/>
          <w:szCs w:val="28"/>
        </w:rPr>
        <w:t>Fuchs, Z. E.,</w:t>
      </w:r>
      <w:r w:rsidRPr="00B8396E">
        <w:rPr>
          <w:sz w:val="28"/>
          <w:szCs w:val="28"/>
        </w:rPr>
        <w:t xml:space="preserve"> </w:t>
      </w:r>
      <w:proofErr w:type="spellStart"/>
      <w:r w:rsidRPr="00B8396E">
        <w:rPr>
          <w:b/>
          <w:bCs/>
          <w:sz w:val="28"/>
          <w:szCs w:val="28"/>
        </w:rPr>
        <w:t>Khargonekar</w:t>
      </w:r>
      <w:proofErr w:type="spellEnd"/>
      <w:r w:rsidRPr="00B8396E">
        <w:rPr>
          <w:b/>
          <w:bCs/>
          <w:sz w:val="28"/>
          <w:szCs w:val="28"/>
        </w:rPr>
        <w:t>, P. P.,</w:t>
      </w:r>
      <w:r w:rsidRPr="00B8396E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B8396E">
        <w:rPr>
          <w:sz w:val="28"/>
          <w:szCs w:val="28"/>
        </w:rPr>
        <w:t xml:space="preserve"> </w:t>
      </w:r>
      <w:r w:rsidRPr="00B8396E">
        <w:rPr>
          <w:b/>
          <w:bCs/>
          <w:sz w:val="28"/>
          <w:szCs w:val="28"/>
        </w:rPr>
        <w:t>Evers, J.</w:t>
      </w:r>
      <w:r w:rsidRPr="00B8396E">
        <w:rPr>
          <w:sz w:val="28"/>
          <w:szCs w:val="28"/>
        </w:rPr>
        <w:t xml:space="preserve"> (2010). Cooperative </w:t>
      </w:r>
      <w:proofErr w:type="spellStart"/>
      <w:r w:rsidRPr="00B8396E">
        <w:rPr>
          <w:sz w:val="28"/>
          <w:szCs w:val="28"/>
        </w:rPr>
        <w:t>defense</w:t>
      </w:r>
      <w:proofErr w:type="spellEnd"/>
      <w:r w:rsidRPr="00B8396E">
        <w:rPr>
          <w:sz w:val="28"/>
          <w:szCs w:val="28"/>
        </w:rPr>
        <w:t xml:space="preserve"> within a single-pursuer, two-evader pursuit evasion differential game. Proceedings of the 49th IEEE Conference Decision and Control (CDC), pp. 3091-3097.</w:t>
      </w:r>
    </w:p>
    <w:p w:rsidR="00404A98" w:rsidRPr="008F4B1C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0C33AB">
        <w:rPr>
          <w:b/>
          <w:bCs/>
          <w:sz w:val="28"/>
          <w:szCs w:val="28"/>
        </w:rPr>
        <w:t xml:space="preserve">Pan, S., Huang, H., Ding, J., Zhang, W., </w:t>
      </w:r>
      <w:proofErr w:type="spellStart"/>
      <w:r w:rsidRPr="000C33AB">
        <w:rPr>
          <w:b/>
          <w:bCs/>
          <w:sz w:val="28"/>
          <w:szCs w:val="28"/>
        </w:rPr>
        <w:t>Stipanovic</w:t>
      </w:r>
      <w:proofErr w:type="spellEnd"/>
      <w:r w:rsidRPr="000C33AB">
        <w:rPr>
          <w:b/>
          <w:bCs/>
          <w:sz w:val="28"/>
          <w:szCs w:val="28"/>
        </w:rPr>
        <w:t>, D. M.,</w:t>
      </w:r>
      <w:r w:rsidRPr="000C33AB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0C33AB">
        <w:rPr>
          <w:sz w:val="28"/>
          <w:szCs w:val="28"/>
        </w:rPr>
        <w:t xml:space="preserve"> </w:t>
      </w:r>
      <w:r w:rsidRPr="000C33AB">
        <w:rPr>
          <w:b/>
          <w:bCs/>
          <w:sz w:val="28"/>
          <w:szCs w:val="28"/>
        </w:rPr>
        <w:t>Tomlin, C. J.</w:t>
      </w:r>
      <w:r w:rsidRPr="000C33AB">
        <w:rPr>
          <w:sz w:val="28"/>
          <w:szCs w:val="28"/>
        </w:rPr>
        <w:t xml:space="preserve"> (2012, June). Pursuit, evasion and </w:t>
      </w:r>
      <w:proofErr w:type="spellStart"/>
      <w:r w:rsidRPr="000C33AB">
        <w:rPr>
          <w:sz w:val="28"/>
          <w:szCs w:val="28"/>
        </w:rPr>
        <w:t>defense</w:t>
      </w:r>
      <w:proofErr w:type="spellEnd"/>
      <w:r w:rsidRPr="000C33AB">
        <w:rPr>
          <w:sz w:val="28"/>
          <w:szCs w:val="28"/>
        </w:rPr>
        <w:t xml:space="preserve"> in the plane. </w:t>
      </w:r>
      <w:r w:rsidRPr="003C6458">
        <w:rPr>
          <w:i/>
          <w:iCs/>
          <w:sz w:val="28"/>
          <w:szCs w:val="28"/>
        </w:rPr>
        <w:t xml:space="preserve">Proceedings of the </w:t>
      </w:r>
      <w:r>
        <w:rPr>
          <w:i/>
          <w:iCs/>
          <w:sz w:val="28"/>
          <w:szCs w:val="28"/>
        </w:rPr>
        <w:t>2012</w:t>
      </w:r>
      <w:r w:rsidRPr="003C6458">
        <w:rPr>
          <w:i/>
          <w:iCs/>
          <w:sz w:val="28"/>
          <w:szCs w:val="28"/>
        </w:rPr>
        <w:t xml:space="preserve"> IEEE</w:t>
      </w:r>
      <w:r w:rsidRPr="000C33AB">
        <w:rPr>
          <w:sz w:val="28"/>
          <w:szCs w:val="28"/>
        </w:rPr>
        <w:t xml:space="preserve"> </w:t>
      </w:r>
      <w:r w:rsidRPr="000C33AB">
        <w:rPr>
          <w:i/>
          <w:iCs/>
          <w:sz w:val="28"/>
          <w:szCs w:val="28"/>
        </w:rPr>
        <w:t>American Control Conference (ACC),</w:t>
      </w:r>
      <w:r w:rsidRPr="000C33AB">
        <w:rPr>
          <w:sz w:val="28"/>
          <w:szCs w:val="28"/>
        </w:rPr>
        <w:t xml:space="preserve"> (pp. 4167-4173). </w:t>
      </w:r>
    </w:p>
    <w:p w:rsidR="00404A98" w:rsidRPr="009519A0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0C33AB">
        <w:rPr>
          <w:b/>
          <w:bCs/>
          <w:sz w:val="28"/>
          <w:szCs w:val="28"/>
        </w:rPr>
        <w:t>Ragesh</w:t>
      </w:r>
      <w:proofErr w:type="spellEnd"/>
      <w:r w:rsidRPr="000C33AB">
        <w:rPr>
          <w:b/>
          <w:bCs/>
          <w:sz w:val="28"/>
          <w:szCs w:val="28"/>
        </w:rPr>
        <w:t xml:space="preserve">, R., </w:t>
      </w:r>
      <w:proofErr w:type="spellStart"/>
      <w:r w:rsidRPr="000C33AB">
        <w:rPr>
          <w:b/>
          <w:bCs/>
          <w:sz w:val="28"/>
          <w:szCs w:val="28"/>
        </w:rPr>
        <w:t>Ratnoo</w:t>
      </w:r>
      <w:proofErr w:type="spellEnd"/>
      <w:r w:rsidRPr="000C33AB">
        <w:rPr>
          <w:b/>
          <w:bCs/>
          <w:sz w:val="28"/>
          <w:szCs w:val="28"/>
        </w:rPr>
        <w:t>, A.,</w:t>
      </w:r>
      <w:r w:rsidRPr="000C33AB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0C33AB">
        <w:rPr>
          <w:sz w:val="28"/>
          <w:szCs w:val="28"/>
        </w:rPr>
        <w:t xml:space="preserve"> </w:t>
      </w:r>
      <w:proofErr w:type="spellStart"/>
      <w:r w:rsidRPr="000C33AB">
        <w:rPr>
          <w:b/>
          <w:bCs/>
          <w:sz w:val="28"/>
          <w:szCs w:val="28"/>
        </w:rPr>
        <w:t>Ghose</w:t>
      </w:r>
      <w:proofErr w:type="spellEnd"/>
      <w:r w:rsidRPr="000C33AB">
        <w:rPr>
          <w:b/>
          <w:bCs/>
          <w:sz w:val="28"/>
          <w:szCs w:val="28"/>
        </w:rPr>
        <w:t>, D.</w:t>
      </w:r>
      <w:r w:rsidRPr="000C33AB">
        <w:rPr>
          <w:sz w:val="28"/>
          <w:szCs w:val="28"/>
        </w:rPr>
        <w:t xml:space="preserve"> (2014). Analysis of evader survivability enhancement by decoy deployment. </w:t>
      </w:r>
      <w:r w:rsidRPr="00353147">
        <w:rPr>
          <w:i/>
          <w:iCs/>
          <w:sz w:val="28"/>
          <w:szCs w:val="28"/>
        </w:rPr>
        <w:t>Proceedings of the 201</w:t>
      </w:r>
      <w:r>
        <w:rPr>
          <w:i/>
          <w:iCs/>
          <w:sz w:val="28"/>
          <w:szCs w:val="28"/>
        </w:rPr>
        <w:t>4</w:t>
      </w:r>
      <w:r w:rsidRPr="00353147">
        <w:rPr>
          <w:i/>
          <w:iCs/>
          <w:sz w:val="28"/>
          <w:szCs w:val="28"/>
        </w:rPr>
        <w:t xml:space="preserve"> IEEE</w:t>
      </w:r>
      <w:r w:rsidRPr="000C33AB">
        <w:rPr>
          <w:sz w:val="28"/>
          <w:szCs w:val="28"/>
        </w:rPr>
        <w:t xml:space="preserve"> </w:t>
      </w:r>
      <w:r w:rsidRPr="000C33AB">
        <w:rPr>
          <w:i/>
          <w:iCs/>
          <w:sz w:val="28"/>
          <w:szCs w:val="28"/>
        </w:rPr>
        <w:t>American Control Conference (ACC),</w:t>
      </w:r>
      <w:r w:rsidRPr="000C33AB">
        <w:rPr>
          <w:sz w:val="28"/>
          <w:szCs w:val="28"/>
        </w:rPr>
        <w:t xml:space="preserve"> (pp. 4735-4740). 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887550">
        <w:rPr>
          <w:b/>
          <w:bCs/>
          <w:sz w:val="28"/>
          <w:szCs w:val="28"/>
        </w:rPr>
        <w:t>Ayoub, A. B</w:t>
      </w:r>
      <w:r w:rsidRPr="002577C6">
        <w:rPr>
          <w:sz w:val="28"/>
          <w:szCs w:val="28"/>
        </w:rPr>
        <w:t>. (200</w:t>
      </w:r>
      <w:r>
        <w:rPr>
          <w:sz w:val="28"/>
          <w:szCs w:val="28"/>
        </w:rPr>
        <w:t>3</w:t>
      </w:r>
      <w:r w:rsidRPr="002577C6">
        <w:rPr>
          <w:sz w:val="28"/>
          <w:szCs w:val="28"/>
        </w:rPr>
        <w:t xml:space="preserve">). </w:t>
      </w:r>
      <w:r w:rsidRPr="0088755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Proving the circle of Apollonius theorem</w:t>
      </w:r>
      <w:r w:rsidRPr="002577C6">
        <w:rPr>
          <w:sz w:val="28"/>
          <w:szCs w:val="28"/>
        </w:rPr>
        <w:t xml:space="preserve">. </w:t>
      </w:r>
      <w:r w:rsidRPr="00887550">
        <w:rPr>
          <w:i/>
          <w:iCs/>
          <w:sz w:val="28"/>
          <w:szCs w:val="28"/>
        </w:rPr>
        <w:t>The Mathematics Teacher</w:t>
      </w:r>
      <w:r w:rsidRPr="002577C6"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96</w:t>
      </w:r>
      <w:r w:rsidRPr="002577C6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2577C6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Pr="002577C6">
        <w:rPr>
          <w:sz w:val="28"/>
          <w:szCs w:val="28"/>
        </w:rPr>
        <w:t xml:space="preserve"> </w:t>
      </w:r>
      <w:r>
        <w:rPr>
          <w:sz w:val="28"/>
          <w:szCs w:val="28"/>
        </w:rPr>
        <w:t>400</w:t>
      </w:r>
      <w:r w:rsidRPr="002577C6">
        <w:rPr>
          <w:sz w:val="28"/>
          <w:szCs w:val="28"/>
        </w:rPr>
        <w:t>-</w:t>
      </w:r>
      <w:r>
        <w:rPr>
          <w:sz w:val="28"/>
          <w:szCs w:val="28"/>
        </w:rPr>
        <w:t>401.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887550">
        <w:rPr>
          <w:b/>
          <w:bCs/>
          <w:sz w:val="28"/>
          <w:szCs w:val="28"/>
        </w:rPr>
        <w:t>Ayoub, A. B</w:t>
      </w:r>
      <w:r w:rsidRPr="002577C6">
        <w:rPr>
          <w:sz w:val="28"/>
          <w:szCs w:val="28"/>
        </w:rPr>
        <w:t xml:space="preserve">. (2006). On the Circle of Apollonius. </w:t>
      </w:r>
      <w:r w:rsidRPr="00887550">
        <w:rPr>
          <w:i/>
          <w:iCs/>
          <w:sz w:val="28"/>
          <w:szCs w:val="28"/>
        </w:rPr>
        <w:t>Mathematics and Computer Education</w:t>
      </w:r>
      <w:r w:rsidRPr="002577C6">
        <w:rPr>
          <w:sz w:val="28"/>
          <w:szCs w:val="28"/>
        </w:rPr>
        <w:t xml:space="preserve">, </w:t>
      </w:r>
      <w:r w:rsidRPr="00887550">
        <w:rPr>
          <w:b/>
          <w:bCs/>
          <w:sz w:val="28"/>
          <w:szCs w:val="28"/>
        </w:rPr>
        <w:t>40</w:t>
      </w:r>
      <w:r w:rsidRPr="002577C6">
        <w:rPr>
          <w:sz w:val="28"/>
          <w:szCs w:val="28"/>
        </w:rPr>
        <w:t>(3)</w:t>
      </w:r>
      <w:r>
        <w:rPr>
          <w:sz w:val="28"/>
          <w:szCs w:val="28"/>
        </w:rPr>
        <w:t>:</w:t>
      </w:r>
      <w:r w:rsidRPr="002577C6">
        <w:rPr>
          <w:sz w:val="28"/>
          <w:szCs w:val="28"/>
        </w:rPr>
        <w:t xml:space="preserve"> 198-204.</w:t>
      </w:r>
    </w:p>
    <w:p w:rsidR="00404A98" w:rsidRPr="00884A83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887550">
        <w:rPr>
          <w:b/>
          <w:bCs/>
          <w:sz w:val="28"/>
          <w:szCs w:val="28"/>
        </w:rPr>
        <w:t>Partensky</w:t>
      </w:r>
      <w:proofErr w:type="spellEnd"/>
      <w:r w:rsidRPr="00887550">
        <w:rPr>
          <w:b/>
          <w:bCs/>
          <w:sz w:val="28"/>
          <w:szCs w:val="28"/>
        </w:rPr>
        <w:t>, M. B.</w:t>
      </w:r>
      <w:r w:rsidRPr="00887550">
        <w:rPr>
          <w:sz w:val="28"/>
          <w:szCs w:val="28"/>
        </w:rPr>
        <w:t xml:space="preserve"> (2008). The circle of Apollonius and its applications in introductory physics. </w:t>
      </w:r>
      <w:r w:rsidRPr="00887550">
        <w:rPr>
          <w:i/>
          <w:iCs/>
          <w:sz w:val="28"/>
          <w:szCs w:val="28"/>
        </w:rPr>
        <w:t>The Physics Teacher</w:t>
      </w:r>
      <w:r w:rsidRPr="00887550">
        <w:rPr>
          <w:sz w:val="28"/>
          <w:szCs w:val="28"/>
        </w:rPr>
        <w:t xml:space="preserve">, </w:t>
      </w:r>
      <w:r w:rsidRPr="00887550">
        <w:rPr>
          <w:b/>
          <w:bCs/>
          <w:sz w:val="28"/>
          <w:szCs w:val="28"/>
        </w:rPr>
        <w:t>46</w:t>
      </w:r>
      <w:r w:rsidRPr="00887550">
        <w:rPr>
          <w:sz w:val="28"/>
          <w:szCs w:val="28"/>
        </w:rPr>
        <w:t>(2)</w:t>
      </w:r>
      <w:r>
        <w:rPr>
          <w:sz w:val="28"/>
          <w:szCs w:val="28"/>
        </w:rPr>
        <w:t>:</w:t>
      </w:r>
      <w:r w:rsidRPr="00887550">
        <w:rPr>
          <w:sz w:val="28"/>
          <w:szCs w:val="28"/>
        </w:rPr>
        <w:t xml:space="preserve"> 104-108.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887550">
        <w:rPr>
          <w:b/>
          <w:bCs/>
          <w:sz w:val="28"/>
          <w:szCs w:val="28"/>
        </w:rPr>
        <w:t>Fulton, N. L.,</w:t>
      </w:r>
      <w:r w:rsidRPr="00887550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887550">
        <w:rPr>
          <w:sz w:val="28"/>
          <w:szCs w:val="28"/>
        </w:rPr>
        <w:t xml:space="preserve"> </w:t>
      </w:r>
      <w:r w:rsidRPr="00887550">
        <w:rPr>
          <w:b/>
          <w:bCs/>
          <w:sz w:val="28"/>
          <w:szCs w:val="28"/>
        </w:rPr>
        <w:t>Huynh, U. H. N.</w:t>
      </w:r>
      <w:r w:rsidRPr="00887550">
        <w:rPr>
          <w:sz w:val="28"/>
          <w:szCs w:val="28"/>
        </w:rPr>
        <w:t xml:space="preserve"> (2015). Conflict Management: Apollonius in airspace design. </w:t>
      </w:r>
      <w:r w:rsidRPr="001A6F00">
        <w:rPr>
          <w:i/>
          <w:iCs/>
          <w:sz w:val="28"/>
          <w:szCs w:val="28"/>
        </w:rPr>
        <w:t>Safety science</w:t>
      </w:r>
      <w:r w:rsidRPr="00887550">
        <w:rPr>
          <w:sz w:val="28"/>
          <w:szCs w:val="28"/>
        </w:rPr>
        <w:t xml:space="preserve">, </w:t>
      </w:r>
      <w:r w:rsidRPr="001A6F00">
        <w:rPr>
          <w:b/>
          <w:bCs/>
          <w:sz w:val="28"/>
          <w:szCs w:val="28"/>
        </w:rPr>
        <w:t>72</w:t>
      </w:r>
      <w:r>
        <w:rPr>
          <w:sz w:val="28"/>
          <w:szCs w:val="28"/>
        </w:rPr>
        <w:t>:</w:t>
      </w:r>
      <w:r w:rsidRPr="00887550">
        <w:rPr>
          <w:sz w:val="28"/>
          <w:szCs w:val="28"/>
        </w:rPr>
        <w:t xml:space="preserve"> 9-22.</w:t>
      </w:r>
    </w:p>
    <w:p w:rsidR="00404A98" w:rsidRPr="00953353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Gowda, I. G., Kirkpatrick, D., Lee, D.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and  </w:t>
      </w:r>
      <w:proofErr w:type="spellStart"/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Naamad</w:t>
      </w:r>
      <w:proofErr w:type="spellEnd"/>
      <w:proofErr w:type="gramEnd"/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, A.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(1983). Dynamic </w:t>
      </w:r>
      <w:proofErr w:type="spellStart"/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Voronoi</w:t>
      </w:r>
      <w:proofErr w:type="spellEnd"/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diagrams.</w:t>
      </w:r>
      <w:r w:rsidRPr="00953353">
        <w:rPr>
          <w:rStyle w:val="apple-converted-space"/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</w:t>
      </w:r>
      <w:r w:rsidRPr="00953353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IEEE Transactions on Information Theory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 w:rsidRPr="00953353">
        <w:rPr>
          <w:rStyle w:val="apple-converted-space"/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</w:t>
      </w:r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29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(5): 724-731.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261668">
        <w:rPr>
          <w:b/>
          <w:bCs/>
          <w:sz w:val="28"/>
          <w:szCs w:val="28"/>
        </w:rPr>
        <w:lastRenderedPageBreak/>
        <w:t>Aurenhammer</w:t>
      </w:r>
      <w:proofErr w:type="spellEnd"/>
      <w:r w:rsidRPr="00261668">
        <w:rPr>
          <w:b/>
          <w:bCs/>
          <w:sz w:val="28"/>
          <w:szCs w:val="28"/>
        </w:rPr>
        <w:t>, F.</w:t>
      </w:r>
      <w:r w:rsidRPr="00261668">
        <w:rPr>
          <w:sz w:val="28"/>
          <w:szCs w:val="28"/>
        </w:rPr>
        <w:t xml:space="preserve"> (1991). </w:t>
      </w:r>
      <w:proofErr w:type="spellStart"/>
      <w:r w:rsidRPr="00261668">
        <w:rPr>
          <w:sz w:val="28"/>
          <w:szCs w:val="28"/>
        </w:rPr>
        <w:t>Voronoi</w:t>
      </w:r>
      <w:proofErr w:type="spellEnd"/>
      <w:r w:rsidRPr="00261668">
        <w:rPr>
          <w:sz w:val="28"/>
          <w:szCs w:val="28"/>
        </w:rPr>
        <w:t xml:space="preserve"> diagrams—a survey of a fundamental geometric data structure. </w:t>
      </w:r>
      <w:r w:rsidRPr="00261668">
        <w:rPr>
          <w:i/>
          <w:iCs/>
          <w:sz w:val="28"/>
          <w:szCs w:val="28"/>
        </w:rPr>
        <w:t>ACM Computing Surveys (CSUR),</w:t>
      </w:r>
      <w:r w:rsidRPr="00261668">
        <w:rPr>
          <w:sz w:val="28"/>
          <w:szCs w:val="28"/>
        </w:rPr>
        <w:t xml:space="preserve"> </w:t>
      </w:r>
      <w:r w:rsidRPr="00261668">
        <w:rPr>
          <w:b/>
          <w:bCs/>
          <w:sz w:val="28"/>
          <w:szCs w:val="28"/>
        </w:rPr>
        <w:t>23</w:t>
      </w:r>
      <w:r w:rsidRPr="00261668">
        <w:rPr>
          <w:sz w:val="28"/>
          <w:szCs w:val="28"/>
        </w:rPr>
        <w:t>(3)</w:t>
      </w:r>
      <w:r>
        <w:rPr>
          <w:sz w:val="28"/>
          <w:szCs w:val="28"/>
        </w:rPr>
        <w:t>:</w:t>
      </w:r>
      <w:r w:rsidRPr="00261668">
        <w:rPr>
          <w:sz w:val="28"/>
          <w:szCs w:val="28"/>
        </w:rPr>
        <w:t xml:space="preserve"> 345-405.</w:t>
      </w:r>
    </w:p>
    <w:p w:rsidR="00404A98" w:rsidRPr="00884A83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D370A2">
        <w:rPr>
          <w:b/>
          <w:bCs/>
          <w:sz w:val="28"/>
          <w:szCs w:val="28"/>
        </w:rPr>
        <w:t>Cheung, W,</w:t>
      </w:r>
      <w:r>
        <w:rPr>
          <w:sz w:val="28"/>
          <w:szCs w:val="28"/>
        </w:rPr>
        <w:t xml:space="preserve"> and </w:t>
      </w:r>
      <w:r w:rsidRPr="00D370A2">
        <w:rPr>
          <w:b/>
          <w:bCs/>
          <w:sz w:val="28"/>
          <w:szCs w:val="28"/>
        </w:rPr>
        <w:t>Evans, W.</w:t>
      </w:r>
      <w:r>
        <w:rPr>
          <w:sz w:val="28"/>
          <w:szCs w:val="28"/>
        </w:rPr>
        <w:t xml:space="preserve"> (2007). </w:t>
      </w:r>
      <w:r w:rsidRPr="00D370A2">
        <w:rPr>
          <w:sz w:val="28"/>
          <w:szCs w:val="28"/>
        </w:rPr>
        <w:t xml:space="preserve">Pursuit/Evasion </w:t>
      </w:r>
      <w:proofErr w:type="spellStart"/>
      <w:r w:rsidRPr="00D370A2">
        <w:rPr>
          <w:sz w:val="28"/>
          <w:szCs w:val="28"/>
        </w:rPr>
        <w:t>Voronoi</w:t>
      </w:r>
      <w:proofErr w:type="spellEnd"/>
      <w:r w:rsidRPr="00D370A2">
        <w:rPr>
          <w:sz w:val="28"/>
          <w:szCs w:val="28"/>
        </w:rPr>
        <w:t xml:space="preserve"> Diagrams</w:t>
      </w:r>
      <w:r>
        <w:rPr>
          <w:sz w:val="28"/>
          <w:szCs w:val="28"/>
        </w:rPr>
        <w:t>,</w:t>
      </w:r>
      <w:r w:rsidRPr="00D370A2">
        <w:rPr>
          <w:sz w:val="28"/>
          <w:szCs w:val="28"/>
        </w:rPr>
        <w:t xml:space="preserve"> </w:t>
      </w:r>
      <w:r w:rsidRPr="00D370A2">
        <w:rPr>
          <w:i/>
          <w:iCs/>
          <w:sz w:val="28"/>
          <w:szCs w:val="28"/>
        </w:rPr>
        <w:t xml:space="preserve">Proceedings of the 4th International Symposium on </w:t>
      </w:r>
      <w:proofErr w:type="spellStart"/>
      <w:r w:rsidRPr="00D370A2">
        <w:rPr>
          <w:i/>
          <w:iCs/>
          <w:sz w:val="28"/>
          <w:szCs w:val="28"/>
        </w:rPr>
        <w:t>Voronoi</w:t>
      </w:r>
      <w:proofErr w:type="spellEnd"/>
      <w:r w:rsidRPr="00D370A2">
        <w:rPr>
          <w:i/>
          <w:iCs/>
          <w:sz w:val="28"/>
          <w:szCs w:val="28"/>
        </w:rPr>
        <w:t xml:space="preserve"> Diagrams in Science and Engineering (ISVD 2007),</w:t>
      </w:r>
      <w:r w:rsidRPr="00D370A2">
        <w:rPr>
          <w:sz w:val="28"/>
          <w:szCs w:val="28"/>
        </w:rPr>
        <w:t xml:space="preserve"> pp. 58 - 65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r w:rsidRPr="00953353">
        <w:rPr>
          <w:b/>
          <w:bCs/>
          <w:sz w:val="28"/>
          <w:szCs w:val="28"/>
        </w:rPr>
        <w:t>Gavrilova, M. L.</w:t>
      </w:r>
      <w:r>
        <w:rPr>
          <w:sz w:val="28"/>
          <w:szCs w:val="28"/>
        </w:rPr>
        <w:t xml:space="preserve"> (Editor)</w:t>
      </w:r>
      <w:r w:rsidRPr="00953353">
        <w:rPr>
          <w:sz w:val="28"/>
          <w:szCs w:val="28"/>
        </w:rPr>
        <w:t xml:space="preserve"> (2008). </w:t>
      </w:r>
      <w:r w:rsidRPr="00953353">
        <w:rPr>
          <w:i/>
          <w:iCs/>
          <w:sz w:val="28"/>
          <w:szCs w:val="28"/>
        </w:rPr>
        <w:t xml:space="preserve">Generalized </w:t>
      </w:r>
      <w:proofErr w:type="spellStart"/>
      <w:r w:rsidRPr="00953353">
        <w:rPr>
          <w:i/>
          <w:iCs/>
          <w:sz w:val="28"/>
          <w:szCs w:val="28"/>
        </w:rPr>
        <w:t>Voronoi</w:t>
      </w:r>
      <w:proofErr w:type="spellEnd"/>
      <w:r w:rsidRPr="00953353">
        <w:rPr>
          <w:i/>
          <w:iCs/>
          <w:sz w:val="28"/>
          <w:szCs w:val="28"/>
        </w:rPr>
        <w:t xml:space="preserve"> Diagram: A Geometry-Based Approach to Computational Intelligence</w:t>
      </w:r>
      <w:r w:rsidRPr="00953353">
        <w:rPr>
          <w:sz w:val="28"/>
          <w:szCs w:val="28"/>
        </w:rPr>
        <w:t xml:space="preserve">, Studies in Computational Intelligence (Vol. </w:t>
      </w:r>
      <w:r w:rsidRPr="00953353">
        <w:rPr>
          <w:b/>
          <w:bCs/>
          <w:sz w:val="28"/>
          <w:szCs w:val="28"/>
        </w:rPr>
        <w:t>158</w:t>
      </w:r>
      <w:r w:rsidRPr="00953353">
        <w:rPr>
          <w:sz w:val="28"/>
          <w:szCs w:val="28"/>
        </w:rPr>
        <w:t>). Springer-Verlag</w:t>
      </w:r>
      <w:r>
        <w:rPr>
          <w:sz w:val="28"/>
          <w:szCs w:val="28"/>
        </w:rPr>
        <w:t>,</w:t>
      </w:r>
      <w:r w:rsidRPr="00953353">
        <w:rPr>
          <w:sz w:val="28"/>
          <w:szCs w:val="28"/>
        </w:rPr>
        <w:t xml:space="preserve"> Berlin</w:t>
      </w:r>
      <w:r>
        <w:rPr>
          <w:sz w:val="28"/>
          <w:szCs w:val="28"/>
        </w:rPr>
        <w:t>-</w:t>
      </w:r>
      <w:r w:rsidRPr="00953353">
        <w:rPr>
          <w:sz w:val="28"/>
          <w:szCs w:val="28"/>
        </w:rPr>
        <w:t>Heidelberg</w:t>
      </w:r>
      <w:r>
        <w:rPr>
          <w:rFonts w:asciiTheme="majorBidi" w:hAnsiTheme="majorBidi" w:cstheme="majorBidi"/>
          <w:sz w:val="28"/>
          <w:szCs w:val="28"/>
        </w:rPr>
        <w:t>, Germany.</w:t>
      </w:r>
    </w:p>
    <w:p w:rsidR="00404A98" w:rsidRPr="00884A83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1B20F9">
        <w:rPr>
          <w:b/>
          <w:bCs/>
          <w:sz w:val="28"/>
          <w:szCs w:val="28"/>
        </w:rPr>
        <w:t>Majdandzic</w:t>
      </w:r>
      <w:proofErr w:type="spellEnd"/>
      <w:r w:rsidRPr="001B20F9">
        <w:rPr>
          <w:b/>
          <w:bCs/>
          <w:sz w:val="28"/>
          <w:szCs w:val="28"/>
        </w:rPr>
        <w:t xml:space="preserve">, I., </w:t>
      </w:r>
      <w:proofErr w:type="spellStart"/>
      <w:r w:rsidRPr="001B20F9">
        <w:rPr>
          <w:b/>
          <w:bCs/>
          <w:sz w:val="28"/>
          <w:szCs w:val="28"/>
        </w:rPr>
        <w:t>Trefftz</w:t>
      </w:r>
      <w:proofErr w:type="spellEnd"/>
      <w:r w:rsidRPr="001B20F9">
        <w:rPr>
          <w:b/>
          <w:bCs/>
          <w:sz w:val="28"/>
          <w:szCs w:val="28"/>
        </w:rPr>
        <w:t>, C.,</w:t>
      </w:r>
      <w:r w:rsidRPr="001B20F9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1B20F9">
        <w:rPr>
          <w:sz w:val="28"/>
          <w:szCs w:val="28"/>
        </w:rPr>
        <w:t xml:space="preserve"> </w:t>
      </w:r>
      <w:proofErr w:type="spellStart"/>
      <w:r w:rsidRPr="001B20F9">
        <w:rPr>
          <w:b/>
          <w:bCs/>
          <w:sz w:val="28"/>
          <w:szCs w:val="28"/>
        </w:rPr>
        <w:t>Wolffe</w:t>
      </w:r>
      <w:proofErr w:type="spellEnd"/>
      <w:r w:rsidRPr="001B20F9">
        <w:rPr>
          <w:b/>
          <w:bCs/>
          <w:sz w:val="28"/>
          <w:szCs w:val="28"/>
        </w:rPr>
        <w:t>, G.</w:t>
      </w:r>
      <w:r w:rsidRPr="001B20F9">
        <w:rPr>
          <w:sz w:val="28"/>
          <w:szCs w:val="28"/>
        </w:rPr>
        <w:t xml:space="preserve"> (2008). Computation of </w:t>
      </w:r>
      <w:proofErr w:type="spellStart"/>
      <w:r>
        <w:rPr>
          <w:sz w:val="28"/>
          <w:szCs w:val="28"/>
        </w:rPr>
        <w:t>V</w:t>
      </w:r>
      <w:r w:rsidRPr="001B20F9">
        <w:rPr>
          <w:sz w:val="28"/>
          <w:szCs w:val="28"/>
        </w:rPr>
        <w:t>oronoi</w:t>
      </w:r>
      <w:proofErr w:type="spellEnd"/>
      <w:r w:rsidRPr="001B20F9">
        <w:rPr>
          <w:sz w:val="28"/>
          <w:szCs w:val="28"/>
        </w:rPr>
        <w:t xml:space="preserve"> diagrams using a graphics processing unit. </w:t>
      </w:r>
      <w:r w:rsidRPr="001B20F9">
        <w:rPr>
          <w:i/>
          <w:iCs/>
          <w:sz w:val="28"/>
          <w:szCs w:val="28"/>
        </w:rPr>
        <w:t>Proceedings of the IEEE International Conference on Electro/Information Technology,</w:t>
      </w:r>
      <w:r w:rsidRPr="001B20F9">
        <w:rPr>
          <w:sz w:val="28"/>
          <w:szCs w:val="28"/>
        </w:rPr>
        <w:t xml:space="preserve"> </w:t>
      </w:r>
      <w:r w:rsidRPr="001B20F9">
        <w:rPr>
          <w:i/>
          <w:iCs/>
          <w:sz w:val="28"/>
          <w:szCs w:val="28"/>
        </w:rPr>
        <w:t>EIT 2008.</w:t>
      </w:r>
      <w:r w:rsidRPr="001B20F9">
        <w:rPr>
          <w:sz w:val="28"/>
          <w:szCs w:val="28"/>
        </w:rPr>
        <w:t xml:space="preserve"> </w:t>
      </w:r>
      <w:r>
        <w:rPr>
          <w:sz w:val="28"/>
          <w:szCs w:val="28"/>
        </w:rPr>
        <w:t>pp. 437-441</w:t>
      </w:r>
      <w:r w:rsidRPr="001B20F9">
        <w:rPr>
          <w:sz w:val="28"/>
          <w:szCs w:val="28"/>
        </w:rPr>
        <w:t xml:space="preserve">. 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184725">
        <w:rPr>
          <w:b/>
          <w:bCs/>
          <w:sz w:val="28"/>
          <w:szCs w:val="28"/>
        </w:rPr>
        <w:t>Bakolas</w:t>
      </w:r>
      <w:proofErr w:type="spellEnd"/>
      <w:r w:rsidRPr="00184725">
        <w:rPr>
          <w:b/>
          <w:bCs/>
          <w:sz w:val="28"/>
          <w:szCs w:val="28"/>
        </w:rPr>
        <w:t>, E.,</w:t>
      </w:r>
      <w:r w:rsidRPr="00184725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184725">
        <w:rPr>
          <w:sz w:val="28"/>
          <w:szCs w:val="28"/>
        </w:rPr>
        <w:t xml:space="preserve"> </w:t>
      </w:r>
      <w:proofErr w:type="spellStart"/>
      <w:r w:rsidRPr="00184725">
        <w:rPr>
          <w:b/>
          <w:bCs/>
          <w:sz w:val="28"/>
          <w:szCs w:val="28"/>
        </w:rPr>
        <w:t>Tsiotras</w:t>
      </w:r>
      <w:proofErr w:type="spellEnd"/>
      <w:r w:rsidRPr="00184725">
        <w:rPr>
          <w:b/>
          <w:bCs/>
          <w:sz w:val="28"/>
          <w:szCs w:val="28"/>
        </w:rPr>
        <w:t>, P.</w:t>
      </w:r>
      <w:r w:rsidRPr="00184725">
        <w:rPr>
          <w:sz w:val="28"/>
          <w:szCs w:val="28"/>
        </w:rPr>
        <w:t xml:space="preserve"> (2010). Optimal pursuit of moving targets using dynamic </w:t>
      </w:r>
      <w:proofErr w:type="spellStart"/>
      <w:r w:rsidRPr="00184725">
        <w:rPr>
          <w:sz w:val="28"/>
          <w:szCs w:val="28"/>
        </w:rPr>
        <w:t>Voronoi</w:t>
      </w:r>
      <w:proofErr w:type="spellEnd"/>
      <w:r w:rsidRPr="00184725">
        <w:rPr>
          <w:sz w:val="28"/>
          <w:szCs w:val="28"/>
        </w:rPr>
        <w:t xml:space="preserve"> diagrams. </w:t>
      </w:r>
      <w:r w:rsidRPr="00184725">
        <w:rPr>
          <w:i/>
          <w:iCs/>
          <w:sz w:val="28"/>
          <w:szCs w:val="28"/>
        </w:rPr>
        <w:t>Proceedings of the 49th IEEE Conference on Decision and Control (CDC</w:t>
      </w:r>
      <w:r w:rsidRPr="003946FE">
        <w:rPr>
          <w:sz w:val="28"/>
          <w:szCs w:val="28"/>
        </w:rPr>
        <w:t>), 2010</w:t>
      </w:r>
      <w:r>
        <w:rPr>
          <w:sz w:val="28"/>
          <w:szCs w:val="28"/>
        </w:rPr>
        <w:t>, p</w:t>
      </w:r>
      <w:r w:rsidRPr="00184725">
        <w:rPr>
          <w:sz w:val="28"/>
          <w:szCs w:val="28"/>
        </w:rPr>
        <w:t>p. 7431-7436.</w:t>
      </w:r>
    </w:p>
    <w:p w:rsidR="00404A98" w:rsidRDefault="00404A98" w:rsidP="00404A9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D905B0">
        <w:rPr>
          <w:b/>
          <w:bCs/>
          <w:sz w:val="28"/>
          <w:szCs w:val="28"/>
        </w:rPr>
        <w:t>Bakolas</w:t>
      </w:r>
      <w:proofErr w:type="spellEnd"/>
      <w:r w:rsidRPr="00D905B0">
        <w:rPr>
          <w:b/>
          <w:bCs/>
          <w:sz w:val="28"/>
          <w:szCs w:val="28"/>
        </w:rPr>
        <w:t>, E.,</w:t>
      </w:r>
      <w:r w:rsidRPr="00D905B0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D905B0">
        <w:rPr>
          <w:sz w:val="28"/>
          <w:szCs w:val="28"/>
        </w:rPr>
        <w:t xml:space="preserve"> </w:t>
      </w:r>
      <w:proofErr w:type="spellStart"/>
      <w:r w:rsidRPr="00D905B0">
        <w:rPr>
          <w:b/>
          <w:bCs/>
          <w:sz w:val="28"/>
          <w:szCs w:val="28"/>
        </w:rPr>
        <w:t>Tsiotras</w:t>
      </w:r>
      <w:proofErr w:type="spellEnd"/>
      <w:r w:rsidRPr="00D905B0">
        <w:rPr>
          <w:b/>
          <w:bCs/>
          <w:sz w:val="28"/>
          <w:szCs w:val="28"/>
        </w:rPr>
        <w:t>, P.</w:t>
      </w:r>
      <w:r w:rsidRPr="00D905B0">
        <w:rPr>
          <w:sz w:val="28"/>
          <w:szCs w:val="28"/>
        </w:rPr>
        <w:t xml:space="preserve"> (2010). The </w:t>
      </w:r>
      <w:proofErr w:type="spellStart"/>
      <w:r w:rsidRPr="00D905B0">
        <w:rPr>
          <w:sz w:val="28"/>
          <w:szCs w:val="28"/>
        </w:rPr>
        <w:t>Zermelo</w:t>
      </w:r>
      <w:proofErr w:type="spellEnd"/>
      <w:r w:rsidRPr="00D905B0">
        <w:rPr>
          <w:sz w:val="28"/>
          <w:szCs w:val="28"/>
        </w:rPr>
        <w:t>–</w:t>
      </w:r>
      <w:proofErr w:type="spellStart"/>
      <w:r w:rsidRPr="00D905B0">
        <w:rPr>
          <w:sz w:val="28"/>
          <w:szCs w:val="28"/>
        </w:rPr>
        <w:t>Voronoi</w:t>
      </w:r>
      <w:proofErr w:type="spellEnd"/>
      <w:r w:rsidRPr="00D905B0">
        <w:rPr>
          <w:sz w:val="28"/>
          <w:szCs w:val="28"/>
        </w:rPr>
        <w:t xml:space="preserve"> diagram: a dynamic partition problem. </w:t>
      </w:r>
      <w:proofErr w:type="spellStart"/>
      <w:r w:rsidRPr="003946FE">
        <w:rPr>
          <w:i/>
          <w:iCs/>
          <w:sz w:val="28"/>
          <w:szCs w:val="28"/>
        </w:rPr>
        <w:t>Automatica</w:t>
      </w:r>
      <w:proofErr w:type="spellEnd"/>
      <w:r w:rsidRPr="00D905B0">
        <w:rPr>
          <w:sz w:val="28"/>
          <w:szCs w:val="28"/>
        </w:rPr>
        <w:t xml:space="preserve">, </w:t>
      </w:r>
      <w:r w:rsidRPr="003946FE">
        <w:rPr>
          <w:b/>
          <w:bCs/>
          <w:sz w:val="28"/>
          <w:szCs w:val="28"/>
        </w:rPr>
        <w:t>46</w:t>
      </w:r>
      <w:r w:rsidRPr="00D905B0">
        <w:rPr>
          <w:sz w:val="28"/>
          <w:szCs w:val="28"/>
        </w:rPr>
        <w:t>(12)</w:t>
      </w:r>
      <w:r>
        <w:rPr>
          <w:sz w:val="28"/>
          <w:szCs w:val="28"/>
        </w:rPr>
        <w:t>:</w:t>
      </w:r>
      <w:r w:rsidRPr="00D905B0">
        <w:rPr>
          <w:sz w:val="28"/>
          <w:szCs w:val="28"/>
        </w:rPr>
        <w:t xml:space="preserve"> 2059-2067.</w:t>
      </w:r>
    </w:p>
    <w:p w:rsidR="00404A98" w:rsidRPr="003E5263" w:rsidRDefault="00404A98" w:rsidP="00404A98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sz w:val="28"/>
          <w:szCs w:val="28"/>
        </w:rPr>
      </w:pPr>
      <w:proofErr w:type="spellStart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Bakolas</w:t>
      </w:r>
      <w:proofErr w:type="spellEnd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, E.,</w:t>
      </w:r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and </w:t>
      </w:r>
      <w:proofErr w:type="spellStart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Tsiotras</w:t>
      </w:r>
      <w:proofErr w:type="spellEnd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, P.</w:t>
      </w:r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(2011). Optimal pursuer and moving target assignment using dynamic </w:t>
      </w:r>
      <w:proofErr w:type="spellStart"/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Voronoi</w:t>
      </w:r>
      <w:proofErr w:type="spellEnd"/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diagrams. </w:t>
      </w:r>
      <w:r w:rsidRPr="003946FE">
        <w:rPr>
          <w:rFonts w:asciiTheme="majorBidi" w:hAnsiTheme="majorBidi" w:cstheme="majorBidi"/>
          <w:i/>
          <w:iCs/>
          <w:sz w:val="28"/>
          <w:szCs w:val="28"/>
        </w:rPr>
        <w:t xml:space="preserve">Proceedings of the </w:t>
      </w:r>
      <w:r w:rsidRPr="003946FE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IEEE</w:t>
      </w:r>
      <w:r w:rsidRPr="003946FE">
        <w:rPr>
          <w:rStyle w:val="apple-converted-space"/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 </w:t>
      </w:r>
      <w:r w:rsidRPr="003946FE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 xml:space="preserve">American Control Conference (ACC), </w:t>
      </w:r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pp. 5444-5449.</w:t>
      </w:r>
    </w:p>
    <w:bookmarkEnd w:id="6"/>
    <w:p w:rsidR="00BC7758" w:rsidRDefault="00BC7758"/>
    <w:sectPr w:rsidR="00BC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104D5"/>
    <w:multiLevelType w:val="hybridMultilevel"/>
    <w:tmpl w:val="1E761A64"/>
    <w:lvl w:ilvl="0" w:tplc="BEFC7C9E">
      <w:start w:val="1"/>
      <w:numFmt w:val="decimal"/>
      <w:lvlText w:val="[%1 ]"/>
      <w:lvlJc w:val="left"/>
      <w:pPr>
        <w:tabs>
          <w:tab w:val="num" w:pos="596"/>
        </w:tabs>
        <w:ind w:left="766" w:hanging="624"/>
      </w:pPr>
      <w:rPr>
        <w:rFonts w:hint="default"/>
        <w:b w:val="0"/>
        <w:bCs w:val="0"/>
        <w:i w:val="0"/>
        <w:iCs w:val="0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C3293B"/>
    <w:multiLevelType w:val="singleLevel"/>
    <w:tmpl w:val="D3F2714C"/>
    <w:lvl w:ilvl="0">
      <w:start w:val="1"/>
      <w:numFmt w:val="decimal"/>
      <w:lvlText w:val="[%1]"/>
      <w:lvlJc w:val="left"/>
      <w:pPr>
        <w:tabs>
          <w:tab w:val="num" w:pos="540"/>
        </w:tabs>
        <w:ind w:left="540" w:hanging="360"/>
      </w:pPr>
      <w:rPr>
        <w:rFonts w:hint="default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A5"/>
    <w:rsid w:val="001713A5"/>
    <w:rsid w:val="00293BBC"/>
    <w:rsid w:val="00373AC8"/>
    <w:rsid w:val="00404A98"/>
    <w:rsid w:val="00433F66"/>
    <w:rsid w:val="005571A2"/>
    <w:rsid w:val="0056294B"/>
    <w:rsid w:val="006D0C99"/>
    <w:rsid w:val="00A63C8B"/>
    <w:rsid w:val="00BC7758"/>
    <w:rsid w:val="00D9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48EC"/>
  <w15:chartTrackingRefBased/>
  <w15:docId w15:val="{2E275277-23FF-43D9-A8A1-3E4A5EFB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A9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4A98"/>
  </w:style>
  <w:style w:type="character" w:styleId="Hyperlink">
    <w:name w:val="Hyperlink"/>
    <w:rsid w:val="00404A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4A98"/>
    <w:pPr>
      <w:suppressAutoHyphens w:val="0"/>
      <w:ind w:left="720"/>
      <w:contextualSpacing/>
    </w:pPr>
    <w:rPr>
      <w:rFonts w:eastAsia="SimSu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ncouver.wsu.edu/fac/peabody/game-book/Coverpage.html" TargetMode="External"/><Relationship Id="rId5" Type="http://schemas.openxmlformats.org/officeDocument/2006/relationships/hyperlink" Target="http://nptel.ac.in/courses/101108054/module5/lecture1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2693</Words>
  <Characters>15355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Rushdi</dc:creator>
  <cp:keywords/>
  <dc:description/>
  <cp:lastModifiedBy>Mostafa Rushdi</cp:lastModifiedBy>
  <cp:revision>7</cp:revision>
  <dcterms:created xsi:type="dcterms:W3CDTF">2017-08-03T18:11:00Z</dcterms:created>
  <dcterms:modified xsi:type="dcterms:W3CDTF">2017-08-07T04:52:00Z</dcterms:modified>
</cp:coreProperties>
</file>