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arquitectura-del-sistema-uao-finder"/>
    <w:p>
      <w:pPr>
        <w:pStyle w:val="Heading1"/>
      </w:pPr>
      <w:r>
        <w:t xml:space="preserve">Arquitectura del Sistema — UAO Finder</w:t>
      </w:r>
    </w:p>
    <w:bookmarkStart w:id="20" w:name="descripción-general"/>
    <w:p>
      <w:pPr>
        <w:pStyle w:val="Heading2"/>
      </w:pPr>
      <w:r>
        <w:t xml:space="preserve">Descripción General</w:t>
      </w:r>
    </w:p>
    <w:p>
      <w:pPr>
        <w:pStyle w:val="FirstParagraph"/>
      </w:pPr>
      <w:r>
        <w:t xml:space="preserve">UAO Finder sigue una arquitectura modular por capas diseñada para facilitar la mantenibilidad, testabilidad y la futura integración de un modelo real de visión por computadora.</w:t>
      </w:r>
    </w:p>
    <w:p>
      <w:r>
        <w:pict>
          <v:rect style="width:0;height:1.5pt" o:hralign="center" o:hrstd="t" o:hr="t"/>
        </w:pict>
      </w:r>
    </w:p>
    <w:bookmarkEnd w:id="20"/>
    <w:bookmarkStart w:id="21" w:name="diagrama-de-flujo-de-datos"/>
    <w:p>
      <w:pPr>
        <w:pStyle w:val="Heading2"/>
      </w:pPr>
      <w:r>
        <w:t xml:space="preserve">Diagrama de Flujo de Datos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CAPA DE PRESENTACIÓN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┌──────────┐ ┌──────────┐ ┌──────────┐   │</w:t>
      </w:r>
      <w:r>
        <w:br/>
      </w:r>
      <w:r>
        <w:rPr>
          <w:rStyle w:val="VerbatimChar"/>
        </w:rPr>
        <w:t xml:space="preserve">│  │ Cámara   │ │  Mapa    │ │ Destinos │ │   Info   │   │</w:t>
      </w:r>
      <w:r>
        <w:br/>
      </w:r>
      <w:r>
        <w:rPr>
          <w:rStyle w:val="VerbatimChar"/>
        </w:rPr>
        <w:t xml:space="preserve">│  │ Screen   │ │  Screen  │ │  Screen  │ │  Screen  │   │</w:t>
      </w:r>
      <w:r>
        <w:br/>
      </w:r>
      <w:r>
        <w:rPr>
          <w:rStyle w:val="VerbatimChar"/>
        </w:rPr>
        <w:t xml:space="preserve">│  └────┬─────┘ └────┬─────┘ └────┬─────┘ └──────────┘   │</w:t>
      </w:r>
      <w:r>
        <w:br/>
      </w:r>
      <w:r>
        <w:rPr>
          <w:rStyle w:val="VerbatimChar"/>
        </w:rPr>
        <w:t xml:space="preserve">│       │            │            │                        │</w:t>
      </w:r>
      <w:r>
        <w:br/>
      </w:r>
      <w:r>
        <w:rPr>
          <w:rStyle w:val="VerbatimChar"/>
        </w:rPr>
        <w:t xml:space="preserve">│       └──────┬─────┴──────┬─────┘                        │</w:t>
      </w:r>
      <w:r>
        <w:br/>
      </w:r>
      <w:r>
        <w:rPr>
          <w:rStyle w:val="VerbatimChar"/>
        </w:rPr>
        <w:t xml:space="preserve">│              │            │                              │</w:t>
      </w:r>
      <w:r>
        <w:br/>
      </w:r>
      <w:r>
        <w:rPr>
          <w:rStyle w:val="VerbatimChar"/>
        </w:rPr>
        <w:t xml:space="preserve">│       ┌──────▼──────┐  ┌──▼──────────┐                   │</w:t>
      </w:r>
      <w:r>
        <w:br/>
      </w:r>
      <w:r>
        <w:rPr>
          <w:rStyle w:val="VerbatimChar"/>
        </w:rPr>
        <w:t xml:space="preserve">│       │ Navigation  │  │ Componentes │                   │</w:t>
      </w:r>
      <w:r>
        <w:br/>
      </w:r>
      <w:r>
        <w:rPr>
          <w:rStyle w:val="VerbatimChar"/>
        </w:rPr>
        <w:t xml:space="preserve">│       │   Screen    │  │ Reutilizables│                   │</w:t>
      </w:r>
      <w:r>
        <w:br/>
      </w:r>
      <w:r>
        <w:rPr>
          <w:rStyle w:val="VerbatimChar"/>
        </w:rPr>
        <w:t xml:space="preserve">│       └──────┬──────┘  └─────────────┘                   │</w:t>
      </w:r>
      <w:r>
        <w:br/>
      </w:r>
      <w:r>
        <w:rPr>
          <w:rStyle w:val="VerbatimChar"/>
        </w:rPr>
        <w:t xml:space="preserve">└──────────────┼──────────────────────────────────────────┘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┌──────────────▼──────────────────────────────────────────┐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CAPA DE ESTADO (Context)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NavigationContext                   │    │</w:t>
      </w:r>
      <w:r>
        <w:br/>
      </w:r>
      <w:r>
        <w:rPr>
          <w:rStyle w:val="VerbatimChar"/>
        </w:rPr>
        <w:t xml:space="preserve">│  │  - detectedLandmark                              │    │</w:t>
      </w:r>
      <w:r>
        <w:br/>
      </w:r>
      <w:r>
        <w:rPr>
          <w:rStyle w:val="VerbatimChar"/>
        </w:rPr>
        <w:t xml:space="preserve">│  │  - selectedDestination                           │    │</w:t>
      </w:r>
      <w:r>
        <w:br/>
      </w:r>
      <w:r>
        <w:rPr>
          <w:rStyle w:val="VerbatimChar"/>
        </w:rPr>
        <w:t xml:space="preserve">│  │  - computedRoute                                 │    │</w:t>
      </w:r>
      <w:r>
        <w:br/>
      </w:r>
      <w:r>
        <w:rPr>
          <w:rStyle w:val="VerbatimChar"/>
        </w:rPr>
        <w:t xml:space="preserve">│  │  - computeRoute(from, to)                        │    │</w:t>
      </w:r>
      <w:r>
        <w:br/>
      </w:r>
      <w:r>
        <w:rPr>
          <w:rStyle w:val="VerbatimChar"/>
        </w:rPr>
        <w:t xml:space="preserve">│  │  - clearNavigation()                             │    │</w:t>
      </w:r>
      <w:r>
        <w:br/>
      </w:r>
      <w:r>
        <w:rPr>
          <w:rStyle w:val="VerbatimChar"/>
        </w:rPr>
        <w:t xml:space="preserve">│  └─────────────┬───────────────────────┬────────────┘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└────────────────┼───────────────────────┼────────────────┘</w:t>
      </w:r>
      <w:r>
        <w:br/>
      </w:r>
      <w:r>
        <w:rPr>
          <w:rStyle w:val="VerbatimChar"/>
        </w:rPr>
        <w:t xml:space="preserve">                 │                       │</w:t>
      </w:r>
      <w:r>
        <w:br/>
      </w:r>
      <w:r>
        <w:rPr>
          <w:rStyle w:val="VerbatimChar"/>
        </w:rPr>
        <w:t xml:space="preserve">┌────────────────▼───────────┐ ┌─────────▼────────────────┐</w:t>
      </w:r>
      <w:r>
        <w:br/>
      </w:r>
      <w:r>
        <w:rPr>
          <w:rStyle w:val="VerbatimChar"/>
        </w:rPr>
        <w:t xml:space="preserve">│    CAPA DE SERVICIOS       │ │    CAPA DE DATOS         │</w:t>
      </w:r>
      <w:r>
        <w:br/>
      </w:r>
      <w:r>
        <w:rPr>
          <w:rStyle w:val="VerbatimChar"/>
        </w:rPr>
        <w:t xml:space="preserve">│                            │ │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┌──────────────────────┐  │ │  ┌────────────────────┐  │</w:t>
      </w:r>
      <w:r>
        <w:br/>
      </w:r>
      <w:r>
        <w:rPr>
          <w:rStyle w:val="VerbatimChar"/>
        </w:rPr>
        <w:t xml:space="preserve">│  │  services/vision/    │  │ │  │  data/landmarks.ts │  │</w:t>
      </w:r>
      <w:r>
        <w:br/>
      </w:r>
      <w:r>
        <w:rPr>
          <w:rStyle w:val="VerbatimChar"/>
        </w:rPr>
        <w:t xml:space="preserve">│  │  - IVisionDetector   │  │ │  │  - 9 landmarks     │  │</w:t>
      </w:r>
      <w:r>
        <w:br/>
      </w:r>
      <w:r>
        <w:rPr>
          <w:rStyle w:val="VerbatimChar"/>
        </w:rPr>
        <w:t xml:space="preserve">│  │  - MockDetector      │  │ │  │  - 6 detectables   │  │</w:t>
      </w:r>
      <w:r>
        <w:br/>
      </w:r>
      <w:r>
        <w:rPr>
          <w:rStyle w:val="VerbatimChar"/>
        </w:rPr>
        <w:t xml:space="preserve">│  │  - factory           │  │ │  └────────────────────┘  │</w:t>
      </w:r>
      <w:r>
        <w:br/>
      </w:r>
      <w:r>
        <w:rPr>
          <w:rStyle w:val="VerbatimChar"/>
        </w:rPr>
        <w:t xml:space="preserve">│  └──────────────────────┘  │ │                          │</w:t>
      </w:r>
      <w:r>
        <w:br/>
      </w:r>
      <w:r>
        <w:rPr>
          <w:rStyle w:val="VerbatimChar"/>
        </w:rPr>
        <w:t xml:space="preserve">│                            │ │  ┌────────────────────┐  │</w:t>
      </w:r>
      <w:r>
        <w:br/>
      </w:r>
      <w:r>
        <w:rPr>
          <w:rStyle w:val="VerbatimChar"/>
        </w:rPr>
        <w:t xml:space="preserve">│  ┌──────────────────────┐  │ │  │ data/campusGraph.ts│  │</w:t>
      </w:r>
      <w:r>
        <w:br/>
      </w:r>
      <w:r>
        <w:rPr>
          <w:rStyle w:val="VerbatimChar"/>
        </w:rPr>
        <w:t xml:space="preserve">│  │services/pathfinding/ │  │ │  │  - 9 nodos         │  │</w:t>
      </w:r>
      <w:r>
        <w:br/>
      </w:r>
      <w:r>
        <w:rPr>
          <w:rStyle w:val="VerbatimChar"/>
        </w:rPr>
        <w:t xml:space="preserve">│  │  - dijkstra()        │  │ │  │  - 13 aristas      │  │</w:t>
      </w:r>
      <w:r>
        <w:br/>
      </w:r>
      <w:r>
        <w:rPr>
          <w:rStyle w:val="VerbatimChar"/>
        </w:rPr>
        <w:t xml:space="preserve">│  └──────────────────────┘  │ │  │  - buildGraph()    │  │</w:t>
      </w:r>
      <w:r>
        <w:br/>
      </w:r>
      <w:r>
        <w:rPr>
          <w:rStyle w:val="VerbatimChar"/>
        </w:rPr>
        <w:t xml:space="preserve">│                            │ │  └────────────────────┘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└────────────────────────────┘ └──────────────────────────┘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7" w:name="descripción-de-módulos"/>
    <w:p>
      <w:pPr>
        <w:pStyle w:val="Heading2"/>
      </w:pPr>
      <w:r>
        <w:t xml:space="preserve">Descripción de Módulos</w:t>
      </w:r>
    </w:p>
    <w:bookmarkStart w:id="22" w:name="srcservicesvision"/>
    <w:p>
      <w:pPr>
        <w:pStyle w:val="Heading3"/>
      </w:pPr>
      <w:r>
        <w:rPr>
          <w:rStyle w:val="VerbatimChar"/>
        </w:rPr>
        <w:t xml:space="preserve">/src/services/vision/</w:t>
      </w:r>
    </w:p>
    <w:p>
      <w:pPr>
        <w:pStyle w:val="FirstParagraph"/>
      </w:pPr>
      <w:r>
        <w:t xml:space="preserve">Módulo de visión por computadora con patrón Strategy: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types.ts</w:t>
      </w:r>
      <w:r>
        <w:t xml:space="preserve">: Define la interfaz</w:t>
      </w:r>
      <w:r>
        <w:t xml:space="preserve"> </w:t>
      </w:r>
      <w:r>
        <w:rPr>
          <w:rStyle w:val="VerbatimChar"/>
        </w:rPr>
        <w:t xml:space="preserve">IVisionDetector</w:t>
      </w:r>
      <w:r>
        <w:t xml:space="preserve"> </w:t>
      </w:r>
      <w:r>
        <w:t xml:space="preserve">con el método</w:t>
      </w:r>
      <w:r>
        <w:t xml:space="preserve"> </w:t>
      </w:r>
      <w:r>
        <w:rPr>
          <w:rStyle w:val="VerbatimChar"/>
        </w:rPr>
        <w:t xml:space="preserve">detect(imageData?)</w:t>
      </w:r>
      <w:r>
        <w:t xml:space="preserve">. Cualquier implementación (mock o real) debe cumplir este contrato.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MockDetector.ts</w:t>
      </w:r>
      <w:r>
        <w:t xml:space="preserve">: Implementación simulada que retorna landmarks aleatorios con confianza entre 20-99%. Simula un delay de 800ms para emular el tiempo de inferencia.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factory.ts</w:t>
      </w:r>
      <w:r>
        <w:t xml:space="preserve">: Función factory</w:t>
      </w:r>
      <w:r>
        <w:t xml:space="preserve"> </w:t>
      </w:r>
      <w:r>
        <w:rPr>
          <w:rStyle w:val="VerbatimChar"/>
        </w:rPr>
        <w:t xml:space="preserve">createVisionDetector()</w:t>
      </w:r>
      <w:r>
        <w:t xml:space="preserve"> </w:t>
      </w:r>
      <w:r>
        <w:t xml:space="preserve">que retorna la implementación activa. Para integrar un modelo real de TFLite, solo se necesita crear una clase</w:t>
      </w:r>
      <w:r>
        <w:t xml:space="preserve"> </w:t>
      </w:r>
      <w:r>
        <w:rPr>
          <w:rStyle w:val="VerbatimChar"/>
        </w:rPr>
        <w:t xml:space="preserve">RealDetector</w:t>
      </w:r>
      <w:r>
        <w:t xml:space="preserve"> </w:t>
      </w:r>
      <w:r>
        <w:t xml:space="preserve">que implemente</w:t>
      </w:r>
      <w:r>
        <w:t xml:space="preserve"> </w:t>
      </w:r>
      <w:r>
        <w:rPr>
          <w:rStyle w:val="VerbatimChar"/>
        </w:rPr>
        <w:t xml:space="preserve">IVisionDetector</w:t>
      </w:r>
      <w:r>
        <w:t xml:space="preserve"> </w:t>
      </w:r>
      <w:r>
        <w:t xml:space="preserve">y cambiar la factory.</w:t>
      </w:r>
    </w:p>
    <w:bookmarkEnd w:id="22"/>
    <w:bookmarkStart w:id="23" w:name="srcservicespathfinding"/>
    <w:p>
      <w:pPr>
        <w:pStyle w:val="Heading3"/>
      </w:pPr>
      <w:r>
        <w:rPr>
          <w:rStyle w:val="VerbatimChar"/>
        </w:rPr>
        <w:t xml:space="preserve">/src/services/pathfinding/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dijkstra.ts</w:t>
      </w:r>
      <w:r>
        <w:t xml:space="preserve">: Implementación pura en TypeScript del algoritmo de Dijkstra. Recibe el grafo del campus, nodo origen y nodo destino. Retorna la ruta más corta con:</w:t>
      </w:r>
    </w:p>
    <w:p>
      <w:pPr>
        <w:numPr>
          <w:ilvl w:val="1"/>
          <w:numId w:val="1003"/>
        </w:numPr>
        <w:pStyle w:val="Compact"/>
      </w:pPr>
      <w:r>
        <w:t xml:space="preserve">Lista ordenada de nodos del camino</w:t>
      </w:r>
    </w:p>
    <w:p>
      <w:pPr>
        <w:numPr>
          <w:ilvl w:val="1"/>
          <w:numId w:val="1003"/>
        </w:numPr>
        <w:pStyle w:val="Compact"/>
      </w:pPr>
      <w:r>
        <w:t xml:space="preserve">Distancia total en metros</w:t>
      </w:r>
    </w:p>
    <w:p>
      <w:pPr>
        <w:numPr>
          <w:ilvl w:val="1"/>
          <w:numId w:val="1003"/>
        </w:numPr>
        <w:pStyle w:val="Compact"/>
      </w:pPr>
      <w:r>
        <w:t xml:space="preserve">Tiempo estimado de caminata (a 80m/min)</w:t>
      </w:r>
    </w:p>
    <w:p>
      <w:pPr>
        <w:numPr>
          <w:ilvl w:val="1"/>
          <w:numId w:val="1003"/>
        </w:numPr>
        <w:pStyle w:val="Compact"/>
      </w:pPr>
      <w:r>
        <w:t xml:space="preserve">Instrucciones paso a paso en español</w:t>
      </w:r>
    </w:p>
    <w:bookmarkEnd w:id="23"/>
    <w:bookmarkStart w:id="24" w:name="srcdata"/>
    <w:p>
      <w:pPr>
        <w:pStyle w:val="Heading3"/>
      </w:pPr>
      <w:r>
        <w:rPr>
          <w:rStyle w:val="VerbatimChar"/>
        </w:rPr>
        <w:t xml:space="preserve">/src/data/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landmarks.ts</w:t>
      </w:r>
      <w:r>
        <w:t xml:space="preserve">: Definiciones de los 9 puntos del campus con coordenadas mock (x, y), categoría, descripción en español e icono.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campusGraph.ts</w:t>
      </w:r>
      <w:r>
        <w:t xml:space="preserve">: Define las 13 aristas del grafo con distancias en metros y descripciones de dirección en español (tanto en sentido directo como inverso). La función</w:t>
      </w:r>
      <w:r>
        <w:t xml:space="preserve"> </w:t>
      </w:r>
      <w:r>
        <w:rPr>
          <w:rStyle w:val="VerbatimChar"/>
        </w:rPr>
        <w:t xml:space="preserve">buildCampusGraph()</w:t>
      </w:r>
      <w:r>
        <w:t xml:space="preserve"> </w:t>
      </w:r>
      <w:r>
        <w:t xml:space="preserve">construye el grafo como mapa de adyacencia.</w:t>
      </w:r>
    </w:p>
    <w:bookmarkEnd w:id="24"/>
    <w:bookmarkStart w:id="25" w:name="srccontext"/>
    <w:p>
      <w:pPr>
        <w:pStyle w:val="Heading3"/>
      </w:pPr>
      <w:r>
        <w:rPr>
          <w:rStyle w:val="VerbatimChar"/>
        </w:rPr>
        <w:t xml:space="preserve">/src/context/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NavigationContext.tsx</w:t>
      </w:r>
      <w:r>
        <w:t xml:space="preserve">: React Context que centraliza el estado de navegación:</w:t>
      </w:r>
    </w:p>
    <w:p>
      <w:pPr>
        <w:numPr>
          <w:ilvl w:val="1"/>
          <w:numId w:val="1006"/>
        </w:numPr>
        <w:pStyle w:val="Compact"/>
      </w:pPr>
      <w:r>
        <w:t xml:space="preserve">Landmark detectado por la cámara</w:t>
      </w:r>
    </w:p>
    <w:p>
      <w:pPr>
        <w:numPr>
          <w:ilvl w:val="1"/>
          <w:numId w:val="1006"/>
        </w:numPr>
        <w:pStyle w:val="Compact"/>
      </w:pPr>
      <w:r>
        <w:t xml:space="preserve">Destino seleccionado por el usuario</w:t>
      </w:r>
    </w:p>
    <w:p>
      <w:pPr>
        <w:numPr>
          <w:ilvl w:val="1"/>
          <w:numId w:val="1006"/>
        </w:numPr>
        <w:pStyle w:val="Compact"/>
      </w:pPr>
      <w:r>
        <w:t xml:space="preserve">Ruta computada (resultado de Dijkstra)</w:t>
      </w:r>
    </w:p>
    <w:p>
      <w:pPr>
        <w:numPr>
          <w:ilvl w:val="1"/>
          <w:numId w:val="1006"/>
        </w:numPr>
        <w:pStyle w:val="Compact"/>
      </w:pPr>
      <w:r>
        <w:t xml:space="preserve">Métodos para calcular rutas y limpiar el estado</w:t>
      </w:r>
    </w:p>
    <w:bookmarkEnd w:id="25"/>
    <w:bookmarkStart w:id="26" w:name="srccomponents"/>
    <w:p>
      <w:pPr>
        <w:pStyle w:val="Heading3"/>
      </w:pPr>
      <w:r>
        <w:rPr>
          <w:rStyle w:val="VerbatimChar"/>
        </w:rPr>
        <w:t xml:space="preserve">/src/components/</w:t>
      </w:r>
    </w:p>
    <w:p>
      <w:pPr>
        <w:pStyle w:val="FirstParagraph"/>
      </w:pPr>
      <w:r>
        <w:t xml:space="preserve">Componentes reutilizables: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CampusMapView</w:t>
      </w:r>
      <w:r>
        <w:t xml:space="preserve">: Mapa SVG interactivo con nodos, aristas y visualización de rutas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DetectionOverlay</w:t>
      </w:r>
      <w:r>
        <w:t xml:space="preserve">: Overlay para mostrar resultados de detección en la cámara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LandmarkCard</w:t>
      </w:r>
      <w:r>
        <w:t xml:space="preserve">: Tarjeta de destino con icono, nombre, categoría y descripción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RouteSteps</w:t>
      </w:r>
      <w:r>
        <w:t xml:space="preserve">: Componente stepper vertical para instrucciones paso a paso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SearchBar</w:t>
      </w:r>
      <w:r>
        <w:t xml:space="preserve">: Barra de búsqueda con filtrado en tiempo real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ErrorBoundary</w:t>
      </w:r>
      <w:r>
        <w:t xml:space="preserve">: Captura errores de renderizado con mensaje en español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tack-tecnológico"/>
    <w:p>
      <w:pPr>
        <w:pStyle w:val="Heading2"/>
      </w:pPr>
      <w:r>
        <w:t xml:space="preserve">Stack Tecnológico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Tecnología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Native 0.81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 SDK 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Lenguaje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 5.x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Navegación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expo-router (file-based routing)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react-native-svg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Cámara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expo-camera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react-native-paper, expo-linear-gradient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Montserrat (Google Fonts), Open Sans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Context + Hooks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Algoritmos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Dijkstra (implementación propia)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Faster R-CNN (mock, preparado para TFLite)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consideraciones-de-diseño"/>
    <w:p>
      <w:pPr>
        <w:pStyle w:val="Heading2"/>
      </w:pPr>
      <w:r>
        <w:t xml:space="preserve">Consideraciones de Diseño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Modularidad</w:t>
      </w:r>
      <w:r>
        <w:t xml:space="preserve">: El patrón Strategy en el módulo de visión permite intercambiar detectores sin modificar el resto del sistema.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Offline-first</w:t>
      </w:r>
      <w:r>
        <w:t xml:space="preserve">: Todo el procesamiento (grafo, Dijkstra, mock detection) se ejecuta localmente sin necesidad de conexión a internet.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Internacionalización</w:t>
      </w:r>
      <w:r>
        <w:t xml:space="preserve">: Toda la interfaz y las instrucciones de navegación están en español.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Coordenadas reemplazables</w:t>
      </w:r>
      <w:r>
        <w:t xml:space="preserve">: Las coordenadas (x, y) de los landmarks son mock y están documentadas como reemplazables por coordenadas GPS reales.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Accesibilidad</w:t>
      </w:r>
      <w:r>
        <w:t xml:space="preserve">: Todos los elementos interactivos tienen</w:t>
      </w:r>
      <w:r>
        <w:t xml:space="preserve"> </w:t>
      </w:r>
      <w:r>
        <w:rPr>
          <w:rStyle w:val="VerbatimChar"/>
        </w:rPr>
        <w:t xml:space="preserve">accessibilityLabel</w:t>
      </w:r>
      <w:r>
        <w:t xml:space="preserve"> </w:t>
      </w:r>
      <w:r>
        <w:t xml:space="preserve">en español, cumpliendo con un ratio de contraste ≥ 4.5:1.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2026-05-23T18:47:41Z</dcterms:created>
  <dcterms:modified xsi:type="dcterms:W3CDTF">2026-05-23T18:47:41Z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