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Honeynet je síť, obsahující jeden nebo více (maximálně 10) honeypotů:</w:t>
        <w:br w:type="textWrapping"/>
      </w:r>
      <w:r w:rsidDel="00000000" w:rsidR="00000000" w:rsidRPr="00000000">
        <w:rPr>
          <w:rtl w:val="0"/>
        </w:rPr>
        <w:t xml:space="preserve"> a) Pravda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Nepravda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Mezi typy honeypotů patří: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Honeypot s nízkou mírou interakce</w:t>
        <w:br w:type="textWrapping"/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Honeypot s vysokou mírou interakce</w:t>
        <w:br w:type="textWrapping"/>
      </w:r>
      <w:r w:rsidDel="00000000" w:rsidR="00000000" w:rsidRPr="00000000">
        <w:rPr>
          <w:rtl w:val="0"/>
        </w:rPr>
        <w:t xml:space="preserve"> c) Neinteraktivní honeypot</w:t>
        <w:br w:type="textWrapping"/>
        <w:t xml:space="preserve"> d) Honeypot se střední mírou interakce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Staré velké mobilní telefony NMT bylo možné navíc odposlouchávat: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i obyčejnou vysílačkou</w:t>
        <w:br w:type="textWrapping"/>
      </w:r>
      <w:r w:rsidDel="00000000" w:rsidR="00000000" w:rsidRPr="00000000">
        <w:rPr>
          <w:rtl w:val="0"/>
        </w:rPr>
        <w:t xml:space="preserve"> b) jen digitálním SDR přijímačem nebo obdobným zařízením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Typickým User Agentem je v případě protokolu OAuth: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mobilní aplikace</w:t>
        <w:br w:type="textWrapping"/>
      </w:r>
      <w:r w:rsidDel="00000000" w:rsidR="00000000" w:rsidRPr="00000000">
        <w:rPr>
          <w:rtl w:val="0"/>
        </w:rPr>
        <w:t xml:space="preserve"> b) nativní aplikace</w:t>
        <w:br w:type="textWrapping"/>
        <w:t xml:space="preserve"> c) LDAP</w:t>
        <w:br w:type="textWrapping"/>
        <w:t xml:space="preserve"> d) </w:t>
      </w:r>
      <w:r w:rsidDel="00000000" w:rsidR="00000000" w:rsidRPr="00000000">
        <w:rPr>
          <w:b w:val="1"/>
          <w:bCs w:val="1"/>
          <w:rtl w:val="0"/>
        </w:rPr>
        <w:t xml:space="preserve">prohlížeč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Širokopásmové systémy jsou odolnější vůči rušení: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Pravda</w:t>
        <w:br w:type="textWrapping"/>
      </w:r>
      <w:r w:rsidDel="00000000" w:rsidR="00000000" w:rsidRPr="00000000">
        <w:rPr>
          <w:rtl w:val="0"/>
        </w:rPr>
        <w:t xml:space="preserve"> b) Nepravda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Z následující nabídky vyberte platné role používané v protokolu OAuth: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Resource Owner</w:t>
        <w:br w:type="textWrapping"/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Client</w:t>
        <w:br w:type="textWrapping"/>
      </w:r>
      <w:r w:rsidDel="00000000" w:rsidR="00000000" w:rsidRPr="00000000">
        <w:rPr>
          <w:rtl w:val="0"/>
        </w:rPr>
        <w:t xml:space="preserve"> c) Service Provider</w:t>
        <w:br w:type="textWrapping"/>
        <w:t xml:space="preserve"> d) Identity Provider</w:t>
        <w:br w:type="textWrapping"/>
        <w:t xml:space="preserve"> e) </w:t>
      </w:r>
      <w:r w:rsidDel="00000000" w:rsidR="00000000" w:rsidRPr="00000000">
        <w:rPr>
          <w:b w:val="1"/>
          <w:bCs w:val="1"/>
          <w:rtl w:val="0"/>
        </w:rPr>
        <w:t xml:space="preserve">Resource Server</w:t>
        <w:br w:type="textWrapping"/>
      </w:r>
      <w:r w:rsidDel="00000000" w:rsidR="00000000" w:rsidRPr="00000000">
        <w:rPr>
          <w:rtl w:val="0"/>
        </w:rPr>
        <w:t xml:space="preserve"> f) </w:t>
      </w:r>
      <w:r w:rsidDel="00000000" w:rsidR="00000000" w:rsidRPr="00000000">
        <w:rPr>
          <w:b w:val="1"/>
          <w:bCs w:val="1"/>
          <w:rtl w:val="0"/>
        </w:rPr>
        <w:t xml:space="preserve">Authorization Server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Pomocí aplikace Ping s využitím protokolu ICMP jsme schopni zjistit: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Round-trip time</w:t>
        <w:br w:type="textWrapping"/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Packet loss</w:t>
        <w:br w:type="textWrapping"/>
      </w:r>
      <w:r w:rsidDel="00000000" w:rsidR="00000000" w:rsidRPr="00000000">
        <w:rPr>
          <w:rtl w:val="0"/>
        </w:rPr>
        <w:t xml:space="preserve"> c) Bandwidth</w:t>
        <w:br w:type="textWrapping"/>
        <w:t xml:space="preserve"> d) Traceroute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Které z následujících tvrzení je NESPRÁVNÉ ohledně vlastností biometrických systémů:</w:t>
        <w:br w:type="textWrapping"/>
      </w:r>
      <w:r w:rsidDel="00000000" w:rsidR="00000000" w:rsidRPr="00000000">
        <w:rPr>
          <w:rtl w:val="0"/>
        </w:rPr>
        <w:t xml:space="preserve"> a) Měřitelnost určuje, jak snadno lze biometrický rys získat pro měření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Stálost znamená, že biometrický rys se může často měnit během života člověka</w:t>
        <w:br w:type="textWrapping"/>
      </w:r>
      <w:r w:rsidDel="00000000" w:rsidR="00000000" w:rsidRPr="00000000">
        <w:rPr>
          <w:rtl w:val="0"/>
        </w:rPr>
        <w:t xml:space="preserve"> c) Univerzálnost znamená, že každá osoba by měla mít daný biometrický rys</w:t>
        <w:br w:type="textWrapping"/>
        <w:t xml:space="preserve"> d) Jedinečnost zajišťuje, že žádné dvě osoby nemají stejný biometrický rys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Použití rušičky v kanceláři při tajném obchodním jednání je legální:</w:t>
        <w:br w:type="textWrapping"/>
      </w:r>
      <w:r w:rsidDel="00000000" w:rsidR="00000000" w:rsidRPr="00000000">
        <w:rPr>
          <w:rtl w:val="0"/>
        </w:rPr>
        <w:t xml:space="preserve"> a) Pravda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Nepravda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Falešně pozitivní výsledek je definován jako:</w:t>
        <w:br w:type="textWrapping"/>
      </w:r>
      <w:r w:rsidDel="00000000" w:rsidR="00000000" w:rsidRPr="00000000">
        <w:rPr>
          <w:rtl w:val="0"/>
        </w:rPr>
        <w:t xml:space="preserve"> a) výsledek testu, který nedetekuje stav, když je stav přítomen</w:t>
        <w:br w:type="textWrapping"/>
        <w:t xml:space="preserve"> b) výsledek testu, který nedetekuje stav, když stav není přítomen</w:t>
        <w:br w:type="textWrapping"/>
        <w:t xml:space="preserve"> c) výsledek testu, který detekuje stav, když je stav přítomen</w:t>
        <w:br w:type="textWrapping"/>
        <w:t xml:space="preserve"> d) </w:t>
      </w:r>
      <w:r w:rsidDel="00000000" w:rsidR="00000000" w:rsidRPr="00000000">
        <w:rPr>
          <w:b w:val="1"/>
          <w:bCs w:val="1"/>
          <w:rtl w:val="0"/>
        </w:rPr>
        <w:t xml:space="preserve">výsledek testu, který detekuje stav, když stav není přítomen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Pomocí AAA protokolů jsme schopni spravovat přístup do sítě samotné: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Pravda</w:t>
        <w:br w:type="textWrapping"/>
      </w:r>
      <w:r w:rsidDel="00000000" w:rsidR="00000000" w:rsidRPr="00000000">
        <w:rPr>
          <w:rtl w:val="0"/>
        </w:rPr>
        <w:t xml:space="preserve"> b) Nepravda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Jakou EN zkratkou se nazývá soubor kvalifikovaných prostředků pro správu kvalifikovaných podpisů (elektronických pečetí)?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QSCD - Qualified Signature Creation Device</w:t>
        <w:br w:type="textWrapping"/>
      </w:r>
      <w:r w:rsidDel="00000000" w:rsidR="00000000" w:rsidRPr="00000000">
        <w:rPr>
          <w:rtl w:val="0"/>
        </w:rPr>
        <w:t xml:space="preserve"> b) eIDAS - electronic IDentification, Authentication and trust Services</w:t>
        <w:br w:type="textWrapping"/>
        <w:t xml:space="preserve"> c) S/MIME - Secure/Multipurpose Internet Mail Extension</w:t>
        <w:br w:type="textWrapping"/>
        <w:t xml:space="preserve"> d) PGP - Pretty Good Privacy</w:t>
        <w:br w:type="textWrapping"/>
        <w:t xml:space="preserve"> e) PostSignum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Kerckhoffsův princip říká: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Pouze klíč je tajný</w:t>
        <w:br w:type="textWrapping"/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Musím předpokládat, že kryptografické algoritmy nejsou tajné</w:t>
        <w:br w:type="textWrapping"/>
      </w:r>
      <w:r w:rsidDel="00000000" w:rsidR="00000000" w:rsidRPr="00000000">
        <w:rPr>
          <w:rtl w:val="0"/>
        </w:rPr>
        <w:t xml:space="preserve"> c) Kryptografické algoritmy jsou tajné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AES patří mezi šifry: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symetrické</w:t>
        <w:br w:type="textWrapping"/>
      </w:r>
      <w:r w:rsidDel="00000000" w:rsidR="00000000" w:rsidRPr="00000000">
        <w:rPr>
          <w:rtl w:val="0"/>
        </w:rPr>
        <w:t xml:space="preserve"> b) asymetrické</w:t>
        <w:br w:type="textWrapping"/>
        <w:t xml:space="preserve"> c) hashovací funkce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Typický behaviorální biometrický znak je: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Dynamická forma podpisu</w:t>
        <w:br w:type="textWrapping"/>
      </w:r>
      <w:r w:rsidDel="00000000" w:rsidR="00000000" w:rsidRPr="00000000">
        <w:rPr>
          <w:rtl w:val="0"/>
        </w:rPr>
        <w:t xml:space="preserve"> b) Sítnice</w:t>
        <w:br w:type="textWrapping"/>
        <w:t xml:space="preserve"> c) Obličej</w:t>
        <w:br w:type="textWrapping"/>
        <w:t xml:space="preserve"> d) Otisk prstu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Použitím rušičky dojde k:</w:t>
        <w:br w:type="textWrapping"/>
      </w:r>
      <w:r w:rsidDel="00000000" w:rsidR="00000000" w:rsidRPr="00000000">
        <w:rPr>
          <w:rtl w:val="0"/>
        </w:rPr>
        <w:t xml:space="preserve"> a) zvýšení úrovně signálu a úrovně šumu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změní se odstup signálu od šumu</w:t>
        <w:br w:type="textWrapping"/>
      </w:r>
      <w:r w:rsidDel="00000000" w:rsidR="00000000" w:rsidRPr="00000000">
        <w:rPr>
          <w:rtl w:val="0"/>
        </w:rPr>
        <w:t xml:space="preserve"> c) zahlcení výstupu vysílače</w:t>
        <w:br w:type="textWrapping"/>
        <w:t xml:space="preserve"> d) snížení úrovně signálu a úrovně šumu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Kolik polí hlaviček definuje standard S/MIME?</w:t>
        <w:br w:type="textWrapping"/>
      </w:r>
      <w:r w:rsidDel="00000000" w:rsidR="00000000" w:rsidRPr="00000000">
        <w:rPr>
          <w:rtl w:val="0"/>
        </w:rPr>
        <w:t xml:space="preserve"> a) 4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5</w:t>
        <w:br w:type="textWrapping"/>
      </w:r>
      <w:r w:rsidDel="00000000" w:rsidR="00000000" w:rsidRPr="00000000">
        <w:rPr>
          <w:rtl w:val="0"/>
        </w:rPr>
        <w:t xml:space="preserve"> c) 3</w:t>
        <w:br w:type="textWrapping"/>
        <w:t xml:space="preserve"> d) 6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Co znamená EER (Equal Error Rate) v biometrickém systému: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Bod, kde se míra falešného přijetí (FAR) rovná míře falešného odmítnutí (FRR)</w:t>
        <w:br w:type="textWrapping"/>
      </w:r>
      <w:r w:rsidDel="00000000" w:rsidR="00000000" w:rsidRPr="00000000">
        <w:rPr>
          <w:rtl w:val="0"/>
        </w:rPr>
        <w:t xml:space="preserve"> b) Bod, kde je nejvyšší míra správného přijetí</w:t>
        <w:br w:type="textWrapping"/>
        <w:t xml:space="preserve"> c) Bod, kde je systém nejbezpečnější</w:t>
        <w:br w:type="textWrapping"/>
        <w:t xml:space="preserve"> d) Bod, kde je systém nejméně bezpečný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Porovnání 1:MNOHO se vztahuje k: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Identifikaci</w:t>
        <w:br w:type="textWrapping"/>
      </w:r>
      <w:r w:rsidDel="00000000" w:rsidR="00000000" w:rsidRPr="00000000">
        <w:rPr>
          <w:rtl w:val="0"/>
        </w:rPr>
        <w:t xml:space="preserve"> b) Autentizaci</w:t>
        <w:br w:type="textWrapping"/>
        <w:t xml:space="preserve"> c) Verifikaci</w:t>
        <w:br w:type="textWrapping"/>
        <w:t xml:space="preserve"> d) Zamítnutí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MiTM útok je proveditelný u sestavení/distribuce klíče pomocí:</w:t>
        <w:br w:type="textWrapping"/>
      </w:r>
      <w:r w:rsidDel="00000000" w:rsidR="00000000" w:rsidRPr="00000000">
        <w:rPr>
          <w:rtl w:val="0"/>
        </w:rPr>
        <w:t xml:space="preserve"> a) QKD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Base64</w:t>
        <w:br w:type="textWrapping"/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DH algoritmu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Do polarizačního filtru s dvěma ortogonálními bázemi vstupuje foton, který je polarizován vůči bázím diagonálně, zvolte pravdivé tvrzení: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foton projde s pravděpodobností 50 % a změní svou polarizaci</w:t>
        <w:br w:type="textWrapping"/>
      </w:r>
      <w:r w:rsidDel="00000000" w:rsidR="00000000" w:rsidRPr="00000000">
        <w:rPr>
          <w:rtl w:val="0"/>
        </w:rPr>
        <w:t xml:space="preserve"> b) foton projde s pravděpodobností 25 % a nezmění svou polarizaci</w:t>
        <w:br w:type="textWrapping"/>
        <w:t xml:space="preserve"> c) foton projde s pravděpodobností 25 % a změní svou polarizaci</w:t>
        <w:br w:type="textWrapping"/>
        <w:t xml:space="preserve"> d) foton neprojde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Z níže uvedených pojmů označte ty, které představují základní metriky pro monitorování sítě: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Zpoždění</w:t>
        <w:br w:type="textWrapping"/>
      </w:r>
      <w:r w:rsidDel="00000000" w:rsidR="00000000" w:rsidRPr="00000000">
        <w:rPr>
          <w:rtl w:val="0"/>
        </w:rPr>
        <w:t xml:space="preserve"> b) Důvěra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Dostupnost</w:t>
        <w:br w:type="textWrapping"/>
      </w:r>
      <w:r w:rsidDel="00000000" w:rsidR="00000000" w:rsidRPr="00000000">
        <w:rPr>
          <w:rtl w:val="0"/>
        </w:rPr>
        <w:t xml:space="preserve"> d) Nepopiratelnost</w:t>
        <w:br w:type="textWrapping"/>
        <w:t xml:space="preserve"> e) </w:t>
      </w:r>
      <w:r w:rsidDel="00000000" w:rsidR="00000000" w:rsidRPr="00000000">
        <w:rPr>
          <w:b w:val="1"/>
          <w:bCs w:val="1"/>
          <w:rtl w:val="0"/>
        </w:rPr>
        <w:t xml:space="preserve">Ztrátovost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Které tvrzení o geometrii ruky jako biometrické metodě je správné:</w:t>
        <w:br w:type="textWrapping"/>
      </w:r>
      <w:r w:rsidDel="00000000" w:rsidR="00000000" w:rsidRPr="00000000">
        <w:rPr>
          <w:rtl w:val="0"/>
        </w:rPr>
        <w:t xml:space="preserve"> a) Systém funguje spolehlivě již od 3 let věku</w:t>
        <w:br w:type="textWrapping"/>
        <w:t xml:space="preserve"> b) Metoda není vhodná pro špinavé prostředí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Metoda se používá v jaderných elektrárnách USA</w:t>
        <w:br w:type="textWrapping"/>
      </w:r>
      <w:r w:rsidDel="00000000" w:rsidR="00000000" w:rsidRPr="00000000">
        <w:rPr>
          <w:rtl w:val="0"/>
        </w:rPr>
        <w:t xml:space="preserve"> d) Má vyšší přesnost než otisk prstu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Mobilní telefon s wifi, ale bez GPS dokáže určit svou polohu: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Pravda</w:t>
        <w:br w:type="textWrapping"/>
      </w:r>
      <w:r w:rsidDel="00000000" w:rsidR="00000000" w:rsidRPr="00000000">
        <w:rPr>
          <w:rtl w:val="0"/>
        </w:rPr>
        <w:t xml:space="preserve"> b) Nepravda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Podle zachyceného CID identifikátoru základnové stanice mobilního operátora lze zjistit jeho umístění a další základní konfigurační parametry: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Pravda</w:t>
        <w:br w:type="textWrapping"/>
      </w:r>
      <w:r w:rsidDel="00000000" w:rsidR="00000000" w:rsidRPr="00000000">
        <w:rPr>
          <w:rtl w:val="0"/>
        </w:rPr>
        <w:t xml:space="preserve"> b) Nepravda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V rámci PGP existuje tzv. Web of Trust. Jedná se o centrální server pro sdílení veřejných PGP klíčů:</w:t>
        <w:br w:type="textWrapping"/>
      </w:r>
      <w:r w:rsidDel="00000000" w:rsidR="00000000" w:rsidRPr="00000000">
        <w:rPr>
          <w:rtl w:val="0"/>
        </w:rPr>
        <w:t xml:space="preserve"> a) Pravda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Nepravda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27. Která z hashovacích funkcí vytváří obraz o velikosti 128 bitů?</w:t>
        <w:br w:type="textWrapping"/>
      </w:r>
      <w:r w:rsidDel="00000000" w:rsidR="00000000" w:rsidRPr="00000000">
        <w:rPr>
          <w:rtl w:val="0"/>
        </w:rPr>
        <w:t xml:space="preserve"> a) SHA-2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MD5</w:t>
        <w:br w:type="textWrapping"/>
      </w:r>
      <w:r w:rsidDel="00000000" w:rsidR="00000000" w:rsidRPr="00000000">
        <w:rPr>
          <w:rtl w:val="0"/>
        </w:rPr>
        <w:t xml:space="preserve"> c) SHA-3</w:t>
        <w:br w:type="textWrapping"/>
        <w:t xml:space="preserve"> d) SHA-1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Pro efektivní zaměřování zdroje rádiového signálu je potřeba mít k měřícímu přijímači nebo spektrálnímu analyzátoru připojenu vhodnou všesměrovou anténu:</w:t>
        <w:br w:type="textWrapping"/>
      </w:r>
      <w:r w:rsidDel="00000000" w:rsidR="00000000" w:rsidRPr="00000000">
        <w:rPr>
          <w:rtl w:val="0"/>
        </w:rPr>
        <w:t xml:space="preserve"> a) Pravda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Nepravda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29. Pro ověření identity uživatele je v rámci AAA využívána část: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Authentication</w:t>
        <w:br w:type="textWrapping"/>
      </w:r>
      <w:r w:rsidDel="00000000" w:rsidR="00000000" w:rsidRPr="00000000">
        <w:rPr>
          <w:rtl w:val="0"/>
        </w:rPr>
        <w:t xml:space="preserve"> b) Authorization</w:t>
        <w:br w:type="textWrapping"/>
        <w:t xml:space="preserve"> c) Accounting</w:t>
        <w:br w:type="textWrapping"/>
        <w:t xml:space="preserve"> d) Access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Jaký parametr je primárně využíván pro mapování cesty paketů v síti při využití aplikace Traceroute u protokolu ICMP: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TTL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31. Při použití rušičky GSM signálu v České republice: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porušujete zákon</w:t>
        <w:br w:type="textWrapping"/>
      </w:r>
      <w:r w:rsidDel="00000000" w:rsidR="00000000" w:rsidRPr="00000000">
        <w:rPr>
          <w:rtl w:val="0"/>
        </w:rPr>
        <w:t xml:space="preserve"> b) neporušujete zákon</w:t>
        <w:br w:type="textWrapping"/>
        <w:t xml:space="preserve"> c) je to povoleno pro firmy</w:t>
        <w:br w:type="textWrapping"/>
        <w:t xml:space="preserve"> d) je to povoleno pro domácnosti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otisk prstu</w:t>
        <w:br w:type="textWrapping"/>
      </w:r>
      <w:r w:rsidDel="00000000" w:rsidR="00000000" w:rsidRPr="00000000">
        <w:rPr>
          <w:rtl w:val="0"/>
        </w:rPr>
        <w:t xml:space="preserve"> b) dynamika úhozu na klávesnici</w:t>
        <w:br w:type="textWrapping"/>
        <w:t xml:space="preserve"> c) dynamika podpisu</w:t>
        <w:br w:type="textWrapping"/>
        <w:t xml:space="preserve"> d) styl chůze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33. Který z pojmů je základní metrikou pro monitorování sítě: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dostupnost</w:t>
        <w:br w:type="textWrapping"/>
      </w:r>
      <w:r w:rsidDel="00000000" w:rsidR="00000000" w:rsidRPr="00000000">
        <w:rPr>
          <w:rtl w:val="0"/>
        </w:rPr>
        <w:t xml:space="preserve"> b) důvěra</w:t>
        <w:br w:type="textWrapping"/>
        <w:t xml:space="preserve"> c) nepopiratelnost</w:t>
        <w:br w:type="textWrapping"/>
        <w:t xml:space="preserve"> d) autenticita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34. Který z následujících protokolů je určen pro správu digitálních certifikátů: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OCSP</w:t>
        <w:br w:type="textWrapping"/>
      </w:r>
      <w:r w:rsidDel="00000000" w:rsidR="00000000" w:rsidRPr="00000000">
        <w:rPr>
          <w:rtl w:val="0"/>
        </w:rPr>
        <w:t xml:space="preserve"> b) SMTP</w:t>
        <w:br w:type="textWrapping"/>
        <w:t xml:space="preserve"> c) HTTP</w:t>
        <w:br w:type="textWrapping"/>
        <w:t xml:space="preserve"> d) POP3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c) otisk prstu</w:t>
        <w:br w:type="textWrapping"/>
        <w:t xml:space="preserve"> d) geometrie ruky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36. V rámci AAA protokolů znamená Accounting: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evidenci a účtování přístupů</w:t>
        <w:br w:type="textWrapping"/>
      </w:r>
      <w:r w:rsidDel="00000000" w:rsidR="00000000" w:rsidRPr="00000000">
        <w:rPr>
          <w:rtl w:val="0"/>
        </w:rPr>
        <w:t xml:space="preserve"> b) ověření identity</w:t>
        <w:br w:type="textWrapping"/>
        <w:t xml:space="preserve"> c) autorizaci</w:t>
        <w:br w:type="textWrapping"/>
        <w:t xml:space="preserve"> d) šifrování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37. Která z následujících hashovacích funkcí je považována za prolomenou: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MD5</w:t>
        <w:br w:type="textWrapping"/>
      </w:r>
      <w:r w:rsidDel="00000000" w:rsidR="00000000" w:rsidRPr="00000000">
        <w:rPr>
          <w:rtl w:val="0"/>
        </w:rPr>
        <w:t xml:space="preserve"> b) SHA-2</w:t>
        <w:br w:type="textWrapping"/>
        <w:t xml:space="preserve"> c) SHA-3</w:t>
        <w:br w:type="textWrapping"/>
        <w:t xml:space="preserve"> d) SHA-256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38. Která z následujících možností je správná pro symetrickou kryptografii: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používá stejný klíč pro šifrování i dešifrování</w:t>
        <w:br w:type="textWrapping"/>
      </w:r>
      <w:r w:rsidDel="00000000" w:rsidR="00000000" w:rsidRPr="00000000">
        <w:rPr>
          <w:rtl w:val="0"/>
        </w:rPr>
        <w:t xml:space="preserve"> b) používá různé klíče</w:t>
        <w:br w:type="textWrapping"/>
        <w:t xml:space="preserve"> c) používá pouze veřejný klíč</w:t>
        <w:br w:type="textWrapping"/>
        <w:t xml:space="preserve"> d) nevyužívá klíče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 kartu nelze podvrhnout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Která z následujících metod neslouží k detekci živosti při snímání otisku prstů: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Radiofrekvenční identifikace (RFID)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patří mezi vlastnosti honeypotu s nízkou mírou interakce: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     Nižší sběr dat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b)      Vysoké riziko napadení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c)      Obížné nasazení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     Jednoduché nasazení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Odchycení klíče je nejsnáze proveditelné v případě, že je sestaven či distribuován pomocí: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a)      QKD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     Base64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c)      DH algoritmu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Velikost ICMP hlavičky je: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a)      8 Bytů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b)      16 bitů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c)      4 bity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     4 Byty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0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ČTÚ monitoruje rádiový provoz na celých frekvenčních pásmech VHF a UHF trvale na celé ploše ČR.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Která z následujících charakteristik NENÍ výhodou rozpoznávání obličeje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a)      Cenová dostupnost základního snímacího zařízení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b)      Možnost vizuální kontroly nasnímaných dat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c)      Možnost bezkontaktního snímání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     Nízká vnitřní variabilita biometrického rysu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Toky (flows) jsou grupy paketů se stejnou zdrojovou/cílovou IP adresou, zdrojovým/cílovým portem, případně typem protokolu.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Lze podvrhnout  / vyslat falešný obsah i v moderních standardech digitální televize DVB-T, kde je použití složité kódování?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Který z autentizačních mechanismů u PPP nemá přesně definovány autentizační metody: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     EAP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b)      RADIUS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c)      CHAP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d)      PAP</w:t>
      </w:r>
    </w:p>
    <w:p w:rsidR="00000000" w:rsidDel="00000000" w:rsidP="00000000" w:rsidRDefault="00000000" w:rsidRPr="00000000" w14:paraId="0000004A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Jakým pojmem se označuje čas vyjadřující zpoždění v rámci odeslání žádosti na server, její zpracování a následné přijetí odpovědi na žádost?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a)      Bandwidth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     RTT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c)      RTL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d)      Throughput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e)      Jitter</w:t>
      </w:r>
    </w:p>
    <w:p w:rsidR="00000000" w:rsidDel="00000000" w:rsidP="00000000" w:rsidRDefault="00000000" w:rsidRPr="00000000" w14:paraId="00000050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Které z dvojic níže uvedených módů jsou z pohledu funkce nejvíce podobné?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a)      CBC a CFB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b)      ECB a CBC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c)      CM a OFB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     CFB a OFB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Zařízení pro napadení mobilní sítě a nedetekovatelné podvržení komunikace v síti je složité a nákladné z důvodu šifrování a synchronizace vysílaných dat.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ElGamal patří mezi šifry: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a)      Hashovací funkce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     Asymetrické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c)      symetrické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Nejčastějším formátem pro definici tokenu u standardu SAML je: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a)      JSON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b)      Plan-text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     XML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d)      Web Socket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PGP je vhodnější pro jednotlivce než pro podniková prostředí: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 rozdíl od jazyka SAML nelze protokol OAuth využít v systémech SSO: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Nepravda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TLS zajišťuje end-to-end šifrování e-mailové komunikace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Nepravda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EER (Equal Error Rate) se týká dvou funkcí (systémových chyb). Systém je vyvážený, když: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     FAR a FRR jsou si rovny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b)      FP a TP Jsou si rovny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c)      Falešně pozitivní a pravdivě pozitivní jsou si rovny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d)      Senzitivita a specifita jsou si rovny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Pomocí přijímače SDR lze přijímat rádiové signály úplně všech typů modulací, pracující ve frekvenčních rozsazích a šířce pásma daného SDR.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 zaměřování zdroje rádiového signálu korelačně-interferometrickou metodou, tedy pomocí měření rozdílu fáze přijímaného signálu, je dostačující: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a)      1 anténa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     3 a více antén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c)      2 antény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Typický anatomický biometrický znak je: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a)      Průkaz totožnosti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     Otisk prstu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c)      Chůze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d)      Dynamická forma podpisu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Optický a kapacitní senzor jsou typická snímací zařízení pro: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a)      Rozpoznávání hlasu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b)      Rozpoznávání obličeje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c)      Rozpoznávání DNA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     Rozpoznávání otisků prstů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Kvalifikovaný digitální podpis je vždy také důvěryhodný v případě použití u zabezpečení e-mailové komunikace.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Nepravda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 M2M (machine-to-machine) komunikace se v protokolu OAuth využívá Client Credential Grant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papíru může přerušit rádiovou komunikaci. Ano/ne?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 prohlížeč (User Agent) zjistí adresu autorizačního serveru v případě využití protokolu OAuth?</w:t>
      </w:r>
    </w:p>
    <w:p w:rsidR="00000000" w:rsidDel="00000000" w:rsidP="00000000" w:rsidRDefault="00000000" w:rsidRPr="00000000" w14:paraId="00000082">
      <w:pPr>
        <w:spacing w:after="240" w:before="240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Aplikace (Resource Server( vyžadující přihlášení prohlížeč přesměruje pomocí 3XX odpovědi na http požadavek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Úspěšnost rušení rušičkou je dána výkonovou úrovní rušícího signálu na vstupech jednotlivých přijímačů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QKD linku je „surový“ klíč nejdříve distribuován přes kvantový kanál a pokud nebereme v úvahu chybovost v kanále, tak příjemce obdrží z původního množství: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     Přibližně 50%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b)      Přibližně 75%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c)      Přibližně 25%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d)      Přibližně 100%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 se nazývá v oblasti QoS nezaručená služba pro odeslání přenos a příjem paketů, kterou využívá ve výchozím stavu drtivá většina aktivních prvků?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Best-effort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Jaká je hlavní výhoda biometrického snímání žilního systému: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a)      Možnost snímat z velké vzdálenosti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     Automatická detekce živosti díky přítomnost hemoglobinu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c)      Malá velikost snímacího zařízení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d)      Nízká cena zařízení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Technika mikroteček patří do: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     Steganografie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b)      Kryptografie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c)      Používá se u steganografie i u kryptografie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S/MIME používá X.509 certifikáty a hybridní model správy certifikátů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Vyberte z možností typy internetového provozu podle jejich současného zastoupení v celkovém objemu přenesených dat v Internetu (od největšího po nejmenší zastoupení)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Internetové video, IPTV/Video na vyžádání, Web/Data, Sdílení souborů, Hraní her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OAuth je protokol pro výměnu autentizačních tokenů.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Porovnání 1:1 se vztahuje k:</w:t>
      </w:r>
    </w:p>
    <w:p w:rsidR="00000000" w:rsidDel="00000000" w:rsidP="00000000" w:rsidRDefault="00000000" w:rsidRPr="00000000" w14:paraId="0000009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Zamítnutí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Verifikaci</w:t>
      </w:r>
    </w:p>
    <w:p w:rsidR="00000000" w:rsidDel="00000000" w:rsidP="00000000" w:rsidRDefault="00000000" w:rsidRPr="00000000" w14:paraId="0000009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Autentizaci</w:t>
      </w:r>
    </w:p>
    <w:p w:rsidR="00000000" w:rsidDel="00000000" w:rsidP="00000000" w:rsidRDefault="00000000" w:rsidRPr="00000000" w14:paraId="0000009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Identifikaci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OAuth je protokol pro sdíleného tajného klíče.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Nepravda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Pilot letadla, pokud neví, kde se nachází, nepozná že má podvržená poziční data z GPS, protože je od skutečných dat z GPS nelze rozlišit.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Nepravda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Nejobtížnější krok při pokusu o napadení rádiového přenosu je:</w:t>
      </w:r>
    </w:p>
    <w:p w:rsidR="00000000" w:rsidDel="00000000" w:rsidP="00000000" w:rsidRDefault="00000000" w:rsidRPr="00000000" w14:paraId="000000A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Zjištění polarizace napadené antény</w:t>
      </w:r>
    </w:p>
    <w:p w:rsidR="00000000" w:rsidDel="00000000" w:rsidP="00000000" w:rsidRDefault="00000000" w:rsidRPr="00000000" w14:paraId="000000A6">
      <w:pPr>
        <w:spacing w:after="240" w:before="240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Prolomení šifrování</w:t>
      </w:r>
    </w:p>
    <w:p w:rsidR="00000000" w:rsidDel="00000000" w:rsidP="00000000" w:rsidRDefault="00000000" w:rsidRPr="00000000" w14:paraId="000000A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Zjištění typu kódování</w:t>
      </w:r>
    </w:p>
    <w:p w:rsidR="00000000" w:rsidDel="00000000" w:rsidP="00000000" w:rsidRDefault="00000000" w:rsidRPr="00000000" w14:paraId="000000A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Zjištění typu a počtu stavů modulace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Bez směrové antény nelze zaměřit zdroje rádiových signálů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Mezi tři cíle počítačové bezpečnosti dle NIST standardu FIPS 199 nepatří:</w:t>
      </w:r>
    </w:p>
    <w:p w:rsidR="00000000" w:rsidDel="00000000" w:rsidP="00000000" w:rsidRDefault="00000000" w:rsidRPr="00000000" w14:paraId="000000AC">
      <w:pPr>
        <w:spacing w:after="240" w:before="240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Autorizace</w:t>
      </w:r>
    </w:p>
    <w:p w:rsidR="00000000" w:rsidDel="00000000" w:rsidP="00000000" w:rsidRDefault="00000000" w:rsidRPr="00000000" w14:paraId="000000A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Utajeni</w:t>
      </w:r>
    </w:p>
    <w:p w:rsidR="00000000" w:rsidDel="00000000" w:rsidP="00000000" w:rsidRDefault="00000000" w:rsidRPr="00000000" w14:paraId="000000A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Integrita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Zařízení pro napadení mobilní sítě a nedetekovatelné podvržení komunikace v síti je složité a nákladné z důvodu šifrování a synchronizace vysílaných dat.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RADIUS zajišťuje pouze autentizaci (Authentication) a autorizaci (Authorization), nikoliv účtování (Accounting)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Nepravda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Zaměření vysílače krátkých rádiových pulsů s dlouhými mezerami je stejně náročné jako u vysílače běžných modulovaných signálů.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Nepravda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Heisenbergův princip neurčitosti je základním kamenem: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A)      Hashovacích funkcí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     Kvantové kryptografie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C)     Symetrické kryptografie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Ztráta soukromého klíče v PGP může vést k nemožnosti dešifrovat přijaté zprávy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Digitální podpisy kombinují hashovací algoritmy a asymetrickou kryptografii.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Diameter funguje na principu komunikace Peer-to-Peer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Fotografie oblačnosti ze satelitu či meteorologická data z meteorologických balónů nejsou šifrována, a může je vhodným rádiovým přijímačem přijmout kdokoli.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Zařízení pro zachytávání zpráv mobilních sítí je velmi nákladné a běžný smrtelník si jej nemůže dovolit.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Nepravda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Základní biometrický systém se skládá ze dvou modulů: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a)      Modul extrakce příznaků a modulační modul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     Registrační modul a verifikační modul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c)      Transformační modul a autentizační modul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d)      Vstupní modul a výstupní modul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Pasivní monitoring sítě generuje obecně malé množství dat pro další analýzu.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Nepravda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Širokopásmové systémy jsou odolnější vůči rušení.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Pravda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50 otázek na biometrii? děláš si prdel?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sítnice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úhozu na klávesnici</w:t>
        <w:br w:type="textWrapping"/>
      </w:r>
      <w:r w:rsidDel="00000000" w:rsidR="00000000" w:rsidRPr="00000000">
        <w:rPr>
          <w:rtl w:val="0"/>
        </w:rPr>
        <w:t xml:space="preserve"> c) sítnice</w:t>
        <w:br w:type="textWrapping"/>
        <w:t xml:space="preserve"> d) geometrie ruky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geometrie ruky</w:t>
        <w:br w:type="textWrapping"/>
      </w:r>
      <w:r w:rsidDel="00000000" w:rsidR="00000000" w:rsidRPr="00000000">
        <w:rPr>
          <w:rtl w:val="0"/>
        </w:rPr>
        <w:t xml:space="preserve"> b) styl chůze</w:t>
        <w:br w:type="textWrapping"/>
        <w:t xml:space="preserve"> c) dynamika podpisu</w:t>
        <w:br w:type="textWrapping"/>
        <w:t xml:space="preserve"> d) dynamika úhozu na klávesnici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otisk prstu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styl chůze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obličej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sítnice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otisk prstu</w:t>
        <w:br w:type="textWrapping"/>
      </w:r>
      <w:r w:rsidDel="00000000" w:rsidR="00000000" w:rsidRPr="00000000">
        <w:rPr>
          <w:rtl w:val="0"/>
        </w:rPr>
        <w:t xml:space="preserve"> b) dynamika úhozu na klávesnici</w:t>
        <w:br w:type="textWrapping"/>
        <w:t xml:space="preserve"> c) dynamika podpisu</w:t>
        <w:br w:type="textWrapping"/>
        <w:t xml:space="preserve"> d) styl chůze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úhozu na klávesnici</w:t>
        <w:br w:type="textWrapping"/>
      </w:r>
      <w:r w:rsidDel="00000000" w:rsidR="00000000" w:rsidRPr="00000000">
        <w:rPr>
          <w:rtl w:val="0"/>
        </w:rPr>
        <w:t xml:space="preserve"> c) otisk prstu</w:t>
        <w:br w:type="textWrapping"/>
        <w:t xml:space="preserve"> d) geometrie ruky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sítnice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c) sítnice</w:t>
        <w:br w:type="textWrapping"/>
        <w:t xml:space="preserve"> d) geometrie ruky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geometrie ruky</w:t>
        <w:br w:type="textWrapping"/>
      </w:r>
      <w:r w:rsidDel="00000000" w:rsidR="00000000" w:rsidRPr="00000000">
        <w:rPr>
          <w:rtl w:val="0"/>
        </w:rPr>
        <w:t xml:space="preserve"> b) styl chůze</w:t>
        <w:br w:type="textWrapping"/>
        <w:t xml:space="preserve"> c) dynamika podpisu</w:t>
        <w:br w:type="textWrapping"/>
        <w:t xml:space="preserve"> d) dynamika úhozu na klávesnici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otisk prstu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styl chůze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51.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obličej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52.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sítnice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53.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otisk prstu</w:t>
        <w:br w:type="textWrapping"/>
      </w:r>
      <w:r w:rsidDel="00000000" w:rsidR="00000000" w:rsidRPr="00000000">
        <w:rPr>
          <w:rtl w:val="0"/>
        </w:rPr>
        <w:t xml:space="preserve"> b) dynamika úhozu na klávesnici</w:t>
        <w:br w:type="textWrapping"/>
        <w:t xml:space="preserve"> c) dynamika podpisu</w:t>
        <w:br w:type="textWrapping"/>
        <w:t xml:space="preserve"> d) styl chůze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54.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úhozu na klávesnici</w:t>
        <w:br w:type="textWrapping"/>
      </w:r>
      <w:r w:rsidDel="00000000" w:rsidR="00000000" w:rsidRPr="00000000">
        <w:rPr>
          <w:rtl w:val="0"/>
        </w:rPr>
        <w:t xml:space="preserve"> c) otisk prstu</w:t>
        <w:br w:type="textWrapping"/>
        <w:t xml:space="preserve"> d) geometrie ruky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55.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sítnice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56.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c) sítnice</w:t>
        <w:br w:type="textWrapping"/>
        <w:t xml:space="preserve"> d) geometrie ruky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57.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geometrie ruky</w:t>
        <w:br w:type="textWrapping"/>
      </w:r>
      <w:r w:rsidDel="00000000" w:rsidR="00000000" w:rsidRPr="00000000">
        <w:rPr>
          <w:rtl w:val="0"/>
        </w:rPr>
        <w:t xml:space="preserve"> b) styl chůze</w:t>
        <w:br w:type="textWrapping"/>
        <w:t xml:space="preserve"> c) dynamika podpisu</w:t>
        <w:br w:type="textWrapping"/>
        <w:t xml:space="preserve"> d) dynamika úhozu na klávesnici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58.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otisk prstu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styl chůze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59.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obličej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60.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sítnice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61.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otisk prstu</w:t>
        <w:br w:type="textWrapping"/>
      </w:r>
      <w:r w:rsidDel="00000000" w:rsidR="00000000" w:rsidRPr="00000000">
        <w:rPr>
          <w:rtl w:val="0"/>
        </w:rPr>
        <w:t xml:space="preserve"> b) dynamika úhozu na klávesnici</w:t>
        <w:br w:type="textWrapping"/>
        <w:t xml:space="preserve"> c) dynamika podpisu</w:t>
        <w:br w:type="textWrapping"/>
        <w:t xml:space="preserve"> d) styl chůze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62.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úhozu na klávesnici</w:t>
        <w:br w:type="textWrapping"/>
      </w:r>
      <w:r w:rsidDel="00000000" w:rsidR="00000000" w:rsidRPr="00000000">
        <w:rPr>
          <w:rtl w:val="0"/>
        </w:rPr>
        <w:t xml:space="preserve"> c) otisk prstu</w:t>
        <w:br w:type="textWrapping"/>
        <w:t xml:space="preserve"> d) geometrie ruky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63.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sítnice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64.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c) sítnice</w:t>
        <w:br w:type="textWrapping"/>
        <w:t xml:space="preserve"> d) geometrie ruky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65.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geometrie ruky</w:t>
        <w:br w:type="textWrapping"/>
      </w:r>
      <w:r w:rsidDel="00000000" w:rsidR="00000000" w:rsidRPr="00000000">
        <w:rPr>
          <w:rtl w:val="0"/>
        </w:rPr>
        <w:t xml:space="preserve"> b) styl chůze</w:t>
        <w:br w:type="textWrapping"/>
        <w:t xml:space="preserve"> c) dynamika podpisu</w:t>
        <w:br w:type="textWrapping"/>
        <w:t xml:space="preserve"> d) dynamika úhozu na klávesnici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66.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otisk prstu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styl chůze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67.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obličej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68.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sítnice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69.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otisk prstu</w:t>
        <w:br w:type="textWrapping"/>
      </w:r>
      <w:r w:rsidDel="00000000" w:rsidR="00000000" w:rsidRPr="00000000">
        <w:rPr>
          <w:rtl w:val="0"/>
        </w:rPr>
        <w:t xml:space="preserve"> b) dynamika úhozu na klávesnici</w:t>
        <w:br w:type="textWrapping"/>
        <w:t xml:space="preserve"> c) dynamika podpisu</w:t>
        <w:br w:type="textWrapping"/>
        <w:t xml:space="preserve"> d) styl chůze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70.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úhozu na klávesnici</w:t>
        <w:br w:type="textWrapping"/>
      </w:r>
      <w:r w:rsidDel="00000000" w:rsidR="00000000" w:rsidRPr="00000000">
        <w:rPr>
          <w:rtl w:val="0"/>
        </w:rPr>
        <w:t xml:space="preserve"> c) otisk prstu</w:t>
        <w:br w:type="textWrapping"/>
        <w:t xml:space="preserve"> d) geometrie ruky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71.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sítnice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72.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c) sítnice</w:t>
        <w:br w:type="textWrapping"/>
        <w:t xml:space="preserve"> d) geometrie ruky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73.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geometrie ruky</w:t>
        <w:br w:type="textWrapping"/>
      </w:r>
      <w:r w:rsidDel="00000000" w:rsidR="00000000" w:rsidRPr="00000000">
        <w:rPr>
          <w:rtl w:val="0"/>
        </w:rPr>
        <w:t xml:space="preserve"> b) styl chůze</w:t>
        <w:br w:type="textWrapping"/>
        <w:t xml:space="preserve"> c) dynamika podpisu</w:t>
        <w:br w:type="textWrapping"/>
        <w:t xml:space="preserve"> d) dynamika úhozu na klávesnici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74.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otisk prstu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styl chůze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75.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obličej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76.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sítnice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77.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otisk prstu</w:t>
        <w:br w:type="textWrapping"/>
      </w:r>
      <w:r w:rsidDel="00000000" w:rsidR="00000000" w:rsidRPr="00000000">
        <w:rPr>
          <w:rtl w:val="0"/>
        </w:rPr>
        <w:t xml:space="preserve"> b) dynamika úhozu na klávesnici</w:t>
        <w:br w:type="textWrapping"/>
        <w:t xml:space="preserve"> c) dynamika podpisu</w:t>
        <w:br w:type="textWrapping"/>
        <w:t xml:space="preserve"> d) styl chůze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78.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úhozu na klávesnici</w:t>
        <w:br w:type="textWrapping"/>
      </w:r>
      <w:r w:rsidDel="00000000" w:rsidR="00000000" w:rsidRPr="00000000">
        <w:rPr>
          <w:rtl w:val="0"/>
        </w:rPr>
        <w:t xml:space="preserve"> c) otisk prstu</w:t>
        <w:br w:type="textWrapping"/>
        <w:t xml:space="preserve"> d) geometrie ruky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79.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sítnice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80.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c) sítnice</w:t>
        <w:br w:type="textWrapping"/>
        <w:t xml:space="preserve"> d) geometrie ruky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81.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geometrie ruky</w:t>
        <w:br w:type="textWrapping"/>
      </w:r>
      <w:r w:rsidDel="00000000" w:rsidR="00000000" w:rsidRPr="00000000">
        <w:rPr>
          <w:rtl w:val="0"/>
        </w:rPr>
        <w:t xml:space="preserve"> b) styl chůze</w:t>
        <w:br w:type="textWrapping"/>
        <w:t xml:space="preserve"> c) dynamika podpisu</w:t>
        <w:br w:type="textWrapping"/>
        <w:t xml:space="preserve"> d) dynamika úhozu na klávesnici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82.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otisk prstu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styl chůze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83.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obličej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84.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sítnice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85.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otisk prstu</w:t>
        <w:br w:type="textWrapping"/>
      </w:r>
      <w:r w:rsidDel="00000000" w:rsidR="00000000" w:rsidRPr="00000000">
        <w:rPr>
          <w:rtl w:val="0"/>
        </w:rPr>
        <w:t xml:space="preserve"> b) dynamika úhozu na klávesnici</w:t>
        <w:br w:type="textWrapping"/>
        <w:t xml:space="preserve"> c) dynamika podpisu</w:t>
        <w:br w:type="textWrapping"/>
        <w:t xml:space="preserve"> d) styl chůze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86.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úhozu na klávesnici</w:t>
        <w:br w:type="textWrapping"/>
      </w:r>
      <w:r w:rsidDel="00000000" w:rsidR="00000000" w:rsidRPr="00000000">
        <w:rPr>
          <w:rtl w:val="0"/>
        </w:rPr>
        <w:t xml:space="preserve"> c) otisk prstu</w:t>
        <w:br w:type="textWrapping"/>
        <w:t xml:space="preserve"> d) geometrie ruky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87.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sítnice</w:t>
        <w:br w:type="textWrapping"/>
      </w:r>
      <w:r w:rsidDel="00000000" w:rsidR="00000000" w:rsidRPr="00000000">
        <w:rPr>
          <w:rtl w:val="0"/>
        </w:rPr>
        <w:t xml:space="preserve"> b) dynamika podpisu</w:t>
        <w:br w:type="textWrapping"/>
        <w:t xml:space="preserve"> c) styl chůze</w:t>
        <w:br w:type="textWrapping"/>
        <w:t xml:space="preserve"> d) dynamika úhozu na klávesnici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88.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otisk prstu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dynamika podpisu</w:t>
        <w:br w:type="textWrapping"/>
      </w:r>
      <w:r w:rsidDel="00000000" w:rsidR="00000000" w:rsidRPr="00000000">
        <w:rPr>
          <w:rtl w:val="0"/>
        </w:rPr>
        <w:t xml:space="preserve"> c) sítnice</w:t>
        <w:br w:type="textWrapping"/>
        <w:t xml:space="preserve"> d) geometrie ruky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89. Který z následujících údajů je biometrický rys fyziologický:</w:t>
        <w:br w:type="textWrapping"/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b w:val="1"/>
          <w:bCs w:val="1"/>
          <w:rtl w:val="0"/>
        </w:rPr>
        <w:t xml:space="preserve">geometrie ruky</w:t>
        <w:br w:type="textWrapping"/>
      </w:r>
      <w:r w:rsidDel="00000000" w:rsidR="00000000" w:rsidRPr="00000000">
        <w:rPr>
          <w:rtl w:val="0"/>
        </w:rPr>
        <w:t xml:space="preserve"> b) styl chůze</w:t>
        <w:br w:type="textWrapping"/>
        <w:t xml:space="preserve"> c) dynamika podpisu</w:t>
        <w:br w:type="textWrapping"/>
        <w:t xml:space="preserve"> d) dynamika úhozu na klávesnici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90. Který z následujících údajů je biometrický rys behaviorální:</w:t>
        <w:br w:type="textWrapping"/>
      </w:r>
      <w:r w:rsidDel="00000000" w:rsidR="00000000" w:rsidRPr="00000000">
        <w:rPr>
          <w:rtl w:val="0"/>
        </w:rPr>
        <w:t xml:space="preserve"> a) sítnice</w:t>
        <w:br w:type="textWrapping"/>
        <w:t xml:space="preserve"> b) otisk prstu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styl chůze</w:t>
        <w:br w:type="textWrapping"/>
      </w:r>
      <w:r w:rsidDel="00000000" w:rsidR="00000000" w:rsidRPr="00000000">
        <w:rPr>
          <w:rtl w:val="0"/>
        </w:rPr>
        <w:t xml:space="preserve"> d) geometrie ruky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