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20131910023-金洋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IT-EX09-HAMMING-CRC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1.Hamming 码如何纠正一位错误?</w:t>
      </w:r>
    </w:p>
    <w:p>
      <w:pPr>
        <w:spacing w:line="0" w:lineRule="atLeast"/>
        <w:rPr>
          <w:rFonts w:hint="default" w:ascii="Times New Roman" w:hAnsi="Times New Roman" w:cs="Times New Roman" w:eastAsiaTheme="minorEastAsia"/>
          <w:i w:val="0"/>
          <w:i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答：</w:t>
      </w:r>
      <w:r>
        <w:rPr>
          <w:rFonts w:hint="default" w:ascii="Times New Roman" w:hAnsi="Times New Roman" w:cs="Times New Roman" w:eastAsiaTheme="minorEastAsia"/>
          <w:i w:val="0"/>
          <w:iCs/>
          <w:sz w:val="24"/>
          <w:szCs w:val="24"/>
          <w:lang w:eastAsia="zh-CN"/>
        </w:rPr>
        <w:t>利用矩阵</w:t>
      </w:r>
      <w:r>
        <w:rPr>
          <w:rFonts w:hint="default" w:ascii="Times New Roman" w:hAnsi="Times New Roman" w:cs="Times New Roman" w:eastAsiaTheme="minorEastAsia"/>
          <w:i w:val="0"/>
          <w:iCs/>
          <w:sz w:val="24"/>
          <w:szCs w:val="24"/>
          <w:lang w:val="en-US" w:eastAsia="zh-CN"/>
        </w:rPr>
        <w:t>H的结构译码。矩阵H称作奇偶校验矩阵并具有如下性质:对任意码字c均有Hc=0。设</w:t>
      </w:r>
      <w:r>
        <w:rPr>
          <w:rFonts w:hint="default" w:ascii="Times New Roman" w:hAnsi="Times New Roman" w:cs="Times New Roman" w:eastAsiaTheme="minorEastAsia"/>
          <w:i w:val="0"/>
          <w:iCs/>
          <w:position w:val="-12"/>
          <w:sz w:val="24"/>
          <w:szCs w:val="24"/>
          <w:lang w:val="en-US" w:eastAsia="zh-CN"/>
        </w:rPr>
        <w:object>
          <v:shape id="_x0000_i1025" o:spt="75" type="#_x0000_t75" style="height:18pt;width:1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iCs/>
          <w:sz w:val="24"/>
          <w:szCs w:val="24"/>
          <w:lang w:val="en-US" w:eastAsia="zh-CN"/>
        </w:rPr>
        <w:t>是第i个位置为1其余位置为0的向量。如果码字的第i个位置损坏，则接收到的向量为</w:t>
      </w:r>
      <w:r>
        <w:rPr>
          <w:rFonts w:hint="default" w:ascii="Times New Roman" w:hAnsi="Times New Roman" w:cs="Times New Roman" w:eastAsiaTheme="minorEastAsia"/>
          <w:i w:val="0"/>
          <w:iCs/>
          <w:position w:val="-12"/>
          <w:sz w:val="24"/>
          <w:szCs w:val="24"/>
          <w:lang w:val="en-US" w:eastAsia="zh-CN"/>
        </w:rPr>
        <w:object>
          <v:shape id="_x0000_i1026" o:spt="75" type="#_x0000_t75" style="height:18pt;width:4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iCs/>
          <w:sz w:val="24"/>
          <w:szCs w:val="24"/>
          <w:lang w:val="en-US" w:eastAsia="zh-CN"/>
        </w:rPr>
        <w:t>。如果将矩阵H与这个接收到的向量相乘，则得到</w:t>
      </w:r>
      <w:r>
        <w:rPr>
          <w:rFonts w:hint="default" w:ascii="Times New Roman" w:hAnsi="Times New Roman" w:cs="Times New Roman" w:eastAsiaTheme="minorEastAsia"/>
          <w:i w:val="0"/>
          <w:iCs/>
          <w:position w:val="-12"/>
          <w:sz w:val="24"/>
          <w:szCs w:val="24"/>
          <w:lang w:val="en-US" w:eastAsia="zh-CN"/>
        </w:rPr>
        <w:object>
          <v:shape id="_x0000_i1027" o:spt="75" alt="" type="#_x0000_t75" style="height:18pt;width:15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iCs/>
          <w:sz w:val="24"/>
          <w:szCs w:val="24"/>
          <w:lang w:val="en-US" w:eastAsia="zh-CN"/>
        </w:rPr>
        <w:t>这正好是H的第i列向量。因此，通过计算</w:t>
      </w:r>
      <w:r>
        <w:rPr>
          <w:rFonts w:hint="default" w:ascii="Times New Roman" w:hAnsi="Times New Roman" w:cs="Times New Roman" w:eastAsiaTheme="minorEastAsia"/>
          <w:i w:val="0"/>
          <w:iCs/>
          <w:position w:val="-4"/>
          <w:sz w:val="24"/>
          <w:szCs w:val="24"/>
          <w:lang w:val="en-US" w:eastAsia="zh-CN"/>
        </w:rPr>
        <w:object>
          <v:shape id="_x0000_i1028" o:spt="75" type="#_x0000_t75" style="height:13pt;width:1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iCs/>
          <w:sz w:val="24"/>
          <w:szCs w:val="24"/>
          <w:lang w:val="en-US" w:eastAsia="zh-CN"/>
        </w:rPr>
        <w:t>就可以发现接收向量的哪一个位置损坏了。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2.讨论 CRC 码的检错能力.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答：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CRC即循环冗余校验码（Cyclic Redundancy Check）：是数据通信领域中最常用的一种差错校验码，其特征是信息字段和校验字段的长度可以任意选定。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CRC的原理：若设码字长度为N，信息字段为K位，校验字段为R位(N=K+R)，则对于CRC码集中的任一码字，存在且仅存在一个R次多项式g(x)，使得：其中:m(x)为K次信息多项式， r(x)为R-1次校验多项式，g(x)称为生成多项式：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发送方通过指定的g(x)产生CRC码字，接收方则通过该g(x)来验证收到的CRC码字。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生成多项式：16位的CRC码产生的规则是先将要发送的二进制序列数左移16位后,再除以一个多项式,最后所得到的余数既是CRC码。任意一个由二进制位串组成的代码都可以和一个系数仅为‘0’和‘1’取值的多项式一一对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首先可确定的是，CRC码是一种检错纠错能力很强的校验码。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当接收方检测到CRC码字出错，要求重发，即可能实现纠错。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检错：CRC码被G(x)整除，所得的余数与出错位之间有唯一的对应关系。根据这一关系便可立即确定出错位的位置。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注：若某位出错，则余数不为0.对此余数补零后继续作模2除法，又得到一个不为0的余数。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3.如何在基础有限域的基础上通过不可约多项式进行域的扩张?</w:t>
      </w:r>
    </w:p>
    <w:p>
      <w:pPr>
        <w:pStyle w:val="2"/>
        <w:rPr>
          <w:rFonts w:hint="default" w:ascii="Times New Roman" w:hAnsi="Times New Roman" w:cs="Times New Roman" w:eastAsiaTheme="minorEastAsia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答：</w:t>
      </w: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</w:rPr>
        <w:t>设L是一个域。如果K是L的一个</w:t>
      </w: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</w:rPr>
        <w:fldChar w:fldCharType="begin"/>
      </w: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</w:rPr>
        <w:instrText xml:space="preserve"> HYPERLINK "http://baike.so.com/doc/5587470-5800065.html" \t "http://baike.so.com/doc/_blank" </w:instrText>
      </w: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</w:rPr>
        <w:fldChar w:fldCharType="separate"/>
      </w: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</w:rPr>
        <w:t>子集</w:t>
      </w: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</w:rPr>
        <w:fldChar w:fldCharType="end"/>
      </w: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</w:rPr>
        <w:t>在域L中的加法与乘法运算封闭且K中每个元素的加法与乘法逆仍在K中，则我们说K是L的一个子域，L看作K上的扩域，叫做K上的域扩张，记作L/K。</w:t>
      </w:r>
    </w:p>
    <w:p>
      <w:pPr>
        <w:pStyle w:val="2"/>
        <w:ind w:firstLine="420" w:firstLineChars="0"/>
        <w:rPr>
          <w:rFonts w:hint="default" w:ascii="Times New Roman" w:hAnsi="Times New Roman" w:cs="Times New Roman" w:eastAsiaTheme="minorEastAsia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</w:rPr>
        <w:t>L的包含K的任一子域叫做域扩张L/K的一个中间域(或中间扩张或子扩张)。</w:t>
      </w:r>
    </w:p>
    <w:p>
      <w:pPr>
        <w:pStyle w:val="2"/>
        <w:ind w:firstLine="420" w:firstLineChars="0"/>
        <w:rPr>
          <w:rFonts w:hint="default" w:ascii="Times New Roman" w:hAnsi="Times New Roman" w:cs="Times New Roman" w:eastAsiaTheme="minorEastAsia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</w:rPr>
        <w:t>给定一个域扩张L/K以及L的一个子集S，我们记K(S)为L包含K与S的最小子域。我们说K(S)由将S中元素添加到K中生成。如果S只包含一个元素s，我们通常将K({s})记成K(s)。这样形式的域扩张L=K(s)称为单扩张，而s称为这个扩张的本原元。</w:t>
      </w:r>
    </w:p>
    <w:p>
      <w:pPr>
        <w:pStyle w:val="2"/>
        <w:ind w:firstLine="420" w:firstLineChars="0"/>
        <w:rPr>
          <w:rFonts w:hint="default" w:ascii="Times New Roman" w:hAnsi="Times New Roman" w:cs="Times New Roman" w:eastAsiaTheme="minorEastAsia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</w:rPr>
        <w:t>给定一个域扩张L/K，则L也可视为K上一个矢量空间。L中的元素是矢量而K中的元素是数量。矢量加法就是L中加法，数量乘法是用K中的元素乘以L中的元素。这个矢量空间的维数称为扩张的度数，记作[L:K]。</w:t>
      </w:r>
    </w:p>
    <w:p>
      <w:pPr>
        <w:pStyle w:val="2"/>
        <w:ind w:firstLine="420" w:firstLineChars="0"/>
        <w:rPr>
          <w:rFonts w:hint="default" w:ascii="Times New Roman" w:hAnsi="Times New Roman" w:cs="Times New Roman" w:eastAsiaTheme="minorEastAsia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color w:val="000000"/>
          <w:sz w:val="24"/>
          <w:szCs w:val="24"/>
        </w:rPr>
        <w:t>度数1的扩张(即L等于K)称为平凡扩张。度数为2和3的扩张分别称为二次扩张与三次扩张。由度数是有限或无限决定一个扩张称为有限扩张或无限扩张。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42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在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F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的扩域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E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中取子集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S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，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F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中添加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S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后生成的扩域记作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F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(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S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)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F(S)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，要注意这个定义总是以扩域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E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的存在为前提的。考察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F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(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S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1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)(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S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2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)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，由定义知它是包含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F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,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S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1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,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S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2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F,S1,S2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的域，而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(S1∪S2)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是包含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F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,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S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1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∪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S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2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的最小域，故有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F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(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S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1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∪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S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2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)⊆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F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(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S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1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)(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S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2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)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F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。同样也可以推到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F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(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S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1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)(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S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2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)⊆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F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(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S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1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∪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S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2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)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，这样就得到了公式（1）。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center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F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S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)(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S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)=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F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S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)(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S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=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F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(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S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1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∪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S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2</w:t>
      </w:r>
      <w:r>
        <w:rPr>
          <w:rFonts w:hint="default" w:ascii="Times New Roman" w:hAnsi="Times New Roman" w:cs="Times New Roman" w:eastAsiaTheme="minorEastAsi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)</w:t>
      </w:r>
    </w:p>
    <w:p>
      <w:pPr>
        <w:pStyle w:val="2"/>
        <w:ind w:firstLine="420" w:firstLineChars="0"/>
        <w:rPr>
          <w:rFonts w:hint="default" w:ascii="Times New Roman" w:hAnsi="Times New Roman" w:cs="Times New Roman" w:eastAsiaTheme="minorEastAsia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B055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DELL-PC</dc:creator>
  <cp:lastModifiedBy>DELL-PC</cp:lastModifiedBy>
  <dcterms:modified xsi:type="dcterms:W3CDTF">2016-07-02T02:25:39Z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