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>
      <w:pPr>
        <w:jc w:val="center"/>
      </w:pPr>
      <w:r>
        <w:rPr>
          <w:rFonts w:ascii="Calibri" w:hAnsi="Calibri"/>
          <w:b/>
          <w:color w:val="2E74B5"/>
          <w:sz w:val="22"/>
        </w:rPr>
        <w:t>SOFTWARE TEST PLAN</w:t>
      </w:r>
    </w:p>
    <w:p>
      <w:pPr>
        <w:spacing w:after="160"/>
        <w:jc w:val="center"/>
      </w:pPr>
      <w:r>
        <w:rPr>
          <w:rFonts w:ascii="Calibri" w:hAnsi="Calibri"/>
          <w:b/>
          <w:color w:val="0B2545"/>
          <w:sz w:val="60"/>
        </w:rPr>
        <w:t>AI StudyHub</w:t>
      </w:r>
    </w:p>
    <w:p>
      <w:pPr>
        <w:spacing w:after="560"/>
        <w:jc w:val="center"/>
      </w:pPr>
      <w:r>
        <w:rPr>
          <w:rFonts w:ascii="Calibri" w:hAnsi="Calibri"/>
          <w:color w:val="1F4D78"/>
          <w:sz w:val="30"/>
        </w:rPr>
        <w:t>Comprehensive Use Case &amp; Role-Based Test Plan</w:t>
      </w:r>
    </w:p>
    <w:p>
      <w:pPr>
        <w:spacing w:after="80"/>
        <w:jc w:val="center"/>
      </w:pPr>
      <w:r>
        <w:rPr>
          <w:rFonts w:ascii="Calibri" w:hAnsi="Calibri"/>
          <w:b/>
          <w:color w:val="6B7280"/>
          <w:sz w:val="22"/>
        </w:rPr>
        <w:t>Based on AI StudyHub SRS v3.3</w:t>
      </w:r>
    </w:p>
    <w:p>
      <w:pPr>
        <w:jc w:val="center"/>
      </w:pPr>
      <w:r>
        <w:rPr>
          <w:rFonts w:ascii="Calibri" w:hAnsi="Calibri"/>
          <w:color w:val="6B7280"/>
          <w:sz w:val="21"/>
        </w:rPr>
        <w:t>Prepared: 29 July 2026</w:t>
      </w:r>
    </w:p>
    <w:p/>
    <w:p/>
    <w:p/>
    <w:p/>
    <w:p/>
    <w:p/>
    <w:p/>
    <w:p/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21"/>
              </w:rPr>
              <w:t xml:space="preserve">Coverage: </w:t>
            </w:r>
            <w:r>
              <w:rPr>
                <w:rFonts w:ascii="Calibri" w:hAnsi="Calibri"/>
                <w:color w:val="0B2545"/>
                <w:sz w:val="21"/>
              </w:rPr>
              <w:t>38 use cases; Guest, Registered User, Workspace Contributor, Editor, Admin and System Admin; positive, negative, authorization, security and lifecycle checks.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  <w:keepNext/>
      </w:pPr>
      <w:r>
        <w:t>1. Document Control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700"/>
        <w:gridCol w:w="6660"/>
      </w:tblGrid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r>
              <w:rPr>
                <w:rFonts w:ascii="Calibri" w:hAnsi="Calibri"/>
                <w:b/>
                <w:color w:val="1F4D78"/>
                <w:sz w:val="20"/>
              </w:rPr>
              <w:t>Document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0B2545"/>
                <w:sz w:val="20"/>
              </w:rPr>
              <w:t>AI StudyHub Comprehensive Test Plan</w:t>
            </w:r>
          </w:p>
        </w:tc>
      </w:tr>
      <w:tr>
        <w:tc>
          <w:tcPr>
            <w:tcW w:type="dxa" w:w="2700"/>
            <w:shd w:fill="F2F4F7"/>
          </w:tcPr>
          <w:p>
            <w:r>
              <w:rPr>
                <w:rFonts w:ascii="Calibri" w:hAnsi="Calibri"/>
                <w:b/>
                <w:color w:val="1F4D78"/>
                <w:sz w:val="20"/>
              </w:rPr>
              <w:t>SRS baseline</w:t>
            </w:r>
          </w:p>
        </w:tc>
        <w:tc>
          <w:tcPr>
            <w:tcW w:type="dxa" w:w="6660"/>
          </w:tcPr>
          <w:p>
            <w:r>
              <w:rPr>
                <w:rFonts w:ascii="Calibri" w:hAnsi="Calibri"/>
                <w:color w:val="0B2545"/>
                <w:sz w:val="20"/>
              </w:rPr>
              <w:t>AI_StudyHub_SRS_v3.3_Visual_Paradigm_Use_Cases.docx</w:t>
            </w:r>
          </w:p>
        </w:tc>
      </w:tr>
      <w:tr>
        <w:tc>
          <w:tcPr>
            <w:tcW w:type="dxa" w:w="2700"/>
            <w:shd w:fill="F2F4F7"/>
          </w:tcPr>
          <w:p>
            <w:r>
              <w:rPr>
                <w:rFonts w:ascii="Calibri" w:hAnsi="Calibri"/>
                <w:b/>
                <w:color w:val="1F4D78"/>
                <w:sz w:val="20"/>
              </w:rPr>
              <w:t>SRS source</w:t>
            </w:r>
          </w:p>
        </w:tc>
        <w:tc>
          <w:tcPr>
            <w:tcW w:type="dxa" w:w="6660"/>
          </w:tcPr>
          <w:p>
            <w:r>
              <w:rPr>
                <w:rFonts w:ascii="Calibri" w:hAnsi="Calibri"/>
                <w:color w:val="0B2545"/>
                <w:sz w:val="20"/>
              </w:rPr>
              <w:t>D:\School materials\SWP391\FinalReport\SRS\AI_StudyHub_SRS_v3.3_Visual_Paradigm_Use_Cases.docx</w:t>
            </w:r>
          </w:p>
        </w:tc>
      </w:tr>
      <w:tr>
        <w:tc>
          <w:tcPr>
            <w:tcW w:type="dxa" w:w="2700"/>
            <w:shd w:fill="F2F4F7"/>
          </w:tcPr>
          <w:p>
            <w:r>
              <w:rPr>
                <w:rFonts w:ascii="Calibri" w:hAnsi="Calibri"/>
                <w:b/>
                <w:color w:val="1F4D78"/>
                <w:sz w:val="20"/>
              </w:rPr>
              <w:t>Scope</w:t>
            </w:r>
          </w:p>
        </w:tc>
        <w:tc>
          <w:tcPr>
            <w:tcW w:type="dxa" w:w="6660"/>
          </w:tcPr>
          <w:p>
            <w:r>
              <w:rPr>
                <w:rFonts w:ascii="Calibri" w:hAnsi="Calibri"/>
                <w:color w:val="0B2545"/>
                <w:sz w:val="20"/>
              </w:rPr>
              <w:t>Functional, authorization, negative, security and integration testing</w:t>
            </w:r>
          </w:p>
        </w:tc>
      </w:tr>
      <w:tr>
        <w:tc>
          <w:tcPr>
            <w:tcW w:type="dxa" w:w="2700"/>
            <w:shd w:fill="F2F4F7"/>
          </w:tcPr>
          <w:p>
            <w:r>
              <w:rPr>
                <w:rFonts w:ascii="Calibri" w:hAnsi="Calibri"/>
                <w:b/>
                <w:color w:val="1F4D78"/>
                <w:sz w:val="20"/>
              </w:rPr>
              <w:t>Status</w:t>
            </w:r>
          </w:p>
        </w:tc>
        <w:tc>
          <w:tcPr>
            <w:tcW w:type="dxa" w:w="6660"/>
          </w:tcPr>
          <w:p>
            <w:r>
              <w:rPr>
                <w:rFonts w:ascii="Calibri" w:hAnsi="Calibri"/>
                <w:color w:val="0B2545"/>
                <w:sz w:val="20"/>
              </w:rPr>
              <w:t>Ready for test execution after environment provisioning</w:t>
            </w:r>
          </w:p>
        </w:tc>
      </w:tr>
      <w:tr>
        <w:tc>
          <w:tcPr>
            <w:tcW w:type="dxa" w:w="2700"/>
            <w:shd w:fill="F2F4F7"/>
          </w:tcPr>
          <w:p>
            <w:r>
              <w:rPr>
                <w:rFonts w:ascii="Calibri" w:hAnsi="Calibri"/>
                <w:b/>
                <w:color w:val="1F4D78"/>
                <w:sz w:val="20"/>
              </w:rPr>
              <w:t>Pass definition</w:t>
            </w:r>
          </w:p>
        </w:tc>
        <w:tc>
          <w:tcPr>
            <w:tcW w:type="dxa" w:w="6660"/>
          </w:tcPr>
          <w:p>
            <w:r>
              <w:rPr>
                <w:rFonts w:ascii="Calibri" w:hAnsi="Calibri"/>
                <w:color w:val="0B2545"/>
                <w:sz w:val="20"/>
              </w:rPr>
              <w:t>Observed result matches every expected result and no unauthorized side effect occurs</w:t>
            </w:r>
          </w:p>
        </w:tc>
      </w:tr>
    </w:tbl>
    <w:p>
      <w:pPr>
        <w:pStyle w:val="Heading1"/>
        <w:keepNext/>
      </w:pPr>
      <w:r>
        <w:t>2. Test Objectives and Strategy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21"/>
              </w:rPr>
              <w:t xml:space="preserve">Primary objective: </w:t>
            </w:r>
            <w:r>
              <w:rPr>
                <w:rFonts w:ascii="Calibri" w:hAnsi="Calibri"/>
                <w:color w:val="0B2545"/>
                <w:sz w:val="21"/>
              </w:rPr>
              <w:t>Demonstrate that every SRS use case works for its intended actor and is rejected for unauthorized actors, while data, storage and AI lifecycle state remain consistent.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2.1 In scope</w:t>
      </w:r>
    </w:p>
    <w:p>
      <w:pPr>
        <w:pStyle w:val="ListBullet"/>
        <w:spacing w:after="60" w:line="276" w:lineRule="auto"/>
      </w:pPr>
      <w:r>
        <w:rPr>
          <w:rFonts w:ascii="Calibri" w:hAnsi="Calibri"/>
          <w:color w:val="0B2545"/>
          <w:sz w:val="21"/>
        </w:rPr>
        <w:t>All 38 use cases in the SRS use-case catalog.</w:t>
      </w:r>
    </w:p>
    <w:p>
      <w:pPr>
        <w:pStyle w:val="ListBullet"/>
        <w:spacing w:after="60" w:line="276" w:lineRule="auto"/>
      </w:pPr>
      <w:r>
        <w:rPr>
          <w:rFonts w:ascii="Calibri" w:hAnsi="Calibri"/>
          <w:color w:val="0B2545"/>
          <w:sz w:val="21"/>
        </w:rPr>
        <w:t>Frontend route behavior and backend API enforcement.</w:t>
      </w:r>
    </w:p>
    <w:p>
      <w:pPr>
        <w:pStyle w:val="ListBullet"/>
        <w:spacing w:after="60" w:line="276" w:lineRule="auto"/>
      </w:pPr>
      <w:r>
        <w:rPr>
          <w:rFonts w:ascii="Calibri" w:hAnsi="Calibri"/>
          <w:color w:val="0B2545"/>
          <w:sz w:val="21"/>
        </w:rPr>
        <w:t>Library ownership, Workspace membership/roles and System Admin governance.</w:t>
      </w:r>
    </w:p>
    <w:p>
      <w:pPr>
        <w:pStyle w:val="ListBullet"/>
        <w:spacing w:after="60" w:line="276" w:lineRule="auto"/>
      </w:pPr>
      <w:r>
        <w:rPr>
          <w:rFonts w:ascii="Calibri" w:hAnsi="Calibri"/>
          <w:color w:val="0B2545"/>
          <w:sz w:val="21"/>
        </w:rPr>
        <w:t>Document storage, moderation, signed URLs, AI chunks/embeddings and status transitions.</w:t>
      </w:r>
    </w:p>
    <w:p>
      <w:pPr>
        <w:pStyle w:val="ListBullet"/>
        <w:spacing w:after="60" w:line="276" w:lineRule="auto"/>
      </w:pPr>
      <w:r>
        <w:rPr>
          <w:rFonts w:ascii="Calibri" w:hAnsi="Calibri"/>
          <w:color w:val="0B2545"/>
          <w:sz w:val="21"/>
        </w:rPr>
        <w:t>Happy path, validation boundaries, authorization bypass attempts and external-service failures.</w:t>
      </w:r>
    </w:p>
    <w:p>
      <w:pPr>
        <w:pStyle w:val="Heading2"/>
        <w:keepNext/>
      </w:pPr>
      <w:r>
        <w:t>2.2 Test levels</w:t>
      </w:r>
    </w:p>
    <w:p>
      <w:pPr>
        <w:pStyle w:val="ListBullet"/>
        <w:spacing w:after="60" w:line="276" w:lineRule="auto"/>
      </w:pPr>
      <w:r>
        <w:rPr>
          <w:rFonts w:ascii="Calibri" w:hAnsi="Calibri"/>
          <w:color w:val="0B2545"/>
          <w:sz w:val="21"/>
        </w:rPr>
        <w:t>API integration: status code, response schema, authorization and database side effects.</w:t>
      </w:r>
    </w:p>
    <w:p>
      <w:pPr>
        <w:pStyle w:val="ListBullet"/>
        <w:spacing w:after="60" w:line="276" w:lineRule="auto"/>
      </w:pPr>
      <w:r>
        <w:rPr>
          <w:rFonts w:ascii="Calibri" w:hAnsi="Calibri"/>
          <w:color w:val="0B2545"/>
          <w:sz w:val="21"/>
        </w:rPr>
        <w:t>UI end-to-end: navigation, visibility of controls, feedback, loading and recovery.</w:t>
      </w:r>
    </w:p>
    <w:p>
      <w:pPr>
        <w:pStyle w:val="ListBullet"/>
        <w:spacing w:after="60" w:line="276" w:lineRule="auto"/>
      </w:pPr>
      <w:r>
        <w:rPr>
          <w:rFonts w:ascii="Calibri" w:hAnsi="Calibri"/>
          <w:color w:val="0B2545"/>
          <w:sz w:val="21"/>
        </w:rPr>
        <w:t>Data integrity: relational rows, soft-delete fields, role/owner consistency and audit logs.</w:t>
      </w:r>
    </w:p>
    <w:p>
      <w:pPr>
        <w:pStyle w:val="ListBullet"/>
        <w:spacing w:after="60" w:line="276" w:lineRule="auto"/>
      </w:pPr>
      <w:r>
        <w:rPr>
          <w:rFonts w:ascii="Calibri" w:hAnsi="Calibri"/>
          <w:color w:val="0B2545"/>
          <w:sz w:val="21"/>
        </w:rPr>
        <w:t>Storage/AI integration: bucket movement, signed URLs, retries and provider failure handling.</w:t>
      </w:r>
    </w:p>
    <w:p>
      <w:pPr>
        <w:pStyle w:val="ListBullet"/>
        <w:spacing w:after="60" w:line="276" w:lineRule="auto"/>
      </w:pPr>
      <w:r>
        <w:rPr>
          <w:rFonts w:ascii="Calibri" w:hAnsi="Calibri"/>
          <w:color w:val="0B2545"/>
          <w:sz w:val="21"/>
        </w:rPr>
        <w:t>Regression: backend automated suite, frontend lint/build and focused security tests.</w:t>
      </w:r>
    </w:p>
    <w:p>
      <w:pPr>
        <w:pStyle w:val="Heading2"/>
        <w:keepNext/>
      </w:pPr>
      <w:r>
        <w:t>2.3 Entry criteria</w:t>
      </w:r>
    </w:p>
    <w:p>
      <w:pPr>
        <w:pStyle w:val="ListBullet"/>
        <w:spacing w:after="60" w:line="276" w:lineRule="auto"/>
      </w:pPr>
      <w:r>
        <w:rPr>
          <w:rFonts w:ascii="Calibri" w:hAnsi="Calibri"/>
          <w:color w:val="0B2545"/>
          <w:sz w:val="21"/>
        </w:rPr>
        <w:t>Required migrations are applied, including workspace ownership transaction and Library visibility reconciliation.</w:t>
      </w:r>
    </w:p>
    <w:p>
      <w:pPr>
        <w:pStyle w:val="ListBullet"/>
        <w:spacing w:after="60" w:line="276" w:lineRule="auto"/>
      </w:pPr>
      <w:r>
        <w:rPr>
          <w:rFonts w:ascii="Calibri" w:hAnsi="Calibri"/>
          <w:color w:val="0B2545"/>
          <w:sz w:val="21"/>
        </w:rPr>
        <w:t>OAuth, SMTP, Supabase Storage and Gemini test configuration is available or stubbed.</w:t>
      </w:r>
    </w:p>
    <w:p>
      <w:pPr>
        <w:pStyle w:val="ListBullet"/>
        <w:spacing w:after="60" w:line="276" w:lineRule="auto"/>
      </w:pPr>
      <w:r>
        <w:rPr>
          <w:rFonts w:ascii="Calibri" w:hAnsi="Calibri"/>
          <w:color w:val="0B2545"/>
          <w:sz w:val="21"/>
        </w:rPr>
        <w:t>Seed accounts and datasets in Sections 4 and 5 are prepared.</w:t>
      </w:r>
    </w:p>
    <w:p>
      <w:pPr>
        <w:pStyle w:val="ListBullet"/>
        <w:spacing w:after="60" w:line="276" w:lineRule="auto"/>
      </w:pPr>
      <w:r>
        <w:rPr>
          <w:rFonts w:ascii="Calibri" w:hAnsi="Calibri"/>
          <w:color w:val="0B2545"/>
          <w:sz w:val="21"/>
        </w:rPr>
        <w:t>Frontend and backend versions under test are recorded.</w:t>
      </w:r>
    </w:p>
    <w:p>
      <w:pPr>
        <w:pStyle w:val="Heading2"/>
        <w:keepNext/>
      </w:pPr>
      <w:r>
        <w:t>2.4 Exit criteria</w:t>
      </w:r>
    </w:p>
    <w:p>
      <w:pPr>
        <w:pStyle w:val="ListBullet"/>
        <w:spacing w:after="60" w:line="276" w:lineRule="auto"/>
      </w:pPr>
      <w:r>
        <w:rPr>
          <w:rFonts w:ascii="Calibri" w:hAnsi="Calibri"/>
          <w:color w:val="0B2545"/>
          <w:sz w:val="21"/>
        </w:rPr>
        <w:t>100% of Must/High use cases executed; all authorization checks executed.</w:t>
      </w:r>
    </w:p>
    <w:p>
      <w:pPr>
        <w:pStyle w:val="ListBullet"/>
        <w:spacing w:after="60" w:line="276" w:lineRule="auto"/>
      </w:pPr>
      <w:r>
        <w:rPr>
          <w:rFonts w:ascii="Calibri" w:hAnsi="Calibri"/>
          <w:color w:val="0B2545"/>
          <w:sz w:val="21"/>
        </w:rPr>
        <w:t>No open Critical/High defect affecting authentication, ownership, membership, privacy, purge or data loss.</w:t>
      </w:r>
    </w:p>
    <w:p>
      <w:pPr>
        <w:pStyle w:val="ListBullet"/>
        <w:spacing w:after="60" w:line="276" w:lineRule="auto"/>
      </w:pPr>
      <w:r>
        <w:rPr>
          <w:rFonts w:ascii="Calibri" w:hAnsi="Calibri"/>
          <w:color w:val="0B2545"/>
          <w:sz w:val="21"/>
        </w:rPr>
        <w:t>At least 95% overall test cases passed; remaining failures accepted with documented risk.</w:t>
      </w:r>
    </w:p>
    <w:p>
      <w:pPr>
        <w:pStyle w:val="ListBullet"/>
        <w:spacing w:after="60" w:line="276" w:lineRule="auto"/>
      </w:pPr>
      <w:r>
        <w:rPr>
          <w:rFonts w:ascii="Calibri" w:hAnsi="Calibri"/>
          <w:color w:val="0B2545"/>
          <w:sz w:val="21"/>
        </w:rPr>
        <w:t>Backend tests, frontend lint and production build pass for the release candidate.</w:t>
      </w:r>
    </w:p>
    <w:p>
      <w:pPr>
        <w:pStyle w:val="Heading1"/>
        <w:keepNext/>
      </w:pPr>
      <w:r>
        <w:t>3. Actor and Permission Coverage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3CD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21"/>
              </w:rPr>
              <w:t xml:space="preserve">Role mapping: </w:t>
            </w:r>
            <w:r>
              <w:rPr>
                <w:rFonts w:ascii="Calibri" w:hAnsi="Calibri"/>
                <w:color w:val="0B2545"/>
                <w:sz w:val="21"/>
              </w:rPr>
              <w:t>Workspace Contributor in the SRS maps to backend/database role Viewer. Workspace Admin inherits Editor capabilities. System Admin is a platform role and does not become owner of personal Libraries.</w:t>
            </w:r>
          </w:p>
        </w:tc>
      </w:tr>
    </w:tbl>
    <w:p>
      <w:pPr>
        <w:spacing w:after="0"/>
      </w:pP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700"/>
        <w:gridCol w:w="900"/>
        <w:gridCol w:w="1050"/>
        <w:gridCol w:w="1200"/>
        <w:gridCol w:w="1050"/>
        <w:gridCol w:w="1050"/>
        <w:gridCol w:w="1410"/>
      </w:tblGrid>
      <w:tr>
        <w:trPr>
          <w:tblHeader w:val="true"/>
        </w:trP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jc w:val="center"/>
            </w:pPr>
            <w:r>
              <w:rPr>
                <w:rFonts w:ascii="Calibri" w:hAnsi="Calibri"/>
                <w:b/>
                <w:color w:val="1F4D78"/>
                <w:sz w:val="17"/>
              </w:rPr>
              <w:t>Capability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jc w:val="center"/>
            </w:pPr>
            <w:r>
              <w:rPr>
                <w:rFonts w:ascii="Calibri" w:hAnsi="Calibri"/>
                <w:b/>
                <w:color w:val="1F4D78"/>
                <w:sz w:val="17"/>
              </w:rPr>
              <w:t>Guest</w:t>
            </w:r>
          </w:p>
        </w:tc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jc w:val="center"/>
            </w:pPr>
            <w:r>
              <w:rPr>
                <w:rFonts w:ascii="Calibri" w:hAnsi="Calibri"/>
                <w:b/>
                <w:color w:val="1F4D78"/>
                <w:sz w:val="17"/>
              </w:rPr>
              <w:t>Registered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jc w:val="center"/>
            </w:pPr>
            <w:r>
              <w:rPr>
                <w:rFonts w:ascii="Calibri" w:hAnsi="Calibri"/>
                <w:b/>
                <w:color w:val="1F4D78"/>
                <w:sz w:val="17"/>
              </w:rPr>
              <w:t>WS Contributor</w:t>
            </w:r>
          </w:p>
        </w:tc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jc w:val="center"/>
            </w:pPr>
            <w:r>
              <w:rPr>
                <w:rFonts w:ascii="Calibri" w:hAnsi="Calibri"/>
                <w:b/>
                <w:color w:val="1F4D78"/>
                <w:sz w:val="17"/>
              </w:rPr>
              <w:t>WS Editor</w:t>
            </w:r>
          </w:p>
        </w:tc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jc w:val="center"/>
            </w:pPr>
            <w:r>
              <w:rPr>
                <w:rFonts w:ascii="Calibri" w:hAnsi="Calibri"/>
                <w:b/>
                <w:color w:val="1F4D78"/>
                <w:sz w:val="17"/>
              </w:rPr>
              <w:t>WS Admin</w:t>
            </w:r>
          </w:p>
        </w:tc>
        <w:tc>
          <w:tcPr>
            <w:tcW w:type="dxa" w:w="14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jc w:val="center"/>
            </w:pPr>
            <w:r>
              <w:rPr>
                <w:rFonts w:ascii="Calibri" w:hAnsi="Calibri"/>
                <w:b/>
                <w:color w:val="1F4D78"/>
                <w:sz w:val="17"/>
              </w:rPr>
              <w:t>System Admin</w:t>
            </w:r>
          </w:p>
        </w:tc>
      </w:tr>
      <w:tr>
        <w:tc>
          <w:tcPr>
            <w:tcW w:type="dxa" w:w="2700"/>
          </w:tcPr>
          <w:p>
            <w:pPr>
              <w:jc w:val="left"/>
            </w:pPr>
            <w:r>
              <w:rPr>
                <w:rFonts w:ascii="Calibri" w:hAnsi="Calibri"/>
                <w:color w:val="0B2545"/>
                <w:sz w:val="17"/>
              </w:rPr>
              <w:t>Landing/Auth/Recovery</w:t>
            </w:r>
          </w:p>
        </w:tc>
        <w:tc>
          <w:tcPr>
            <w:tcW w:type="dxa" w:w="900"/>
          </w:tcPr>
          <w:p>
            <w:pPr>
              <w:jc w:val="center"/>
            </w:pPr>
            <w:r>
              <w:rPr>
                <w:rFonts w:ascii="Calibri" w:hAnsi="Calibri"/>
                <w:color w:val="0B2545"/>
                <w:sz w:val="17"/>
              </w:rPr>
              <w:t>Yes</w:t>
            </w:r>
          </w:p>
        </w:tc>
        <w:tc>
          <w:tcPr>
            <w:tcW w:type="dxa" w:w="1050"/>
          </w:tcPr>
          <w:p>
            <w:pPr>
              <w:jc w:val="center"/>
            </w:pPr>
            <w:r>
              <w:rPr>
                <w:rFonts w:ascii="Calibri" w:hAnsi="Calibri"/>
                <w:color w:val="0B2545"/>
                <w:sz w:val="17"/>
              </w:rPr>
              <w:t>Yes</w:t>
            </w:r>
          </w:p>
        </w:tc>
        <w:tc>
          <w:tcPr>
            <w:tcW w:type="dxa" w:w="1200"/>
          </w:tcPr>
          <w:p>
            <w:pPr>
              <w:jc w:val="center"/>
            </w:pPr>
            <w:r>
              <w:rPr>
                <w:rFonts w:ascii="Calibri" w:hAnsi="Calibri"/>
                <w:color w:val="0B2545"/>
                <w:sz w:val="17"/>
              </w:rPr>
              <w:t>Yes</w:t>
            </w:r>
          </w:p>
        </w:tc>
        <w:tc>
          <w:tcPr>
            <w:tcW w:type="dxa" w:w="1050"/>
          </w:tcPr>
          <w:p>
            <w:pPr>
              <w:jc w:val="center"/>
            </w:pPr>
            <w:r>
              <w:rPr>
                <w:rFonts w:ascii="Calibri" w:hAnsi="Calibri"/>
                <w:color w:val="0B2545"/>
                <w:sz w:val="17"/>
              </w:rPr>
              <w:t>Yes</w:t>
            </w:r>
          </w:p>
        </w:tc>
        <w:tc>
          <w:tcPr>
            <w:tcW w:type="dxa" w:w="1050"/>
          </w:tcPr>
          <w:p>
            <w:pPr>
              <w:jc w:val="center"/>
            </w:pPr>
            <w:r>
              <w:rPr>
                <w:rFonts w:ascii="Calibri" w:hAnsi="Calibri"/>
                <w:color w:val="0B2545"/>
                <w:sz w:val="17"/>
              </w:rPr>
              <w:t>Yes</w:t>
            </w:r>
          </w:p>
        </w:tc>
        <w:tc>
          <w:tcPr>
            <w:tcW w:type="dxa" w:w="1410"/>
          </w:tcPr>
          <w:p>
            <w:pPr>
              <w:jc w:val="center"/>
            </w:pPr>
            <w:r>
              <w:rPr>
                <w:rFonts w:ascii="Calibri" w:hAnsi="Calibri"/>
                <w:color w:val="0B2545"/>
                <w:sz w:val="17"/>
              </w:rPr>
              <w:t>Yes</w:t>
            </w:r>
          </w:p>
        </w:tc>
      </w:tr>
      <w:tr>
        <w:tc>
          <w:tcPr>
            <w:tcW w:type="dxa" w:w="2700"/>
          </w:tcPr>
          <w:p>
            <w:pPr>
              <w:jc w:val="left"/>
            </w:pPr>
            <w:r>
              <w:rPr>
                <w:rFonts w:ascii="Calibri" w:hAnsi="Calibri"/>
                <w:color w:val="0B2545"/>
                <w:sz w:val="17"/>
              </w:rPr>
              <w:t>Browse public libraries/documents</w:t>
            </w:r>
          </w:p>
        </w:tc>
        <w:tc>
          <w:tcPr>
            <w:tcW w:type="dxa" w:w="900"/>
          </w:tcPr>
          <w:p>
            <w:pPr>
              <w:jc w:val="center"/>
            </w:pPr>
            <w:r>
              <w:rPr>
                <w:rFonts w:ascii="Calibri" w:hAnsi="Calibri"/>
                <w:color w:val="0B2545"/>
                <w:sz w:val="17"/>
              </w:rPr>
              <w:t>Yes</w:t>
            </w:r>
          </w:p>
        </w:tc>
        <w:tc>
          <w:tcPr>
            <w:tcW w:type="dxa" w:w="1050"/>
          </w:tcPr>
          <w:p>
            <w:pPr>
              <w:jc w:val="center"/>
            </w:pPr>
            <w:r>
              <w:rPr>
                <w:rFonts w:ascii="Calibri" w:hAnsi="Calibri"/>
                <w:color w:val="0B2545"/>
                <w:sz w:val="17"/>
              </w:rPr>
              <w:t>Yes</w:t>
            </w:r>
          </w:p>
        </w:tc>
        <w:tc>
          <w:tcPr>
            <w:tcW w:type="dxa" w:w="1200"/>
          </w:tcPr>
          <w:p>
            <w:pPr>
              <w:jc w:val="center"/>
            </w:pPr>
            <w:r>
              <w:rPr>
                <w:rFonts w:ascii="Calibri" w:hAnsi="Calibri"/>
                <w:color w:val="0B2545"/>
                <w:sz w:val="17"/>
              </w:rPr>
              <w:t>Yes</w:t>
            </w:r>
          </w:p>
        </w:tc>
        <w:tc>
          <w:tcPr>
            <w:tcW w:type="dxa" w:w="1050"/>
          </w:tcPr>
          <w:p>
            <w:pPr>
              <w:jc w:val="center"/>
            </w:pPr>
            <w:r>
              <w:rPr>
                <w:rFonts w:ascii="Calibri" w:hAnsi="Calibri"/>
                <w:color w:val="0B2545"/>
                <w:sz w:val="17"/>
              </w:rPr>
              <w:t>Yes</w:t>
            </w:r>
          </w:p>
        </w:tc>
        <w:tc>
          <w:tcPr>
            <w:tcW w:type="dxa" w:w="1050"/>
          </w:tcPr>
          <w:p>
            <w:pPr>
              <w:jc w:val="center"/>
            </w:pPr>
            <w:r>
              <w:rPr>
                <w:rFonts w:ascii="Calibri" w:hAnsi="Calibri"/>
                <w:color w:val="0B2545"/>
                <w:sz w:val="17"/>
              </w:rPr>
              <w:t>Yes</w:t>
            </w:r>
          </w:p>
        </w:tc>
        <w:tc>
          <w:tcPr>
            <w:tcW w:type="dxa" w:w="1410"/>
          </w:tcPr>
          <w:p>
            <w:pPr>
              <w:jc w:val="center"/>
            </w:pPr>
            <w:r>
              <w:rPr>
                <w:rFonts w:ascii="Calibri" w:hAnsi="Calibri"/>
                <w:color w:val="0B2545"/>
                <w:sz w:val="17"/>
              </w:rPr>
              <w:t>Yes</w:t>
            </w:r>
          </w:p>
        </w:tc>
      </w:tr>
      <w:tr>
        <w:tc>
          <w:tcPr>
            <w:tcW w:type="dxa" w:w="2700"/>
          </w:tcPr>
          <w:p>
            <w:pPr>
              <w:jc w:val="left"/>
            </w:pPr>
            <w:r>
              <w:rPr>
                <w:rFonts w:ascii="Calibri" w:hAnsi="Calibri"/>
                <w:color w:val="0B2545"/>
                <w:sz w:val="17"/>
              </w:rPr>
              <w:t>Own Library/Profile management</w:t>
            </w:r>
          </w:p>
        </w:tc>
        <w:tc>
          <w:tcPr>
            <w:tcW w:type="dxa" w:w="900"/>
          </w:tcPr>
          <w:p>
            <w:pPr>
              <w:jc w:val="center"/>
            </w:pPr>
            <w:r>
              <w:rPr>
                <w:rFonts w:ascii="Calibri" w:hAnsi="Calibri"/>
                <w:color w:val="0B2545"/>
                <w:sz w:val="17"/>
              </w:rPr>
              <w:t>No</w:t>
            </w:r>
          </w:p>
        </w:tc>
        <w:tc>
          <w:tcPr>
            <w:tcW w:type="dxa" w:w="1050"/>
          </w:tcPr>
          <w:p>
            <w:pPr>
              <w:jc w:val="center"/>
            </w:pPr>
            <w:r>
              <w:rPr>
                <w:rFonts w:ascii="Calibri" w:hAnsi="Calibri"/>
                <w:color w:val="0B2545"/>
                <w:sz w:val="17"/>
              </w:rPr>
              <w:t>Yes</w:t>
            </w:r>
          </w:p>
        </w:tc>
        <w:tc>
          <w:tcPr>
            <w:tcW w:type="dxa" w:w="1200"/>
          </w:tcPr>
          <w:p>
            <w:pPr>
              <w:jc w:val="center"/>
            </w:pPr>
            <w:r>
              <w:rPr>
                <w:rFonts w:ascii="Calibri" w:hAnsi="Calibri"/>
                <w:color w:val="0B2545"/>
                <w:sz w:val="17"/>
              </w:rPr>
              <w:t>Yes</w:t>
            </w:r>
          </w:p>
        </w:tc>
        <w:tc>
          <w:tcPr>
            <w:tcW w:type="dxa" w:w="1050"/>
          </w:tcPr>
          <w:p>
            <w:pPr>
              <w:jc w:val="center"/>
            </w:pPr>
            <w:r>
              <w:rPr>
                <w:rFonts w:ascii="Calibri" w:hAnsi="Calibri"/>
                <w:color w:val="0B2545"/>
                <w:sz w:val="17"/>
              </w:rPr>
              <w:t>Yes</w:t>
            </w:r>
          </w:p>
        </w:tc>
        <w:tc>
          <w:tcPr>
            <w:tcW w:type="dxa" w:w="1050"/>
          </w:tcPr>
          <w:p>
            <w:pPr>
              <w:jc w:val="center"/>
            </w:pPr>
            <w:r>
              <w:rPr>
                <w:rFonts w:ascii="Calibri" w:hAnsi="Calibri"/>
                <w:color w:val="0B2545"/>
                <w:sz w:val="17"/>
              </w:rPr>
              <w:t>Yes</w:t>
            </w:r>
          </w:p>
        </w:tc>
        <w:tc>
          <w:tcPr>
            <w:tcW w:type="dxa" w:w="1410"/>
          </w:tcPr>
          <w:p>
            <w:pPr>
              <w:jc w:val="center"/>
            </w:pPr>
            <w:r>
              <w:rPr>
                <w:rFonts w:ascii="Calibri" w:hAnsi="Calibri"/>
                <w:color w:val="0B2545"/>
                <w:sz w:val="17"/>
              </w:rPr>
              <w:t>Inherited user scope</w:t>
            </w:r>
          </w:p>
        </w:tc>
      </w:tr>
      <w:tr>
        <w:tc>
          <w:tcPr>
            <w:tcW w:type="dxa" w:w="2700"/>
          </w:tcPr>
          <w:p>
            <w:pPr>
              <w:jc w:val="left"/>
            </w:pPr>
            <w:r>
              <w:rPr>
                <w:rFonts w:ascii="Calibri" w:hAnsi="Calibri"/>
                <w:color w:val="0B2545"/>
                <w:sz w:val="17"/>
              </w:rPr>
              <w:t>Workspace detail/messages</w:t>
            </w:r>
          </w:p>
        </w:tc>
        <w:tc>
          <w:tcPr>
            <w:tcW w:type="dxa" w:w="900"/>
          </w:tcPr>
          <w:p>
            <w:pPr>
              <w:jc w:val="center"/>
            </w:pPr>
            <w:r>
              <w:rPr>
                <w:rFonts w:ascii="Calibri" w:hAnsi="Calibri"/>
                <w:color w:val="0B2545"/>
                <w:sz w:val="17"/>
              </w:rPr>
              <w:t>No</w:t>
            </w:r>
          </w:p>
        </w:tc>
        <w:tc>
          <w:tcPr>
            <w:tcW w:type="dxa" w:w="1050"/>
          </w:tcPr>
          <w:p>
            <w:pPr>
              <w:jc w:val="center"/>
            </w:pPr>
            <w:r>
              <w:rPr>
                <w:rFonts w:ascii="Calibri" w:hAnsi="Calibri"/>
                <w:color w:val="0B2545"/>
                <w:sz w:val="17"/>
              </w:rPr>
              <w:t>No</w:t>
            </w:r>
          </w:p>
        </w:tc>
        <w:tc>
          <w:tcPr>
            <w:tcW w:type="dxa" w:w="1200"/>
          </w:tcPr>
          <w:p>
            <w:pPr>
              <w:jc w:val="center"/>
            </w:pPr>
            <w:r>
              <w:rPr>
                <w:rFonts w:ascii="Calibri" w:hAnsi="Calibri"/>
                <w:color w:val="0B2545"/>
                <w:sz w:val="17"/>
              </w:rPr>
              <w:t>Yes</w:t>
            </w:r>
          </w:p>
        </w:tc>
        <w:tc>
          <w:tcPr>
            <w:tcW w:type="dxa" w:w="1050"/>
          </w:tcPr>
          <w:p>
            <w:pPr>
              <w:jc w:val="center"/>
            </w:pPr>
            <w:r>
              <w:rPr>
                <w:rFonts w:ascii="Calibri" w:hAnsi="Calibri"/>
                <w:color w:val="0B2545"/>
                <w:sz w:val="17"/>
              </w:rPr>
              <w:t>Yes</w:t>
            </w:r>
          </w:p>
        </w:tc>
        <w:tc>
          <w:tcPr>
            <w:tcW w:type="dxa" w:w="1050"/>
          </w:tcPr>
          <w:p>
            <w:pPr>
              <w:jc w:val="center"/>
            </w:pPr>
            <w:r>
              <w:rPr>
                <w:rFonts w:ascii="Calibri" w:hAnsi="Calibri"/>
                <w:color w:val="0B2545"/>
                <w:sz w:val="17"/>
              </w:rPr>
              <w:t>Yes</w:t>
            </w:r>
          </w:p>
        </w:tc>
        <w:tc>
          <w:tcPr>
            <w:tcW w:type="dxa" w:w="1410"/>
          </w:tcPr>
          <w:p>
            <w:pPr>
              <w:jc w:val="center"/>
            </w:pPr>
            <w:r>
              <w:rPr>
                <w:rFonts w:ascii="Calibri" w:hAnsi="Calibri"/>
                <w:color w:val="0B2545"/>
                <w:sz w:val="17"/>
              </w:rPr>
              <w:t>No</w:t>
            </w:r>
          </w:p>
        </w:tc>
      </w:tr>
      <w:tr>
        <w:tc>
          <w:tcPr>
            <w:tcW w:type="dxa" w:w="2700"/>
          </w:tcPr>
          <w:p>
            <w:pPr>
              <w:jc w:val="left"/>
            </w:pPr>
            <w:r>
              <w:rPr>
                <w:rFonts w:ascii="Calibri" w:hAnsi="Calibri"/>
                <w:color w:val="0B2545"/>
                <w:sz w:val="17"/>
              </w:rPr>
              <w:t>Workspace Topic create/edit/delete</w:t>
            </w:r>
          </w:p>
        </w:tc>
        <w:tc>
          <w:tcPr>
            <w:tcW w:type="dxa" w:w="900"/>
          </w:tcPr>
          <w:p>
            <w:pPr>
              <w:jc w:val="center"/>
            </w:pPr>
            <w:r>
              <w:rPr>
                <w:rFonts w:ascii="Calibri" w:hAnsi="Calibri"/>
                <w:color w:val="0B2545"/>
                <w:sz w:val="17"/>
              </w:rPr>
              <w:t>No</w:t>
            </w:r>
          </w:p>
        </w:tc>
        <w:tc>
          <w:tcPr>
            <w:tcW w:type="dxa" w:w="1050"/>
          </w:tcPr>
          <w:p>
            <w:pPr>
              <w:jc w:val="center"/>
            </w:pPr>
            <w:r>
              <w:rPr>
                <w:rFonts w:ascii="Calibri" w:hAnsi="Calibri"/>
                <w:color w:val="0B2545"/>
                <w:sz w:val="17"/>
              </w:rPr>
              <w:t>No</w:t>
            </w:r>
          </w:p>
        </w:tc>
        <w:tc>
          <w:tcPr>
            <w:tcW w:type="dxa" w:w="1200"/>
          </w:tcPr>
          <w:p>
            <w:pPr>
              <w:jc w:val="center"/>
            </w:pPr>
            <w:r>
              <w:rPr>
                <w:rFonts w:ascii="Calibri" w:hAnsi="Calibri"/>
                <w:color w:val="0B2545"/>
                <w:sz w:val="17"/>
              </w:rPr>
              <w:t>No</w:t>
            </w:r>
          </w:p>
        </w:tc>
        <w:tc>
          <w:tcPr>
            <w:tcW w:type="dxa" w:w="1050"/>
          </w:tcPr>
          <w:p>
            <w:pPr>
              <w:jc w:val="center"/>
            </w:pPr>
            <w:r>
              <w:rPr>
                <w:rFonts w:ascii="Calibri" w:hAnsi="Calibri"/>
                <w:color w:val="0B2545"/>
                <w:sz w:val="17"/>
              </w:rPr>
              <w:t>Yes</w:t>
            </w:r>
          </w:p>
        </w:tc>
        <w:tc>
          <w:tcPr>
            <w:tcW w:type="dxa" w:w="1050"/>
          </w:tcPr>
          <w:p>
            <w:pPr>
              <w:jc w:val="center"/>
            </w:pPr>
            <w:r>
              <w:rPr>
                <w:rFonts w:ascii="Calibri" w:hAnsi="Calibri"/>
                <w:color w:val="0B2545"/>
                <w:sz w:val="17"/>
              </w:rPr>
              <w:t>Yes</w:t>
            </w:r>
          </w:p>
        </w:tc>
        <w:tc>
          <w:tcPr>
            <w:tcW w:type="dxa" w:w="1410"/>
          </w:tcPr>
          <w:p>
            <w:pPr>
              <w:jc w:val="center"/>
            </w:pPr>
            <w:r>
              <w:rPr>
                <w:rFonts w:ascii="Calibri" w:hAnsi="Calibri"/>
                <w:color w:val="0B2545"/>
                <w:sz w:val="17"/>
              </w:rPr>
              <w:t>No</w:t>
            </w:r>
          </w:p>
        </w:tc>
      </w:tr>
      <w:tr>
        <w:tc>
          <w:tcPr>
            <w:tcW w:type="dxa" w:w="2700"/>
          </w:tcPr>
          <w:p>
            <w:pPr>
              <w:jc w:val="left"/>
            </w:pPr>
            <w:r>
              <w:rPr>
                <w:rFonts w:ascii="Calibri" w:hAnsi="Calibri"/>
                <w:color w:val="0B2545"/>
                <w:sz w:val="17"/>
              </w:rPr>
              <w:t>Workspace document upload</w:t>
            </w:r>
          </w:p>
        </w:tc>
        <w:tc>
          <w:tcPr>
            <w:tcW w:type="dxa" w:w="900"/>
          </w:tcPr>
          <w:p>
            <w:pPr>
              <w:jc w:val="center"/>
            </w:pPr>
            <w:r>
              <w:rPr>
                <w:rFonts w:ascii="Calibri" w:hAnsi="Calibri"/>
                <w:color w:val="0B2545"/>
                <w:sz w:val="17"/>
              </w:rPr>
              <w:t>No</w:t>
            </w:r>
          </w:p>
        </w:tc>
        <w:tc>
          <w:tcPr>
            <w:tcW w:type="dxa" w:w="1050"/>
          </w:tcPr>
          <w:p>
            <w:pPr>
              <w:jc w:val="center"/>
            </w:pPr>
            <w:r>
              <w:rPr>
                <w:rFonts w:ascii="Calibri" w:hAnsi="Calibri"/>
                <w:color w:val="0B2545"/>
                <w:sz w:val="17"/>
              </w:rPr>
              <w:t>No</w:t>
            </w:r>
          </w:p>
        </w:tc>
        <w:tc>
          <w:tcPr>
            <w:tcW w:type="dxa" w:w="1200"/>
          </w:tcPr>
          <w:p>
            <w:pPr>
              <w:jc w:val="center"/>
            </w:pPr>
            <w:r>
              <w:rPr>
                <w:rFonts w:ascii="Calibri" w:hAnsi="Calibri"/>
                <w:color w:val="0B2545"/>
                <w:sz w:val="17"/>
              </w:rPr>
              <w:t>No</w:t>
            </w:r>
          </w:p>
        </w:tc>
        <w:tc>
          <w:tcPr>
            <w:tcW w:type="dxa" w:w="1050"/>
          </w:tcPr>
          <w:p>
            <w:pPr>
              <w:jc w:val="center"/>
            </w:pPr>
            <w:r>
              <w:rPr>
                <w:rFonts w:ascii="Calibri" w:hAnsi="Calibri"/>
                <w:color w:val="0B2545"/>
                <w:sz w:val="17"/>
              </w:rPr>
              <w:t>Yes</w:t>
            </w:r>
          </w:p>
        </w:tc>
        <w:tc>
          <w:tcPr>
            <w:tcW w:type="dxa" w:w="1050"/>
          </w:tcPr>
          <w:p>
            <w:pPr>
              <w:jc w:val="center"/>
            </w:pPr>
            <w:r>
              <w:rPr>
                <w:rFonts w:ascii="Calibri" w:hAnsi="Calibri"/>
                <w:color w:val="0B2545"/>
                <w:sz w:val="17"/>
              </w:rPr>
              <w:t>Yes</w:t>
            </w:r>
          </w:p>
        </w:tc>
        <w:tc>
          <w:tcPr>
            <w:tcW w:type="dxa" w:w="1410"/>
          </w:tcPr>
          <w:p>
            <w:pPr>
              <w:jc w:val="center"/>
            </w:pPr>
            <w:r>
              <w:rPr>
                <w:rFonts w:ascii="Calibri" w:hAnsi="Calibri"/>
                <w:color w:val="0B2545"/>
                <w:sz w:val="17"/>
              </w:rPr>
              <w:t>No</w:t>
            </w:r>
          </w:p>
        </w:tc>
      </w:tr>
      <w:tr>
        <w:tc>
          <w:tcPr>
            <w:tcW w:type="dxa" w:w="2700"/>
          </w:tcPr>
          <w:p>
            <w:pPr>
              <w:jc w:val="left"/>
            </w:pPr>
            <w:r>
              <w:rPr>
                <w:rFonts w:ascii="Calibri" w:hAnsi="Calibri"/>
                <w:color w:val="0B2545"/>
                <w:sz w:val="17"/>
              </w:rPr>
              <w:t>Workspace member/document review</w:t>
            </w:r>
          </w:p>
        </w:tc>
        <w:tc>
          <w:tcPr>
            <w:tcW w:type="dxa" w:w="900"/>
          </w:tcPr>
          <w:p>
            <w:pPr>
              <w:jc w:val="center"/>
            </w:pPr>
            <w:r>
              <w:rPr>
                <w:rFonts w:ascii="Calibri" w:hAnsi="Calibri"/>
                <w:color w:val="0B2545"/>
                <w:sz w:val="17"/>
              </w:rPr>
              <w:t>No</w:t>
            </w:r>
          </w:p>
        </w:tc>
        <w:tc>
          <w:tcPr>
            <w:tcW w:type="dxa" w:w="1050"/>
          </w:tcPr>
          <w:p>
            <w:pPr>
              <w:jc w:val="center"/>
            </w:pPr>
            <w:r>
              <w:rPr>
                <w:rFonts w:ascii="Calibri" w:hAnsi="Calibri"/>
                <w:color w:val="0B2545"/>
                <w:sz w:val="17"/>
              </w:rPr>
              <w:t>No</w:t>
            </w:r>
          </w:p>
        </w:tc>
        <w:tc>
          <w:tcPr>
            <w:tcW w:type="dxa" w:w="1200"/>
          </w:tcPr>
          <w:p>
            <w:pPr>
              <w:jc w:val="center"/>
            </w:pPr>
            <w:r>
              <w:rPr>
                <w:rFonts w:ascii="Calibri" w:hAnsi="Calibri"/>
                <w:color w:val="0B2545"/>
                <w:sz w:val="17"/>
              </w:rPr>
              <w:t>No</w:t>
            </w:r>
          </w:p>
        </w:tc>
        <w:tc>
          <w:tcPr>
            <w:tcW w:type="dxa" w:w="1050"/>
          </w:tcPr>
          <w:p>
            <w:pPr>
              <w:jc w:val="center"/>
            </w:pPr>
            <w:r>
              <w:rPr>
                <w:rFonts w:ascii="Calibri" w:hAnsi="Calibri"/>
                <w:color w:val="0B2545"/>
                <w:sz w:val="17"/>
              </w:rPr>
              <w:t>No</w:t>
            </w:r>
          </w:p>
        </w:tc>
        <w:tc>
          <w:tcPr>
            <w:tcW w:type="dxa" w:w="1050"/>
          </w:tcPr>
          <w:p>
            <w:pPr>
              <w:jc w:val="center"/>
            </w:pPr>
            <w:r>
              <w:rPr>
                <w:rFonts w:ascii="Calibri" w:hAnsi="Calibri"/>
                <w:color w:val="0B2545"/>
                <w:sz w:val="17"/>
              </w:rPr>
              <w:t>Yes</w:t>
            </w:r>
          </w:p>
        </w:tc>
        <w:tc>
          <w:tcPr>
            <w:tcW w:type="dxa" w:w="1410"/>
          </w:tcPr>
          <w:p>
            <w:pPr>
              <w:jc w:val="center"/>
            </w:pPr>
            <w:r>
              <w:rPr>
                <w:rFonts w:ascii="Calibri" w:hAnsi="Calibri"/>
                <w:color w:val="0B2545"/>
                <w:sz w:val="17"/>
              </w:rPr>
              <w:t>No</w:t>
            </w:r>
          </w:p>
        </w:tc>
      </w:tr>
      <w:tr>
        <w:tc>
          <w:tcPr>
            <w:tcW w:type="dxa" w:w="2700"/>
          </w:tcPr>
          <w:p>
            <w:pPr>
              <w:jc w:val="left"/>
            </w:pPr>
            <w:r>
              <w:rPr>
                <w:rFonts w:ascii="Calibri" w:hAnsi="Calibri"/>
                <w:color w:val="0B2545"/>
                <w:sz w:val="17"/>
              </w:rPr>
              <w:t>Admin governance</w:t>
            </w:r>
          </w:p>
        </w:tc>
        <w:tc>
          <w:tcPr>
            <w:tcW w:type="dxa" w:w="900"/>
          </w:tcPr>
          <w:p>
            <w:pPr>
              <w:jc w:val="center"/>
            </w:pPr>
            <w:r>
              <w:rPr>
                <w:rFonts w:ascii="Calibri" w:hAnsi="Calibri"/>
                <w:color w:val="0B2545"/>
                <w:sz w:val="17"/>
              </w:rPr>
              <w:t>No</w:t>
            </w:r>
          </w:p>
        </w:tc>
        <w:tc>
          <w:tcPr>
            <w:tcW w:type="dxa" w:w="1050"/>
          </w:tcPr>
          <w:p>
            <w:pPr>
              <w:jc w:val="center"/>
            </w:pPr>
            <w:r>
              <w:rPr>
                <w:rFonts w:ascii="Calibri" w:hAnsi="Calibri"/>
                <w:color w:val="0B2545"/>
                <w:sz w:val="17"/>
              </w:rPr>
              <w:t>No</w:t>
            </w:r>
          </w:p>
        </w:tc>
        <w:tc>
          <w:tcPr>
            <w:tcW w:type="dxa" w:w="1200"/>
          </w:tcPr>
          <w:p>
            <w:pPr>
              <w:jc w:val="center"/>
            </w:pPr>
            <w:r>
              <w:rPr>
                <w:rFonts w:ascii="Calibri" w:hAnsi="Calibri"/>
                <w:color w:val="0B2545"/>
                <w:sz w:val="17"/>
              </w:rPr>
              <w:t>No</w:t>
            </w:r>
          </w:p>
        </w:tc>
        <w:tc>
          <w:tcPr>
            <w:tcW w:type="dxa" w:w="1050"/>
          </w:tcPr>
          <w:p>
            <w:pPr>
              <w:jc w:val="center"/>
            </w:pPr>
            <w:r>
              <w:rPr>
                <w:rFonts w:ascii="Calibri" w:hAnsi="Calibri"/>
                <w:color w:val="0B2545"/>
                <w:sz w:val="17"/>
              </w:rPr>
              <w:t>No</w:t>
            </w:r>
          </w:p>
        </w:tc>
        <w:tc>
          <w:tcPr>
            <w:tcW w:type="dxa" w:w="1050"/>
          </w:tcPr>
          <w:p>
            <w:pPr>
              <w:jc w:val="center"/>
            </w:pPr>
            <w:r>
              <w:rPr>
                <w:rFonts w:ascii="Calibri" w:hAnsi="Calibri"/>
                <w:color w:val="0B2545"/>
                <w:sz w:val="17"/>
              </w:rPr>
              <w:t>No</w:t>
            </w:r>
          </w:p>
        </w:tc>
        <w:tc>
          <w:tcPr>
            <w:tcW w:type="dxa" w:w="1410"/>
          </w:tcPr>
          <w:p>
            <w:pPr>
              <w:jc w:val="center"/>
            </w:pPr>
            <w:r>
              <w:rPr>
                <w:rFonts w:ascii="Calibri" w:hAnsi="Calibri"/>
                <w:color w:val="0B2545"/>
                <w:sz w:val="17"/>
              </w:rPr>
              <w:t>Yes</w:t>
            </w:r>
          </w:p>
        </w:tc>
      </w:tr>
      <w:tr>
        <w:tc>
          <w:tcPr>
            <w:tcW w:type="dxa" w:w="2700"/>
          </w:tcPr>
          <w:p>
            <w:pPr>
              <w:jc w:val="left"/>
            </w:pPr>
            <w:r>
              <w:rPr>
                <w:rFonts w:ascii="Calibri" w:hAnsi="Calibri"/>
                <w:color w:val="0B2545"/>
                <w:sz w:val="17"/>
              </w:rPr>
              <w:t>Report system issue</w:t>
            </w:r>
          </w:p>
        </w:tc>
        <w:tc>
          <w:tcPr>
            <w:tcW w:type="dxa" w:w="900"/>
          </w:tcPr>
          <w:p>
            <w:pPr>
              <w:jc w:val="center"/>
            </w:pPr>
            <w:r>
              <w:rPr>
                <w:rFonts w:ascii="Calibri" w:hAnsi="Calibri"/>
                <w:color w:val="0B2545"/>
                <w:sz w:val="17"/>
              </w:rPr>
              <w:t>No</w:t>
            </w:r>
          </w:p>
        </w:tc>
        <w:tc>
          <w:tcPr>
            <w:tcW w:type="dxa" w:w="1050"/>
          </w:tcPr>
          <w:p>
            <w:pPr>
              <w:jc w:val="center"/>
            </w:pPr>
            <w:r>
              <w:rPr>
                <w:rFonts w:ascii="Calibri" w:hAnsi="Calibri"/>
                <w:color w:val="0B2545"/>
                <w:sz w:val="17"/>
              </w:rPr>
              <w:t>Yes</w:t>
            </w:r>
          </w:p>
        </w:tc>
        <w:tc>
          <w:tcPr>
            <w:tcW w:type="dxa" w:w="1200"/>
          </w:tcPr>
          <w:p>
            <w:pPr>
              <w:jc w:val="center"/>
            </w:pPr>
            <w:r>
              <w:rPr>
                <w:rFonts w:ascii="Calibri" w:hAnsi="Calibri"/>
                <w:color w:val="0B2545"/>
                <w:sz w:val="17"/>
              </w:rPr>
              <w:t>Yes</w:t>
            </w:r>
          </w:p>
        </w:tc>
        <w:tc>
          <w:tcPr>
            <w:tcW w:type="dxa" w:w="1050"/>
          </w:tcPr>
          <w:p>
            <w:pPr>
              <w:jc w:val="center"/>
            </w:pPr>
            <w:r>
              <w:rPr>
                <w:rFonts w:ascii="Calibri" w:hAnsi="Calibri"/>
                <w:color w:val="0B2545"/>
                <w:sz w:val="17"/>
              </w:rPr>
              <w:t>Yes</w:t>
            </w:r>
          </w:p>
        </w:tc>
        <w:tc>
          <w:tcPr>
            <w:tcW w:type="dxa" w:w="1050"/>
          </w:tcPr>
          <w:p>
            <w:pPr>
              <w:jc w:val="center"/>
            </w:pPr>
            <w:r>
              <w:rPr>
                <w:rFonts w:ascii="Calibri" w:hAnsi="Calibri"/>
                <w:color w:val="0B2545"/>
                <w:sz w:val="17"/>
              </w:rPr>
              <w:t>Yes</w:t>
            </w:r>
          </w:p>
        </w:tc>
        <w:tc>
          <w:tcPr>
            <w:tcW w:type="dxa" w:w="1410"/>
          </w:tcPr>
          <w:p>
            <w:pPr>
              <w:jc w:val="center"/>
            </w:pPr>
            <w:r>
              <w:rPr>
                <w:rFonts w:ascii="Calibri" w:hAnsi="Calibri"/>
                <w:color w:val="0B2545"/>
                <w:sz w:val="17"/>
              </w:rPr>
              <w:t>Yes</w:t>
            </w:r>
          </w:p>
        </w:tc>
      </w:tr>
    </w:tbl>
    <w:p>
      <w:pPr>
        <w:pStyle w:val="Heading1"/>
        <w:keepNext/>
      </w:pPr>
      <w:r>
        <w:t>4. Test Environment and Accounts</w:t>
      </w:r>
    </w:p>
    <w:p>
      <w:pPr>
        <w:pStyle w:val="Heading2"/>
        <w:keepNext/>
      </w:pPr>
      <w:r>
        <w:t>4.1 Recommended environment</w:t>
      </w:r>
    </w:p>
    <w:p>
      <w:pPr>
        <w:pStyle w:val="ListBullet"/>
        <w:spacing w:after="60" w:line="276" w:lineRule="auto"/>
      </w:pPr>
      <w:r>
        <w:rPr>
          <w:rFonts w:ascii="Calibri" w:hAnsi="Calibri"/>
          <w:color w:val="0B2545"/>
          <w:sz w:val="21"/>
        </w:rPr>
        <w:t>Isolated Supabase project or schema with disposable Storage buckets.</w:t>
      </w:r>
    </w:p>
    <w:p>
      <w:pPr>
        <w:pStyle w:val="ListBullet"/>
        <w:spacing w:after="60" w:line="276" w:lineRule="auto"/>
      </w:pPr>
      <w:r>
        <w:rPr>
          <w:rFonts w:ascii="Calibri" w:hAnsi="Calibri"/>
          <w:color w:val="0B2545"/>
          <w:sz w:val="21"/>
        </w:rPr>
        <w:t>Backend configured with strict CORS allow-list and production-like rate limits.</w:t>
      </w:r>
    </w:p>
    <w:p>
      <w:pPr>
        <w:pStyle w:val="ListBullet"/>
        <w:spacing w:after="60" w:line="276" w:lineRule="auto"/>
      </w:pPr>
      <w:r>
        <w:rPr>
          <w:rFonts w:ascii="Calibri" w:hAnsi="Calibri"/>
          <w:color w:val="0B2545"/>
          <w:sz w:val="21"/>
        </w:rPr>
        <w:t>Frontend production build plus browser DevTools for storage/network inspection.</w:t>
      </w:r>
    </w:p>
    <w:p>
      <w:pPr>
        <w:pStyle w:val="ListBullet"/>
        <w:spacing w:after="60" w:line="276" w:lineRule="auto"/>
      </w:pPr>
      <w:r>
        <w:rPr>
          <w:rFonts w:ascii="Calibri" w:hAnsi="Calibri"/>
          <w:color w:val="0B2545"/>
          <w:sz w:val="21"/>
        </w:rPr>
        <w:t>Test Google OAuth client, SMTP inbox and Gemini quota-safe project or deterministic mocks.</w:t>
      </w:r>
    </w:p>
    <w:p>
      <w:pPr>
        <w:pStyle w:val="ListBullet"/>
        <w:spacing w:after="60" w:line="276" w:lineRule="auto"/>
      </w:pPr>
      <w:r>
        <w:rPr>
          <w:rFonts w:ascii="Calibri" w:hAnsi="Calibri"/>
          <w:color w:val="0B2545"/>
          <w:sz w:val="21"/>
        </w:rPr>
        <w:t>Clock control or database fixtures for OTP/token/quota expiry and Vietnam-day boundaries.</w:t>
      </w:r>
    </w:p>
    <w:p>
      <w:pPr>
        <w:pStyle w:val="Heading2"/>
        <w:keepNext/>
      </w:pPr>
      <w:r>
        <w:t>4.2 Test accounts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500"/>
        <w:gridCol w:w="2100"/>
        <w:gridCol w:w="2300"/>
        <w:gridCol w:w="3460"/>
      </w:tblGrid>
      <w:tr>
        <w:trPr>
          <w:tblHeader w:val="true"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r>
              <w:rPr>
                <w:rFonts w:ascii="Calibri" w:hAnsi="Calibri"/>
                <w:b/>
                <w:color w:val="1F4D78"/>
                <w:sz w:val="18"/>
              </w:rPr>
              <w:t>ID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r>
              <w:rPr>
                <w:rFonts w:ascii="Calibri" w:hAnsi="Calibri"/>
                <w:b/>
                <w:color w:val="1F4D78"/>
                <w:sz w:val="18"/>
              </w:rPr>
              <w:t>Role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r>
              <w:rPr>
                <w:rFonts w:ascii="Calibri" w:hAnsi="Calibri"/>
                <w:b/>
                <w:color w:val="1F4D78"/>
                <w:sz w:val="18"/>
              </w:rPr>
              <w:t>State</w:t>
            </w:r>
          </w:p>
        </w:tc>
        <w:tc>
          <w:tcPr>
            <w:tcW w:type="dxa" w:w="3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r>
              <w:rPr>
                <w:rFonts w:ascii="Calibri" w:hAnsi="Calibri"/>
                <w:b/>
                <w:color w:val="1F4D78"/>
                <w:sz w:val="18"/>
              </w:rPr>
              <w:t>Primary purpose</w:t>
            </w:r>
          </w:p>
        </w:tc>
      </w:tr>
      <w:tr>
        <w:tc>
          <w:tcPr>
            <w:tcW w:type="dxa" w:w="1500"/>
          </w:tcPr>
          <w:p>
            <w:r>
              <w:rPr>
                <w:rFonts w:ascii="Calibri" w:hAnsi="Calibri"/>
                <w:color w:val="0B2545"/>
                <w:sz w:val="18"/>
              </w:rPr>
              <w:t>GUEST-01</w:t>
            </w:r>
          </w:p>
        </w:tc>
        <w:tc>
          <w:tcPr>
            <w:tcW w:type="dxa" w:w="2100"/>
          </w:tcPr>
          <w:p>
            <w:r>
              <w:rPr>
                <w:rFonts w:ascii="Calibri" w:hAnsi="Calibri"/>
                <w:color w:val="0B2545"/>
                <w:sz w:val="18"/>
              </w:rPr>
              <w:t>Guest</w:t>
            </w:r>
          </w:p>
        </w:tc>
        <w:tc>
          <w:tcPr>
            <w:tcW w:type="dxa" w:w="2300"/>
          </w:tcPr>
          <w:p>
            <w:r>
              <w:rPr>
                <w:rFonts w:ascii="Calibri" w:hAnsi="Calibri"/>
                <w:color w:val="0B2545"/>
                <w:sz w:val="18"/>
              </w:rPr>
              <w:t>No account/token</w:t>
            </w:r>
          </w:p>
        </w:tc>
        <w:tc>
          <w:tcPr>
            <w:tcW w:type="dxa" w:w="3460"/>
          </w:tcPr>
          <w:p>
            <w:r>
              <w:rPr>
                <w:rFonts w:ascii="Calibri" w:hAnsi="Calibri"/>
                <w:color w:val="0B2545"/>
                <w:sz w:val="18"/>
              </w:rPr>
              <w:t>Public browsing and authorization denial</w:t>
            </w:r>
          </w:p>
        </w:tc>
      </w:tr>
      <w:tr>
        <w:tc>
          <w:tcPr>
            <w:tcW w:type="dxa" w:w="1500"/>
          </w:tcPr>
          <w:p>
            <w:r>
              <w:rPr>
                <w:rFonts w:ascii="Calibri" w:hAnsi="Calibri"/>
                <w:color w:val="0B2545"/>
                <w:sz w:val="18"/>
              </w:rPr>
              <w:t>USER-01</w:t>
            </w:r>
          </w:p>
        </w:tc>
        <w:tc>
          <w:tcPr>
            <w:tcW w:type="dxa" w:w="2100"/>
          </w:tcPr>
          <w:p>
            <w:r>
              <w:rPr>
                <w:rFonts w:ascii="Calibri" w:hAnsi="Calibri"/>
                <w:color w:val="0B2545"/>
                <w:sz w:val="18"/>
              </w:rPr>
              <w:t>Registered User</w:t>
            </w:r>
          </w:p>
        </w:tc>
        <w:tc>
          <w:tcPr>
            <w:tcW w:type="dxa" w:w="2300"/>
          </w:tcPr>
          <w:p>
            <w:r>
              <w:rPr>
                <w:rFonts w:ascii="Calibri" w:hAnsi="Calibri"/>
                <w:color w:val="0B2545"/>
                <w:sz w:val="18"/>
              </w:rPr>
              <w:t>ACTIVE; owns public/private Libraries</w:t>
            </w:r>
          </w:p>
        </w:tc>
        <w:tc>
          <w:tcPr>
            <w:tcW w:type="dxa" w:w="3460"/>
          </w:tcPr>
          <w:p>
            <w:r>
              <w:rPr>
                <w:rFonts w:ascii="Calibri" w:hAnsi="Calibri"/>
                <w:color w:val="0B2545"/>
                <w:sz w:val="18"/>
              </w:rPr>
              <w:t>Profile, Library, Document, AI, Support</w:t>
            </w:r>
          </w:p>
        </w:tc>
      </w:tr>
      <w:tr>
        <w:tc>
          <w:tcPr>
            <w:tcW w:type="dxa" w:w="1500"/>
          </w:tcPr>
          <w:p>
            <w:r>
              <w:rPr>
                <w:rFonts w:ascii="Calibri" w:hAnsi="Calibri"/>
                <w:color w:val="0B2545"/>
                <w:sz w:val="18"/>
              </w:rPr>
              <w:t>USER-02</w:t>
            </w:r>
          </w:p>
        </w:tc>
        <w:tc>
          <w:tcPr>
            <w:tcW w:type="dxa" w:w="2100"/>
          </w:tcPr>
          <w:p>
            <w:r>
              <w:rPr>
                <w:rFonts w:ascii="Calibri" w:hAnsi="Calibri"/>
                <w:color w:val="0B2545"/>
                <w:sz w:val="18"/>
              </w:rPr>
              <w:t>Registered User</w:t>
            </w:r>
          </w:p>
        </w:tc>
        <w:tc>
          <w:tcPr>
            <w:tcW w:type="dxa" w:w="2300"/>
          </w:tcPr>
          <w:p>
            <w:r>
              <w:rPr>
                <w:rFonts w:ascii="Calibri" w:hAnsi="Calibri"/>
                <w:color w:val="0B2545"/>
                <w:sz w:val="18"/>
              </w:rPr>
              <w:t>ACTIVE; non-owner</w:t>
            </w:r>
          </w:p>
        </w:tc>
        <w:tc>
          <w:tcPr>
            <w:tcW w:type="dxa" w:w="3460"/>
          </w:tcPr>
          <w:p>
            <w:r>
              <w:rPr>
                <w:rFonts w:ascii="Calibri" w:hAnsi="Calibri"/>
                <w:color w:val="0B2545"/>
                <w:sz w:val="18"/>
              </w:rPr>
              <w:t>Cross-user authorization</w:t>
            </w:r>
          </w:p>
        </w:tc>
      </w:tr>
      <w:tr>
        <w:tc>
          <w:tcPr>
            <w:tcW w:type="dxa" w:w="1500"/>
          </w:tcPr>
          <w:p>
            <w:r>
              <w:rPr>
                <w:rFonts w:ascii="Calibri" w:hAnsi="Calibri"/>
                <w:color w:val="0B2545"/>
                <w:sz w:val="18"/>
              </w:rPr>
              <w:t>WS-VIEW-01</w:t>
            </w:r>
          </w:p>
        </w:tc>
        <w:tc>
          <w:tcPr>
            <w:tcW w:type="dxa" w:w="2100"/>
          </w:tcPr>
          <w:p>
            <w:r>
              <w:rPr>
                <w:rFonts w:ascii="Calibri" w:hAnsi="Calibri"/>
                <w:color w:val="0B2545"/>
                <w:sz w:val="18"/>
              </w:rPr>
              <w:t>Workspace Contributor (Viewer)</w:t>
            </w:r>
          </w:p>
        </w:tc>
        <w:tc>
          <w:tcPr>
            <w:tcW w:type="dxa" w:w="2300"/>
          </w:tcPr>
          <w:p>
            <w:r>
              <w:rPr>
                <w:rFonts w:ascii="Calibri" w:hAnsi="Calibri"/>
                <w:color w:val="0B2545"/>
                <w:sz w:val="18"/>
              </w:rPr>
              <w:t>Member of WS-01</w:t>
            </w:r>
          </w:p>
        </w:tc>
        <w:tc>
          <w:tcPr>
            <w:tcW w:type="dxa" w:w="3460"/>
          </w:tcPr>
          <w:p>
            <w:r>
              <w:rPr>
                <w:rFonts w:ascii="Calibri" w:hAnsi="Calibri"/>
                <w:color w:val="0B2545"/>
                <w:sz w:val="18"/>
              </w:rPr>
              <w:t>Read/message/solution; denied management</w:t>
            </w:r>
          </w:p>
        </w:tc>
      </w:tr>
      <w:tr>
        <w:tc>
          <w:tcPr>
            <w:tcW w:type="dxa" w:w="1500"/>
          </w:tcPr>
          <w:p>
            <w:r>
              <w:rPr>
                <w:rFonts w:ascii="Calibri" w:hAnsi="Calibri"/>
                <w:color w:val="0B2545"/>
                <w:sz w:val="18"/>
              </w:rPr>
              <w:t>WS-EDIT-01</w:t>
            </w:r>
          </w:p>
        </w:tc>
        <w:tc>
          <w:tcPr>
            <w:tcW w:type="dxa" w:w="2100"/>
          </w:tcPr>
          <w:p>
            <w:r>
              <w:rPr>
                <w:rFonts w:ascii="Calibri" w:hAnsi="Calibri"/>
                <w:color w:val="0B2545"/>
                <w:sz w:val="18"/>
              </w:rPr>
              <w:t>Workspace Editor</w:t>
            </w:r>
          </w:p>
        </w:tc>
        <w:tc>
          <w:tcPr>
            <w:tcW w:type="dxa" w:w="2300"/>
          </w:tcPr>
          <w:p>
            <w:r>
              <w:rPr>
                <w:rFonts w:ascii="Calibri" w:hAnsi="Calibri"/>
                <w:color w:val="0B2545"/>
                <w:sz w:val="18"/>
              </w:rPr>
              <w:t>Editor of WS-01</w:t>
            </w:r>
          </w:p>
        </w:tc>
        <w:tc>
          <w:tcPr>
            <w:tcW w:type="dxa" w:w="3460"/>
          </w:tcPr>
          <w:p>
            <w:r>
              <w:rPr>
                <w:rFonts w:ascii="Calibri" w:hAnsi="Calibri"/>
                <w:color w:val="0B2545"/>
                <w:sz w:val="18"/>
              </w:rPr>
              <w:t>Topic/Subtask/document upload</w:t>
            </w:r>
          </w:p>
        </w:tc>
      </w:tr>
      <w:tr>
        <w:tc>
          <w:tcPr>
            <w:tcW w:type="dxa" w:w="1500"/>
          </w:tcPr>
          <w:p>
            <w:r>
              <w:rPr>
                <w:rFonts w:ascii="Calibri" w:hAnsi="Calibri"/>
                <w:color w:val="0B2545"/>
                <w:sz w:val="18"/>
              </w:rPr>
              <w:t>WS-EDIT-02</w:t>
            </w:r>
          </w:p>
        </w:tc>
        <w:tc>
          <w:tcPr>
            <w:tcW w:type="dxa" w:w="2100"/>
          </w:tcPr>
          <w:p>
            <w:r>
              <w:rPr>
                <w:rFonts w:ascii="Calibri" w:hAnsi="Calibri"/>
                <w:color w:val="0B2545"/>
                <w:sz w:val="18"/>
              </w:rPr>
              <w:t>Workspace Editor</w:t>
            </w:r>
          </w:p>
        </w:tc>
        <w:tc>
          <w:tcPr>
            <w:tcW w:type="dxa" w:w="2300"/>
          </w:tcPr>
          <w:p>
            <w:r>
              <w:rPr>
                <w:rFonts w:ascii="Calibri" w:hAnsi="Calibri"/>
                <w:color w:val="0B2545"/>
                <w:sz w:val="18"/>
              </w:rPr>
              <w:t>Second Editor of WS-01</w:t>
            </w:r>
          </w:p>
        </w:tc>
        <w:tc>
          <w:tcPr>
            <w:tcW w:type="dxa" w:w="3460"/>
          </w:tcPr>
          <w:p>
            <w:r>
              <w:rPr>
                <w:rFonts w:ascii="Calibri" w:hAnsi="Calibri"/>
                <w:color w:val="0B2545"/>
                <w:sz w:val="18"/>
              </w:rPr>
              <w:t>Cross-editor Topic management</w:t>
            </w:r>
          </w:p>
        </w:tc>
      </w:tr>
      <w:tr>
        <w:tc>
          <w:tcPr>
            <w:tcW w:type="dxa" w:w="1500"/>
          </w:tcPr>
          <w:p>
            <w:r>
              <w:rPr>
                <w:rFonts w:ascii="Calibri" w:hAnsi="Calibri"/>
                <w:color w:val="0B2545"/>
                <w:sz w:val="18"/>
              </w:rPr>
              <w:t>WS-ADMIN-01</w:t>
            </w:r>
          </w:p>
        </w:tc>
        <w:tc>
          <w:tcPr>
            <w:tcW w:type="dxa" w:w="2100"/>
          </w:tcPr>
          <w:p>
            <w:r>
              <w:rPr>
                <w:rFonts w:ascii="Calibri" w:hAnsi="Calibri"/>
                <w:color w:val="0B2545"/>
                <w:sz w:val="18"/>
              </w:rPr>
              <w:t>Workspace Admin</w:t>
            </w:r>
          </w:p>
        </w:tc>
        <w:tc>
          <w:tcPr>
            <w:tcW w:type="dxa" w:w="2300"/>
          </w:tcPr>
          <w:p>
            <w:r>
              <w:rPr>
                <w:rFonts w:ascii="Calibri" w:hAnsi="Calibri"/>
                <w:color w:val="0B2545"/>
                <w:sz w:val="18"/>
              </w:rPr>
              <w:t>Creator/owner of WS-01</w:t>
            </w:r>
          </w:p>
        </w:tc>
        <w:tc>
          <w:tcPr>
            <w:tcW w:type="dxa" w:w="3460"/>
          </w:tcPr>
          <w:p>
            <w:r>
              <w:rPr>
                <w:rFonts w:ascii="Calibri" w:hAnsi="Calibri"/>
                <w:color w:val="0B2545"/>
                <w:sz w:val="18"/>
              </w:rPr>
              <w:t>Membership, review, ownership transfer</w:t>
            </w:r>
          </w:p>
        </w:tc>
      </w:tr>
      <w:tr>
        <w:tc>
          <w:tcPr>
            <w:tcW w:type="dxa" w:w="1500"/>
          </w:tcPr>
          <w:p>
            <w:r>
              <w:rPr>
                <w:rFonts w:ascii="Calibri" w:hAnsi="Calibri"/>
                <w:color w:val="0B2545"/>
                <w:sz w:val="18"/>
              </w:rPr>
              <w:t>SYS-ADMIN-01</w:t>
            </w:r>
          </w:p>
        </w:tc>
        <w:tc>
          <w:tcPr>
            <w:tcW w:type="dxa" w:w="2100"/>
          </w:tcPr>
          <w:p>
            <w:r>
              <w:rPr>
                <w:rFonts w:ascii="Calibri" w:hAnsi="Calibri"/>
                <w:color w:val="0B2545"/>
                <w:sz w:val="18"/>
              </w:rPr>
              <w:t>System Admin</w:t>
            </w:r>
          </w:p>
        </w:tc>
        <w:tc>
          <w:tcPr>
            <w:tcW w:type="dxa" w:w="2300"/>
          </w:tcPr>
          <w:p>
            <w:r>
              <w:rPr>
                <w:rFonts w:ascii="Calibri" w:hAnsi="Calibri"/>
                <w:color w:val="0B2545"/>
                <w:sz w:val="18"/>
              </w:rPr>
              <w:t>ACTIVE</w:t>
            </w:r>
          </w:p>
        </w:tc>
        <w:tc>
          <w:tcPr>
            <w:tcW w:type="dxa" w:w="3460"/>
          </w:tcPr>
          <w:p>
            <w:r>
              <w:rPr>
                <w:rFonts w:ascii="Calibri" w:hAnsi="Calibri"/>
                <w:color w:val="0B2545"/>
                <w:sz w:val="18"/>
              </w:rPr>
              <w:t>All administration use cases</w:t>
            </w:r>
          </w:p>
        </w:tc>
      </w:tr>
      <w:tr>
        <w:tc>
          <w:tcPr>
            <w:tcW w:type="dxa" w:w="1500"/>
          </w:tcPr>
          <w:p>
            <w:r>
              <w:rPr>
                <w:rFonts w:ascii="Calibri" w:hAnsi="Calibri"/>
                <w:color w:val="0B2545"/>
                <w:sz w:val="18"/>
              </w:rPr>
              <w:t>SYS-ADMIN-02</w:t>
            </w:r>
          </w:p>
        </w:tc>
        <w:tc>
          <w:tcPr>
            <w:tcW w:type="dxa" w:w="2100"/>
          </w:tcPr>
          <w:p>
            <w:r>
              <w:rPr>
                <w:rFonts w:ascii="Calibri" w:hAnsi="Calibri"/>
                <w:color w:val="0B2545"/>
                <w:sz w:val="18"/>
              </w:rPr>
              <w:t>System Admin</w:t>
            </w:r>
          </w:p>
        </w:tc>
        <w:tc>
          <w:tcPr>
            <w:tcW w:type="dxa" w:w="2300"/>
          </w:tcPr>
          <w:p>
            <w:r>
              <w:rPr>
                <w:rFonts w:ascii="Calibri" w:hAnsi="Calibri"/>
                <w:color w:val="0B2545"/>
                <w:sz w:val="18"/>
              </w:rPr>
              <w:t>ACTIVE backup admin</w:t>
            </w:r>
          </w:p>
        </w:tc>
        <w:tc>
          <w:tcPr>
            <w:tcW w:type="dxa" w:w="3460"/>
          </w:tcPr>
          <w:p>
            <w:r>
              <w:rPr>
                <w:rFonts w:ascii="Calibri" w:hAnsi="Calibri"/>
                <w:color w:val="0B2545"/>
                <w:sz w:val="18"/>
              </w:rPr>
              <w:t>Final-admin protection</w:t>
            </w:r>
          </w:p>
        </w:tc>
      </w:tr>
      <w:tr>
        <w:tc>
          <w:tcPr>
            <w:tcW w:type="dxa" w:w="1500"/>
          </w:tcPr>
          <w:p>
            <w:r>
              <w:rPr>
                <w:rFonts w:ascii="Calibri" w:hAnsi="Calibri"/>
                <w:color w:val="0B2545"/>
                <w:sz w:val="18"/>
              </w:rPr>
              <w:t>DISABLED-01</w:t>
            </w:r>
          </w:p>
        </w:tc>
        <w:tc>
          <w:tcPr>
            <w:tcW w:type="dxa" w:w="2100"/>
          </w:tcPr>
          <w:p>
            <w:r>
              <w:rPr>
                <w:rFonts w:ascii="Calibri" w:hAnsi="Calibri"/>
                <w:color w:val="0B2545"/>
                <w:sz w:val="18"/>
              </w:rPr>
              <w:t>Registered User</w:t>
            </w:r>
          </w:p>
        </w:tc>
        <w:tc>
          <w:tcPr>
            <w:tcW w:type="dxa" w:w="2300"/>
          </w:tcPr>
          <w:p>
            <w:r>
              <w:rPr>
                <w:rFonts w:ascii="Calibri" w:hAnsi="Calibri"/>
                <w:color w:val="0B2545"/>
                <w:sz w:val="18"/>
              </w:rPr>
              <w:t>DISABLED</w:t>
            </w:r>
          </w:p>
        </w:tc>
        <w:tc>
          <w:tcPr>
            <w:tcW w:type="dxa" w:w="3460"/>
          </w:tcPr>
          <w:p>
            <w:r>
              <w:rPr>
                <w:rFonts w:ascii="Calibri" w:hAnsi="Calibri"/>
                <w:color w:val="0B2545"/>
                <w:sz w:val="18"/>
              </w:rPr>
              <w:t>Authentication/status denial</w:t>
            </w:r>
          </w:p>
        </w:tc>
      </w:tr>
    </w:tbl>
    <w:p>
      <w:pPr>
        <w:pStyle w:val="Heading2"/>
        <w:keepNext/>
      </w:pPr>
      <w:r>
        <w:t>4.3 Core data fixtures</w:t>
      </w:r>
    </w:p>
    <w:p>
      <w:pPr>
        <w:pStyle w:val="ListBullet"/>
        <w:spacing w:after="60" w:line="276" w:lineRule="auto"/>
      </w:pPr>
      <w:r>
        <w:rPr>
          <w:rFonts w:ascii="Calibri" w:hAnsi="Calibri"/>
          <w:color w:val="0B2545"/>
          <w:sz w:val="21"/>
        </w:rPr>
        <w:t>Libraries: public/private, with child documents in APPROVED, PENDING, FLAGGED, REJECTED and deleted states.</w:t>
      </w:r>
    </w:p>
    <w:p>
      <w:pPr>
        <w:pStyle w:val="ListBullet"/>
        <w:spacing w:after="60" w:line="276" w:lineRule="auto"/>
      </w:pPr>
      <w:r>
        <w:rPr>
          <w:rFonts w:ascii="Calibri" w:hAnsi="Calibri"/>
          <w:color w:val="0B2545"/>
          <w:sz w:val="21"/>
        </w:rPr>
        <w:t>Workspace WS-01: Admin, two Editors, Viewer, non-member, messages, Topics, Subtasks, solutions and flashcards.</w:t>
      </w:r>
    </w:p>
    <w:p>
      <w:pPr>
        <w:pStyle w:val="ListBullet"/>
        <w:spacing w:after="60" w:line="276" w:lineRule="auto"/>
      </w:pPr>
      <w:r>
        <w:rPr>
          <w:rFonts w:ascii="Calibri" w:hAnsi="Calibri"/>
          <w:color w:val="0B2545"/>
          <w:sz w:val="21"/>
        </w:rPr>
        <w:t>Documents: PDF/DOCX/TXT; unsupported extension; 0/19/20+ readable characters; sensitive content; duplicate names/content; 50 MB boundaries.</w:t>
      </w:r>
    </w:p>
    <w:p>
      <w:pPr>
        <w:pStyle w:val="ListBullet"/>
        <w:spacing w:after="60" w:line="276" w:lineRule="auto"/>
      </w:pPr>
      <w:r>
        <w:rPr>
          <w:rFonts w:ascii="Calibri" w:hAnsi="Calibri"/>
          <w:color w:val="0B2545"/>
          <w:sz w:val="21"/>
        </w:rPr>
        <w:t>Administration: two active System Admins, disabled user, moderation queue, usage records, logs, soft-deleted Workspaces and issue reports.</w:t>
      </w:r>
    </w:p>
    <w:p>
      <w:pPr>
        <w:pStyle w:val="Heading1"/>
        <w:keepNext/>
      </w:pPr>
      <w:r>
        <w:t>5. Test Execution Rules</w:t>
      </w:r>
    </w:p>
    <w:p>
      <w:pPr>
        <w:pStyle w:val="Heading2"/>
        <w:keepNext/>
      </w:pPr>
      <w:r>
        <w:t>5.1 Evidence required</w:t>
      </w:r>
    </w:p>
    <w:p>
      <w:pPr>
        <w:pStyle w:val="ListBullet"/>
        <w:spacing w:after="60" w:line="276" w:lineRule="auto"/>
      </w:pPr>
      <w:r>
        <w:rPr>
          <w:rFonts w:ascii="Calibri" w:hAnsi="Calibri"/>
          <w:color w:val="0B2545"/>
          <w:sz w:val="21"/>
        </w:rPr>
        <w:t>Record build/commit, environment, tester, date, browser and account ID.</w:t>
      </w:r>
    </w:p>
    <w:p>
      <w:pPr>
        <w:pStyle w:val="ListBullet"/>
        <w:spacing w:after="60" w:line="276" w:lineRule="auto"/>
      </w:pPr>
      <w:r>
        <w:rPr>
          <w:rFonts w:ascii="Calibri" w:hAnsi="Calibri"/>
          <w:color w:val="0B2545"/>
          <w:sz w:val="21"/>
        </w:rPr>
        <w:t>Capture request/response, UI screenshot and relevant database/storage state for failures.</w:t>
      </w:r>
    </w:p>
    <w:p>
      <w:pPr>
        <w:pStyle w:val="ListBullet"/>
        <w:spacing w:after="60" w:line="276" w:lineRule="auto"/>
      </w:pPr>
      <w:r>
        <w:rPr>
          <w:rFonts w:ascii="Calibri" w:hAnsi="Calibri"/>
          <w:color w:val="0B2545"/>
          <w:sz w:val="21"/>
        </w:rPr>
        <w:t>For authorization tests, verify both response denial and absence of unauthorized data mutation.</w:t>
      </w:r>
    </w:p>
    <w:p>
      <w:pPr>
        <w:pStyle w:val="ListBullet"/>
        <w:spacing w:after="60" w:line="276" w:lineRule="auto"/>
      </w:pPr>
      <w:r>
        <w:rPr>
          <w:rFonts w:ascii="Calibri" w:hAnsi="Calibri"/>
          <w:color w:val="0B2545"/>
          <w:sz w:val="21"/>
        </w:rPr>
        <w:t>For async AI tests, record status timeline and final state rather than only upload response.</w:t>
      </w:r>
    </w:p>
    <w:p>
      <w:pPr>
        <w:pStyle w:val="Heading2"/>
        <w:keepNext/>
      </w:pPr>
      <w:r>
        <w:t>5.2 Result classification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500"/>
        <w:gridCol w:w="2500"/>
        <w:gridCol w:w="5360"/>
      </w:tblGrid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r>
              <w:rPr>
                <w:rFonts w:ascii="Calibri" w:hAnsi="Calibri"/>
                <w:b/>
                <w:color w:val="1F4D78"/>
                <w:sz w:val="19"/>
              </w:rPr>
              <w:t>Result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r>
              <w:rPr>
                <w:rFonts w:ascii="Calibri" w:hAnsi="Calibri"/>
                <w:b/>
                <w:color w:val="1F4D78"/>
                <w:sz w:val="19"/>
              </w:rPr>
              <w:t>Meaning</w:t>
            </w:r>
          </w:p>
        </w:tc>
        <w:tc>
          <w:tcPr>
            <w:tcW w:type="dxa" w:w="5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r>
              <w:rPr>
                <w:rFonts w:ascii="Calibri" w:hAnsi="Calibri"/>
                <w:b/>
                <w:color w:val="1F4D78"/>
                <w:sz w:val="19"/>
              </w:rPr>
              <w:t>Required action</w:t>
            </w:r>
          </w:p>
        </w:tc>
      </w:tr>
      <w:tr>
        <w:tc>
          <w:tcPr>
            <w:tcW w:type="dxa" w:w="1500"/>
            <w:shd w:fill="DFF2E1"/>
          </w:tcPr>
          <w:p>
            <w:r>
              <w:rPr>
                <w:rFonts w:ascii="Calibri" w:hAnsi="Calibri"/>
                <w:color w:val="0B2545"/>
                <w:sz w:val="19"/>
              </w:rPr>
              <w:t>PASS</w:t>
            </w:r>
          </w:p>
        </w:tc>
        <w:tc>
          <w:tcPr>
            <w:tcW w:type="dxa" w:w="2500"/>
          </w:tcPr>
          <w:p>
            <w:r>
              <w:rPr>
                <w:rFonts w:ascii="Calibri" w:hAnsi="Calibri"/>
                <w:color w:val="0B2545"/>
                <w:sz w:val="19"/>
              </w:rPr>
              <w:t>All expected results met</w:t>
            </w:r>
          </w:p>
        </w:tc>
        <w:tc>
          <w:tcPr>
            <w:tcW w:type="dxa" w:w="5360"/>
          </w:tcPr>
          <w:p>
            <w:r>
              <w:rPr>
                <w:rFonts w:ascii="Calibri" w:hAnsi="Calibri"/>
                <w:color w:val="0B2545"/>
                <w:sz w:val="19"/>
              </w:rPr>
              <w:t>Attach evidence for critical authorization/lifecycle tests.</w:t>
            </w:r>
          </w:p>
        </w:tc>
      </w:tr>
      <w:tr>
        <w:tc>
          <w:tcPr>
            <w:tcW w:type="dxa" w:w="1500"/>
            <w:shd w:fill="FDE2E2"/>
          </w:tcPr>
          <w:p>
            <w:r>
              <w:rPr>
                <w:rFonts w:ascii="Calibri" w:hAnsi="Calibri"/>
                <w:color w:val="0B2545"/>
                <w:sz w:val="19"/>
              </w:rPr>
              <w:t>FAIL</w:t>
            </w:r>
          </w:p>
        </w:tc>
        <w:tc>
          <w:tcPr>
            <w:tcW w:type="dxa" w:w="2500"/>
          </w:tcPr>
          <w:p>
            <w:r>
              <w:rPr>
                <w:rFonts w:ascii="Calibri" w:hAnsi="Calibri"/>
                <w:color w:val="0B2545"/>
                <w:sz w:val="19"/>
              </w:rPr>
              <w:t>One or more expected results not met</w:t>
            </w:r>
          </w:p>
        </w:tc>
        <w:tc>
          <w:tcPr>
            <w:tcW w:type="dxa" w:w="5360"/>
          </w:tcPr>
          <w:p>
            <w:r>
              <w:rPr>
                <w:rFonts w:ascii="Calibri" w:hAnsi="Calibri"/>
                <w:color w:val="0B2545"/>
                <w:sz w:val="19"/>
              </w:rPr>
              <w:t>Create defect with severity, reproduction and evidence.</w:t>
            </w:r>
          </w:p>
        </w:tc>
      </w:tr>
      <w:tr>
        <w:tc>
          <w:tcPr>
            <w:tcW w:type="dxa" w:w="1500"/>
            <w:shd w:fill="FFF3CD"/>
          </w:tcPr>
          <w:p>
            <w:r>
              <w:rPr>
                <w:rFonts w:ascii="Calibri" w:hAnsi="Calibri"/>
                <w:color w:val="0B2545"/>
                <w:sz w:val="19"/>
              </w:rPr>
              <w:t>BLOCKED</w:t>
            </w:r>
          </w:p>
        </w:tc>
        <w:tc>
          <w:tcPr>
            <w:tcW w:type="dxa" w:w="2500"/>
          </w:tcPr>
          <w:p>
            <w:r>
              <w:rPr>
                <w:rFonts w:ascii="Calibri" w:hAnsi="Calibri"/>
                <w:color w:val="0B2545"/>
                <w:sz w:val="19"/>
              </w:rPr>
              <w:t>Environment/dependency prevents execution</w:t>
            </w:r>
          </w:p>
        </w:tc>
        <w:tc>
          <w:tcPr>
            <w:tcW w:type="dxa" w:w="5360"/>
          </w:tcPr>
          <w:p>
            <w:r>
              <w:rPr>
                <w:rFonts w:ascii="Calibri" w:hAnsi="Calibri"/>
                <w:color w:val="0B2545"/>
                <w:sz w:val="19"/>
              </w:rPr>
              <w:t>Record blocker owner and retest condition.</w:t>
            </w:r>
          </w:p>
        </w:tc>
      </w:tr>
      <w:tr>
        <w:tc>
          <w:tcPr>
            <w:tcW w:type="dxa" w:w="1500"/>
            <w:shd w:fill="FFF3CD"/>
          </w:tcPr>
          <w:p>
            <w:r>
              <w:rPr>
                <w:rFonts w:ascii="Calibri" w:hAnsi="Calibri"/>
                <w:color w:val="0B2545"/>
                <w:sz w:val="19"/>
              </w:rPr>
              <w:t>NOT RUN</w:t>
            </w:r>
          </w:p>
        </w:tc>
        <w:tc>
          <w:tcPr>
            <w:tcW w:type="dxa" w:w="2500"/>
          </w:tcPr>
          <w:p>
            <w:r>
              <w:rPr>
                <w:rFonts w:ascii="Calibri" w:hAnsi="Calibri"/>
                <w:color w:val="0B2545"/>
                <w:sz w:val="19"/>
              </w:rPr>
              <w:t>Not yet executed</w:t>
            </w:r>
          </w:p>
        </w:tc>
        <w:tc>
          <w:tcPr>
            <w:tcW w:type="dxa" w:w="5360"/>
          </w:tcPr>
          <w:p>
            <w:r>
              <w:rPr>
                <w:rFonts w:ascii="Calibri" w:hAnsi="Calibri"/>
                <w:color w:val="0B2545"/>
                <w:sz w:val="19"/>
              </w:rPr>
              <w:t>Keep scheduled before exit decision.</w:t>
            </w:r>
          </w:p>
        </w:tc>
      </w:tr>
    </w:tbl>
    <w:p>
      <w:pPr>
        <w:pStyle w:val="Heading1"/>
        <w:keepNext/>
      </w:pPr>
      <w:r>
        <w:t>6. Detailed Use Case Test Procedures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21"/>
              </w:rPr>
              <w:t xml:space="preserve">Execution rule: </w:t>
            </w:r>
            <w:r>
              <w:rPr>
                <w:rFonts w:ascii="Calibri" w:hAnsi="Calibri"/>
                <w:color w:val="0B2545"/>
                <w:sz w:val="21"/>
              </w:rPr>
              <w:t>Run each main procedure with the stated actor, then execute every negative/authorization check using the named alternate roles. A denial passes only when no database or storage side effect occurs.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A. Public Access</w:t>
      </w:r>
    </w:p>
    <w:p>
      <w:pPr>
        <w:pStyle w:val="Heading3"/>
        <w:keepNext/>
      </w:pPr>
      <w:r>
        <w:t>TC-001 | UC-PUB-01 - Browse Public Libraries</w:t>
      </w:r>
    </w:p>
    <w:p>
      <w:pPr>
        <w:spacing w:after="60"/>
      </w:pPr>
      <w:r>
        <w:rPr>
          <w:rFonts w:ascii="Calibri" w:hAnsi="Calibri"/>
          <w:b/>
          <w:color w:val="1F4D78"/>
          <w:sz w:val="21"/>
        </w:rPr>
        <w:t xml:space="preserve">Primary actor: </w:t>
      </w:r>
      <w:r>
        <w:rPr>
          <w:rFonts w:ascii="Calibri" w:hAnsi="Calibri"/>
          <w:color w:val="0B2545"/>
          <w:sz w:val="21"/>
        </w:rPr>
        <w:t>Guest / Anonymous User</w:t>
      </w:r>
    </w:p>
    <w:p>
      <w:pPr>
        <w:spacing w:after="60"/>
      </w:pPr>
      <w:r>
        <w:rPr>
          <w:rFonts w:ascii="Calibri" w:hAnsi="Calibri"/>
          <w:b/>
          <w:color w:val="1F4D78"/>
          <w:sz w:val="21"/>
        </w:rPr>
        <w:t xml:space="preserve">Priority: </w:t>
      </w:r>
      <w:r>
        <w:rPr>
          <w:rFonts w:ascii="Calibri" w:hAnsi="Calibri"/>
          <w:color w:val="0B2545"/>
          <w:sz w:val="21"/>
        </w:rPr>
        <w:t>High</w:t>
      </w:r>
    </w:p>
    <w:p>
      <w:pPr>
        <w:spacing w:after="60"/>
      </w:pPr>
      <w:r>
        <w:rPr>
          <w:rFonts w:ascii="Calibri" w:hAnsi="Calibri"/>
          <w:b/>
          <w:color w:val="1F4D78"/>
          <w:sz w:val="21"/>
        </w:rPr>
        <w:t xml:space="preserve">SRS traceability: </w:t>
      </w:r>
      <w:r>
        <w:rPr>
          <w:rFonts w:ascii="Calibri" w:hAnsi="Calibri"/>
          <w:color w:val="0B2545"/>
          <w:sz w:val="21"/>
        </w:rPr>
        <w:t>FR-PUB-01; FR-PUB-02; BR-DOC-07; BR-SEC-03</w:t>
      </w:r>
    </w:p>
    <w:p>
      <w:pPr>
        <w:spacing w:after="60"/>
      </w:pPr>
      <w:r>
        <w:rPr>
          <w:rFonts w:ascii="Calibri" w:hAnsi="Calibri"/>
          <w:b/>
          <w:color w:val="1F4D78"/>
          <w:sz w:val="21"/>
        </w:rPr>
        <w:t xml:space="preserve">Preconditions: </w:t>
      </w:r>
      <w:r>
        <w:rPr>
          <w:rFonts w:ascii="Calibri" w:hAnsi="Calibri"/>
          <w:color w:val="0B2545"/>
          <w:sz w:val="21"/>
        </w:rPr>
        <w:t>At least one public and one private library exist; public library contains APPROVED and non-approved documents.</w:t>
      </w:r>
    </w:p>
    <w:p>
      <w:pPr>
        <w:spacing w:after="60"/>
      </w:pPr>
      <w:r>
        <w:rPr>
          <w:rFonts w:ascii="Calibri" w:hAnsi="Calibri"/>
          <w:b/>
          <w:color w:val="1F4D78"/>
          <w:sz w:val="21"/>
        </w:rPr>
        <w:t xml:space="preserve">Test data: </w:t>
      </w:r>
      <w:r>
        <w:rPr>
          <w:rFonts w:ascii="Calibri" w:hAnsi="Calibri"/>
          <w:color w:val="0B2545"/>
          <w:sz w:val="21"/>
        </w:rPr>
        <w:t>PUB_LIB_01 public; PRIV_LIB_01 private; documents in APPROVED, PENDING and deleted states.</w:t>
      </w:r>
    </w:p>
    <w:p>
      <w:pPr>
        <w:keepNext/>
      </w:pPr>
      <w:r>
        <w:rPr>
          <w:rFonts w:ascii="Calibri" w:hAnsi="Calibri"/>
          <w:b/>
          <w:color w:val="1F4D78"/>
          <w:sz w:val="21"/>
        </w:rPr>
        <w:t>Test steps</w:t>
      </w:r>
    </w:p>
    <w:p>
      <w:pPr>
        <w:pStyle w:val="ListNumber"/>
        <w:spacing w:after="60" w:line="276" w:lineRule="auto"/>
      </w:pPr>
      <w:r>
        <w:rPr>
          <w:rFonts w:ascii="Calibri" w:hAnsi="Calibri"/>
          <w:color w:val="0B2545"/>
          <w:sz w:val="21"/>
        </w:rPr>
        <w:t>Open the landing page without an authenticated session.</w:t>
      </w:r>
    </w:p>
    <w:p>
      <w:pPr>
        <w:pStyle w:val="ListNumber"/>
        <w:spacing w:after="60" w:line="276" w:lineRule="auto"/>
      </w:pPr>
      <w:r>
        <w:rPr>
          <w:rFonts w:ascii="Calibri" w:hAnsi="Calibri"/>
          <w:color w:val="0B2545"/>
          <w:sz w:val="21"/>
        </w:rPr>
        <w:t>Choose Access as Guest and open Discover or Libraries.</w:t>
      </w:r>
    </w:p>
    <w:p>
      <w:pPr>
        <w:pStyle w:val="ListNumber"/>
        <w:spacing w:after="60" w:line="276" w:lineRule="auto"/>
      </w:pPr>
      <w:r>
        <w:rPr>
          <w:rFonts w:ascii="Calibri" w:hAnsi="Calibri"/>
          <w:color w:val="0B2545"/>
          <w:sz w:val="21"/>
        </w:rPr>
        <w:t>Call GET /api/public/libraries and inspect returned metadata.</w:t>
      </w:r>
    </w:p>
    <w:p>
      <w:pPr>
        <w:pStyle w:val="ListNumber"/>
        <w:spacing w:after="60" w:line="276" w:lineRule="auto"/>
      </w:pPr>
      <w:r>
        <w:rPr>
          <w:rFonts w:ascii="Calibri" w:hAnsi="Calibri"/>
          <w:color w:val="0B2545"/>
          <w:sz w:val="21"/>
        </w:rPr>
        <w:t>Open PUB_LIB_01 and inspect the listed documents.</w:t>
      </w:r>
    </w:p>
    <w:p>
      <w:pPr>
        <w:pStyle w:val="ListNumber"/>
        <w:spacing w:after="60" w:line="276" w:lineRule="auto"/>
      </w:pPr>
      <w:r>
        <w:rPr>
          <w:rFonts w:ascii="Calibri" w:hAnsi="Calibri"/>
          <w:color w:val="0B2545"/>
          <w:sz w:val="21"/>
        </w:rPr>
        <w:t>Search or filter the public catalog if controls are available.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DFF2E1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21"/>
              </w:rPr>
              <w:t xml:space="preserve">Expected result: </w:t>
            </w:r>
            <w:r>
              <w:rPr>
                <w:rFonts w:ascii="Calibri" w:hAnsi="Calibri"/>
                <w:color w:val="0B2545"/>
                <w:sz w:val="21"/>
              </w:rPr>
              <w:t>Only public libraries are returned. Document counts and detail contain only public, APPROVED, non-deleted documents. No Authorization header is required.</w:t>
            </w:r>
          </w:p>
        </w:tc>
      </w:tr>
    </w:tbl>
    <w:p>
      <w:pPr>
        <w:spacing w:after="0"/>
      </w:pPr>
    </w:p>
    <w:p>
      <w:pPr>
        <w:keepNext/>
      </w:pPr>
      <w:r>
        <w:rPr>
          <w:rFonts w:ascii="Calibri" w:hAnsi="Calibri"/>
          <w:b/>
          <w:color w:val="1F4D78"/>
          <w:sz w:val="21"/>
        </w:rPr>
        <w:t>Negative and authorization checks</w:t>
      </w:r>
    </w:p>
    <w:p>
      <w:pPr>
        <w:pStyle w:val="ListBullet"/>
        <w:spacing w:after="60" w:line="276" w:lineRule="auto"/>
      </w:pPr>
      <w:r>
        <w:rPr>
          <w:rFonts w:ascii="Calibri" w:hAnsi="Calibri"/>
          <w:color w:val="0B2545"/>
          <w:sz w:val="21"/>
        </w:rPr>
        <w:t>Verify PRIV_LIB_01 cannot be opened through the public endpoint.</w:t>
      </w:r>
    </w:p>
    <w:p>
      <w:pPr>
        <w:pStyle w:val="ListBullet"/>
        <w:spacing w:after="60" w:line="276" w:lineRule="auto"/>
      </w:pPr>
      <w:r>
        <w:rPr>
          <w:rFonts w:ascii="Calibri" w:hAnsi="Calibri"/>
          <w:color w:val="0B2545"/>
          <w:sz w:val="21"/>
        </w:rPr>
        <w:t>Verify PENDING, FLAGGED, REJECTED and deleted documents do not appear.</w:t>
      </w:r>
    </w:p>
    <w:p>
      <w:pPr>
        <w:pStyle w:val="ListBullet"/>
        <w:spacing w:after="60" w:line="276" w:lineRule="auto"/>
      </w:pPr>
      <w:r>
        <w:rPr>
          <w:rFonts w:ascii="Calibri" w:hAnsi="Calibri"/>
          <w:color w:val="0B2545"/>
          <w:sz w:val="21"/>
        </w:rPr>
        <w:t>Verify Guest does not receive edit, upload or delete controls.</w:t>
      </w:r>
    </w:p>
    <w:p>
      <w:pPr>
        <w:spacing w:before="60" w:after="200"/>
      </w:pPr>
      <w:r>
        <w:rPr>
          <w:rFonts w:ascii="Calibri" w:hAnsi="Calibri"/>
          <w:i/>
          <w:color w:val="6B7280"/>
          <w:sz w:val="19"/>
        </w:rPr>
        <w:t>Execution result:  [ ] PASS   [ ] FAIL   [ ] BLOCKED   Defect ID: __________</w:t>
      </w:r>
    </w:p>
    <w:p>
      <w:pPr>
        <w:pStyle w:val="Heading3"/>
        <w:keepNext/>
      </w:pPr>
      <w:r>
        <w:t>TC-002 | UC-PUB-02 - Download Public Document</w:t>
      </w:r>
    </w:p>
    <w:p>
      <w:pPr>
        <w:spacing w:after="60"/>
      </w:pPr>
      <w:r>
        <w:rPr>
          <w:rFonts w:ascii="Calibri" w:hAnsi="Calibri"/>
          <w:b/>
          <w:color w:val="1F4D78"/>
          <w:sz w:val="21"/>
        </w:rPr>
        <w:t xml:space="preserve">Primary actor: </w:t>
      </w:r>
      <w:r>
        <w:rPr>
          <w:rFonts w:ascii="Calibri" w:hAnsi="Calibri"/>
          <w:color w:val="0B2545"/>
          <w:sz w:val="21"/>
        </w:rPr>
        <w:t>Guest / Anonymous User</w:t>
      </w:r>
    </w:p>
    <w:p>
      <w:pPr>
        <w:spacing w:after="60"/>
      </w:pPr>
      <w:r>
        <w:rPr>
          <w:rFonts w:ascii="Calibri" w:hAnsi="Calibri"/>
          <w:b/>
          <w:color w:val="1F4D78"/>
          <w:sz w:val="21"/>
        </w:rPr>
        <w:t xml:space="preserve">Priority: </w:t>
      </w:r>
      <w:r>
        <w:rPr>
          <w:rFonts w:ascii="Calibri" w:hAnsi="Calibri"/>
          <w:color w:val="0B2545"/>
          <w:sz w:val="21"/>
        </w:rPr>
        <w:t>High</w:t>
      </w:r>
    </w:p>
    <w:p>
      <w:pPr>
        <w:spacing w:after="60"/>
      </w:pPr>
      <w:r>
        <w:rPr>
          <w:rFonts w:ascii="Calibri" w:hAnsi="Calibri"/>
          <w:b/>
          <w:color w:val="1F4D78"/>
          <w:sz w:val="21"/>
        </w:rPr>
        <w:t xml:space="preserve">SRS traceability: </w:t>
      </w:r>
      <w:r>
        <w:rPr>
          <w:rFonts w:ascii="Calibri" w:hAnsi="Calibri"/>
          <w:color w:val="0B2545"/>
          <w:sz w:val="21"/>
        </w:rPr>
        <w:t>FR-PUB-03; BR-DOC-07; FR-DOC-05</w:t>
      </w:r>
    </w:p>
    <w:p>
      <w:pPr>
        <w:spacing w:after="60"/>
      </w:pPr>
      <w:r>
        <w:rPr>
          <w:rFonts w:ascii="Calibri" w:hAnsi="Calibri"/>
          <w:b/>
          <w:color w:val="1F4D78"/>
          <w:sz w:val="21"/>
        </w:rPr>
        <w:t xml:space="preserve">Preconditions: </w:t>
      </w:r>
      <w:r>
        <w:rPr>
          <w:rFonts w:ascii="Calibri" w:hAnsi="Calibri"/>
          <w:color w:val="0B2545"/>
          <w:sz w:val="21"/>
        </w:rPr>
        <w:t>A public library contains a public APPROVED document with a valid storage object.</w:t>
      </w:r>
    </w:p>
    <w:p>
      <w:pPr>
        <w:spacing w:after="60"/>
      </w:pPr>
      <w:r>
        <w:rPr>
          <w:rFonts w:ascii="Calibri" w:hAnsi="Calibri"/>
          <w:b/>
          <w:color w:val="1F4D78"/>
          <w:sz w:val="21"/>
        </w:rPr>
        <w:t xml:space="preserve">Test data: </w:t>
      </w:r>
      <w:r>
        <w:rPr>
          <w:rFonts w:ascii="Calibri" w:hAnsi="Calibri"/>
          <w:color w:val="0B2545"/>
          <w:sz w:val="21"/>
        </w:rPr>
        <w:t>PUB_DOC_01; PRIVATE_DOC_01; PENDING_DOC_01; DELETED_DOC_01.</w:t>
      </w:r>
    </w:p>
    <w:p>
      <w:pPr>
        <w:keepNext/>
      </w:pPr>
      <w:r>
        <w:rPr>
          <w:rFonts w:ascii="Calibri" w:hAnsi="Calibri"/>
          <w:b/>
          <w:color w:val="1F4D78"/>
          <w:sz w:val="21"/>
        </w:rPr>
        <w:t>Test steps</w:t>
      </w:r>
    </w:p>
    <w:p>
      <w:pPr>
        <w:pStyle w:val="ListNumber"/>
        <w:spacing w:after="60" w:line="276" w:lineRule="auto"/>
      </w:pPr>
      <w:r>
        <w:rPr>
          <w:rFonts w:ascii="Calibri" w:hAnsi="Calibri"/>
          <w:color w:val="0B2545"/>
          <w:sz w:val="21"/>
        </w:rPr>
        <w:t>Open PUB_LIB_01 as Guest.</w:t>
      </w:r>
    </w:p>
    <w:p>
      <w:pPr>
        <w:pStyle w:val="ListNumber"/>
        <w:spacing w:after="60" w:line="276" w:lineRule="auto"/>
      </w:pPr>
      <w:r>
        <w:rPr>
          <w:rFonts w:ascii="Calibri" w:hAnsi="Calibri"/>
          <w:color w:val="0B2545"/>
          <w:sz w:val="21"/>
        </w:rPr>
        <w:t>Select PUB_DOC_01 and click Download or open its public document route.</w:t>
      </w:r>
    </w:p>
    <w:p>
      <w:pPr>
        <w:pStyle w:val="ListNumber"/>
        <w:spacing w:after="60" w:line="276" w:lineRule="auto"/>
      </w:pPr>
      <w:r>
        <w:rPr>
          <w:rFonts w:ascii="Calibri" w:hAnsi="Calibri"/>
          <w:color w:val="0B2545"/>
          <w:sz w:val="21"/>
        </w:rPr>
        <w:t>Call GET /api/public/documents/{documentId}/download.</w:t>
      </w:r>
    </w:p>
    <w:p>
      <w:pPr>
        <w:pStyle w:val="ListNumber"/>
        <w:spacing w:after="60" w:line="276" w:lineRule="auto"/>
      </w:pPr>
      <w:r>
        <w:rPr>
          <w:rFonts w:ascii="Calibri" w:hAnsi="Calibri"/>
          <w:color w:val="0B2545"/>
          <w:sz w:val="21"/>
        </w:rPr>
        <w:t>Open the returned signed URL before expiry.</w:t>
      </w:r>
    </w:p>
    <w:p>
      <w:pPr>
        <w:pStyle w:val="ListNumber"/>
        <w:spacing w:after="60" w:line="276" w:lineRule="auto"/>
      </w:pPr>
      <w:r>
        <w:rPr>
          <w:rFonts w:ascii="Calibri" w:hAnsi="Calibri"/>
          <w:color w:val="0B2545"/>
          <w:sz w:val="21"/>
        </w:rPr>
        <w:t>Wait until the signed URL expires and retry the same URL.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DFF2E1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21"/>
              </w:rPr>
              <w:t xml:space="preserve">Expected result: </w:t>
            </w:r>
            <w:r>
              <w:rPr>
                <w:rFonts w:ascii="Calibri" w:hAnsi="Calibri"/>
                <w:color w:val="0B2545"/>
                <w:sz w:val="21"/>
              </w:rPr>
              <w:t>The API returns a short-lived signed URL for PUB_DOC_01. The file downloads successfully before expiry and the expired URL is rejected by storage.</w:t>
            </w:r>
          </w:p>
        </w:tc>
      </w:tr>
    </w:tbl>
    <w:p>
      <w:pPr>
        <w:spacing w:after="0"/>
      </w:pPr>
    </w:p>
    <w:p>
      <w:pPr>
        <w:keepNext/>
      </w:pPr>
      <w:r>
        <w:rPr>
          <w:rFonts w:ascii="Calibri" w:hAnsi="Calibri"/>
          <w:b/>
          <w:color w:val="1F4D78"/>
          <w:sz w:val="21"/>
        </w:rPr>
        <w:t>Negative and authorization checks</w:t>
      </w:r>
    </w:p>
    <w:p>
      <w:pPr>
        <w:pStyle w:val="ListBullet"/>
        <w:spacing w:after="60" w:line="276" w:lineRule="auto"/>
      </w:pPr>
      <w:r>
        <w:rPr>
          <w:rFonts w:ascii="Calibri" w:hAnsi="Calibri"/>
          <w:color w:val="0B2545"/>
          <w:sz w:val="21"/>
        </w:rPr>
        <w:t>Try the public endpoint with PRIVATE_DOC_01, PENDING_DOC_01 and DELETED_DOC_01; each must return 404/controlled denial.</w:t>
      </w:r>
    </w:p>
    <w:p>
      <w:pPr>
        <w:pStyle w:val="ListBullet"/>
        <w:spacing w:after="60" w:line="276" w:lineRule="auto"/>
      </w:pPr>
      <w:r>
        <w:rPr>
          <w:rFonts w:ascii="Calibri" w:hAnsi="Calibri"/>
          <w:color w:val="0B2545"/>
          <w:sz w:val="21"/>
        </w:rPr>
        <w:t>Change only document.is_public to true while the parent library remains private; access must remain denied.</w:t>
      </w:r>
    </w:p>
    <w:p>
      <w:pPr>
        <w:spacing w:before="60" w:after="200"/>
      </w:pPr>
      <w:r>
        <w:rPr>
          <w:rFonts w:ascii="Calibri" w:hAnsi="Calibri"/>
          <w:i/>
          <w:color w:val="6B7280"/>
          <w:sz w:val="19"/>
        </w:rPr>
        <w:t>Execution result:  [ ] PASS   [ ] FAIL   [ ] BLOCKED   Defect ID: __________</w:t>
      </w:r>
    </w:p>
    <w:p>
      <w:pPr>
        <w:pStyle w:val="Heading3"/>
        <w:keepNext/>
      </w:pPr>
      <w:r>
        <w:t>TC-003 | UC-PUB-03 - Access as Guest</w:t>
      </w:r>
    </w:p>
    <w:p>
      <w:pPr>
        <w:spacing w:after="60"/>
      </w:pPr>
      <w:r>
        <w:rPr>
          <w:rFonts w:ascii="Calibri" w:hAnsi="Calibri"/>
          <w:b/>
          <w:color w:val="1F4D78"/>
          <w:sz w:val="21"/>
        </w:rPr>
        <w:t xml:space="preserve">Primary actor: </w:t>
      </w:r>
      <w:r>
        <w:rPr>
          <w:rFonts w:ascii="Calibri" w:hAnsi="Calibri"/>
          <w:color w:val="0B2545"/>
          <w:sz w:val="21"/>
        </w:rPr>
        <w:t>Guest</w:t>
      </w:r>
    </w:p>
    <w:p>
      <w:pPr>
        <w:spacing w:after="60"/>
      </w:pPr>
      <w:r>
        <w:rPr>
          <w:rFonts w:ascii="Calibri" w:hAnsi="Calibri"/>
          <w:b/>
          <w:color w:val="1F4D78"/>
          <w:sz w:val="21"/>
        </w:rPr>
        <w:t xml:space="preserve">Priority: </w:t>
      </w:r>
      <w:r>
        <w:rPr>
          <w:rFonts w:ascii="Calibri" w:hAnsi="Calibri"/>
          <w:color w:val="0B2545"/>
          <w:sz w:val="21"/>
        </w:rPr>
        <w:t>High</w:t>
      </w:r>
    </w:p>
    <w:p>
      <w:pPr>
        <w:spacing w:after="60"/>
      </w:pPr>
      <w:r>
        <w:rPr>
          <w:rFonts w:ascii="Calibri" w:hAnsi="Calibri"/>
          <w:b/>
          <w:color w:val="1F4D78"/>
          <w:sz w:val="21"/>
        </w:rPr>
        <w:t xml:space="preserve">SRS traceability: </w:t>
      </w:r>
      <w:r>
        <w:rPr>
          <w:rFonts w:ascii="Calibri" w:hAnsi="Calibri"/>
          <w:color w:val="0B2545"/>
          <w:sz w:val="21"/>
        </w:rPr>
        <w:t>FR-PUB-04; BR-SEC-02; BR-SEC-03</w:t>
      </w:r>
    </w:p>
    <w:p>
      <w:pPr>
        <w:spacing w:after="60"/>
      </w:pPr>
      <w:r>
        <w:rPr>
          <w:rFonts w:ascii="Calibri" w:hAnsi="Calibri"/>
          <w:b/>
          <w:color w:val="1F4D78"/>
          <w:sz w:val="21"/>
        </w:rPr>
        <w:t xml:space="preserve">Preconditions: </w:t>
      </w:r>
      <w:r>
        <w:rPr>
          <w:rFonts w:ascii="Calibri" w:hAnsi="Calibri"/>
          <w:color w:val="0B2545"/>
          <w:sz w:val="21"/>
        </w:rPr>
        <w:t>No authenticated session exists.</w:t>
      </w:r>
    </w:p>
    <w:p>
      <w:pPr>
        <w:spacing w:after="60"/>
      </w:pPr>
      <w:r>
        <w:rPr>
          <w:rFonts w:ascii="Calibri" w:hAnsi="Calibri"/>
          <w:b/>
          <w:color w:val="1F4D78"/>
          <w:sz w:val="21"/>
        </w:rPr>
        <w:t xml:space="preserve">Test data: </w:t>
      </w:r>
      <w:r>
        <w:rPr>
          <w:rFonts w:ascii="Calibri" w:hAnsi="Calibri"/>
          <w:color w:val="0B2545"/>
          <w:sz w:val="21"/>
        </w:rPr>
        <w:t>Fresh browser profile; optionally an expired/stale token from a previous test.</w:t>
      </w:r>
    </w:p>
    <w:p>
      <w:pPr>
        <w:keepNext/>
      </w:pPr>
      <w:r>
        <w:rPr>
          <w:rFonts w:ascii="Calibri" w:hAnsi="Calibri"/>
          <w:b/>
          <w:color w:val="1F4D78"/>
          <w:sz w:val="21"/>
        </w:rPr>
        <w:t>Test steps</w:t>
      </w:r>
    </w:p>
    <w:p>
      <w:pPr>
        <w:pStyle w:val="ListNumber"/>
        <w:spacing w:after="60" w:line="276" w:lineRule="auto"/>
      </w:pPr>
      <w:r>
        <w:rPr>
          <w:rFonts w:ascii="Calibri" w:hAnsi="Calibri"/>
          <w:color w:val="0B2545"/>
          <w:sz w:val="21"/>
        </w:rPr>
        <w:t>Open Login and select Access as Guest.</w:t>
      </w:r>
    </w:p>
    <w:p>
      <w:pPr>
        <w:pStyle w:val="ListNumber"/>
        <w:spacing w:after="60" w:line="276" w:lineRule="auto"/>
      </w:pPr>
      <w:r>
        <w:rPr>
          <w:rFonts w:ascii="Calibri" w:hAnsi="Calibri"/>
          <w:color w:val="0B2545"/>
          <w:sz w:val="21"/>
        </w:rPr>
        <w:t>Inspect browser storage and network requests.</w:t>
      </w:r>
    </w:p>
    <w:p>
      <w:pPr>
        <w:pStyle w:val="ListNumber"/>
        <w:spacing w:after="60" w:line="276" w:lineRule="auto"/>
      </w:pPr>
      <w:r>
        <w:rPr>
          <w:rFonts w:ascii="Calibri" w:hAnsi="Calibri"/>
          <w:color w:val="0B2545"/>
          <w:sz w:val="21"/>
        </w:rPr>
        <w:t>Navigate to Home, Discover, public Libraries, public Profile and public Document routes.</w:t>
      </w:r>
    </w:p>
    <w:p>
      <w:pPr>
        <w:pStyle w:val="ListNumber"/>
        <w:spacing w:after="60" w:line="276" w:lineRule="auto"/>
      </w:pPr>
      <w:r>
        <w:rPr>
          <w:rFonts w:ascii="Calibri" w:hAnsi="Calibri"/>
          <w:color w:val="0B2545"/>
          <w:sz w:val="21"/>
        </w:rPr>
        <w:t>Attempt to navigate to AI Chat, Create Library, Workspace and Admin routes.</w:t>
      </w:r>
    </w:p>
    <w:p>
      <w:pPr>
        <w:pStyle w:val="ListNumber"/>
        <w:spacing w:after="60" w:line="276" w:lineRule="auto"/>
      </w:pPr>
      <w:r>
        <w:rPr>
          <w:rFonts w:ascii="Calibri" w:hAnsi="Calibri"/>
          <w:color w:val="0B2545"/>
          <w:sz w:val="21"/>
        </w:rPr>
        <w:t>Attempt a protected mutating API without a valid JWT.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DFF2E1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21"/>
              </w:rPr>
              <w:t xml:space="preserve">Expected result: </w:t>
            </w:r>
            <w:r>
              <w:rPr>
                <w:rFonts w:ascii="Calibri" w:hAnsi="Calibri"/>
                <w:color w:val="0B2545"/>
                <w:sz w:val="21"/>
              </w:rPr>
              <w:t>Guest mode stores only restricted client state and no fake JWT. Public screens work; protected routes redirect or request sign-in; protected API returns 401/403.</w:t>
            </w:r>
          </w:p>
        </w:tc>
      </w:tr>
    </w:tbl>
    <w:p>
      <w:pPr>
        <w:spacing w:after="0"/>
      </w:pPr>
    </w:p>
    <w:p>
      <w:pPr>
        <w:keepNext/>
      </w:pPr>
      <w:r>
        <w:rPr>
          <w:rFonts w:ascii="Calibri" w:hAnsi="Calibri"/>
          <w:b/>
          <w:color w:val="1F4D78"/>
          <w:sz w:val="21"/>
        </w:rPr>
        <w:t>Negative and authorization checks</w:t>
      </w:r>
    </w:p>
    <w:p>
      <w:pPr>
        <w:pStyle w:val="ListBullet"/>
        <w:spacing w:after="60" w:line="276" w:lineRule="auto"/>
      </w:pPr>
      <w:r>
        <w:rPr>
          <w:rFonts w:ascii="Calibri" w:hAnsi="Calibri"/>
          <w:color w:val="0B2545"/>
          <w:sz w:val="21"/>
        </w:rPr>
        <w:t>Verify no guest_signature_bypass token is created.</w:t>
      </w:r>
    </w:p>
    <w:p>
      <w:pPr>
        <w:pStyle w:val="ListBullet"/>
        <w:spacing w:after="60" w:line="276" w:lineRule="auto"/>
      </w:pPr>
      <w:r>
        <w:rPr>
          <w:rFonts w:ascii="Calibri" w:hAnsi="Calibri"/>
          <w:color w:val="0B2545"/>
          <w:sz w:val="21"/>
        </w:rPr>
        <w:t>Verify Guest cannot create, update or delete Library/Workspace data.</w:t>
      </w:r>
    </w:p>
    <w:p>
      <w:pPr>
        <w:pStyle w:val="ListBullet"/>
        <w:spacing w:after="60" w:line="276" w:lineRule="auto"/>
      </w:pPr>
      <w:r>
        <w:rPr>
          <w:rFonts w:ascii="Calibri" w:hAnsi="Calibri"/>
          <w:color w:val="0B2545"/>
          <w:sz w:val="21"/>
        </w:rPr>
        <w:t>Verify a stale invalid token is cleared without an infinite refresh loop.</w:t>
      </w:r>
    </w:p>
    <w:p>
      <w:pPr>
        <w:spacing w:before="60" w:after="200"/>
      </w:pPr>
      <w:r>
        <w:rPr>
          <w:rFonts w:ascii="Calibri" w:hAnsi="Calibri"/>
          <w:i/>
          <w:color w:val="6B7280"/>
          <w:sz w:val="19"/>
        </w:rPr>
        <w:t>Execution result:  [ ] PASS   [ ] FAIL   [ ] BLOCKED   Defect ID: __________</w:t>
      </w:r>
    </w:p>
    <w:p>
      <w:pPr>
        <w:pStyle w:val="Heading2"/>
        <w:keepNext/>
      </w:pPr>
      <w:r>
        <w:t>B. Identity and Account</w:t>
      </w:r>
    </w:p>
    <w:p>
      <w:pPr>
        <w:pStyle w:val="Heading3"/>
        <w:keepNext/>
      </w:pPr>
      <w:r>
        <w:t>TC-004 | UC-AUTH-01 - Register or Sign In with Google</w:t>
      </w:r>
    </w:p>
    <w:p>
      <w:pPr>
        <w:spacing w:after="60"/>
      </w:pPr>
      <w:r>
        <w:rPr>
          <w:rFonts w:ascii="Calibri" w:hAnsi="Calibri"/>
          <w:b/>
          <w:color w:val="1F4D78"/>
          <w:sz w:val="21"/>
        </w:rPr>
        <w:t xml:space="preserve">Primary actor: </w:t>
      </w:r>
      <w:r>
        <w:rPr>
          <w:rFonts w:ascii="Calibri" w:hAnsi="Calibri"/>
          <w:color w:val="0B2545"/>
          <w:sz w:val="21"/>
        </w:rPr>
        <w:t>Guest; Google Identity Provider</w:t>
      </w:r>
    </w:p>
    <w:p>
      <w:pPr>
        <w:spacing w:after="60"/>
      </w:pPr>
      <w:r>
        <w:rPr>
          <w:rFonts w:ascii="Calibri" w:hAnsi="Calibri"/>
          <w:b/>
          <w:color w:val="1F4D78"/>
          <w:sz w:val="21"/>
        </w:rPr>
        <w:t xml:space="preserve">Priority: </w:t>
      </w:r>
      <w:r>
        <w:rPr>
          <w:rFonts w:ascii="Calibri" w:hAnsi="Calibri"/>
          <w:color w:val="0B2545"/>
          <w:sz w:val="21"/>
        </w:rPr>
        <w:t>High</w:t>
      </w:r>
    </w:p>
    <w:p>
      <w:pPr>
        <w:spacing w:after="60"/>
      </w:pPr>
      <w:r>
        <w:rPr>
          <w:rFonts w:ascii="Calibri" w:hAnsi="Calibri"/>
          <w:b/>
          <w:color w:val="1F4D78"/>
          <w:sz w:val="21"/>
        </w:rPr>
        <w:t xml:space="preserve">SRS traceability: </w:t>
      </w:r>
      <w:r>
        <w:rPr>
          <w:rFonts w:ascii="Calibri" w:hAnsi="Calibri"/>
          <w:color w:val="0B2545"/>
          <w:sz w:val="21"/>
        </w:rPr>
        <w:t>FR-AUTH-01; BR-AUTH-05; BR-SEC-02</w:t>
      </w:r>
    </w:p>
    <w:p>
      <w:pPr>
        <w:spacing w:after="60"/>
      </w:pPr>
      <w:r>
        <w:rPr>
          <w:rFonts w:ascii="Calibri" w:hAnsi="Calibri"/>
          <w:b/>
          <w:color w:val="1F4D78"/>
          <w:sz w:val="21"/>
        </w:rPr>
        <w:t xml:space="preserve">Preconditions: </w:t>
      </w:r>
      <w:r>
        <w:rPr>
          <w:rFonts w:ascii="Calibri" w:hAnsi="Calibri"/>
          <w:color w:val="0B2545"/>
          <w:sz w:val="21"/>
        </w:rPr>
        <w:t>Valid Google OAuth client and redirect configuration; email service available for first-time setup.</w:t>
      </w:r>
    </w:p>
    <w:p>
      <w:pPr>
        <w:spacing w:after="60"/>
      </w:pPr>
      <w:r>
        <w:rPr>
          <w:rFonts w:ascii="Calibri" w:hAnsi="Calibri"/>
          <w:b/>
          <w:color w:val="1F4D78"/>
          <w:sz w:val="21"/>
        </w:rPr>
        <w:t xml:space="preserve">Test data: </w:t>
      </w:r>
      <w:r>
        <w:rPr>
          <w:rFonts w:ascii="Calibri" w:hAnsi="Calibri"/>
          <w:color w:val="0B2545"/>
          <w:sz w:val="21"/>
        </w:rPr>
        <w:t>New Google account; existing completed account; invalid/deleted OAuth client.</w:t>
      </w:r>
    </w:p>
    <w:p>
      <w:pPr>
        <w:keepNext/>
      </w:pPr>
      <w:r>
        <w:rPr>
          <w:rFonts w:ascii="Calibri" w:hAnsi="Calibri"/>
          <w:b/>
          <w:color w:val="1F4D78"/>
          <w:sz w:val="21"/>
        </w:rPr>
        <w:t>Test steps</w:t>
      </w:r>
    </w:p>
    <w:p>
      <w:pPr>
        <w:pStyle w:val="ListNumber"/>
        <w:spacing w:after="60" w:line="276" w:lineRule="auto"/>
      </w:pPr>
      <w:r>
        <w:rPr>
          <w:rFonts w:ascii="Calibri" w:hAnsi="Calibri"/>
          <w:color w:val="0B2545"/>
          <w:sz w:val="21"/>
        </w:rPr>
        <w:t>Open Login/Register and select Google sign-in.</w:t>
      </w:r>
    </w:p>
    <w:p>
      <w:pPr>
        <w:pStyle w:val="ListNumber"/>
        <w:spacing w:after="60" w:line="276" w:lineRule="auto"/>
      </w:pPr>
      <w:r>
        <w:rPr>
          <w:rFonts w:ascii="Calibri" w:hAnsi="Calibri"/>
          <w:color w:val="0B2545"/>
          <w:sz w:val="21"/>
        </w:rPr>
        <w:t>Authenticate with a new Google account.</w:t>
      </w:r>
    </w:p>
    <w:p>
      <w:pPr>
        <w:pStyle w:val="ListNumber"/>
        <w:spacing w:after="60" w:line="276" w:lineRule="auto"/>
      </w:pPr>
      <w:r>
        <w:rPr>
          <w:rFonts w:ascii="Calibri" w:hAnsi="Calibri"/>
          <w:color w:val="0B2545"/>
          <w:sz w:val="21"/>
        </w:rPr>
        <w:t>Verify the backend validates the Google credential and starts the setup/OTP flow.</w:t>
      </w:r>
    </w:p>
    <w:p>
      <w:pPr>
        <w:pStyle w:val="ListNumber"/>
        <w:spacing w:after="60" w:line="276" w:lineRule="auto"/>
      </w:pPr>
      <w:r>
        <w:rPr>
          <w:rFonts w:ascii="Calibri" w:hAnsi="Calibri"/>
          <w:color w:val="0B2545"/>
          <w:sz w:val="21"/>
        </w:rPr>
        <w:t>Repeat with an existing completed account.</w:t>
      </w:r>
    </w:p>
    <w:p>
      <w:pPr>
        <w:pStyle w:val="ListNumber"/>
        <w:spacing w:after="60" w:line="276" w:lineRule="auto"/>
      </w:pPr>
      <w:r>
        <w:rPr>
          <w:rFonts w:ascii="Calibri" w:hAnsi="Calibri"/>
          <w:color w:val="0B2545"/>
          <w:sz w:val="21"/>
        </w:rPr>
        <w:t>Inspect the issued access/refresh session and destination page.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DFF2E1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21"/>
              </w:rPr>
              <w:t xml:space="preserve">Expected result: </w:t>
            </w:r>
            <w:r>
              <w:rPr>
                <w:rFonts w:ascii="Calibri" w:hAnsi="Calibri"/>
                <w:color w:val="0B2545"/>
                <w:sz w:val="21"/>
              </w:rPr>
              <w:t>New account enters verification/setup; existing account signs in and reaches the dashboard. Tokens are issued only after valid Google verification.</w:t>
            </w:r>
          </w:p>
        </w:tc>
      </w:tr>
    </w:tbl>
    <w:p>
      <w:pPr>
        <w:spacing w:after="0"/>
      </w:pPr>
    </w:p>
    <w:p>
      <w:pPr>
        <w:keepNext/>
      </w:pPr>
      <w:r>
        <w:rPr>
          <w:rFonts w:ascii="Calibri" w:hAnsi="Calibri"/>
          <w:b/>
          <w:color w:val="1F4D78"/>
          <w:sz w:val="21"/>
        </w:rPr>
        <w:t>Negative and authorization checks</w:t>
      </w:r>
    </w:p>
    <w:p>
      <w:pPr>
        <w:pStyle w:val="ListBullet"/>
        <w:spacing w:after="60" w:line="276" w:lineRule="auto"/>
      </w:pPr>
      <w:r>
        <w:rPr>
          <w:rFonts w:ascii="Calibri" w:hAnsi="Calibri"/>
          <w:color w:val="0B2545"/>
          <w:sz w:val="21"/>
        </w:rPr>
        <w:t>Use an invalid Google token and expect AUTH-001.</w:t>
      </w:r>
    </w:p>
    <w:p>
      <w:pPr>
        <w:pStyle w:val="ListBullet"/>
        <w:spacing w:after="60" w:line="276" w:lineRule="auto"/>
      </w:pPr>
      <w:r>
        <w:rPr>
          <w:rFonts w:ascii="Calibri" w:hAnsi="Calibri"/>
          <w:color w:val="0B2545"/>
          <w:sz w:val="21"/>
        </w:rPr>
        <w:t>Use a disabled account and expect access denial.</w:t>
      </w:r>
    </w:p>
    <w:p>
      <w:pPr>
        <w:pStyle w:val="ListBullet"/>
        <w:spacing w:after="60" w:line="276" w:lineRule="auto"/>
      </w:pPr>
      <w:r>
        <w:rPr>
          <w:rFonts w:ascii="Calibri" w:hAnsi="Calibri"/>
          <w:color w:val="0B2545"/>
          <w:sz w:val="21"/>
        </w:rPr>
        <w:t>Test an invalid/deleted client ID and verify a controlled login error, not an application crash.</w:t>
      </w:r>
    </w:p>
    <w:p>
      <w:pPr>
        <w:spacing w:before="60" w:after="200"/>
      </w:pPr>
      <w:r>
        <w:rPr>
          <w:rFonts w:ascii="Calibri" w:hAnsi="Calibri"/>
          <w:i/>
          <w:color w:val="6B7280"/>
          <w:sz w:val="19"/>
        </w:rPr>
        <w:t>Execution result:  [ ] PASS   [ ] FAIL   [ ] BLOCKED   Defect ID: __________</w:t>
      </w:r>
    </w:p>
    <w:p>
      <w:pPr>
        <w:pStyle w:val="Heading3"/>
        <w:keepNext/>
      </w:pPr>
      <w:r>
        <w:t>TC-005 | UC-AUTH-02 - Verify Registration OTP and Complete Setup</w:t>
      </w:r>
    </w:p>
    <w:p>
      <w:pPr>
        <w:spacing w:after="60"/>
      </w:pPr>
      <w:r>
        <w:rPr>
          <w:rFonts w:ascii="Calibri" w:hAnsi="Calibri"/>
          <w:b/>
          <w:color w:val="1F4D78"/>
          <w:sz w:val="21"/>
        </w:rPr>
        <w:t xml:space="preserve">Primary actor: </w:t>
      </w:r>
      <w:r>
        <w:rPr>
          <w:rFonts w:ascii="Calibri" w:hAnsi="Calibri"/>
          <w:color w:val="0B2545"/>
          <w:sz w:val="21"/>
        </w:rPr>
        <w:t>Guest; Email Service</w:t>
      </w:r>
    </w:p>
    <w:p>
      <w:pPr>
        <w:spacing w:after="60"/>
      </w:pPr>
      <w:r>
        <w:rPr>
          <w:rFonts w:ascii="Calibri" w:hAnsi="Calibri"/>
          <w:b/>
          <w:color w:val="1F4D78"/>
          <w:sz w:val="21"/>
        </w:rPr>
        <w:t xml:space="preserve">Priority: </w:t>
      </w:r>
      <w:r>
        <w:rPr>
          <w:rFonts w:ascii="Calibri" w:hAnsi="Calibri"/>
          <w:color w:val="0B2545"/>
          <w:sz w:val="21"/>
        </w:rPr>
        <w:t>High</w:t>
      </w:r>
    </w:p>
    <w:p>
      <w:pPr>
        <w:spacing w:after="60"/>
      </w:pPr>
      <w:r>
        <w:rPr>
          <w:rFonts w:ascii="Calibri" w:hAnsi="Calibri"/>
          <w:b/>
          <w:color w:val="1F4D78"/>
          <w:sz w:val="21"/>
        </w:rPr>
        <w:t xml:space="preserve">SRS traceability: </w:t>
      </w:r>
      <w:r>
        <w:rPr>
          <w:rFonts w:ascii="Calibri" w:hAnsi="Calibri"/>
          <w:color w:val="0B2545"/>
          <w:sz w:val="21"/>
        </w:rPr>
        <w:t>FR-AUTH-02; FR-AUTH-03; BR-AUTH-01; BR-AUTH-02; BR-AUTH-03; BR-AUTH-04</w:t>
      </w:r>
    </w:p>
    <w:p>
      <w:pPr>
        <w:spacing w:after="60"/>
      </w:pPr>
      <w:r>
        <w:rPr>
          <w:rFonts w:ascii="Calibri" w:hAnsi="Calibri"/>
          <w:b/>
          <w:color w:val="1F4D78"/>
          <w:sz w:val="21"/>
        </w:rPr>
        <w:t xml:space="preserve">Preconditions: </w:t>
      </w:r>
      <w:r>
        <w:rPr>
          <w:rFonts w:ascii="Calibri" w:hAnsi="Calibri"/>
          <w:color w:val="0B2545"/>
          <w:sz w:val="21"/>
        </w:rPr>
        <w:t>A pending account and active OTP exist.</w:t>
      </w:r>
    </w:p>
    <w:p>
      <w:pPr>
        <w:spacing w:after="60"/>
      </w:pPr>
      <w:r>
        <w:rPr>
          <w:rFonts w:ascii="Calibri" w:hAnsi="Calibri"/>
          <w:b/>
          <w:color w:val="1F4D78"/>
          <w:sz w:val="21"/>
        </w:rPr>
        <w:t xml:space="preserve">Test data: </w:t>
      </w:r>
      <w:r>
        <w:rPr>
          <w:rFonts w:ascii="Calibri" w:hAnsi="Calibri"/>
          <w:color w:val="0B2545"/>
          <w:sz w:val="21"/>
        </w:rPr>
        <w:t>Valid OTP; wrong OTP; expired OTP; valid/duplicate username; valid/weak password.</w:t>
      </w:r>
    </w:p>
    <w:p>
      <w:pPr>
        <w:keepNext/>
      </w:pPr>
      <w:r>
        <w:rPr>
          <w:rFonts w:ascii="Calibri" w:hAnsi="Calibri"/>
          <w:b/>
          <w:color w:val="1F4D78"/>
          <w:sz w:val="21"/>
        </w:rPr>
        <w:t>Test steps</w:t>
      </w:r>
    </w:p>
    <w:p>
      <w:pPr>
        <w:pStyle w:val="ListNumber"/>
        <w:spacing w:after="60" w:line="276" w:lineRule="auto"/>
      </w:pPr>
      <w:r>
        <w:rPr>
          <w:rFonts w:ascii="Calibri" w:hAnsi="Calibri"/>
          <w:color w:val="0B2545"/>
          <w:sz w:val="21"/>
        </w:rPr>
        <w:t>Submit the valid registration OTP within ten minutes.</w:t>
      </w:r>
    </w:p>
    <w:p>
      <w:pPr>
        <w:pStyle w:val="ListNumber"/>
        <w:spacing w:after="60" w:line="276" w:lineRule="auto"/>
      </w:pPr>
      <w:r>
        <w:rPr>
          <w:rFonts w:ascii="Calibri" w:hAnsi="Calibri"/>
          <w:color w:val="0B2545"/>
          <w:sz w:val="21"/>
        </w:rPr>
        <w:t>Continue to Complete Profile.</w:t>
      </w:r>
    </w:p>
    <w:p>
      <w:pPr>
        <w:pStyle w:val="ListNumber"/>
        <w:spacing w:after="60" w:line="276" w:lineRule="auto"/>
      </w:pPr>
      <w:r>
        <w:rPr>
          <w:rFonts w:ascii="Calibri" w:hAnsi="Calibri"/>
          <w:color w:val="0B2545"/>
          <w:sz w:val="21"/>
        </w:rPr>
        <w:t>Enter a unique username, password satisfying policy and profile data.</w:t>
      </w:r>
    </w:p>
    <w:p>
      <w:pPr>
        <w:pStyle w:val="ListNumber"/>
        <w:spacing w:after="60" w:line="276" w:lineRule="auto"/>
      </w:pPr>
      <w:r>
        <w:rPr>
          <w:rFonts w:ascii="Calibri" w:hAnsi="Calibri"/>
          <w:color w:val="0B2545"/>
          <w:sz w:val="21"/>
        </w:rPr>
        <w:t>Submit setup and save a bio through /api/profile/me.</w:t>
      </w:r>
    </w:p>
    <w:p>
      <w:pPr>
        <w:pStyle w:val="ListNumber"/>
        <w:spacing w:after="60" w:line="276" w:lineRule="auto"/>
      </w:pPr>
      <w:r>
        <w:rPr>
          <w:rFonts w:ascii="Calibri" w:hAnsi="Calibri"/>
          <w:color w:val="0B2545"/>
          <w:sz w:val="21"/>
        </w:rPr>
        <w:t>Sign in with the new credentials.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DFF2E1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21"/>
              </w:rPr>
              <w:t xml:space="preserve">Expected result: </w:t>
            </w:r>
            <w:r>
              <w:rPr>
                <w:rFonts w:ascii="Calibri" w:hAnsi="Calibri"/>
                <w:color w:val="0B2545"/>
                <w:sz w:val="21"/>
              </w:rPr>
              <w:t>OTP is consumed once, profile becomes active, username is unique, password is stored securely, bio persists, and the user can sign in.</w:t>
            </w:r>
          </w:p>
        </w:tc>
      </w:tr>
    </w:tbl>
    <w:p>
      <w:pPr>
        <w:spacing w:after="0"/>
      </w:pPr>
    </w:p>
    <w:p>
      <w:pPr>
        <w:keepNext/>
      </w:pPr>
      <w:r>
        <w:rPr>
          <w:rFonts w:ascii="Calibri" w:hAnsi="Calibri"/>
          <w:b/>
          <w:color w:val="1F4D78"/>
          <w:sz w:val="21"/>
        </w:rPr>
        <w:t>Negative and authorization checks</w:t>
      </w:r>
    </w:p>
    <w:p>
      <w:pPr>
        <w:pStyle w:val="ListBullet"/>
        <w:spacing w:after="60" w:line="276" w:lineRule="auto"/>
      </w:pPr>
      <w:r>
        <w:rPr>
          <w:rFonts w:ascii="Calibri" w:hAnsi="Calibri"/>
          <w:color w:val="0B2545"/>
          <w:sz w:val="21"/>
        </w:rPr>
        <w:t>Wrong, expired or reused OTP is rejected.</w:t>
      </w:r>
    </w:p>
    <w:p>
      <w:pPr>
        <w:pStyle w:val="ListBullet"/>
        <w:spacing w:after="60" w:line="276" w:lineRule="auto"/>
      </w:pPr>
      <w:r>
        <w:rPr>
          <w:rFonts w:ascii="Calibri" w:hAnsi="Calibri"/>
          <w:color w:val="0B2545"/>
          <w:sz w:val="21"/>
        </w:rPr>
        <w:t>Duplicate username and weak password are rejected.</w:t>
      </w:r>
    </w:p>
    <w:p>
      <w:pPr>
        <w:pStyle w:val="ListBullet"/>
        <w:spacing w:after="60" w:line="276" w:lineRule="auto"/>
      </w:pPr>
      <w:r>
        <w:rPr>
          <w:rFonts w:ascii="Calibri" w:hAnsi="Calibri"/>
          <w:color w:val="0B2545"/>
          <w:sz w:val="21"/>
        </w:rPr>
        <w:t>Setup token older than 15 minutes is rejected.</w:t>
      </w:r>
    </w:p>
    <w:p>
      <w:pPr>
        <w:spacing w:before="60" w:after="200"/>
      </w:pPr>
      <w:r>
        <w:rPr>
          <w:rFonts w:ascii="Calibri" w:hAnsi="Calibri"/>
          <w:i/>
          <w:color w:val="6B7280"/>
          <w:sz w:val="19"/>
        </w:rPr>
        <w:t>Execution result:  [ ] PASS   [ ] FAIL   [ ] BLOCKED   Defect ID: __________</w:t>
      </w:r>
    </w:p>
    <w:p>
      <w:pPr>
        <w:pStyle w:val="Heading3"/>
        <w:keepNext/>
      </w:pPr>
      <w:r>
        <w:t>TC-006 | UC-AUTH-03 - Log In with Credentials</w:t>
      </w:r>
    </w:p>
    <w:p>
      <w:pPr>
        <w:spacing w:after="60"/>
      </w:pPr>
      <w:r>
        <w:rPr>
          <w:rFonts w:ascii="Calibri" w:hAnsi="Calibri"/>
          <w:b/>
          <w:color w:val="1F4D78"/>
          <w:sz w:val="21"/>
        </w:rPr>
        <w:t xml:space="preserve">Primary actor: </w:t>
      </w:r>
      <w:r>
        <w:rPr>
          <w:rFonts w:ascii="Calibri" w:hAnsi="Calibri"/>
          <w:color w:val="0B2545"/>
          <w:sz w:val="21"/>
        </w:rPr>
        <w:t>Guest / Registered User</w:t>
      </w:r>
    </w:p>
    <w:p>
      <w:pPr>
        <w:spacing w:after="60"/>
      </w:pPr>
      <w:r>
        <w:rPr>
          <w:rFonts w:ascii="Calibri" w:hAnsi="Calibri"/>
          <w:b/>
          <w:color w:val="1F4D78"/>
          <w:sz w:val="21"/>
        </w:rPr>
        <w:t xml:space="preserve">Priority: </w:t>
      </w:r>
      <w:r>
        <w:rPr>
          <w:rFonts w:ascii="Calibri" w:hAnsi="Calibri"/>
          <w:color w:val="0B2545"/>
          <w:sz w:val="21"/>
        </w:rPr>
        <w:t>High</w:t>
      </w:r>
    </w:p>
    <w:p>
      <w:pPr>
        <w:spacing w:after="60"/>
      </w:pPr>
      <w:r>
        <w:rPr>
          <w:rFonts w:ascii="Calibri" w:hAnsi="Calibri"/>
          <w:b/>
          <w:color w:val="1F4D78"/>
          <w:sz w:val="21"/>
        </w:rPr>
        <w:t xml:space="preserve">SRS traceability: </w:t>
      </w:r>
      <w:r>
        <w:rPr>
          <w:rFonts w:ascii="Calibri" w:hAnsi="Calibri"/>
          <w:color w:val="0B2545"/>
          <w:sz w:val="21"/>
        </w:rPr>
        <w:t>FR-AUTH-04; BR-AUTH-04; BR-AUTH-06; BR-SEC-01</w:t>
      </w:r>
    </w:p>
    <w:p>
      <w:pPr>
        <w:spacing w:after="60"/>
      </w:pPr>
      <w:r>
        <w:rPr>
          <w:rFonts w:ascii="Calibri" w:hAnsi="Calibri"/>
          <w:b/>
          <w:color w:val="1F4D78"/>
          <w:sz w:val="21"/>
        </w:rPr>
        <w:t xml:space="preserve">Preconditions: </w:t>
      </w:r>
      <w:r>
        <w:rPr>
          <w:rFonts w:ascii="Calibri" w:hAnsi="Calibri"/>
          <w:color w:val="0B2545"/>
          <w:sz w:val="21"/>
        </w:rPr>
        <w:t>Active, disabled and invalid test accounts exist.</w:t>
      </w:r>
    </w:p>
    <w:p>
      <w:pPr>
        <w:spacing w:after="60"/>
      </w:pPr>
      <w:r>
        <w:rPr>
          <w:rFonts w:ascii="Calibri" w:hAnsi="Calibri"/>
          <w:b/>
          <w:color w:val="1F4D78"/>
          <w:sz w:val="21"/>
        </w:rPr>
        <w:t xml:space="preserve">Test data: </w:t>
      </w:r>
      <w:r>
        <w:rPr>
          <w:rFonts w:ascii="Calibri" w:hAnsi="Calibri"/>
          <w:color w:val="0B2545"/>
          <w:sz w:val="21"/>
        </w:rPr>
        <w:t>Email or username; correct/incorrect passwords; remember-me on/off.</w:t>
      </w:r>
    </w:p>
    <w:p>
      <w:pPr>
        <w:keepNext/>
      </w:pPr>
      <w:r>
        <w:rPr>
          <w:rFonts w:ascii="Calibri" w:hAnsi="Calibri"/>
          <w:b/>
          <w:color w:val="1F4D78"/>
          <w:sz w:val="21"/>
        </w:rPr>
        <w:t>Test steps</w:t>
      </w:r>
    </w:p>
    <w:p>
      <w:pPr>
        <w:pStyle w:val="ListNumber"/>
        <w:spacing w:after="60" w:line="276" w:lineRule="auto"/>
      </w:pPr>
      <w:r>
        <w:rPr>
          <w:rFonts w:ascii="Calibri" w:hAnsi="Calibri"/>
          <w:color w:val="0B2545"/>
          <w:sz w:val="21"/>
        </w:rPr>
        <w:t>Enter valid username/email and password.</w:t>
      </w:r>
    </w:p>
    <w:p>
      <w:pPr>
        <w:pStyle w:val="ListNumber"/>
        <w:spacing w:after="60" w:line="276" w:lineRule="auto"/>
      </w:pPr>
      <w:r>
        <w:rPr>
          <w:rFonts w:ascii="Calibri" w:hAnsi="Calibri"/>
          <w:color w:val="0B2545"/>
          <w:sz w:val="21"/>
        </w:rPr>
        <w:t>Submit login with Remember Me disabled.</w:t>
      </w:r>
    </w:p>
    <w:p>
      <w:pPr>
        <w:pStyle w:val="ListNumber"/>
        <w:spacing w:after="60" w:line="276" w:lineRule="auto"/>
      </w:pPr>
      <w:r>
        <w:rPr>
          <w:rFonts w:ascii="Calibri" w:hAnsi="Calibri"/>
          <w:color w:val="0B2545"/>
          <w:sz w:val="21"/>
        </w:rPr>
        <w:t>Confirm access token, refresh cookie and user profile are stored in the intended scopes.</w:t>
      </w:r>
    </w:p>
    <w:p>
      <w:pPr>
        <w:pStyle w:val="ListNumber"/>
        <w:spacing w:after="60" w:line="276" w:lineRule="auto"/>
      </w:pPr>
      <w:r>
        <w:rPr>
          <w:rFonts w:ascii="Calibri" w:hAnsi="Calibri"/>
          <w:color w:val="0B2545"/>
          <w:sz w:val="21"/>
        </w:rPr>
        <w:t>Log out, repeat with Remember Me enabled and reopen the browser.</w:t>
      </w:r>
    </w:p>
    <w:p>
      <w:pPr>
        <w:pStyle w:val="ListNumber"/>
        <w:spacing w:after="60" w:line="276" w:lineRule="auto"/>
      </w:pPr>
      <w:r>
        <w:rPr>
          <w:rFonts w:ascii="Calibri" w:hAnsi="Calibri"/>
          <w:color w:val="0B2545"/>
          <w:sz w:val="21"/>
        </w:rPr>
        <w:t>Verify authenticated routes and current profile.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DFF2E1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21"/>
              </w:rPr>
              <w:t xml:space="preserve">Expected result: </w:t>
            </w:r>
            <w:r>
              <w:rPr>
                <w:rFonts w:ascii="Calibri" w:hAnsi="Calibri"/>
                <w:color w:val="0B2545"/>
                <w:sz w:val="21"/>
              </w:rPr>
              <w:t>Active user signs in, receives an active session and reaches the dashboard. Remember Me behavior matches the selected option.</w:t>
            </w:r>
          </w:p>
        </w:tc>
      </w:tr>
    </w:tbl>
    <w:p>
      <w:pPr>
        <w:spacing w:after="0"/>
      </w:pPr>
    </w:p>
    <w:p>
      <w:pPr>
        <w:keepNext/>
      </w:pPr>
      <w:r>
        <w:rPr>
          <w:rFonts w:ascii="Calibri" w:hAnsi="Calibri"/>
          <w:b/>
          <w:color w:val="1F4D78"/>
          <w:sz w:val="21"/>
        </w:rPr>
        <w:t>Negative and authorization checks</w:t>
      </w:r>
    </w:p>
    <w:p>
      <w:pPr>
        <w:pStyle w:val="ListBullet"/>
        <w:spacing w:after="60" w:line="276" w:lineRule="auto"/>
      </w:pPr>
      <w:r>
        <w:rPr>
          <w:rFonts w:ascii="Calibri" w:hAnsi="Calibri"/>
          <w:color w:val="0B2545"/>
          <w:sz w:val="21"/>
        </w:rPr>
        <w:t>Incorrect credentials return AUTH-004 without revealing which field is wrong.</w:t>
      </w:r>
    </w:p>
    <w:p>
      <w:pPr>
        <w:pStyle w:val="ListBullet"/>
        <w:spacing w:after="60" w:line="276" w:lineRule="auto"/>
      </w:pPr>
      <w:r>
        <w:rPr>
          <w:rFonts w:ascii="Calibri" w:hAnsi="Calibri"/>
          <w:color w:val="0B2545"/>
          <w:sz w:val="21"/>
        </w:rPr>
        <w:t>Disabled user receives AUTH-005.</w:t>
      </w:r>
    </w:p>
    <w:p>
      <w:pPr>
        <w:pStyle w:val="ListBullet"/>
        <w:spacing w:after="60" w:line="276" w:lineRule="auto"/>
      </w:pPr>
      <w:r>
        <w:rPr>
          <w:rFonts w:ascii="Calibri" w:hAnsi="Calibri"/>
          <w:color w:val="0B2545"/>
          <w:sz w:val="21"/>
        </w:rPr>
        <w:t>Repeated login attempts trigger the sensitive-auth rate limiter.</w:t>
      </w:r>
    </w:p>
    <w:p>
      <w:pPr>
        <w:spacing w:before="60" w:after="200"/>
      </w:pPr>
      <w:r>
        <w:rPr>
          <w:rFonts w:ascii="Calibri" w:hAnsi="Calibri"/>
          <w:i/>
          <w:color w:val="6B7280"/>
          <w:sz w:val="19"/>
        </w:rPr>
        <w:t>Execution result:  [ ] PASS   [ ] FAIL   [ ] BLOCKED   Defect ID: __________</w:t>
      </w:r>
    </w:p>
    <w:p>
      <w:pPr>
        <w:pStyle w:val="Heading3"/>
        <w:keepNext/>
      </w:pPr>
      <w:r>
        <w:t>TC-007 | UC-AUTH-04 - Refresh Session and Log Out</w:t>
      </w:r>
    </w:p>
    <w:p>
      <w:pPr>
        <w:spacing w:after="60"/>
      </w:pPr>
      <w:r>
        <w:rPr>
          <w:rFonts w:ascii="Calibri" w:hAnsi="Calibri"/>
          <w:b/>
          <w:color w:val="1F4D78"/>
          <w:sz w:val="21"/>
        </w:rPr>
        <w:t xml:space="preserve">Primary actor: </w:t>
      </w:r>
      <w:r>
        <w:rPr>
          <w:rFonts w:ascii="Calibri" w:hAnsi="Calibri"/>
          <w:color w:val="0B2545"/>
          <w:sz w:val="21"/>
        </w:rPr>
        <w:t>Registered User / System Admin</w:t>
      </w:r>
    </w:p>
    <w:p>
      <w:pPr>
        <w:spacing w:after="60"/>
      </w:pPr>
      <w:r>
        <w:rPr>
          <w:rFonts w:ascii="Calibri" w:hAnsi="Calibri"/>
          <w:b/>
          <w:color w:val="1F4D78"/>
          <w:sz w:val="21"/>
        </w:rPr>
        <w:t xml:space="preserve">Priority: </w:t>
      </w:r>
      <w:r>
        <w:rPr>
          <w:rFonts w:ascii="Calibri" w:hAnsi="Calibri"/>
          <w:color w:val="0B2545"/>
          <w:sz w:val="21"/>
        </w:rPr>
        <w:t>High</w:t>
      </w:r>
    </w:p>
    <w:p>
      <w:pPr>
        <w:spacing w:after="60"/>
      </w:pPr>
      <w:r>
        <w:rPr>
          <w:rFonts w:ascii="Calibri" w:hAnsi="Calibri"/>
          <w:b/>
          <w:color w:val="1F4D78"/>
          <w:sz w:val="21"/>
        </w:rPr>
        <w:t xml:space="preserve">SRS traceability: </w:t>
      </w:r>
      <w:r>
        <w:rPr>
          <w:rFonts w:ascii="Calibri" w:hAnsi="Calibri"/>
          <w:color w:val="0B2545"/>
          <w:sz w:val="21"/>
        </w:rPr>
        <w:t>FR-AUTH-05; BR-AUTH-04; BR-AUTH-06</w:t>
      </w:r>
    </w:p>
    <w:p>
      <w:pPr>
        <w:spacing w:after="60"/>
      </w:pPr>
      <w:r>
        <w:rPr>
          <w:rFonts w:ascii="Calibri" w:hAnsi="Calibri"/>
          <w:b/>
          <w:color w:val="1F4D78"/>
          <w:sz w:val="21"/>
        </w:rPr>
        <w:t xml:space="preserve">Preconditions: </w:t>
      </w:r>
      <w:r>
        <w:rPr>
          <w:rFonts w:ascii="Calibri" w:hAnsi="Calibri"/>
          <w:color w:val="0B2545"/>
          <w:sz w:val="21"/>
        </w:rPr>
        <w:t>An authenticated session exists.</w:t>
      </w:r>
    </w:p>
    <w:p>
      <w:pPr>
        <w:spacing w:after="60"/>
      </w:pPr>
      <w:r>
        <w:rPr>
          <w:rFonts w:ascii="Calibri" w:hAnsi="Calibri"/>
          <w:b/>
          <w:color w:val="1F4D78"/>
          <w:sz w:val="21"/>
        </w:rPr>
        <w:t xml:space="preserve">Test data: </w:t>
      </w:r>
      <w:r>
        <w:rPr>
          <w:rFonts w:ascii="Calibri" w:hAnsi="Calibri"/>
          <w:color w:val="0B2545"/>
          <w:sz w:val="21"/>
        </w:rPr>
        <w:t>Valid refresh cookie; expired/revoked refresh cookie; access token near expiry.</w:t>
      </w:r>
    </w:p>
    <w:p>
      <w:pPr>
        <w:keepNext/>
      </w:pPr>
      <w:r>
        <w:rPr>
          <w:rFonts w:ascii="Calibri" w:hAnsi="Calibri"/>
          <w:b/>
          <w:color w:val="1F4D78"/>
          <w:sz w:val="21"/>
        </w:rPr>
        <w:t>Test steps</w:t>
      </w:r>
    </w:p>
    <w:p>
      <w:pPr>
        <w:pStyle w:val="ListNumber"/>
        <w:spacing w:after="60" w:line="276" w:lineRule="auto"/>
      </w:pPr>
      <w:r>
        <w:rPr>
          <w:rFonts w:ascii="Calibri" w:hAnsi="Calibri"/>
          <w:color w:val="0B2545"/>
          <w:sz w:val="21"/>
        </w:rPr>
        <w:t>Use the application until the access token approaches expiry.</w:t>
      </w:r>
    </w:p>
    <w:p>
      <w:pPr>
        <w:pStyle w:val="ListNumber"/>
        <w:spacing w:after="60" w:line="276" w:lineRule="auto"/>
      </w:pPr>
      <w:r>
        <w:rPr>
          <w:rFonts w:ascii="Calibri" w:hAnsi="Calibri"/>
          <w:color w:val="0B2545"/>
          <w:sz w:val="21"/>
        </w:rPr>
        <w:t>Trigger a protected request and observe refresh behavior.</w:t>
      </w:r>
    </w:p>
    <w:p>
      <w:pPr>
        <w:pStyle w:val="ListNumber"/>
        <w:spacing w:after="60" w:line="276" w:lineRule="auto"/>
      </w:pPr>
      <w:r>
        <w:rPr>
          <w:rFonts w:ascii="Calibri" w:hAnsi="Calibri"/>
          <w:color w:val="0B2545"/>
          <w:sz w:val="21"/>
        </w:rPr>
        <w:t>Verify the new access token retains the correct role and session_id.</w:t>
      </w:r>
    </w:p>
    <w:p>
      <w:pPr>
        <w:pStyle w:val="ListNumber"/>
        <w:spacing w:after="60" w:line="276" w:lineRule="auto"/>
      </w:pPr>
      <w:r>
        <w:rPr>
          <w:rFonts w:ascii="Calibri" w:hAnsi="Calibri"/>
          <w:color w:val="0B2545"/>
          <w:sz w:val="21"/>
        </w:rPr>
        <w:t>Choose Log Out.</w:t>
      </w:r>
    </w:p>
    <w:p>
      <w:pPr>
        <w:pStyle w:val="ListNumber"/>
        <w:spacing w:after="60" w:line="276" w:lineRule="auto"/>
      </w:pPr>
      <w:r>
        <w:rPr>
          <w:rFonts w:ascii="Calibri" w:hAnsi="Calibri"/>
          <w:color w:val="0B2545"/>
          <w:sz w:val="21"/>
        </w:rPr>
        <w:t>Attempt to reuse the old access and refresh credentials.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DFF2E1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21"/>
              </w:rPr>
              <w:t xml:space="preserve">Expected result: </w:t>
            </w:r>
            <w:r>
              <w:rPr>
                <w:rFonts w:ascii="Calibri" w:hAnsi="Calibri"/>
                <w:color w:val="0B2545"/>
                <w:sz w:val="21"/>
              </w:rPr>
              <w:t>A valid refresh session issues a new access token. Logout clears the refresh cookie/client session and old credentials cannot access protected APIs.</w:t>
            </w:r>
          </w:p>
        </w:tc>
      </w:tr>
    </w:tbl>
    <w:p>
      <w:pPr>
        <w:spacing w:after="0"/>
      </w:pPr>
    </w:p>
    <w:p>
      <w:pPr>
        <w:keepNext/>
      </w:pPr>
      <w:r>
        <w:rPr>
          <w:rFonts w:ascii="Calibri" w:hAnsi="Calibri"/>
          <w:b/>
          <w:color w:val="1F4D78"/>
          <w:sz w:val="21"/>
        </w:rPr>
        <w:t>Negative and authorization checks</w:t>
      </w:r>
    </w:p>
    <w:p>
      <w:pPr>
        <w:pStyle w:val="ListBullet"/>
        <w:spacing w:after="60" w:line="276" w:lineRule="auto"/>
      </w:pPr>
      <w:r>
        <w:rPr>
          <w:rFonts w:ascii="Calibri" w:hAnsi="Calibri"/>
          <w:color w:val="0B2545"/>
          <w:sz w:val="21"/>
        </w:rPr>
        <w:t>Expired or revoked refresh token is rejected.</w:t>
      </w:r>
    </w:p>
    <w:p>
      <w:pPr>
        <w:pStyle w:val="ListBullet"/>
        <w:spacing w:after="60" w:line="276" w:lineRule="auto"/>
      </w:pPr>
      <w:r>
        <w:rPr>
          <w:rFonts w:ascii="Calibri" w:hAnsi="Calibri"/>
          <w:color w:val="0B2545"/>
          <w:sz w:val="21"/>
        </w:rPr>
        <w:t>Login from another session invalidates the previous session when session_id changes.</w:t>
      </w:r>
    </w:p>
    <w:p>
      <w:pPr>
        <w:pStyle w:val="ListBullet"/>
        <w:spacing w:after="60" w:line="276" w:lineRule="auto"/>
      </w:pPr>
      <w:r>
        <w:rPr>
          <w:rFonts w:ascii="Calibri" w:hAnsi="Calibri"/>
          <w:color w:val="0B2545"/>
          <w:sz w:val="21"/>
        </w:rPr>
        <w:t>Refresh failure redirects protected non-Guest users to Login without loops.</w:t>
      </w:r>
    </w:p>
    <w:p>
      <w:pPr>
        <w:spacing w:before="60" w:after="200"/>
      </w:pPr>
      <w:r>
        <w:rPr>
          <w:rFonts w:ascii="Calibri" w:hAnsi="Calibri"/>
          <w:i/>
          <w:color w:val="6B7280"/>
          <w:sz w:val="19"/>
        </w:rPr>
        <w:t>Execution result:  [ ] PASS   [ ] FAIL   [ ] BLOCKED   Defect ID: __________</w:t>
      </w:r>
    </w:p>
    <w:p>
      <w:pPr>
        <w:pStyle w:val="Heading3"/>
        <w:keepNext/>
      </w:pPr>
      <w:r>
        <w:t>TC-008 | UC-AUTH-05 - Recover Password</w:t>
      </w:r>
    </w:p>
    <w:p>
      <w:pPr>
        <w:spacing w:after="60"/>
      </w:pPr>
      <w:r>
        <w:rPr>
          <w:rFonts w:ascii="Calibri" w:hAnsi="Calibri"/>
          <w:b/>
          <w:color w:val="1F4D78"/>
          <w:sz w:val="21"/>
        </w:rPr>
        <w:t xml:space="preserve">Primary actor: </w:t>
      </w:r>
      <w:r>
        <w:rPr>
          <w:rFonts w:ascii="Calibri" w:hAnsi="Calibri"/>
          <w:color w:val="0B2545"/>
          <w:sz w:val="21"/>
        </w:rPr>
        <w:t>Guest; Email Service</w:t>
      </w:r>
    </w:p>
    <w:p>
      <w:pPr>
        <w:spacing w:after="60"/>
      </w:pPr>
      <w:r>
        <w:rPr>
          <w:rFonts w:ascii="Calibri" w:hAnsi="Calibri"/>
          <w:b/>
          <w:color w:val="1F4D78"/>
          <w:sz w:val="21"/>
        </w:rPr>
        <w:t xml:space="preserve">Priority: </w:t>
      </w:r>
      <w:r>
        <w:rPr>
          <w:rFonts w:ascii="Calibri" w:hAnsi="Calibri"/>
          <w:color w:val="0B2545"/>
          <w:sz w:val="21"/>
        </w:rPr>
        <w:t>High</w:t>
      </w:r>
    </w:p>
    <w:p>
      <w:pPr>
        <w:spacing w:after="60"/>
      </w:pPr>
      <w:r>
        <w:rPr>
          <w:rFonts w:ascii="Calibri" w:hAnsi="Calibri"/>
          <w:b/>
          <w:color w:val="1F4D78"/>
          <w:sz w:val="21"/>
        </w:rPr>
        <w:t xml:space="preserve">SRS traceability: </w:t>
      </w:r>
      <w:r>
        <w:rPr>
          <w:rFonts w:ascii="Calibri" w:hAnsi="Calibri"/>
          <w:color w:val="0B2545"/>
          <w:sz w:val="21"/>
        </w:rPr>
        <w:t>FR-AUTH-06; BR-AUTH-01; BR-AUTH-03; BR-AUTH-04</w:t>
      </w:r>
    </w:p>
    <w:p>
      <w:pPr>
        <w:spacing w:after="60"/>
      </w:pPr>
      <w:r>
        <w:rPr>
          <w:rFonts w:ascii="Calibri" w:hAnsi="Calibri"/>
          <w:b/>
          <w:color w:val="1F4D78"/>
          <w:sz w:val="21"/>
        </w:rPr>
        <w:t xml:space="preserve">Preconditions: </w:t>
      </w:r>
      <w:r>
        <w:rPr>
          <w:rFonts w:ascii="Calibri" w:hAnsi="Calibri"/>
          <w:color w:val="0B2545"/>
          <w:sz w:val="21"/>
        </w:rPr>
        <w:t>An active password account exists and email delivery is configured.</w:t>
      </w:r>
    </w:p>
    <w:p>
      <w:pPr>
        <w:spacing w:after="60"/>
      </w:pPr>
      <w:r>
        <w:rPr>
          <w:rFonts w:ascii="Calibri" w:hAnsi="Calibri"/>
          <w:b/>
          <w:color w:val="1F4D78"/>
          <w:sz w:val="21"/>
        </w:rPr>
        <w:t xml:space="preserve">Test data: </w:t>
      </w:r>
      <w:r>
        <w:rPr>
          <w:rFonts w:ascii="Calibri" w:hAnsi="Calibri"/>
          <w:color w:val="0B2545"/>
          <w:sz w:val="21"/>
        </w:rPr>
        <w:t>Known/unknown email; valid/wrong/expired OTP; strong/weak new password.</w:t>
      </w:r>
    </w:p>
    <w:p>
      <w:pPr>
        <w:keepNext/>
      </w:pPr>
      <w:r>
        <w:rPr>
          <w:rFonts w:ascii="Calibri" w:hAnsi="Calibri"/>
          <w:b/>
          <w:color w:val="1F4D78"/>
          <w:sz w:val="21"/>
        </w:rPr>
        <w:t>Test steps</w:t>
      </w:r>
    </w:p>
    <w:p>
      <w:pPr>
        <w:pStyle w:val="ListNumber"/>
        <w:spacing w:after="60" w:line="276" w:lineRule="auto"/>
      </w:pPr>
      <w:r>
        <w:rPr>
          <w:rFonts w:ascii="Calibri" w:hAnsi="Calibri"/>
          <w:color w:val="0B2545"/>
          <w:sz w:val="21"/>
        </w:rPr>
        <w:t>Submit Forgot Password for a registered email.</w:t>
      </w:r>
    </w:p>
    <w:p>
      <w:pPr>
        <w:pStyle w:val="ListNumber"/>
        <w:spacing w:after="60" w:line="276" w:lineRule="auto"/>
      </w:pPr>
      <w:r>
        <w:rPr>
          <w:rFonts w:ascii="Calibri" w:hAnsi="Calibri"/>
          <w:color w:val="0B2545"/>
          <w:sz w:val="21"/>
        </w:rPr>
        <w:t>Receive and submit the reset OTP.</w:t>
      </w:r>
    </w:p>
    <w:p>
      <w:pPr>
        <w:pStyle w:val="ListNumber"/>
        <w:spacing w:after="60" w:line="276" w:lineRule="auto"/>
      </w:pPr>
      <w:r>
        <w:rPr>
          <w:rFonts w:ascii="Calibri" w:hAnsi="Calibri"/>
          <w:color w:val="0B2545"/>
          <w:sz w:val="21"/>
        </w:rPr>
        <w:t>Use the issued reset token to set a new valid password.</w:t>
      </w:r>
    </w:p>
    <w:p>
      <w:pPr>
        <w:pStyle w:val="ListNumber"/>
        <w:spacing w:after="60" w:line="276" w:lineRule="auto"/>
      </w:pPr>
      <w:r>
        <w:rPr>
          <w:rFonts w:ascii="Calibri" w:hAnsi="Calibri"/>
          <w:color w:val="0B2545"/>
          <w:sz w:val="21"/>
        </w:rPr>
        <w:t>Sign in with the new password.</w:t>
      </w:r>
    </w:p>
    <w:p>
      <w:pPr>
        <w:pStyle w:val="ListNumber"/>
        <w:spacing w:after="60" w:line="276" w:lineRule="auto"/>
      </w:pPr>
      <w:r>
        <w:rPr>
          <w:rFonts w:ascii="Calibri" w:hAnsi="Calibri"/>
          <w:color w:val="0B2545"/>
          <w:sz w:val="21"/>
        </w:rPr>
        <w:t>Attempt sign-in with the old password.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DFF2E1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21"/>
              </w:rPr>
              <w:t xml:space="preserve">Expected result: </w:t>
            </w:r>
            <w:r>
              <w:rPr>
                <w:rFonts w:ascii="Calibri" w:hAnsi="Calibri"/>
                <w:color w:val="0B2545"/>
                <w:sz w:val="21"/>
              </w:rPr>
              <w:t>OTP and reset token are single-use and time-limited. New password works; old password fails.</w:t>
            </w:r>
          </w:p>
        </w:tc>
      </w:tr>
    </w:tbl>
    <w:p>
      <w:pPr>
        <w:spacing w:after="0"/>
      </w:pPr>
    </w:p>
    <w:p>
      <w:pPr>
        <w:keepNext/>
      </w:pPr>
      <w:r>
        <w:rPr>
          <w:rFonts w:ascii="Calibri" w:hAnsi="Calibri"/>
          <w:b/>
          <w:color w:val="1F4D78"/>
          <w:sz w:val="21"/>
        </w:rPr>
        <w:t>Negative and authorization checks</w:t>
      </w:r>
    </w:p>
    <w:p>
      <w:pPr>
        <w:pStyle w:val="ListBullet"/>
        <w:spacing w:after="60" w:line="276" w:lineRule="auto"/>
      </w:pPr>
      <w:r>
        <w:rPr>
          <w:rFonts w:ascii="Calibri" w:hAnsi="Calibri"/>
          <w:color w:val="0B2545"/>
          <w:sz w:val="21"/>
        </w:rPr>
        <w:t>Wrong/expired/reused OTP is rejected.</w:t>
      </w:r>
    </w:p>
    <w:p>
      <w:pPr>
        <w:pStyle w:val="ListBullet"/>
        <w:spacing w:after="60" w:line="276" w:lineRule="auto"/>
      </w:pPr>
      <w:r>
        <w:rPr>
          <w:rFonts w:ascii="Calibri" w:hAnsi="Calibri"/>
          <w:color w:val="0B2545"/>
          <w:sz w:val="21"/>
        </w:rPr>
        <w:t>Weak password and expired reset token are rejected.</w:t>
      </w:r>
    </w:p>
    <w:p>
      <w:pPr>
        <w:pStyle w:val="ListBullet"/>
        <w:spacing w:after="60" w:line="276" w:lineRule="auto"/>
      </w:pPr>
      <w:r>
        <w:rPr>
          <w:rFonts w:ascii="Calibri" w:hAnsi="Calibri"/>
          <w:color w:val="0B2545"/>
          <w:sz w:val="21"/>
        </w:rPr>
        <w:t>Repeated requests trigger auth rate limiting without leaking account existence.</w:t>
      </w:r>
    </w:p>
    <w:p>
      <w:pPr>
        <w:spacing w:before="60" w:after="200"/>
      </w:pPr>
      <w:r>
        <w:rPr>
          <w:rFonts w:ascii="Calibri" w:hAnsi="Calibri"/>
          <w:i/>
          <w:color w:val="6B7280"/>
          <w:sz w:val="19"/>
        </w:rPr>
        <w:t>Execution result:  [ ] PASS   [ ] FAIL   [ ] BLOCKED   Defect ID: __________</w:t>
      </w:r>
    </w:p>
    <w:p>
      <w:pPr>
        <w:pStyle w:val="Heading3"/>
        <w:keepNext/>
      </w:pPr>
      <w:r>
        <w:t>TC-009 | UC-AUTH-06 - Change Password</w:t>
      </w:r>
    </w:p>
    <w:p>
      <w:pPr>
        <w:spacing w:after="60"/>
      </w:pPr>
      <w:r>
        <w:rPr>
          <w:rFonts w:ascii="Calibri" w:hAnsi="Calibri"/>
          <w:b/>
          <w:color w:val="1F4D78"/>
          <w:sz w:val="21"/>
        </w:rPr>
        <w:t xml:space="preserve">Primary actor: </w:t>
      </w:r>
      <w:r>
        <w:rPr>
          <w:rFonts w:ascii="Calibri" w:hAnsi="Calibri"/>
          <w:color w:val="0B2545"/>
          <w:sz w:val="21"/>
        </w:rPr>
        <w:t>Registered User</w:t>
      </w:r>
    </w:p>
    <w:p>
      <w:pPr>
        <w:spacing w:after="60"/>
      </w:pPr>
      <w:r>
        <w:rPr>
          <w:rFonts w:ascii="Calibri" w:hAnsi="Calibri"/>
          <w:b/>
          <w:color w:val="1F4D78"/>
          <w:sz w:val="21"/>
        </w:rPr>
        <w:t xml:space="preserve">Priority: </w:t>
      </w:r>
      <w:r>
        <w:rPr>
          <w:rFonts w:ascii="Calibri" w:hAnsi="Calibri"/>
          <w:color w:val="0B2545"/>
          <w:sz w:val="21"/>
        </w:rPr>
        <w:t>High</w:t>
      </w:r>
    </w:p>
    <w:p>
      <w:pPr>
        <w:spacing w:after="60"/>
      </w:pPr>
      <w:r>
        <w:rPr>
          <w:rFonts w:ascii="Calibri" w:hAnsi="Calibri"/>
          <w:b/>
          <w:color w:val="1F4D78"/>
          <w:sz w:val="21"/>
        </w:rPr>
        <w:t xml:space="preserve">SRS traceability: </w:t>
      </w:r>
      <w:r>
        <w:rPr>
          <w:rFonts w:ascii="Calibri" w:hAnsi="Calibri"/>
          <w:color w:val="0B2545"/>
          <w:sz w:val="21"/>
        </w:rPr>
        <w:t>FR-AUTH-07; BR-AUTH-03; BR-SEC-02</w:t>
      </w:r>
    </w:p>
    <w:p>
      <w:pPr>
        <w:spacing w:after="60"/>
      </w:pPr>
      <w:r>
        <w:rPr>
          <w:rFonts w:ascii="Calibri" w:hAnsi="Calibri"/>
          <w:b/>
          <w:color w:val="1F4D78"/>
          <w:sz w:val="21"/>
        </w:rPr>
        <w:t xml:space="preserve">Preconditions: </w:t>
      </w:r>
      <w:r>
        <w:rPr>
          <w:rFonts w:ascii="Calibri" w:hAnsi="Calibri"/>
          <w:color w:val="0B2545"/>
          <w:sz w:val="21"/>
        </w:rPr>
        <w:t>Authenticated password-based account.</w:t>
      </w:r>
    </w:p>
    <w:p>
      <w:pPr>
        <w:spacing w:after="60"/>
      </w:pPr>
      <w:r>
        <w:rPr>
          <w:rFonts w:ascii="Calibri" w:hAnsi="Calibri"/>
          <w:b/>
          <w:color w:val="1F4D78"/>
          <w:sz w:val="21"/>
        </w:rPr>
        <w:t xml:space="preserve">Test data: </w:t>
      </w:r>
      <w:r>
        <w:rPr>
          <w:rFonts w:ascii="Calibri" w:hAnsi="Calibri"/>
          <w:color w:val="0B2545"/>
          <w:sz w:val="21"/>
        </w:rPr>
        <w:t>Correct/incorrect current password; valid/invalid new passwords.</w:t>
      </w:r>
    </w:p>
    <w:p>
      <w:pPr>
        <w:keepNext/>
      </w:pPr>
      <w:r>
        <w:rPr>
          <w:rFonts w:ascii="Calibri" w:hAnsi="Calibri"/>
          <w:b/>
          <w:color w:val="1F4D78"/>
          <w:sz w:val="21"/>
        </w:rPr>
        <w:t>Test steps</w:t>
      </w:r>
    </w:p>
    <w:p>
      <w:pPr>
        <w:pStyle w:val="ListNumber"/>
        <w:spacing w:after="60" w:line="276" w:lineRule="auto"/>
      </w:pPr>
      <w:r>
        <w:rPr>
          <w:rFonts w:ascii="Calibri" w:hAnsi="Calibri"/>
          <w:color w:val="0B2545"/>
          <w:sz w:val="21"/>
        </w:rPr>
        <w:t>Open account settings.</w:t>
      </w:r>
    </w:p>
    <w:p>
      <w:pPr>
        <w:pStyle w:val="ListNumber"/>
        <w:spacing w:after="60" w:line="276" w:lineRule="auto"/>
      </w:pPr>
      <w:r>
        <w:rPr>
          <w:rFonts w:ascii="Calibri" w:hAnsi="Calibri"/>
          <w:color w:val="0B2545"/>
          <w:sz w:val="21"/>
        </w:rPr>
        <w:t>Enter the correct current password and a compliant new password.</w:t>
      </w:r>
    </w:p>
    <w:p>
      <w:pPr>
        <w:pStyle w:val="ListNumber"/>
        <w:spacing w:after="60" w:line="276" w:lineRule="auto"/>
      </w:pPr>
      <w:r>
        <w:rPr>
          <w:rFonts w:ascii="Calibri" w:hAnsi="Calibri"/>
          <w:color w:val="0B2545"/>
          <w:sz w:val="21"/>
        </w:rPr>
        <w:t>Submit the change.</w:t>
      </w:r>
    </w:p>
    <w:p>
      <w:pPr>
        <w:pStyle w:val="ListNumber"/>
        <w:spacing w:after="60" w:line="276" w:lineRule="auto"/>
      </w:pPr>
      <w:r>
        <w:rPr>
          <w:rFonts w:ascii="Calibri" w:hAnsi="Calibri"/>
          <w:color w:val="0B2545"/>
          <w:sz w:val="21"/>
        </w:rPr>
        <w:t>Log out and sign in with the new password.</w:t>
      </w:r>
    </w:p>
    <w:p>
      <w:pPr>
        <w:pStyle w:val="ListNumber"/>
        <w:spacing w:after="60" w:line="276" w:lineRule="auto"/>
      </w:pPr>
      <w:r>
        <w:rPr>
          <w:rFonts w:ascii="Calibri" w:hAnsi="Calibri"/>
          <w:color w:val="0B2545"/>
          <w:sz w:val="21"/>
        </w:rPr>
        <w:t>Verify the old password no longer works.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DFF2E1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21"/>
              </w:rPr>
              <w:t xml:space="preserve">Expected result: </w:t>
            </w:r>
            <w:r>
              <w:rPr>
                <w:rFonts w:ascii="Calibri" w:hAnsi="Calibri"/>
                <w:color w:val="0B2545"/>
                <w:sz w:val="21"/>
              </w:rPr>
              <w:t>Password changes only after current-password verification and policy validation.</w:t>
            </w:r>
          </w:p>
        </w:tc>
      </w:tr>
    </w:tbl>
    <w:p>
      <w:pPr>
        <w:spacing w:after="0"/>
      </w:pPr>
    </w:p>
    <w:p>
      <w:pPr>
        <w:keepNext/>
      </w:pPr>
      <w:r>
        <w:rPr>
          <w:rFonts w:ascii="Calibri" w:hAnsi="Calibri"/>
          <w:b/>
          <w:color w:val="1F4D78"/>
          <w:sz w:val="21"/>
        </w:rPr>
        <w:t>Negative and authorization checks</w:t>
      </w:r>
    </w:p>
    <w:p>
      <w:pPr>
        <w:pStyle w:val="ListBullet"/>
        <w:spacing w:after="60" w:line="276" w:lineRule="auto"/>
      </w:pPr>
      <w:r>
        <w:rPr>
          <w:rFonts w:ascii="Calibri" w:hAnsi="Calibri"/>
          <w:color w:val="0B2545"/>
          <w:sz w:val="21"/>
        </w:rPr>
        <w:t>Incorrect current password returns AUTH-006.</w:t>
      </w:r>
    </w:p>
    <w:p>
      <w:pPr>
        <w:pStyle w:val="ListBullet"/>
        <w:spacing w:after="60" w:line="276" w:lineRule="auto"/>
      </w:pPr>
      <w:r>
        <w:rPr>
          <w:rFonts w:ascii="Calibri" w:hAnsi="Calibri"/>
          <w:color w:val="0B2545"/>
          <w:sz w:val="21"/>
        </w:rPr>
        <w:t>Weak new password returns AUTH-007.</w:t>
      </w:r>
    </w:p>
    <w:p>
      <w:pPr>
        <w:pStyle w:val="ListBullet"/>
        <w:spacing w:after="60" w:line="276" w:lineRule="auto"/>
      </w:pPr>
      <w:r>
        <w:rPr>
          <w:rFonts w:ascii="Calibri" w:hAnsi="Calibri"/>
          <w:color w:val="0B2545"/>
          <w:sz w:val="21"/>
        </w:rPr>
        <w:t>Guest and unauthenticated requests are rejected.</w:t>
      </w:r>
    </w:p>
    <w:p>
      <w:pPr>
        <w:spacing w:before="60" w:after="200"/>
      </w:pPr>
      <w:r>
        <w:rPr>
          <w:rFonts w:ascii="Calibri" w:hAnsi="Calibri"/>
          <w:i/>
          <w:color w:val="6B7280"/>
          <w:sz w:val="19"/>
        </w:rPr>
        <w:t>Execution result:  [ ] PASS   [ ] FAIL   [ ] BLOCKED   Defect ID: __________</w:t>
      </w:r>
    </w:p>
    <w:p>
      <w:pPr>
        <w:pStyle w:val="Heading3"/>
        <w:keepNext/>
      </w:pPr>
      <w:r>
        <w:t>TC-010 | UC-AUTH-07 - Delete Account</w:t>
      </w:r>
    </w:p>
    <w:p>
      <w:pPr>
        <w:spacing w:after="60"/>
      </w:pPr>
      <w:r>
        <w:rPr>
          <w:rFonts w:ascii="Calibri" w:hAnsi="Calibri"/>
          <w:b/>
          <w:color w:val="1F4D78"/>
          <w:sz w:val="21"/>
        </w:rPr>
        <w:t xml:space="preserve">Primary actor: </w:t>
      </w:r>
      <w:r>
        <w:rPr>
          <w:rFonts w:ascii="Calibri" w:hAnsi="Calibri"/>
          <w:color w:val="0B2545"/>
          <w:sz w:val="21"/>
        </w:rPr>
        <w:t>Registered User</w:t>
      </w:r>
    </w:p>
    <w:p>
      <w:pPr>
        <w:spacing w:after="60"/>
      </w:pPr>
      <w:r>
        <w:rPr>
          <w:rFonts w:ascii="Calibri" w:hAnsi="Calibri"/>
          <w:b/>
          <w:color w:val="1F4D78"/>
          <w:sz w:val="21"/>
        </w:rPr>
        <w:t xml:space="preserve">Priority: </w:t>
      </w:r>
      <w:r>
        <w:rPr>
          <w:rFonts w:ascii="Calibri" w:hAnsi="Calibri"/>
          <w:color w:val="0B2545"/>
          <w:sz w:val="21"/>
        </w:rPr>
        <w:t>High</w:t>
      </w:r>
    </w:p>
    <w:p>
      <w:pPr>
        <w:spacing w:after="60"/>
      </w:pPr>
      <w:r>
        <w:rPr>
          <w:rFonts w:ascii="Calibri" w:hAnsi="Calibri"/>
          <w:b/>
          <w:color w:val="1F4D78"/>
          <w:sz w:val="21"/>
        </w:rPr>
        <w:t xml:space="preserve">SRS traceability: </w:t>
      </w:r>
      <w:r>
        <w:rPr>
          <w:rFonts w:ascii="Calibri" w:hAnsi="Calibri"/>
          <w:color w:val="0B2545"/>
          <w:sz w:val="21"/>
        </w:rPr>
        <w:t>FR-AUTH-08; BR-AUTH-08; BR-SEC-03</w:t>
      </w:r>
    </w:p>
    <w:p>
      <w:pPr>
        <w:spacing w:after="60"/>
      </w:pPr>
      <w:r>
        <w:rPr>
          <w:rFonts w:ascii="Calibri" w:hAnsi="Calibri"/>
          <w:b/>
          <w:color w:val="1F4D78"/>
          <w:sz w:val="21"/>
        </w:rPr>
        <w:t xml:space="preserve">Preconditions: </w:t>
      </w:r>
      <w:r>
        <w:rPr>
          <w:rFonts w:ascii="Calibri" w:hAnsi="Calibri"/>
          <w:color w:val="0B2545"/>
          <w:sz w:val="21"/>
        </w:rPr>
        <w:t>Authenticated user owns sample libraries/documents and may belong to workspaces.</w:t>
      </w:r>
    </w:p>
    <w:p>
      <w:pPr>
        <w:spacing w:after="60"/>
      </w:pPr>
      <w:r>
        <w:rPr>
          <w:rFonts w:ascii="Calibri" w:hAnsi="Calibri"/>
          <w:b/>
          <w:color w:val="1F4D78"/>
          <w:sz w:val="21"/>
        </w:rPr>
        <w:t xml:space="preserve">Test data: </w:t>
      </w:r>
      <w:r>
        <w:rPr>
          <w:rFonts w:ascii="Calibri" w:hAnsi="Calibri"/>
          <w:color w:val="0B2545"/>
          <w:sz w:val="21"/>
        </w:rPr>
        <w:t>Password account and Google-only account; confirmation values DELETE/delete/blank.</w:t>
      </w:r>
    </w:p>
    <w:p>
      <w:pPr>
        <w:keepNext/>
      </w:pPr>
      <w:r>
        <w:rPr>
          <w:rFonts w:ascii="Calibri" w:hAnsi="Calibri"/>
          <w:b/>
          <w:color w:val="1F4D78"/>
          <w:sz w:val="21"/>
        </w:rPr>
        <w:t>Test steps</w:t>
      </w:r>
    </w:p>
    <w:p>
      <w:pPr>
        <w:pStyle w:val="ListNumber"/>
        <w:spacing w:after="60" w:line="276" w:lineRule="auto"/>
      </w:pPr>
      <w:r>
        <w:rPr>
          <w:rFonts w:ascii="Calibri" w:hAnsi="Calibri"/>
          <w:color w:val="0B2545"/>
          <w:sz w:val="21"/>
        </w:rPr>
        <w:t>Open account deletion.</w:t>
      </w:r>
    </w:p>
    <w:p>
      <w:pPr>
        <w:pStyle w:val="ListNumber"/>
        <w:spacing w:after="60" w:line="276" w:lineRule="auto"/>
      </w:pPr>
      <w:r>
        <w:rPr>
          <w:rFonts w:ascii="Calibri" w:hAnsi="Calibri"/>
          <w:color w:val="0B2545"/>
          <w:sz w:val="21"/>
        </w:rPr>
        <w:t>Enter the literal DELETE confirmation.</w:t>
      </w:r>
    </w:p>
    <w:p>
      <w:pPr>
        <w:pStyle w:val="ListNumber"/>
        <w:spacing w:after="60" w:line="276" w:lineRule="auto"/>
      </w:pPr>
      <w:r>
        <w:rPr>
          <w:rFonts w:ascii="Calibri" w:hAnsi="Calibri"/>
          <w:color w:val="0B2545"/>
          <w:sz w:val="21"/>
        </w:rPr>
        <w:t>For a password account, provide the correct current password.</w:t>
      </w:r>
    </w:p>
    <w:p>
      <w:pPr>
        <w:pStyle w:val="ListNumber"/>
        <w:spacing w:after="60" w:line="276" w:lineRule="auto"/>
      </w:pPr>
      <w:r>
        <w:rPr>
          <w:rFonts w:ascii="Calibri" w:hAnsi="Calibri"/>
          <w:color w:val="0B2545"/>
          <w:sz w:val="21"/>
        </w:rPr>
        <w:t>Submit and confirm the account/session is removed.</w:t>
      </w:r>
    </w:p>
    <w:p>
      <w:pPr>
        <w:pStyle w:val="ListNumber"/>
        <w:spacing w:after="60" w:line="276" w:lineRule="auto"/>
      </w:pPr>
      <w:r>
        <w:rPr>
          <w:rFonts w:ascii="Calibri" w:hAnsi="Calibri"/>
          <w:color w:val="0B2545"/>
          <w:sz w:val="21"/>
        </w:rPr>
        <w:t>Attempt login and access to former private resources.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DFF2E1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21"/>
              </w:rPr>
              <w:t xml:space="preserve">Expected result: </w:t>
            </w:r>
            <w:r>
              <w:rPr>
                <w:rFonts w:ascii="Calibri" w:hAnsi="Calibri"/>
                <w:color w:val="0B2545"/>
                <w:sz w:val="21"/>
              </w:rPr>
              <w:t>The account is deleted according to data-retention rules, sessions are invalidated and former private resources are no longer accessible.</w:t>
            </w:r>
          </w:p>
        </w:tc>
      </w:tr>
    </w:tbl>
    <w:p>
      <w:pPr>
        <w:spacing w:after="0"/>
      </w:pPr>
    </w:p>
    <w:p>
      <w:pPr>
        <w:keepNext/>
      </w:pPr>
      <w:r>
        <w:rPr>
          <w:rFonts w:ascii="Calibri" w:hAnsi="Calibri"/>
          <w:b/>
          <w:color w:val="1F4D78"/>
          <w:sz w:val="21"/>
        </w:rPr>
        <w:t>Negative and authorization checks</w:t>
      </w:r>
    </w:p>
    <w:p>
      <w:pPr>
        <w:pStyle w:val="ListBullet"/>
        <w:spacing w:after="60" w:line="276" w:lineRule="auto"/>
      </w:pPr>
      <w:r>
        <w:rPr>
          <w:rFonts w:ascii="Calibri" w:hAnsi="Calibri"/>
          <w:color w:val="0B2545"/>
          <w:sz w:val="21"/>
        </w:rPr>
        <w:t>Any confirmation other than DELETE is rejected with AUTH-008.</w:t>
      </w:r>
    </w:p>
    <w:p>
      <w:pPr>
        <w:pStyle w:val="ListBullet"/>
        <w:spacing w:after="60" w:line="276" w:lineRule="auto"/>
      </w:pPr>
      <w:r>
        <w:rPr>
          <w:rFonts w:ascii="Calibri" w:hAnsi="Calibri"/>
          <w:color w:val="0B2545"/>
          <w:sz w:val="21"/>
        </w:rPr>
        <w:t>Wrong password is rejected.</w:t>
      </w:r>
    </w:p>
    <w:p>
      <w:pPr>
        <w:pStyle w:val="ListBullet"/>
        <w:spacing w:after="60" w:line="276" w:lineRule="auto"/>
      </w:pPr>
      <w:r>
        <w:rPr>
          <w:rFonts w:ascii="Calibri" w:hAnsi="Calibri"/>
          <w:color w:val="0B2545"/>
          <w:sz w:val="21"/>
        </w:rPr>
        <w:t>Verify Workspace ownership constraints are handled without orphaning an active Workspace.</w:t>
      </w:r>
    </w:p>
    <w:p>
      <w:pPr>
        <w:spacing w:before="60" w:after="200"/>
      </w:pPr>
      <w:r>
        <w:rPr>
          <w:rFonts w:ascii="Calibri" w:hAnsi="Calibri"/>
          <w:i/>
          <w:color w:val="6B7280"/>
          <w:sz w:val="19"/>
        </w:rPr>
        <w:t>Execution result:  [ ] PASS   [ ] FAIL   [ ] BLOCKED   Defect ID: __________</w:t>
      </w:r>
    </w:p>
    <w:p>
      <w:pPr>
        <w:pStyle w:val="Heading2"/>
        <w:keepNext/>
      </w:pPr>
      <w:r>
        <w:t>C. Profile and Discovery</w:t>
      </w:r>
    </w:p>
    <w:p>
      <w:pPr>
        <w:pStyle w:val="Heading3"/>
        <w:keepNext/>
      </w:pPr>
      <w:r>
        <w:t>TC-011 | UC-PROF-01 - Manage Own Profile and Avatar</w:t>
      </w:r>
    </w:p>
    <w:p>
      <w:pPr>
        <w:spacing w:after="60"/>
      </w:pPr>
      <w:r>
        <w:rPr>
          <w:rFonts w:ascii="Calibri" w:hAnsi="Calibri"/>
          <w:b/>
          <w:color w:val="1F4D78"/>
          <w:sz w:val="21"/>
        </w:rPr>
        <w:t xml:space="preserve">Primary actor: </w:t>
      </w:r>
      <w:r>
        <w:rPr>
          <w:rFonts w:ascii="Calibri" w:hAnsi="Calibri"/>
          <w:color w:val="0B2545"/>
          <w:sz w:val="21"/>
        </w:rPr>
        <w:t>Registered User</w:t>
      </w:r>
    </w:p>
    <w:p>
      <w:pPr>
        <w:spacing w:after="60"/>
      </w:pPr>
      <w:r>
        <w:rPr>
          <w:rFonts w:ascii="Calibri" w:hAnsi="Calibri"/>
          <w:b/>
          <w:color w:val="1F4D78"/>
          <w:sz w:val="21"/>
        </w:rPr>
        <w:t xml:space="preserve">Priority: </w:t>
      </w:r>
      <w:r>
        <w:rPr>
          <w:rFonts w:ascii="Calibri" w:hAnsi="Calibri"/>
          <w:color w:val="0B2545"/>
          <w:sz w:val="21"/>
        </w:rPr>
        <w:t>High</w:t>
      </w:r>
    </w:p>
    <w:p>
      <w:pPr>
        <w:spacing w:after="60"/>
      </w:pPr>
      <w:r>
        <w:rPr>
          <w:rFonts w:ascii="Calibri" w:hAnsi="Calibri"/>
          <w:b/>
          <w:color w:val="1F4D78"/>
          <w:sz w:val="21"/>
        </w:rPr>
        <w:t xml:space="preserve">SRS traceability: </w:t>
      </w:r>
      <w:r>
        <w:rPr>
          <w:rFonts w:ascii="Calibri" w:hAnsi="Calibri"/>
          <w:color w:val="0B2545"/>
          <w:sz w:val="21"/>
        </w:rPr>
        <w:t>FR-PROF-01; FR-PROF-02; BR-PROF-01; BR-SEC-03</w:t>
      </w:r>
    </w:p>
    <w:p>
      <w:pPr>
        <w:spacing w:after="60"/>
      </w:pPr>
      <w:r>
        <w:rPr>
          <w:rFonts w:ascii="Calibri" w:hAnsi="Calibri"/>
          <w:b/>
          <w:color w:val="1F4D78"/>
          <w:sz w:val="21"/>
        </w:rPr>
        <w:t xml:space="preserve">Preconditions: </w:t>
      </w:r>
      <w:r>
        <w:rPr>
          <w:rFonts w:ascii="Calibri" w:hAnsi="Calibri"/>
          <w:color w:val="0B2545"/>
          <w:sz w:val="21"/>
        </w:rPr>
        <w:t>Authenticated active user.</w:t>
      </w:r>
    </w:p>
    <w:p>
      <w:pPr>
        <w:spacing w:after="60"/>
      </w:pPr>
      <w:r>
        <w:rPr>
          <w:rFonts w:ascii="Calibri" w:hAnsi="Calibri"/>
          <w:b/>
          <w:color w:val="1F4D78"/>
          <w:sz w:val="21"/>
        </w:rPr>
        <w:t xml:space="preserve">Test data: </w:t>
      </w:r>
      <w:r>
        <w:rPr>
          <w:rFonts w:ascii="Calibri" w:hAnsi="Calibri"/>
          <w:color w:val="0B2545"/>
          <w:sz w:val="21"/>
        </w:rPr>
        <w:t>Valid profile fields; JPG/PNG/WEBP under 2 MB; invalid type; image over 2 MB.</w:t>
      </w:r>
    </w:p>
    <w:p>
      <w:pPr>
        <w:keepNext/>
      </w:pPr>
      <w:r>
        <w:rPr>
          <w:rFonts w:ascii="Calibri" w:hAnsi="Calibri"/>
          <w:b/>
          <w:color w:val="1F4D78"/>
          <w:sz w:val="21"/>
        </w:rPr>
        <w:t>Test steps</w:t>
      </w:r>
    </w:p>
    <w:p>
      <w:pPr>
        <w:pStyle w:val="ListNumber"/>
        <w:spacing w:after="60" w:line="276" w:lineRule="auto"/>
      </w:pPr>
      <w:r>
        <w:rPr>
          <w:rFonts w:ascii="Calibri" w:hAnsi="Calibri"/>
          <w:color w:val="0B2545"/>
          <w:sz w:val="21"/>
        </w:rPr>
        <w:t>Call GET /api/profile/me and open the Profile page.</w:t>
      </w:r>
    </w:p>
    <w:p>
      <w:pPr>
        <w:pStyle w:val="ListNumber"/>
        <w:spacing w:after="60" w:line="276" w:lineRule="auto"/>
      </w:pPr>
      <w:r>
        <w:rPr>
          <w:rFonts w:ascii="Calibri" w:hAnsi="Calibri"/>
          <w:color w:val="0B2545"/>
          <w:sz w:val="21"/>
        </w:rPr>
        <w:t>Update supported fields including full name and bio using PUT /api/profile/me.</w:t>
      </w:r>
    </w:p>
    <w:p>
      <w:pPr>
        <w:pStyle w:val="ListNumber"/>
        <w:spacing w:after="60" w:line="276" w:lineRule="auto"/>
      </w:pPr>
      <w:r>
        <w:rPr>
          <w:rFonts w:ascii="Calibri" w:hAnsi="Calibri"/>
          <w:color w:val="0B2545"/>
          <w:sz w:val="21"/>
        </w:rPr>
        <w:t>Reload and verify persistence.</w:t>
      </w:r>
    </w:p>
    <w:p>
      <w:pPr>
        <w:pStyle w:val="ListNumber"/>
        <w:spacing w:after="60" w:line="276" w:lineRule="auto"/>
      </w:pPr>
      <w:r>
        <w:rPr>
          <w:rFonts w:ascii="Calibri" w:hAnsi="Calibri"/>
          <w:color w:val="0B2545"/>
          <w:sz w:val="21"/>
        </w:rPr>
        <w:t>Upload a valid avatar.</w:t>
      </w:r>
    </w:p>
    <w:p>
      <w:pPr>
        <w:pStyle w:val="ListNumber"/>
        <w:spacing w:after="60" w:line="276" w:lineRule="auto"/>
      </w:pPr>
      <w:r>
        <w:rPr>
          <w:rFonts w:ascii="Calibri" w:hAnsi="Calibri"/>
          <w:color w:val="0B2545"/>
          <w:sz w:val="21"/>
        </w:rPr>
        <w:t>Verify the new avatar appears in Profile and navigation.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DFF2E1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21"/>
              </w:rPr>
              <w:t xml:space="preserve">Expected result: </w:t>
            </w:r>
            <w:r>
              <w:rPr>
                <w:rFonts w:ascii="Calibri" w:hAnsi="Calibri"/>
                <w:color w:val="0B2545"/>
                <w:sz w:val="21"/>
              </w:rPr>
              <w:t>Only the authenticated profile is returned/updated. Valid avatar is stored and displayed consistently.</w:t>
            </w:r>
          </w:p>
        </w:tc>
      </w:tr>
    </w:tbl>
    <w:p>
      <w:pPr>
        <w:spacing w:after="0"/>
      </w:pPr>
    </w:p>
    <w:p>
      <w:pPr>
        <w:keepNext/>
      </w:pPr>
      <w:r>
        <w:rPr>
          <w:rFonts w:ascii="Calibri" w:hAnsi="Calibri"/>
          <w:b/>
          <w:color w:val="1F4D78"/>
          <w:sz w:val="21"/>
        </w:rPr>
        <w:t>Negative and authorization checks</w:t>
      </w:r>
    </w:p>
    <w:p>
      <w:pPr>
        <w:pStyle w:val="ListBullet"/>
        <w:spacing w:after="60" w:line="276" w:lineRule="auto"/>
      </w:pPr>
      <w:r>
        <w:rPr>
          <w:rFonts w:ascii="Calibri" w:hAnsi="Calibri"/>
          <w:color w:val="0B2545"/>
          <w:sz w:val="21"/>
        </w:rPr>
        <w:t>Attempt to update another user ID through the payload; it must be ignored/rejected.</w:t>
      </w:r>
    </w:p>
    <w:p>
      <w:pPr>
        <w:pStyle w:val="ListBullet"/>
        <w:spacing w:after="60" w:line="276" w:lineRule="auto"/>
      </w:pPr>
      <w:r>
        <w:rPr>
          <w:rFonts w:ascii="Calibri" w:hAnsi="Calibri"/>
          <w:color w:val="0B2545"/>
          <w:sz w:val="21"/>
        </w:rPr>
        <w:t>Reject unsupported MIME type and file over 2 MB.</w:t>
      </w:r>
    </w:p>
    <w:p>
      <w:pPr>
        <w:pStyle w:val="ListBullet"/>
        <w:spacing w:after="60" w:line="276" w:lineRule="auto"/>
      </w:pPr>
      <w:r>
        <w:rPr>
          <w:rFonts w:ascii="Calibri" w:hAnsi="Calibri"/>
          <w:color w:val="0B2545"/>
          <w:sz w:val="21"/>
        </w:rPr>
        <w:t>Guest and disabled user cannot update a profile.</w:t>
      </w:r>
    </w:p>
    <w:p>
      <w:pPr>
        <w:spacing w:before="60" w:after="200"/>
      </w:pPr>
      <w:r>
        <w:rPr>
          <w:rFonts w:ascii="Calibri" w:hAnsi="Calibri"/>
          <w:i/>
          <w:color w:val="6B7280"/>
          <w:sz w:val="19"/>
        </w:rPr>
        <w:t>Execution result:  [ ] PASS   [ ] FAIL   [ ] BLOCKED   Defect ID: __________</w:t>
      </w:r>
    </w:p>
    <w:p>
      <w:pPr>
        <w:pStyle w:val="Heading3"/>
        <w:keepNext/>
      </w:pPr>
      <w:r>
        <w:t>TC-012 | UC-PROF-02 - Search Users and View Public Profile</w:t>
      </w:r>
    </w:p>
    <w:p>
      <w:pPr>
        <w:spacing w:after="60"/>
      </w:pPr>
      <w:r>
        <w:rPr>
          <w:rFonts w:ascii="Calibri" w:hAnsi="Calibri"/>
          <w:b/>
          <w:color w:val="1F4D78"/>
          <w:sz w:val="21"/>
        </w:rPr>
        <w:t xml:space="preserve">Primary actor: </w:t>
      </w:r>
      <w:r>
        <w:rPr>
          <w:rFonts w:ascii="Calibri" w:hAnsi="Calibri"/>
          <w:color w:val="0B2545"/>
          <w:sz w:val="21"/>
        </w:rPr>
        <w:t>Guest / Registered User</w:t>
      </w:r>
    </w:p>
    <w:p>
      <w:pPr>
        <w:spacing w:after="60"/>
      </w:pPr>
      <w:r>
        <w:rPr>
          <w:rFonts w:ascii="Calibri" w:hAnsi="Calibri"/>
          <w:b/>
          <w:color w:val="1F4D78"/>
          <w:sz w:val="21"/>
        </w:rPr>
        <w:t xml:space="preserve">Priority: </w:t>
      </w:r>
      <w:r>
        <w:rPr>
          <w:rFonts w:ascii="Calibri" w:hAnsi="Calibri"/>
          <w:color w:val="0B2545"/>
          <w:sz w:val="21"/>
        </w:rPr>
        <w:t>High</w:t>
      </w:r>
    </w:p>
    <w:p>
      <w:pPr>
        <w:spacing w:after="60"/>
      </w:pPr>
      <w:r>
        <w:rPr>
          <w:rFonts w:ascii="Calibri" w:hAnsi="Calibri"/>
          <w:b/>
          <w:color w:val="1F4D78"/>
          <w:sz w:val="21"/>
        </w:rPr>
        <w:t xml:space="preserve">SRS traceability: </w:t>
      </w:r>
      <w:r>
        <w:rPr>
          <w:rFonts w:ascii="Calibri" w:hAnsi="Calibri"/>
          <w:color w:val="0B2545"/>
          <w:sz w:val="21"/>
        </w:rPr>
        <w:t>FR-PROF-03; BR-SEC-01; BR-SEC-03</w:t>
      </w:r>
    </w:p>
    <w:p>
      <w:pPr>
        <w:spacing w:after="60"/>
      </w:pPr>
      <w:r>
        <w:rPr>
          <w:rFonts w:ascii="Calibri" w:hAnsi="Calibri"/>
          <w:b/>
          <w:color w:val="1F4D78"/>
          <w:sz w:val="21"/>
        </w:rPr>
        <w:t xml:space="preserve">Preconditions: </w:t>
      </w:r>
      <w:r>
        <w:rPr>
          <w:rFonts w:ascii="Calibri" w:hAnsi="Calibri"/>
          <w:color w:val="0B2545"/>
          <w:sz w:val="21"/>
        </w:rPr>
        <w:t>Several active and disabled profiles exist with public-safe fields.</w:t>
      </w:r>
    </w:p>
    <w:p>
      <w:pPr>
        <w:spacing w:after="60"/>
      </w:pPr>
      <w:r>
        <w:rPr>
          <w:rFonts w:ascii="Calibri" w:hAnsi="Calibri"/>
          <w:b/>
          <w:color w:val="1F4D78"/>
          <w:sz w:val="21"/>
        </w:rPr>
        <w:t xml:space="preserve">Test data: </w:t>
      </w:r>
      <w:r>
        <w:rPr>
          <w:rFonts w:ascii="Calibri" w:hAnsi="Calibri"/>
          <w:color w:val="0B2545"/>
          <w:sz w:val="21"/>
        </w:rPr>
        <w:t>Exact and partial username/name queries; unknown user ID.</w:t>
      </w:r>
    </w:p>
    <w:p>
      <w:pPr>
        <w:keepNext/>
      </w:pPr>
      <w:r>
        <w:rPr>
          <w:rFonts w:ascii="Calibri" w:hAnsi="Calibri"/>
          <w:b/>
          <w:color w:val="1F4D78"/>
          <w:sz w:val="21"/>
        </w:rPr>
        <w:t>Test steps</w:t>
      </w:r>
    </w:p>
    <w:p>
      <w:pPr>
        <w:pStyle w:val="ListNumber"/>
        <w:spacing w:after="60" w:line="276" w:lineRule="auto"/>
      </w:pPr>
      <w:r>
        <w:rPr>
          <w:rFonts w:ascii="Calibri" w:hAnsi="Calibri"/>
          <w:color w:val="0B2545"/>
          <w:sz w:val="21"/>
        </w:rPr>
        <w:t>Search for an active user by username and display name.</w:t>
      </w:r>
    </w:p>
    <w:p>
      <w:pPr>
        <w:pStyle w:val="ListNumber"/>
        <w:spacing w:after="60" w:line="276" w:lineRule="auto"/>
      </w:pPr>
      <w:r>
        <w:rPr>
          <w:rFonts w:ascii="Calibri" w:hAnsi="Calibri"/>
          <w:color w:val="0B2545"/>
          <w:sz w:val="21"/>
        </w:rPr>
        <w:t>Open the selected public profile.</w:t>
      </w:r>
    </w:p>
    <w:p>
      <w:pPr>
        <w:pStyle w:val="ListNumber"/>
        <w:spacing w:after="60" w:line="276" w:lineRule="auto"/>
      </w:pPr>
      <w:r>
        <w:rPr>
          <w:rFonts w:ascii="Calibri" w:hAnsi="Calibri"/>
          <w:color w:val="0B2545"/>
          <w:sz w:val="21"/>
        </w:rPr>
        <w:t>Repeat from Guest mode.</w:t>
      </w:r>
    </w:p>
    <w:p>
      <w:pPr>
        <w:pStyle w:val="ListNumber"/>
        <w:spacing w:after="60" w:line="276" w:lineRule="auto"/>
      </w:pPr>
      <w:r>
        <w:rPr>
          <w:rFonts w:ascii="Calibri" w:hAnsi="Calibri"/>
          <w:color w:val="0B2545"/>
          <w:sz w:val="21"/>
        </w:rPr>
        <w:t>Inspect all returned profile fields.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DFF2E1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21"/>
              </w:rPr>
              <w:t xml:space="preserve">Expected result: </w:t>
            </w:r>
            <w:r>
              <w:rPr>
                <w:rFonts w:ascii="Calibri" w:hAnsi="Calibri"/>
                <w:color w:val="0B2545"/>
                <w:sz w:val="21"/>
              </w:rPr>
              <w:t>Matching active profiles and only permitted public fields are returned. Public profile opens for Guest and Registered User.</w:t>
            </w:r>
          </w:p>
        </w:tc>
      </w:tr>
    </w:tbl>
    <w:p>
      <w:pPr>
        <w:spacing w:after="0"/>
      </w:pPr>
    </w:p>
    <w:p>
      <w:pPr>
        <w:keepNext/>
      </w:pPr>
      <w:r>
        <w:rPr>
          <w:rFonts w:ascii="Calibri" w:hAnsi="Calibri"/>
          <w:b/>
          <w:color w:val="1F4D78"/>
          <w:sz w:val="21"/>
        </w:rPr>
        <w:t>Negative and authorization checks</w:t>
      </w:r>
    </w:p>
    <w:p>
      <w:pPr>
        <w:pStyle w:val="ListBullet"/>
        <w:spacing w:after="60" w:line="276" w:lineRule="auto"/>
      </w:pPr>
      <w:r>
        <w:rPr>
          <w:rFonts w:ascii="Calibri" w:hAnsi="Calibri"/>
          <w:color w:val="0B2545"/>
          <w:sz w:val="21"/>
        </w:rPr>
        <w:t>Disabled/private-sensitive data must not be exposed.</w:t>
      </w:r>
    </w:p>
    <w:p>
      <w:pPr>
        <w:pStyle w:val="ListBullet"/>
        <w:spacing w:after="60" w:line="276" w:lineRule="auto"/>
      </w:pPr>
      <w:r>
        <w:rPr>
          <w:rFonts w:ascii="Calibri" w:hAnsi="Calibri"/>
          <w:color w:val="0B2545"/>
          <w:sz w:val="21"/>
        </w:rPr>
        <w:t>Unknown user returns controlled 404/empty results.</w:t>
      </w:r>
    </w:p>
    <w:p>
      <w:pPr>
        <w:pStyle w:val="ListBullet"/>
        <w:spacing w:after="60" w:line="276" w:lineRule="auto"/>
      </w:pPr>
      <w:r>
        <w:rPr>
          <w:rFonts w:ascii="Calibri" w:hAnsi="Calibri"/>
          <w:color w:val="0B2545"/>
          <w:sz w:val="21"/>
        </w:rPr>
        <w:t>Verify password_hash, session_id and private account fields never appear.</w:t>
      </w:r>
    </w:p>
    <w:p>
      <w:pPr>
        <w:spacing w:before="60" w:after="200"/>
      </w:pPr>
      <w:r>
        <w:rPr>
          <w:rFonts w:ascii="Calibri" w:hAnsi="Calibri"/>
          <w:i/>
          <w:color w:val="6B7280"/>
          <w:sz w:val="19"/>
        </w:rPr>
        <w:t>Execution result:  [ ] PASS   [ ] FAIL   [ ] BLOCKED   Defect ID: __________</w:t>
      </w:r>
    </w:p>
    <w:p>
      <w:pPr>
        <w:pStyle w:val="Heading2"/>
        <w:keepNext/>
      </w:pPr>
      <w:r>
        <w:t>D. Library and Documents</w:t>
      </w:r>
    </w:p>
    <w:p>
      <w:pPr>
        <w:pStyle w:val="Heading3"/>
        <w:keepNext/>
      </w:pPr>
      <w:r>
        <w:t>TC-013 | UC-LIB-01 - Create, Update or Delete Library</w:t>
      </w:r>
    </w:p>
    <w:p>
      <w:pPr>
        <w:spacing w:after="60"/>
      </w:pPr>
      <w:r>
        <w:rPr>
          <w:rFonts w:ascii="Calibri" w:hAnsi="Calibri"/>
          <w:b/>
          <w:color w:val="1F4D78"/>
          <w:sz w:val="21"/>
        </w:rPr>
        <w:t xml:space="preserve">Primary actor: </w:t>
      </w:r>
      <w:r>
        <w:rPr>
          <w:rFonts w:ascii="Calibri" w:hAnsi="Calibri"/>
          <w:color w:val="0B2545"/>
          <w:sz w:val="21"/>
        </w:rPr>
        <w:t>Registered User</w:t>
      </w:r>
    </w:p>
    <w:p>
      <w:pPr>
        <w:spacing w:after="60"/>
      </w:pPr>
      <w:r>
        <w:rPr>
          <w:rFonts w:ascii="Calibri" w:hAnsi="Calibri"/>
          <w:b/>
          <w:color w:val="1F4D78"/>
          <w:sz w:val="21"/>
        </w:rPr>
        <w:t xml:space="preserve">Priority: </w:t>
      </w:r>
      <w:r>
        <w:rPr>
          <w:rFonts w:ascii="Calibri" w:hAnsi="Calibri"/>
          <w:color w:val="0B2545"/>
          <w:sz w:val="21"/>
        </w:rPr>
        <w:t>High</w:t>
      </w:r>
    </w:p>
    <w:p>
      <w:pPr>
        <w:spacing w:after="60"/>
      </w:pPr>
      <w:r>
        <w:rPr>
          <w:rFonts w:ascii="Calibri" w:hAnsi="Calibri"/>
          <w:b/>
          <w:color w:val="1F4D78"/>
          <w:sz w:val="21"/>
        </w:rPr>
        <w:t xml:space="preserve">SRS traceability: </w:t>
      </w:r>
      <w:r>
        <w:rPr>
          <w:rFonts w:ascii="Calibri" w:hAnsi="Calibri"/>
          <w:color w:val="0B2545"/>
          <w:sz w:val="21"/>
        </w:rPr>
        <w:t>FR-LIB-01; BR-LIB-01; BR-SEC-03</w:t>
      </w:r>
    </w:p>
    <w:p>
      <w:pPr>
        <w:spacing w:after="60"/>
      </w:pPr>
      <w:r>
        <w:rPr>
          <w:rFonts w:ascii="Calibri" w:hAnsi="Calibri"/>
          <w:b/>
          <w:color w:val="1F4D78"/>
          <w:sz w:val="21"/>
        </w:rPr>
        <w:t xml:space="preserve">Preconditions: </w:t>
      </w:r>
      <w:r>
        <w:rPr>
          <w:rFonts w:ascii="Calibri" w:hAnsi="Calibri"/>
          <w:color w:val="0B2545"/>
          <w:sz w:val="21"/>
        </w:rPr>
        <w:t>Authenticated user has fewer than five libraries.</w:t>
      </w:r>
    </w:p>
    <w:p>
      <w:pPr>
        <w:spacing w:after="60"/>
      </w:pPr>
      <w:r>
        <w:rPr>
          <w:rFonts w:ascii="Calibri" w:hAnsi="Calibri"/>
          <w:b/>
          <w:color w:val="1F4D78"/>
          <w:sz w:val="21"/>
        </w:rPr>
        <w:t xml:space="preserve">Test data: </w:t>
      </w:r>
      <w:r>
        <w:rPr>
          <w:rFonts w:ascii="Calibri" w:hAnsi="Calibri"/>
          <w:color w:val="0B2545"/>
          <w:sz w:val="21"/>
        </w:rPr>
        <w:t>Unique/duplicate/blank names; public/private; share_on_profile true/false.</w:t>
      </w:r>
    </w:p>
    <w:p>
      <w:pPr>
        <w:keepNext/>
      </w:pPr>
      <w:r>
        <w:rPr>
          <w:rFonts w:ascii="Calibri" w:hAnsi="Calibri"/>
          <w:b/>
          <w:color w:val="1F4D78"/>
          <w:sz w:val="21"/>
        </w:rPr>
        <w:t>Test steps</w:t>
      </w:r>
    </w:p>
    <w:p>
      <w:pPr>
        <w:pStyle w:val="ListNumber"/>
        <w:spacing w:after="60" w:line="276" w:lineRule="auto"/>
      </w:pPr>
      <w:r>
        <w:rPr>
          <w:rFonts w:ascii="Calibri" w:hAnsi="Calibri"/>
          <w:color w:val="0B2545"/>
          <w:sz w:val="21"/>
        </w:rPr>
        <w:t>Create a Library with name, description, visibility and profile-sharing setting.</w:t>
      </w:r>
    </w:p>
    <w:p>
      <w:pPr>
        <w:pStyle w:val="ListNumber"/>
        <w:spacing w:after="60" w:line="276" w:lineRule="auto"/>
      </w:pPr>
      <w:r>
        <w:rPr>
          <w:rFonts w:ascii="Calibri" w:hAnsi="Calibri"/>
          <w:color w:val="0B2545"/>
          <w:sz w:val="21"/>
        </w:rPr>
        <w:t>Open Library Settings and update its metadata.</w:t>
      </w:r>
    </w:p>
    <w:p>
      <w:pPr>
        <w:pStyle w:val="ListNumber"/>
        <w:spacing w:after="60" w:line="276" w:lineRule="auto"/>
      </w:pPr>
      <w:r>
        <w:rPr>
          <w:rFonts w:ascii="Calibri" w:hAnsi="Calibri"/>
          <w:color w:val="0B2545"/>
          <w:sz w:val="21"/>
        </w:rPr>
        <w:t>Toggle public to private and inspect child document visibility.</w:t>
      </w:r>
    </w:p>
    <w:p>
      <w:pPr>
        <w:pStyle w:val="ListNumber"/>
        <w:spacing w:after="60" w:line="276" w:lineRule="auto"/>
      </w:pPr>
      <w:r>
        <w:rPr>
          <w:rFonts w:ascii="Calibri" w:hAnsi="Calibri"/>
          <w:color w:val="0B2545"/>
          <w:sz w:val="21"/>
        </w:rPr>
        <w:t>Delete the Library after confirmation.</w:t>
      </w:r>
    </w:p>
    <w:p>
      <w:pPr>
        <w:pStyle w:val="ListNumber"/>
        <w:spacing w:after="60" w:line="276" w:lineRule="auto"/>
      </w:pPr>
      <w:r>
        <w:rPr>
          <w:rFonts w:ascii="Calibri" w:hAnsi="Calibri"/>
          <w:color w:val="0B2545"/>
          <w:sz w:val="21"/>
        </w:rPr>
        <w:t>Verify dependent engagement records and document association follow deletion rules.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DFF2E1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21"/>
              </w:rPr>
              <w:t xml:space="preserve">Expected result: </w:t>
            </w:r>
            <w:r>
              <w:rPr>
                <w:rFonts w:ascii="Calibri" w:hAnsi="Calibri"/>
                <w:color w:val="0B2545"/>
                <w:sz w:val="21"/>
              </w:rPr>
              <w:t>Owner can manage only their Library. Visibility changes propagate to child document public visibility. Deletion occurs only after ownership validation.</w:t>
            </w:r>
          </w:p>
        </w:tc>
      </w:tr>
    </w:tbl>
    <w:p>
      <w:pPr>
        <w:spacing w:after="0"/>
      </w:pPr>
    </w:p>
    <w:p>
      <w:pPr>
        <w:keepNext/>
      </w:pPr>
      <w:r>
        <w:rPr>
          <w:rFonts w:ascii="Calibri" w:hAnsi="Calibri"/>
          <w:b/>
          <w:color w:val="1F4D78"/>
          <w:sz w:val="21"/>
        </w:rPr>
        <w:t>Negative and authorization checks</w:t>
      </w:r>
    </w:p>
    <w:p>
      <w:pPr>
        <w:pStyle w:val="ListBullet"/>
        <w:spacing w:after="60" w:line="276" w:lineRule="auto"/>
      </w:pPr>
      <w:r>
        <w:rPr>
          <w:rFonts w:ascii="Calibri" w:hAnsi="Calibri"/>
          <w:color w:val="0B2545"/>
          <w:sz w:val="21"/>
        </w:rPr>
        <w:t>Blank or duplicate name is rejected.</w:t>
      </w:r>
    </w:p>
    <w:p>
      <w:pPr>
        <w:pStyle w:val="ListBullet"/>
        <w:spacing w:after="60" w:line="276" w:lineRule="auto"/>
      </w:pPr>
      <w:r>
        <w:rPr>
          <w:rFonts w:ascii="Calibri" w:hAnsi="Calibri"/>
          <w:color w:val="0B2545"/>
          <w:sz w:val="21"/>
        </w:rPr>
        <w:t>Sixth active Library is rejected.</w:t>
      </w:r>
    </w:p>
    <w:p>
      <w:pPr>
        <w:pStyle w:val="ListBullet"/>
        <w:spacing w:after="60" w:line="276" w:lineRule="auto"/>
      </w:pPr>
      <w:r>
        <w:rPr>
          <w:rFonts w:ascii="Calibri" w:hAnsi="Calibri"/>
          <w:color w:val="0B2545"/>
          <w:sz w:val="21"/>
        </w:rPr>
        <w:t>Guest, authenticated non-owner and System Admin owner-only API calls are rejected.</w:t>
      </w:r>
    </w:p>
    <w:p>
      <w:pPr>
        <w:spacing w:before="60" w:after="200"/>
      </w:pPr>
      <w:r>
        <w:rPr>
          <w:rFonts w:ascii="Calibri" w:hAnsi="Calibri"/>
          <w:i/>
          <w:color w:val="6B7280"/>
          <w:sz w:val="19"/>
        </w:rPr>
        <w:t>Execution result:  [ ] PASS   [ ] FAIL   [ ] BLOCKED   Defect ID: __________</w:t>
      </w:r>
    </w:p>
    <w:p>
      <w:pPr>
        <w:pStyle w:val="Heading3"/>
        <w:keepNext/>
      </w:pPr>
      <w:r>
        <w:t>TC-014 | UC-LIB-02 - List and Open Own Libraries</w:t>
      </w:r>
    </w:p>
    <w:p>
      <w:pPr>
        <w:spacing w:after="60"/>
      </w:pPr>
      <w:r>
        <w:rPr>
          <w:rFonts w:ascii="Calibri" w:hAnsi="Calibri"/>
          <w:b/>
          <w:color w:val="1F4D78"/>
          <w:sz w:val="21"/>
        </w:rPr>
        <w:t xml:space="preserve">Primary actor: </w:t>
      </w:r>
      <w:r>
        <w:rPr>
          <w:rFonts w:ascii="Calibri" w:hAnsi="Calibri"/>
          <w:color w:val="0B2545"/>
          <w:sz w:val="21"/>
        </w:rPr>
        <w:t>Registered User</w:t>
      </w:r>
    </w:p>
    <w:p>
      <w:pPr>
        <w:spacing w:after="60"/>
      </w:pPr>
      <w:r>
        <w:rPr>
          <w:rFonts w:ascii="Calibri" w:hAnsi="Calibri"/>
          <w:b/>
          <w:color w:val="1F4D78"/>
          <w:sz w:val="21"/>
        </w:rPr>
        <w:t xml:space="preserve">Priority: </w:t>
      </w:r>
      <w:r>
        <w:rPr>
          <w:rFonts w:ascii="Calibri" w:hAnsi="Calibri"/>
          <w:color w:val="0B2545"/>
          <w:sz w:val="21"/>
        </w:rPr>
        <w:t>High</w:t>
      </w:r>
    </w:p>
    <w:p>
      <w:pPr>
        <w:spacing w:after="60"/>
      </w:pPr>
      <w:r>
        <w:rPr>
          <w:rFonts w:ascii="Calibri" w:hAnsi="Calibri"/>
          <w:b/>
          <w:color w:val="1F4D78"/>
          <w:sz w:val="21"/>
        </w:rPr>
        <w:t xml:space="preserve">SRS traceability: </w:t>
      </w:r>
      <w:r>
        <w:rPr>
          <w:rFonts w:ascii="Calibri" w:hAnsi="Calibri"/>
          <w:color w:val="0B2545"/>
          <w:sz w:val="21"/>
        </w:rPr>
        <w:t>FR-LIB-02; BR-SEC-03</w:t>
      </w:r>
    </w:p>
    <w:p>
      <w:pPr>
        <w:spacing w:after="60"/>
      </w:pPr>
      <w:r>
        <w:rPr>
          <w:rFonts w:ascii="Calibri" w:hAnsi="Calibri"/>
          <w:b/>
          <w:color w:val="1F4D78"/>
          <w:sz w:val="21"/>
        </w:rPr>
        <w:t xml:space="preserve">Preconditions: </w:t>
      </w:r>
      <w:r>
        <w:rPr>
          <w:rFonts w:ascii="Calibri" w:hAnsi="Calibri"/>
          <w:color w:val="0B2545"/>
          <w:sz w:val="21"/>
        </w:rPr>
        <w:t>User owns public and private Libraries; another user owns additional Libraries.</w:t>
      </w:r>
    </w:p>
    <w:p>
      <w:pPr>
        <w:spacing w:after="60"/>
      </w:pPr>
      <w:r>
        <w:rPr>
          <w:rFonts w:ascii="Calibri" w:hAnsi="Calibri"/>
          <w:b/>
          <w:color w:val="1F4D78"/>
          <w:sz w:val="21"/>
        </w:rPr>
        <w:t xml:space="preserve">Test data: </w:t>
      </w:r>
      <w:r>
        <w:rPr>
          <w:rFonts w:ascii="Calibri" w:hAnsi="Calibri"/>
          <w:color w:val="0B2545"/>
          <w:sz w:val="21"/>
        </w:rPr>
        <w:t>OWNER_LIB_PUBLIC; OWNER_LIB_PRIVATE; OTHER_LIB_PUBLIC; OTHER_LIB_PRIVATE.</w:t>
      </w:r>
    </w:p>
    <w:p>
      <w:pPr>
        <w:keepNext/>
      </w:pPr>
      <w:r>
        <w:rPr>
          <w:rFonts w:ascii="Calibri" w:hAnsi="Calibri"/>
          <w:b/>
          <w:color w:val="1F4D78"/>
          <w:sz w:val="21"/>
        </w:rPr>
        <w:t>Test steps</w:t>
      </w:r>
    </w:p>
    <w:p>
      <w:pPr>
        <w:pStyle w:val="ListNumber"/>
        <w:spacing w:after="60" w:line="276" w:lineRule="auto"/>
      </w:pPr>
      <w:r>
        <w:rPr>
          <w:rFonts w:ascii="Calibri" w:hAnsi="Calibri"/>
          <w:color w:val="0B2545"/>
          <w:sz w:val="21"/>
        </w:rPr>
        <w:t>Open My Libraries.</w:t>
      </w:r>
    </w:p>
    <w:p>
      <w:pPr>
        <w:pStyle w:val="ListNumber"/>
        <w:spacing w:after="60" w:line="276" w:lineRule="auto"/>
      </w:pPr>
      <w:r>
        <w:rPr>
          <w:rFonts w:ascii="Calibri" w:hAnsi="Calibri"/>
          <w:color w:val="0B2545"/>
          <w:sz w:val="21"/>
        </w:rPr>
        <w:t>Call GET /api/documents/libraries.</w:t>
      </w:r>
    </w:p>
    <w:p>
      <w:pPr>
        <w:pStyle w:val="ListNumber"/>
        <w:spacing w:after="60" w:line="276" w:lineRule="auto"/>
      </w:pPr>
      <w:r>
        <w:rPr>
          <w:rFonts w:ascii="Calibri" w:hAnsi="Calibri"/>
          <w:color w:val="0B2545"/>
          <w:sz w:val="21"/>
        </w:rPr>
        <w:t>Open each owned Library through GET /api/documents/libraries/{libraryId}.</w:t>
      </w:r>
    </w:p>
    <w:p>
      <w:pPr>
        <w:pStyle w:val="ListNumber"/>
        <w:spacing w:after="60" w:line="276" w:lineRule="auto"/>
      </w:pPr>
      <w:r>
        <w:rPr>
          <w:rFonts w:ascii="Calibri" w:hAnsi="Calibri"/>
          <w:color w:val="0B2545"/>
          <w:sz w:val="21"/>
        </w:rPr>
        <w:t>Inspect counts, metadata and ownership labels.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DFF2E1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21"/>
              </w:rPr>
              <w:t xml:space="preserve">Expected result: </w:t>
            </w:r>
            <w:r>
              <w:rPr>
                <w:rFonts w:ascii="Calibri" w:hAnsi="Calibri"/>
                <w:color w:val="0B2545"/>
                <w:sz w:val="21"/>
              </w:rPr>
              <w:t>Only owned Libraries appear in My Libraries and owner endpoint. Public Library of another user is available only through the public read-only flow.</w:t>
            </w:r>
          </w:p>
        </w:tc>
      </w:tr>
    </w:tbl>
    <w:p>
      <w:pPr>
        <w:spacing w:after="0"/>
      </w:pPr>
    </w:p>
    <w:p>
      <w:pPr>
        <w:keepNext/>
      </w:pPr>
      <w:r>
        <w:rPr>
          <w:rFonts w:ascii="Calibri" w:hAnsi="Calibri"/>
          <w:b/>
          <w:color w:val="1F4D78"/>
          <w:sz w:val="21"/>
        </w:rPr>
        <w:t>Negative and authorization checks</w:t>
      </w:r>
    </w:p>
    <w:p>
      <w:pPr>
        <w:pStyle w:val="ListBullet"/>
        <w:spacing w:after="60" w:line="276" w:lineRule="auto"/>
      </w:pPr>
      <w:r>
        <w:rPr>
          <w:rFonts w:ascii="Calibri" w:hAnsi="Calibri"/>
          <w:color w:val="0B2545"/>
          <w:sz w:val="21"/>
        </w:rPr>
        <w:t>Opening another user's private Library returns 404/403.</w:t>
      </w:r>
    </w:p>
    <w:p>
      <w:pPr>
        <w:pStyle w:val="ListBullet"/>
        <w:spacing w:after="60" w:line="276" w:lineRule="auto"/>
      </w:pPr>
      <w:r>
        <w:rPr>
          <w:rFonts w:ascii="Calibri" w:hAnsi="Calibri"/>
          <w:color w:val="0B2545"/>
          <w:sz w:val="21"/>
        </w:rPr>
        <w:t>Authenticated non-owner sees no Settings, Save, Upload or Delete controls on public Library.</w:t>
      </w:r>
    </w:p>
    <w:p>
      <w:pPr>
        <w:pStyle w:val="ListBullet"/>
        <w:spacing w:after="60" w:line="276" w:lineRule="auto"/>
      </w:pPr>
      <w:r>
        <w:rPr>
          <w:rFonts w:ascii="Calibri" w:hAnsi="Calibri"/>
          <w:color w:val="0B2545"/>
          <w:sz w:val="21"/>
        </w:rPr>
        <w:t>Direct update/delete requests by non-owner return 403.</w:t>
      </w:r>
    </w:p>
    <w:p>
      <w:pPr>
        <w:spacing w:before="60" w:after="200"/>
      </w:pPr>
      <w:r>
        <w:rPr>
          <w:rFonts w:ascii="Calibri" w:hAnsi="Calibri"/>
          <w:i/>
          <w:color w:val="6B7280"/>
          <w:sz w:val="19"/>
        </w:rPr>
        <w:t>Execution result:  [ ] PASS   [ ] FAIL   [ ] BLOCKED   Defect ID: __________</w:t>
      </w:r>
    </w:p>
    <w:p>
      <w:pPr>
        <w:pStyle w:val="Heading3"/>
        <w:keepNext/>
      </w:pPr>
      <w:r>
        <w:t>TC-015 | UC-DOC-01 - Suggest Tags for Documents</w:t>
      </w:r>
    </w:p>
    <w:p>
      <w:pPr>
        <w:spacing w:after="60"/>
      </w:pPr>
      <w:r>
        <w:rPr>
          <w:rFonts w:ascii="Calibri" w:hAnsi="Calibri"/>
          <w:b/>
          <w:color w:val="1F4D78"/>
          <w:sz w:val="21"/>
        </w:rPr>
        <w:t xml:space="preserve">Primary actor: </w:t>
      </w:r>
      <w:r>
        <w:rPr>
          <w:rFonts w:ascii="Calibri" w:hAnsi="Calibri"/>
          <w:color w:val="0B2545"/>
          <w:sz w:val="21"/>
        </w:rPr>
        <w:t>Registered User</w:t>
      </w:r>
    </w:p>
    <w:p>
      <w:pPr>
        <w:spacing w:after="60"/>
      </w:pPr>
      <w:r>
        <w:rPr>
          <w:rFonts w:ascii="Calibri" w:hAnsi="Calibri"/>
          <w:b/>
          <w:color w:val="1F4D78"/>
          <w:sz w:val="21"/>
        </w:rPr>
        <w:t xml:space="preserve">Priority: </w:t>
      </w:r>
      <w:r>
        <w:rPr>
          <w:rFonts w:ascii="Calibri" w:hAnsi="Calibri"/>
          <w:color w:val="0B2545"/>
          <w:sz w:val="21"/>
        </w:rPr>
        <w:t>High</w:t>
      </w:r>
    </w:p>
    <w:p>
      <w:pPr>
        <w:spacing w:after="60"/>
      </w:pPr>
      <w:r>
        <w:rPr>
          <w:rFonts w:ascii="Calibri" w:hAnsi="Calibri"/>
          <w:b/>
          <w:color w:val="1F4D78"/>
          <w:sz w:val="21"/>
        </w:rPr>
        <w:t xml:space="preserve">SRS traceability: </w:t>
      </w:r>
      <w:r>
        <w:rPr>
          <w:rFonts w:ascii="Calibri" w:hAnsi="Calibri"/>
          <w:color w:val="0B2545"/>
          <w:sz w:val="21"/>
        </w:rPr>
        <w:t>FR-DOC-01; FR-DOC-02; BR-DOC-01; BR-DOC-02; BR-DOC-04</w:t>
      </w:r>
    </w:p>
    <w:p>
      <w:pPr>
        <w:spacing w:after="60"/>
      </w:pPr>
      <w:r>
        <w:rPr>
          <w:rFonts w:ascii="Calibri" w:hAnsi="Calibri"/>
          <w:b/>
          <w:color w:val="1F4D78"/>
          <w:sz w:val="21"/>
        </w:rPr>
        <w:t xml:space="preserve">Preconditions: </w:t>
      </w:r>
      <w:r>
        <w:rPr>
          <w:rFonts w:ascii="Calibri" w:hAnsi="Calibri"/>
          <w:color w:val="0B2545"/>
          <w:sz w:val="21"/>
        </w:rPr>
        <w:t>AI provider is available; supported test files contain readable text.</w:t>
      </w:r>
    </w:p>
    <w:p>
      <w:pPr>
        <w:spacing w:after="60"/>
      </w:pPr>
      <w:r>
        <w:rPr>
          <w:rFonts w:ascii="Calibri" w:hAnsi="Calibri"/>
          <w:b/>
          <w:color w:val="1F4D78"/>
          <w:sz w:val="21"/>
        </w:rPr>
        <w:t xml:space="preserve">Test data: </w:t>
      </w:r>
      <w:r>
        <w:rPr>
          <w:rFonts w:ascii="Calibri" w:hAnsi="Calibri"/>
          <w:color w:val="0B2545"/>
          <w:sz w:val="21"/>
        </w:rPr>
        <w:t>PDF/DOCX/TXT with relevant content; empty file; unsupported file.</w:t>
      </w:r>
    </w:p>
    <w:p>
      <w:pPr>
        <w:keepNext/>
      </w:pPr>
      <w:r>
        <w:rPr>
          <w:rFonts w:ascii="Calibri" w:hAnsi="Calibri"/>
          <w:b/>
          <w:color w:val="1F4D78"/>
          <w:sz w:val="21"/>
        </w:rPr>
        <w:t>Test steps</w:t>
      </w:r>
    </w:p>
    <w:p>
      <w:pPr>
        <w:pStyle w:val="ListNumber"/>
        <w:spacing w:after="60" w:line="276" w:lineRule="auto"/>
      </w:pPr>
      <w:r>
        <w:rPr>
          <w:rFonts w:ascii="Calibri" w:hAnsi="Calibri"/>
          <w:color w:val="0B2545"/>
          <w:sz w:val="21"/>
        </w:rPr>
        <w:t>Select one or more supported files before upload.</w:t>
      </w:r>
    </w:p>
    <w:p>
      <w:pPr>
        <w:pStyle w:val="ListNumber"/>
        <w:spacing w:after="60" w:line="276" w:lineRule="auto"/>
      </w:pPr>
      <w:r>
        <w:rPr>
          <w:rFonts w:ascii="Calibri" w:hAnsi="Calibri"/>
          <w:color w:val="0B2545"/>
          <w:sz w:val="21"/>
        </w:rPr>
        <w:t>Request AI tag suggestions.</w:t>
      </w:r>
    </w:p>
    <w:p>
      <w:pPr>
        <w:pStyle w:val="ListNumber"/>
        <w:spacing w:after="60" w:line="276" w:lineRule="auto"/>
      </w:pPr>
      <w:r>
        <w:rPr>
          <w:rFonts w:ascii="Calibri" w:hAnsi="Calibri"/>
          <w:color w:val="0B2545"/>
          <w:sz w:val="21"/>
        </w:rPr>
        <w:t>Inspect normalized, unique suggested tags.</w:t>
      </w:r>
    </w:p>
    <w:p>
      <w:pPr>
        <w:pStyle w:val="ListNumber"/>
        <w:spacing w:after="60" w:line="276" w:lineRule="auto"/>
      </w:pPr>
      <w:r>
        <w:rPr>
          <w:rFonts w:ascii="Calibri" w:hAnsi="Calibri"/>
          <w:color w:val="0B2545"/>
          <w:sz w:val="21"/>
        </w:rPr>
        <w:t>Choose/edit tags and continue to upload.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DFF2E1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21"/>
              </w:rPr>
              <w:t xml:space="preserve">Expected result: </w:t>
            </w:r>
            <w:r>
              <w:rPr>
                <w:rFonts w:ascii="Calibri" w:hAnsi="Calibri"/>
                <w:color w:val="0B2545"/>
                <w:sz w:val="21"/>
              </w:rPr>
              <w:t>Suggestions are based on content, normalized and bounded. Failure produces a controlled retryable message.</w:t>
            </w:r>
          </w:p>
        </w:tc>
      </w:tr>
    </w:tbl>
    <w:p>
      <w:pPr>
        <w:spacing w:after="0"/>
      </w:pPr>
    </w:p>
    <w:p>
      <w:pPr>
        <w:keepNext/>
      </w:pPr>
      <w:r>
        <w:rPr>
          <w:rFonts w:ascii="Calibri" w:hAnsi="Calibri"/>
          <w:b/>
          <w:color w:val="1F4D78"/>
          <w:sz w:val="21"/>
        </w:rPr>
        <w:t>Negative and authorization checks</w:t>
      </w:r>
    </w:p>
    <w:p>
      <w:pPr>
        <w:pStyle w:val="ListBullet"/>
        <w:spacing w:after="60" w:line="276" w:lineRule="auto"/>
      </w:pPr>
      <w:r>
        <w:rPr>
          <w:rFonts w:ascii="Calibri" w:hAnsi="Calibri"/>
          <w:color w:val="0B2545"/>
          <w:sz w:val="21"/>
        </w:rPr>
        <w:t>Reject unsupported file types and unreadable files.</w:t>
      </w:r>
    </w:p>
    <w:p>
      <w:pPr>
        <w:pStyle w:val="ListBullet"/>
        <w:spacing w:after="60" w:line="276" w:lineRule="auto"/>
      </w:pPr>
      <w:r>
        <w:rPr>
          <w:rFonts w:ascii="Calibri" w:hAnsi="Calibri"/>
          <w:color w:val="0B2545"/>
          <w:sz w:val="21"/>
        </w:rPr>
        <w:t>Reject duplicate tags or tags beginning with a number.</w:t>
      </w:r>
    </w:p>
    <w:p>
      <w:pPr>
        <w:pStyle w:val="ListBullet"/>
        <w:spacing w:after="60" w:line="276" w:lineRule="auto"/>
      </w:pPr>
      <w:r>
        <w:rPr>
          <w:rFonts w:ascii="Calibri" w:hAnsi="Calibri"/>
          <w:color w:val="0B2545"/>
          <w:sz w:val="21"/>
        </w:rPr>
        <w:t>Simulate AI quota/service failure and expect a controlled 503/defined error code.</w:t>
      </w:r>
    </w:p>
    <w:p>
      <w:pPr>
        <w:spacing w:before="60" w:after="200"/>
      </w:pPr>
      <w:r>
        <w:rPr>
          <w:rFonts w:ascii="Calibri" w:hAnsi="Calibri"/>
          <w:i/>
          <w:color w:val="6B7280"/>
          <w:sz w:val="19"/>
        </w:rPr>
        <w:t>Execution result:  [ ] PASS   [ ] FAIL   [ ] BLOCKED   Defect ID: __________</w:t>
      </w:r>
    </w:p>
    <w:p>
      <w:pPr>
        <w:pStyle w:val="Heading3"/>
        <w:keepNext/>
      </w:pPr>
      <w:r>
        <w:t>TC-016 | UC-DOC-02 - Upload Documents</w:t>
      </w:r>
    </w:p>
    <w:p>
      <w:pPr>
        <w:spacing w:after="60"/>
      </w:pPr>
      <w:r>
        <w:rPr>
          <w:rFonts w:ascii="Calibri" w:hAnsi="Calibri"/>
          <w:b/>
          <w:color w:val="1F4D78"/>
          <w:sz w:val="21"/>
        </w:rPr>
        <w:t xml:space="preserve">Primary actor: </w:t>
      </w:r>
      <w:r>
        <w:rPr>
          <w:rFonts w:ascii="Calibri" w:hAnsi="Calibri"/>
          <w:color w:val="0B2545"/>
          <w:sz w:val="21"/>
        </w:rPr>
        <w:t>Registered User / Workspace Editor / Workspace Admin</w:t>
      </w:r>
    </w:p>
    <w:p>
      <w:pPr>
        <w:spacing w:after="60"/>
      </w:pPr>
      <w:r>
        <w:rPr>
          <w:rFonts w:ascii="Calibri" w:hAnsi="Calibri"/>
          <w:b/>
          <w:color w:val="1F4D78"/>
          <w:sz w:val="21"/>
        </w:rPr>
        <w:t xml:space="preserve">Priority: </w:t>
      </w:r>
      <w:r>
        <w:rPr>
          <w:rFonts w:ascii="Calibri" w:hAnsi="Calibri"/>
          <w:color w:val="0B2545"/>
          <w:sz w:val="21"/>
        </w:rPr>
        <w:t>High</w:t>
      </w:r>
    </w:p>
    <w:p>
      <w:pPr>
        <w:spacing w:after="60"/>
      </w:pPr>
      <w:r>
        <w:rPr>
          <w:rFonts w:ascii="Calibri" w:hAnsi="Calibri"/>
          <w:b/>
          <w:color w:val="1F4D78"/>
          <w:sz w:val="21"/>
        </w:rPr>
        <w:t xml:space="preserve">SRS traceability: </w:t>
      </w:r>
      <w:r>
        <w:rPr>
          <w:rFonts w:ascii="Calibri" w:hAnsi="Calibri"/>
          <w:color w:val="0B2545"/>
          <w:sz w:val="21"/>
        </w:rPr>
        <w:t>FR-DOC-03; FR-AI-01; BR-DOC-01..06; BR-DOC-08; BR-WS-03</w:t>
      </w:r>
    </w:p>
    <w:p>
      <w:pPr>
        <w:spacing w:after="60"/>
      </w:pPr>
      <w:r>
        <w:rPr>
          <w:rFonts w:ascii="Calibri" w:hAnsi="Calibri"/>
          <w:b/>
          <w:color w:val="1F4D78"/>
          <w:sz w:val="21"/>
        </w:rPr>
        <w:t xml:space="preserve">Preconditions: </w:t>
      </w:r>
      <w:r>
        <w:rPr>
          <w:rFonts w:ascii="Calibri" w:hAnsi="Calibri"/>
          <w:color w:val="0B2545"/>
          <w:sz w:val="21"/>
        </w:rPr>
        <w:t>Target Library or Workspace exists and requester has required ownership/role.</w:t>
      </w:r>
    </w:p>
    <w:p>
      <w:pPr>
        <w:spacing w:after="60"/>
      </w:pPr>
      <w:r>
        <w:rPr>
          <w:rFonts w:ascii="Calibri" w:hAnsi="Calibri"/>
          <w:b/>
          <w:color w:val="1F4D78"/>
          <w:sz w:val="21"/>
        </w:rPr>
        <w:t xml:space="preserve">Test data: </w:t>
      </w:r>
      <w:r>
        <w:rPr>
          <w:rFonts w:ascii="Calibri" w:hAnsi="Calibri"/>
          <w:color w:val="0B2545"/>
          <w:sz w:val="21"/>
        </w:rPr>
        <w:t>Valid PDF/DOCX/TXT; unsupported file; 50 MB boundary; duplicate; sensitive and unreadable content.</w:t>
      </w:r>
    </w:p>
    <w:p>
      <w:pPr>
        <w:keepNext/>
      </w:pPr>
      <w:r>
        <w:rPr>
          <w:rFonts w:ascii="Calibri" w:hAnsi="Calibri"/>
          <w:b/>
          <w:color w:val="1F4D78"/>
          <w:sz w:val="21"/>
        </w:rPr>
        <w:t>Test steps</w:t>
      </w:r>
    </w:p>
    <w:p>
      <w:pPr>
        <w:pStyle w:val="ListNumber"/>
        <w:spacing w:after="60" w:line="276" w:lineRule="auto"/>
      </w:pPr>
      <w:r>
        <w:rPr>
          <w:rFonts w:ascii="Calibri" w:hAnsi="Calibri"/>
          <w:color w:val="0B2545"/>
          <w:sz w:val="21"/>
        </w:rPr>
        <w:t>Select valid files and target scope.</w:t>
      </w:r>
    </w:p>
    <w:p>
      <w:pPr>
        <w:pStyle w:val="ListNumber"/>
        <w:spacing w:after="60" w:line="276" w:lineRule="auto"/>
      </w:pPr>
      <w:r>
        <w:rPr>
          <w:rFonts w:ascii="Calibri" w:hAnsi="Calibri"/>
          <w:color w:val="0B2545"/>
          <w:sz w:val="21"/>
        </w:rPr>
        <w:t>Submit upload with valid tags.</w:t>
      </w:r>
    </w:p>
    <w:p>
      <w:pPr>
        <w:pStyle w:val="ListNumber"/>
        <w:spacing w:after="60" w:line="276" w:lineRule="auto"/>
      </w:pPr>
      <w:r>
        <w:rPr>
          <w:rFonts w:ascii="Calibri" w:hAnsi="Calibri"/>
          <w:color w:val="0B2545"/>
          <w:sz w:val="21"/>
        </w:rPr>
        <w:t>Verify file validation, quota and duplicate checks.</w:t>
      </w:r>
    </w:p>
    <w:p>
      <w:pPr>
        <w:pStyle w:val="ListNumber"/>
        <w:spacing w:after="60" w:line="276" w:lineRule="auto"/>
      </w:pPr>
      <w:r>
        <w:rPr>
          <w:rFonts w:ascii="Calibri" w:hAnsi="Calibri"/>
          <w:color w:val="0B2545"/>
          <w:sz w:val="21"/>
        </w:rPr>
        <w:t>Inspect storage object and document row.</w:t>
      </w:r>
    </w:p>
    <w:p>
      <w:pPr>
        <w:pStyle w:val="ListNumber"/>
        <w:spacing w:after="60" w:line="276" w:lineRule="auto"/>
      </w:pPr>
      <w:r>
        <w:rPr>
          <w:rFonts w:ascii="Calibri" w:hAnsi="Calibri"/>
          <w:color w:val="0B2545"/>
          <w:sz w:val="21"/>
        </w:rPr>
        <w:t>Wait for extraction, moderation, chunks, embeddings and final/pending status.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DFF2E1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21"/>
              </w:rPr>
              <w:t xml:space="preserve">Expected result: </w:t>
            </w:r>
            <w:r>
              <w:rPr>
                <w:rFonts w:ascii="Calibri" w:hAnsi="Calibri"/>
                <w:color w:val="0B2545"/>
                <w:sz w:val="21"/>
              </w:rPr>
              <w:t>Library upload is owner-only and inherits Library visibility. Workspace Editor/Admin upload returns quickly with PENDING then completes AI processing. Records, tags and chunks are linked correctly.</w:t>
            </w:r>
          </w:p>
        </w:tc>
      </w:tr>
    </w:tbl>
    <w:p>
      <w:pPr>
        <w:spacing w:after="0"/>
      </w:pPr>
    </w:p>
    <w:p>
      <w:pPr>
        <w:keepNext/>
      </w:pPr>
      <w:r>
        <w:rPr>
          <w:rFonts w:ascii="Calibri" w:hAnsi="Calibri"/>
          <w:b/>
          <w:color w:val="1F4D78"/>
          <w:sz w:val="21"/>
        </w:rPr>
        <w:t>Negative and authorization checks</w:t>
      </w:r>
    </w:p>
    <w:p>
      <w:pPr>
        <w:pStyle w:val="ListBullet"/>
        <w:spacing w:after="60" w:line="276" w:lineRule="auto"/>
      </w:pPr>
      <w:r>
        <w:rPr>
          <w:rFonts w:ascii="Calibri" w:hAnsi="Calibri"/>
          <w:color w:val="0B2545"/>
          <w:sz w:val="21"/>
        </w:rPr>
        <w:t>Non-owner Library upload and Workspace Viewer/non-member upload return 403.</w:t>
      </w:r>
    </w:p>
    <w:p>
      <w:pPr>
        <w:pStyle w:val="ListBullet"/>
        <w:spacing w:after="60" w:line="276" w:lineRule="auto"/>
      </w:pPr>
      <w:r>
        <w:rPr>
          <w:rFonts w:ascii="Calibri" w:hAnsi="Calibri"/>
          <w:color w:val="0B2545"/>
          <w:sz w:val="21"/>
        </w:rPr>
        <w:t>Unsupported, oversized, quota-exceeding or unreadable files are rejected.</w:t>
      </w:r>
    </w:p>
    <w:p>
      <w:pPr>
        <w:pStyle w:val="ListBullet"/>
        <w:spacing w:after="60" w:line="276" w:lineRule="auto"/>
      </w:pPr>
      <w:r>
        <w:rPr>
          <w:rFonts w:ascii="Calibri" w:hAnsi="Calibri"/>
          <w:color w:val="0B2545"/>
          <w:sz w:val="21"/>
        </w:rPr>
        <w:t>Duplicate without explicit replacement confirmation returns DOC-002.</w:t>
      </w:r>
    </w:p>
    <w:p>
      <w:pPr>
        <w:pStyle w:val="ListBullet"/>
        <w:spacing w:after="60" w:line="276" w:lineRule="auto"/>
      </w:pPr>
      <w:r>
        <w:rPr>
          <w:rFonts w:ascii="Calibri" w:hAnsi="Calibri"/>
          <w:color w:val="0B2545"/>
          <w:sz w:val="21"/>
        </w:rPr>
        <w:t>AI failure produces PENDING_RETRY rather than a frozen request.</w:t>
      </w:r>
    </w:p>
    <w:p>
      <w:pPr>
        <w:spacing w:before="60" w:after="200"/>
      </w:pPr>
      <w:r>
        <w:rPr>
          <w:rFonts w:ascii="Calibri" w:hAnsi="Calibri"/>
          <w:i/>
          <w:color w:val="6B7280"/>
          <w:sz w:val="19"/>
        </w:rPr>
        <w:t>Execution result:  [ ] PASS   [ ] FAIL   [ ] BLOCKED   Defect ID: __________</w:t>
      </w:r>
    </w:p>
    <w:p>
      <w:pPr>
        <w:pStyle w:val="Heading3"/>
        <w:keepNext/>
      </w:pPr>
      <w:r>
        <w:t>TC-017 | UC-DOC-03 - View or Download Document</w:t>
      </w:r>
    </w:p>
    <w:p>
      <w:pPr>
        <w:spacing w:after="60"/>
      </w:pPr>
      <w:r>
        <w:rPr>
          <w:rFonts w:ascii="Calibri" w:hAnsi="Calibri"/>
          <w:b/>
          <w:color w:val="1F4D78"/>
          <w:sz w:val="21"/>
        </w:rPr>
        <w:t xml:space="preserve">Primary actor: </w:t>
      </w:r>
      <w:r>
        <w:rPr>
          <w:rFonts w:ascii="Calibri" w:hAnsi="Calibri"/>
          <w:color w:val="0B2545"/>
          <w:sz w:val="21"/>
        </w:rPr>
        <w:t>Registered User</w:t>
      </w:r>
    </w:p>
    <w:p>
      <w:pPr>
        <w:spacing w:after="60"/>
      </w:pPr>
      <w:r>
        <w:rPr>
          <w:rFonts w:ascii="Calibri" w:hAnsi="Calibri"/>
          <w:b/>
          <w:color w:val="1F4D78"/>
          <w:sz w:val="21"/>
        </w:rPr>
        <w:t xml:space="preserve">Priority: </w:t>
      </w:r>
      <w:r>
        <w:rPr>
          <w:rFonts w:ascii="Calibri" w:hAnsi="Calibri"/>
          <w:color w:val="0B2545"/>
          <w:sz w:val="21"/>
        </w:rPr>
        <w:t>High</w:t>
      </w:r>
    </w:p>
    <w:p>
      <w:pPr>
        <w:spacing w:after="60"/>
      </w:pPr>
      <w:r>
        <w:rPr>
          <w:rFonts w:ascii="Calibri" w:hAnsi="Calibri"/>
          <w:b/>
          <w:color w:val="1F4D78"/>
          <w:sz w:val="21"/>
        </w:rPr>
        <w:t xml:space="preserve">SRS traceability: </w:t>
      </w:r>
      <w:r>
        <w:rPr>
          <w:rFonts w:ascii="Calibri" w:hAnsi="Calibri"/>
          <w:color w:val="0B2545"/>
          <w:sz w:val="21"/>
        </w:rPr>
        <w:t>FR-DOC-04; FR-DOC-05; BR-DOC-07; BR-WS-05; BR-SEC-03</w:t>
      </w:r>
    </w:p>
    <w:p>
      <w:pPr>
        <w:spacing w:after="60"/>
      </w:pPr>
      <w:r>
        <w:rPr>
          <w:rFonts w:ascii="Calibri" w:hAnsi="Calibri"/>
          <w:b/>
          <w:color w:val="1F4D78"/>
          <w:sz w:val="21"/>
        </w:rPr>
        <w:t xml:space="preserve">Preconditions: </w:t>
      </w:r>
      <w:r>
        <w:rPr>
          <w:rFonts w:ascii="Calibri" w:hAnsi="Calibri"/>
          <w:color w:val="0B2545"/>
          <w:sz w:val="21"/>
        </w:rPr>
        <w:t>Private Library, public Library and Workspace documents exist in multiple statuses.</w:t>
      </w:r>
    </w:p>
    <w:p>
      <w:pPr>
        <w:spacing w:after="60"/>
      </w:pPr>
      <w:r>
        <w:rPr>
          <w:rFonts w:ascii="Calibri" w:hAnsi="Calibri"/>
          <w:b/>
          <w:color w:val="1F4D78"/>
          <w:sz w:val="21"/>
        </w:rPr>
        <w:t xml:space="preserve">Test data: </w:t>
      </w:r>
      <w:r>
        <w:rPr>
          <w:rFonts w:ascii="Calibri" w:hAnsi="Calibri"/>
          <w:color w:val="0B2545"/>
          <w:sz w:val="21"/>
        </w:rPr>
        <w:t>Owner/non-owner; Workspace member/non-member; APPROVED/PENDING/FLAGGED/deleted.</w:t>
      </w:r>
    </w:p>
    <w:p>
      <w:pPr>
        <w:keepNext/>
      </w:pPr>
      <w:r>
        <w:rPr>
          <w:rFonts w:ascii="Calibri" w:hAnsi="Calibri"/>
          <w:b/>
          <w:color w:val="1F4D78"/>
          <w:sz w:val="21"/>
        </w:rPr>
        <w:t>Test steps</w:t>
      </w:r>
    </w:p>
    <w:p>
      <w:pPr>
        <w:pStyle w:val="ListNumber"/>
        <w:spacing w:after="60" w:line="276" w:lineRule="auto"/>
      </w:pPr>
      <w:r>
        <w:rPr>
          <w:rFonts w:ascii="Calibri" w:hAnsi="Calibri"/>
          <w:color w:val="0B2545"/>
          <w:sz w:val="21"/>
        </w:rPr>
        <w:t>As owner, view and download a private Library document.</w:t>
      </w:r>
    </w:p>
    <w:p>
      <w:pPr>
        <w:pStyle w:val="ListNumber"/>
        <w:spacing w:after="60" w:line="276" w:lineRule="auto"/>
      </w:pPr>
      <w:r>
        <w:rPr>
          <w:rFonts w:ascii="Calibri" w:hAnsi="Calibri"/>
          <w:color w:val="0B2545"/>
          <w:sz w:val="21"/>
        </w:rPr>
        <w:t>As authenticated non-owner, access an APPROVED public document.</w:t>
      </w:r>
    </w:p>
    <w:p>
      <w:pPr>
        <w:pStyle w:val="ListNumber"/>
        <w:spacing w:after="60" w:line="276" w:lineRule="auto"/>
      </w:pPr>
      <w:r>
        <w:rPr>
          <w:rFonts w:ascii="Calibri" w:hAnsi="Calibri"/>
          <w:color w:val="0B2545"/>
          <w:sz w:val="21"/>
        </w:rPr>
        <w:t>As Workspace member, access an authorized Workspace document.</w:t>
      </w:r>
    </w:p>
    <w:p>
      <w:pPr>
        <w:pStyle w:val="ListNumber"/>
        <w:spacing w:after="60" w:line="276" w:lineRule="auto"/>
      </w:pPr>
      <w:r>
        <w:rPr>
          <w:rFonts w:ascii="Calibri" w:hAnsi="Calibri"/>
          <w:color w:val="0B2545"/>
          <w:sz w:val="21"/>
        </w:rPr>
        <w:t>Inspect signed URL duration and bucket selection.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DFF2E1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21"/>
              </w:rPr>
              <w:t xml:space="preserve">Expected result: </w:t>
            </w:r>
            <w:r>
              <w:rPr>
                <w:rFonts w:ascii="Calibri" w:hAnsi="Calibri"/>
                <w:color w:val="0B2545"/>
                <w:sz w:val="21"/>
              </w:rPr>
              <w:t>Access is granted only by ownership, valid Workspace membership or approved public Library rules. Signed URLs are short-lived and point to the correct bucket.</w:t>
            </w:r>
          </w:p>
        </w:tc>
      </w:tr>
    </w:tbl>
    <w:p>
      <w:pPr>
        <w:spacing w:after="0"/>
      </w:pPr>
    </w:p>
    <w:p>
      <w:pPr>
        <w:keepNext/>
      </w:pPr>
      <w:r>
        <w:rPr>
          <w:rFonts w:ascii="Calibri" w:hAnsi="Calibri"/>
          <w:b/>
          <w:color w:val="1F4D78"/>
          <w:sz w:val="21"/>
        </w:rPr>
        <w:t>Negative and authorization checks</w:t>
      </w:r>
    </w:p>
    <w:p>
      <w:pPr>
        <w:pStyle w:val="ListBullet"/>
        <w:spacing w:after="60" w:line="276" w:lineRule="auto"/>
      </w:pPr>
      <w:r>
        <w:rPr>
          <w:rFonts w:ascii="Calibri" w:hAnsi="Calibri"/>
          <w:color w:val="0B2545"/>
          <w:sz w:val="21"/>
        </w:rPr>
        <w:t>Non-member cannot access Workspace document by ID.</w:t>
      </w:r>
    </w:p>
    <w:p>
      <w:pPr>
        <w:pStyle w:val="ListBullet"/>
        <w:spacing w:after="60" w:line="276" w:lineRule="auto"/>
      </w:pPr>
      <w:r>
        <w:rPr>
          <w:rFonts w:ascii="Calibri" w:hAnsi="Calibri"/>
          <w:color w:val="0B2545"/>
          <w:sz w:val="21"/>
        </w:rPr>
        <w:t>Non-owner cannot access private Library document even if document.is_public is stale true.</w:t>
      </w:r>
    </w:p>
    <w:p>
      <w:pPr>
        <w:pStyle w:val="ListBullet"/>
        <w:spacing w:after="60" w:line="276" w:lineRule="auto"/>
      </w:pPr>
      <w:r>
        <w:rPr>
          <w:rFonts w:ascii="Calibri" w:hAnsi="Calibri"/>
          <w:color w:val="0B2545"/>
          <w:sz w:val="21"/>
        </w:rPr>
        <w:t>Deleted document and unauthorized AI access are denied.</w:t>
      </w:r>
    </w:p>
    <w:p>
      <w:pPr>
        <w:spacing w:before="60" w:after="200"/>
      </w:pPr>
      <w:r>
        <w:rPr>
          <w:rFonts w:ascii="Calibri" w:hAnsi="Calibri"/>
          <w:i/>
          <w:color w:val="6B7280"/>
          <w:sz w:val="19"/>
        </w:rPr>
        <w:t>Execution result:  [ ] PASS   [ ] FAIL   [ ] BLOCKED   Defect ID: __________</w:t>
      </w:r>
    </w:p>
    <w:p>
      <w:pPr>
        <w:pStyle w:val="Heading3"/>
        <w:keepNext/>
      </w:pPr>
      <w:r>
        <w:t>TC-018 | UC-DOC-04 - Delete or Replace Document</w:t>
      </w:r>
    </w:p>
    <w:p>
      <w:pPr>
        <w:spacing w:after="60"/>
      </w:pPr>
      <w:r>
        <w:rPr>
          <w:rFonts w:ascii="Calibri" w:hAnsi="Calibri"/>
          <w:b/>
          <w:color w:val="1F4D78"/>
          <w:sz w:val="21"/>
        </w:rPr>
        <w:t xml:space="preserve">Primary actor: </w:t>
      </w:r>
      <w:r>
        <w:rPr>
          <w:rFonts w:ascii="Calibri" w:hAnsi="Calibri"/>
          <w:color w:val="0B2545"/>
          <w:sz w:val="21"/>
        </w:rPr>
        <w:t>Registered User / Workspace Admin</w:t>
      </w:r>
    </w:p>
    <w:p>
      <w:pPr>
        <w:spacing w:after="60"/>
      </w:pPr>
      <w:r>
        <w:rPr>
          <w:rFonts w:ascii="Calibri" w:hAnsi="Calibri"/>
          <w:b/>
          <w:color w:val="1F4D78"/>
          <w:sz w:val="21"/>
        </w:rPr>
        <w:t xml:space="preserve">Priority: </w:t>
      </w:r>
      <w:r>
        <w:rPr>
          <w:rFonts w:ascii="Calibri" w:hAnsi="Calibri"/>
          <w:color w:val="0B2545"/>
          <w:sz w:val="21"/>
        </w:rPr>
        <w:t>High</w:t>
      </w:r>
    </w:p>
    <w:p>
      <w:pPr>
        <w:spacing w:after="60"/>
      </w:pPr>
      <w:r>
        <w:rPr>
          <w:rFonts w:ascii="Calibri" w:hAnsi="Calibri"/>
          <w:b/>
          <w:color w:val="1F4D78"/>
          <w:sz w:val="21"/>
        </w:rPr>
        <w:t xml:space="preserve">SRS traceability: </w:t>
      </w:r>
      <w:r>
        <w:rPr>
          <w:rFonts w:ascii="Calibri" w:hAnsi="Calibri"/>
          <w:color w:val="0B2545"/>
          <w:sz w:val="21"/>
        </w:rPr>
        <w:t>FR-DOC-06; BR-DOC-03; BR-SEC-03</w:t>
      </w:r>
    </w:p>
    <w:p>
      <w:pPr>
        <w:spacing w:after="60"/>
      </w:pPr>
      <w:r>
        <w:rPr>
          <w:rFonts w:ascii="Calibri" w:hAnsi="Calibri"/>
          <w:b/>
          <w:color w:val="1F4D78"/>
          <w:sz w:val="21"/>
        </w:rPr>
        <w:t xml:space="preserve">Preconditions: </w:t>
      </w:r>
      <w:r>
        <w:rPr>
          <w:rFonts w:ascii="Calibri" w:hAnsi="Calibri"/>
          <w:color w:val="0B2545"/>
          <w:sz w:val="21"/>
        </w:rPr>
        <w:t>Owned and Workspace documents exist; duplicate detection data prepared.</w:t>
      </w:r>
    </w:p>
    <w:p>
      <w:pPr>
        <w:spacing w:after="60"/>
      </w:pPr>
      <w:r>
        <w:rPr>
          <w:rFonts w:ascii="Calibri" w:hAnsi="Calibri"/>
          <w:b/>
          <w:color w:val="1F4D78"/>
          <w:sz w:val="21"/>
        </w:rPr>
        <w:t xml:space="preserve">Test data: </w:t>
      </w:r>
      <w:r>
        <w:rPr>
          <w:rFonts w:ascii="Calibri" w:hAnsi="Calibri"/>
          <w:color w:val="0B2545"/>
          <w:sz w:val="21"/>
        </w:rPr>
        <w:t>Original uploader; different Workspace Editor; Workspace Admin; replacement confirmation IDs.</w:t>
      </w:r>
    </w:p>
    <w:p>
      <w:pPr>
        <w:keepNext/>
      </w:pPr>
      <w:r>
        <w:rPr>
          <w:rFonts w:ascii="Calibri" w:hAnsi="Calibri"/>
          <w:b/>
          <w:color w:val="1F4D78"/>
          <w:sz w:val="21"/>
        </w:rPr>
        <w:t>Test steps</w:t>
      </w:r>
    </w:p>
    <w:p>
      <w:pPr>
        <w:pStyle w:val="ListNumber"/>
        <w:spacing w:after="60" w:line="276" w:lineRule="auto"/>
      </w:pPr>
      <w:r>
        <w:rPr>
          <w:rFonts w:ascii="Calibri" w:hAnsi="Calibri"/>
          <w:color w:val="0B2545"/>
          <w:sz w:val="21"/>
        </w:rPr>
        <w:t>Soft-delete an owned Library document.</w:t>
      </w:r>
    </w:p>
    <w:p>
      <w:pPr>
        <w:pStyle w:val="ListNumber"/>
        <w:spacing w:after="60" w:line="276" w:lineRule="auto"/>
      </w:pPr>
      <w:r>
        <w:rPr>
          <w:rFonts w:ascii="Calibri" w:hAnsi="Calibri"/>
          <w:color w:val="0B2545"/>
          <w:sz w:val="21"/>
        </w:rPr>
        <w:t>Upload a duplicate without confirmation and inspect conflict information.</w:t>
      </w:r>
    </w:p>
    <w:p>
      <w:pPr>
        <w:pStyle w:val="ListNumber"/>
        <w:spacing w:after="60" w:line="276" w:lineRule="auto"/>
      </w:pPr>
      <w:r>
        <w:rPr>
          <w:rFonts w:ascii="Calibri" w:hAnsi="Calibri"/>
          <w:color w:val="0B2545"/>
          <w:sz w:val="21"/>
        </w:rPr>
        <w:t>Confirm replacement with the returned document ID.</w:t>
      </w:r>
    </w:p>
    <w:p>
      <w:pPr>
        <w:pStyle w:val="ListNumber"/>
        <w:spacing w:after="60" w:line="276" w:lineRule="auto"/>
      </w:pPr>
      <w:r>
        <w:rPr>
          <w:rFonts w:ascii="Calibri" w:hAnsi="Calibri"/>
          <w:color w:val="0B2545"/>
          <w:sz w:val="21"/>
        </w:rPr>
        <w:t>As Workspace Admin, replace/remove an authorized Workspace document.</w:t>
      </w:r>
    </w:p>
    <w:p>
      <w:pPr>
        <w:pStyle w:val="ListNumber"/>
        <w:spacing w:after="60" w:line="276" w:lineRule="auto"/>
      </w:pPr>
      <w:r>
        <w:rPr>
          <w:rFonts w:ascii="Calibri" w:hAnsi="Calibri"/>
          <w:color w:val="0B2545"/>
          <w:sz w:val="21"/>
        </w:rPr>
        <w:t>Verify old/new rows, storage state and visibility.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DFF2E1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21"/>
              </w:rPr>
              <w:t xml:space="preserve">Expected result: </w:t>
            </w:r>
            <w:r>
              <w:rPr>
                <w:rFonts w:ascii="Calibri" w:hAnsi="Calibri"/>
                <w:color w:val="0B2545"/>
                <w:sz w:val="21"/>
              </w:rPr>
              <w:t>Normal deletion sets deleted_at. Replacement occurs only for confirmed targets and within the same Library/Workspace scope.</w:t>
            </w:r>
          </w:p>
        </w:tc>
      </w:tr>
    </w:tbl>
    <w:p>
      <w:pPr>
        <w:spacing w:after="0"/>
      </w:pPr>
    </w:p>
    <w:p>
      <w:pPr>
        <w:keepNext/>
      </w:pPr>
      <w:r>
        <w:rPr>
          <w:rFonts w:ascii="Calibri" w:hAnsi="Calibri"/>
          <w:b/>
          <w:color w:val="1F4D78"/>
          <w:sz w:val="21"/>
        </w:rPr>
        <w:t>Negative and authorization checks</w:t>
      </w:r>
    </w:p>
    <w:p>
      <w:pPr>
        <w:pStyle w:val="ListBullet"/>
        <w:spacing w:after="60" w:line="276" w:lineRule="auto"/>
      </w:pPr>
      <w:r>
        <w:rPr>
          <w:rFonts w:ascii="Calibri" w:hAnsi="Calibri"/>
          <w:color w:val="0B2545"/>
          <w:sz w:val="21"/>
        </w:rPr>
        <w:t>Non-owner cannot delete Library document.</w:t>
      </w:r>
    </w:p>
    <w:p>
      <w:pPr>
        <w:pStyle w:val="ListBullet"/>
        <w:spacing w:after="60" w:line="276" w:lineRule="auto"/>
      </w:pPr>
      <w:r>
        <w:rPr>
          <w:rFonts w:ascii="Calibri" w:hAnsi="Calibri"/>
          <w:color w:val="0B2545"/>
          <w:sz w:val="21"/>
        </w:rPr>
        <w:t>Workspace Editor cannot replace another uploader's document unless SRS-authorized role permits it.</w:t>
      </w:r>
    </w:p>
    <w:p>
      <w:pPr>
        <w:pStyle w:val="ListBullet"/>
        <w:spacing w:after="60" w:line="276" w:lineRule="auto"/>
      </w:pPr>
      <w:r>
        <w:rPr>
          <w:rFonts w:ascii="Calibri" w:hAnsi="Calibri"/>
          <w:color w:val="0B2545"/>
          <w:sz w:val="21"/>
        </w:rPr>
        <w:t>A replacement ID from another scope is rejected.</w:t>
      </w:r>
    </w:p>
    <w:p>
      <w:pPr>
        <w:spacing w:before="60" w:after="200"/>
      </w:pPr>
      <w:r>
        <w:rPr>
          <w:rFonts w:ascii="Calibri" w:hAnsi="Calibri"/>
          <w:i/>
          <w:color w:val="6B7280"/>
          <w:sz w:val="19"/>
        </w:rPr>
        <w:t>Execution result:  [ ] PASS   [ ] FAIL   [ ] BLOCKED   Defect ID: __________</w:t>
      </w:r>
    </w:p>
    <w:p>
      <w:pPr>
        <w:pStyle w:val="Heading2"/>
        <w:keepNext/>
      </w:pPr>
      <w:r>
        <w:t>E. AI Study</w:t>
      </w:r>
    </w:p>
    <w:p>
      <w:pPr>
        <w:pStyle w:val="Heading3"/>
        <w:keepNext/>
      </w:pPr>
      <w:r>
        <w:t>TC-019 | UC-AI-01 - Process and Moderate Document</w:t>
      </w:r>
    </w:p>
    <w:p>
      <w:pPr>
        <w:spacing w:after="60"/>
      </w:pPr>
      <w:r>
        <w:rPr>
          <w:rFonts w:ascii="Calibri" w:hAnsi="Calibri"/>
          <w:b/>
          <w:color w:val="1F4D78"/>
          <w:sz w:val="21"/>
        </w:rPr>
        <w:t xml:space="preserve">Primary actor: </w:t>
      </w:r>
      <w:r>
        <w:rPr>
          <w:rFonts w:ascii="Calibri" w:hAnsi="Calibri"/>
          <w:color w:val="0B2545"/>
          <w:sz w:val="21"/>
        </w:rPr>
        <w:t>Google Gemini AI / System Flow</w:t>
      </w:r>
    </w:p>
    <w:p>
      <w:pPr>
        <w:spacing w:after="60"/>
      </w:pPr>
      <w:r>
        <w:rPr>
          <w:rFonts w:ascii="Calibri" w:hAnsi="Calibri"/>
          <w:b/>
          <w:color w:val="1F4D78"/>
          <w:sz w:val="21"/>
        </w:rPr>
        <w:t xml:space="preserve">Priority: </w:t>
      </w:r>
      <w:r>
        <w:rPr>
          <w:rFonts w:ascii="Calibri" w:hAnsi="Calibri"/>
          <w:color w:val="0B2545"/>
          <w:sz w:val="21"/>
        </w:rPr>
        <w:t>High</w:t>
      </w:r>
    </w:p>
    <w:p>
      <w:pPr>
        <w:spacing w:after="60"/>
      </w:pPr>
      <w:r>
        <w:rPr>
          <w:rFonts w:ascii="Calibri" w:hAnsi="Calibri"/>
          <w:b/>
          <w:color w:val="1F4D78"/>
          <w:sz w:val="21"/>
        </w:rPr>
        <w:t xml:space="preserve">SRS traceability: </w:t>
      </w:r>
      <w:r>
        <w:rPr>
          <w:rFonts w:ascii="Calibri" w:hAnsi="Calibri"/>
          <w:color w:val="0B2545"/>
          <w:sz w:val="21"/>
        </w:rPr>
        <w:t>FR-AI-01; BR-DOC-05; BR-AI-01</w:t>
      </w:r>
    </w:p>
    <w:p>
      <w:pPr>
        <w:spacing w:after="60"/>
      </w:pPr>
      <w:r>
        <w:rPr>
          <w:rFonts w:ascii="Calibri" w:hAnsi="Calibri"/>
          <w:b/>
          <w:color w:val="1F4D78"/>
          <w:sz w:val="21"/>
        </w:rPr>
        <w:t xml:space="preserve">Preconditions: </w:t>
      </w:r>
      <w:r>
        <w:rPr>
          <w:rFonts w:ascii="Calibri" w:hAnsi="Calibri"/>
          <w:color w:val="0B2545"/>
          <w:sz w:val="21"/>
        </w:rPr>
        <w:t>A document upload has created a document row and storage object.</w:t>
      </w:r>
    </w:p>
    <w:p>
      <w:pPr>
        <w:spacing w:after="60"/>
      </w:pPr>
      <w:r>
        <w:rPr>
          <w:rFonts w:ascii="Calibri" w:hAnsi="Calibri"/>
          <w:b/>
          <w:color w:val="1F4D78"/>
          <w:sz w:val="21"/>
        </w:rPr>
        <w:t xml:space="preserve">Test data: </w:t>
      </w:r>
      <w:r>
        <w:rPr>
          <w:rFonts w:ascii="Calibri" w:hAnsi="Calibri"/>
          <w:color w:val="0B2545"/>
          <w:sz w:val="21"/>
        </w:rPr>
        <w:t>Readable safe file; sensitive file; file under 20 readable characters; simulated embedding failure.</w:t>
      </w:r>
    </w:p>
    <w:p>
      <w:pPr>
        <w:keepNext/>
      </w:pPr>
      <w:r>
        <w:rPr>
          <w:rFonts w:ascii="Calibri" w:hAnsi="Calibri"/>
          <w:b/>
          <w:color w:val="1F4D78"/>
          <w:sz w:val="21"/>
        </w:rPr>
        <w:t>Test steps</w:t>
      </w:r>
    </w:p>
    <w:p>
      <w:pPr>
        <w:pStyle w:val="ListNumber"/>
        <w:spacing w:after="60" w:line="276" w:lineRule="auto"/>
      </w:pPr>
      <w:r>
        <w:rPr>
          <w:rFonts w:ascii="Calibri" w:hAnsi="Calibri"/>
          <w:color w:val="0B2545"/>
          <w:sz w:val="21"/>
        </w:rPr>
        <w:t>Trigger processing for a readable safe document.</w:t>
      </w:r>
    </w:p>
    <w:p>
      <w:pPr>
        <w:pStyle w:val="ListNumber"/>
        <w:spacing w:after="60" w:line="276" w:lineRule="auto"/>
      </w:pPr>
      <w:r>
        <w:rPr>
          <w:rFonts w:ascii="Calibri" w:hAnsi="Calibri"/>
          <w:color w:val="0B2545"/>
          <w:sz w:val="21"/>
        </w:rPr>
        <w:t>Verify extraction, moderation, chunk splitting and embeddings.</w:t>
      </w:r>
    </w:p>
    <w:p>
      <w:pPr>
        <w:pStyle w:val="ListNumber"/>
        <w:spacing w:after="60" w:line="276" w:lineRule="auto"/>
      </w:pPr>
      <w:r>
        <w:rPr>
          <w:rFonts w:ascii="Calibri" w:hAnsi="Calibri"/>
          <w:color w:val="0B2545"/>
          <w:sz w:val="21"/>
        </w:rPr>
        <w:t>Repeat with sensitive content.</w:t>
      </w:r>
    </w:p>
    <w:p>
      <w:pPr>
        <w:pStyle w:val="ListNumber"/>
        <w:spacing w:after="60" w:line="276" w:lineRule="auto"/>
      </w:pPr>
      <w:r>
        <w:rPr>
          <w:rFonts w:ascii="Calibri" w:hAnsi="Calibri"/>
          <w:color w:val="0B2545"/>
          <w:sz w:val="21"/>
        </w:rPr>
        <w:t>Repeat with unreadable content.</w:t>
      </w:r>
    </w:p>
    <w:p>
      <w:pPr>
        <w:pStyle w:val="ListNumber"/>
        <w:spacing w:after="60" w:line="276" w:lineRule="auto"/>
      </w:pPr>
      <w:r>
        <w:rPr>
          <w:rFonts w:ascii="Calibri" w:hAnsi="Calibri"/>
          <w:color w:val="0B2545"/>
          <w:sz w:val="21"/>
        </w:rPr>
        <w:t>Simulate AI/embedding provider failure.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DFF2E1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21"/>
              </w:rPr>
              <w:t xml:space="preserve">Expected result: </w:t>
            </w:r>
            <w:r>
              <w:rPr>
                <w:rFonts w:ascii="Calibri" w:hAnsi="Calibri"/>
                <w:color w:val="0B2545"/>
                <w:sz w:val="21"/>
              </w:rPr>
              <w:t>Safe content produces chunks and appropriate status. Sensitive content enters review status. Unreadable content is REJECTED. Provider failure becomes PENDING_RETRY.</w:t>
            </w:r>
          </w:p>
        </w:tc>
      </w:tr>
    </w:tbl>
    <w:p>
      <w:pPr>
        <w:spacing w:after="0"/>
      </w:pPr>
    </w:p>
    <w:p>
      <w:pPr>
        <w:keepNext/>
      </w:pPr>
      <w:r>
        <w:rPr>
          <w:rFonts w:ascii="Calibri" w:hAnsi="Calibri"/>
          <w:b/>
          <w:color w:val="1F4D78"/>
          <w:sz w:val="21"/>
        </w:rPr>
        <w:t>Negative and authorization checks</w:t>
      </w:r>
    </w:p>
    <w:p>
      <w:pPr>
        <w:pStyle w:val="ListBullet"/>
        <w:spacing w:after="60" w:line="276" w:lineRule="auto"/>
      </w:pPr>
      <w:r>
        <w:rPr>
          <w:rFonts w:ascii="Calibri" w:hAnsi="Calibri"/>
          <w:color w:val="0B2545"/>
          <w:sz w:val="21"/>
        </w:rPr>
        <w:t>No document may be APPROVED for AI use without chunks.</w:t>
      </w:r>
    </w:p>
    <w:p>
      <w:pPr>
        <w:pStyle w:val="ListBullet"/>
        <w:spacing w:after="60" w:line="276" w:lineRule="auto"/>
      </w:pPr>
      <w:r>
        <w:rPr>
          <w:rFonts w:ascii="Calibri" w:hAnsi="Calibri"/>
          <w:color w:val="0B2545"/>
          <w:sz w:val="21"/>
        </w:rPr>
        <w:t>Verify sensitive file is stored in the review bucket.</w:t>
      </w:r>
    </w:p>
    <w:p>
      <w:pPr>
        <w:pStyle w:val="ListBullet"/>
        <w:spacing w:after="60" w:line="276" w:lineRule="auto"/>
      </w:pPr>
      <w:r>
        <w:rPr>
          <w:rFonts w:ascii="Calibri" w:hAnsi="Calibri"/>
          <w:color w:val="0B2545"/>
          <w:sz w:val="21"/>
        </w:rPr>
        <w:t>Retry processing does not create duplicate active chunks.</w:t>
      </w:r>
    </w:p>
    <w:p>
      <w:pPr>
        <w:spacing w:before="60" w:after="200"/>
      </w:pPr>
      <w:r>
        <w:rPr>
          <w:rFonts w:ascii="Calibri" w:hAnsi="Calibri"/>
          <w:i/>
          <w:color w:val="6B7280"/>
          <w:sz w:val="19"/>
        </w:rPr>
        <w:t>Execution result:  [ ] PASS   [ ] FAIL   [ ] BLOCKED   Defect ID: __________</w:t>
      </w:r>
    </w:p>
    <w:p>
      <w:pPr>
        <w:pStyle w:val="Heading3"/>
        <w:keepNext/>
      </w:pPr>
      <w:r>
        <w:t>TC-020 | UC-AI-02 - Ask Document-Grounded Question</w:t>
      </w:r>
    </w:p>
    <w:p>
      <w:pPr>
        <w:spacing w:after="60"/>
      </w:pPr>
      <w:r>
        <w:rPr>
          <w:rFonts w:ascii="Calibri" w:hAnsi="Calibri"/>
          <w:b/>
          <w:color w:val="1F4D78"/>
          <w:sz w:val="21"/>
        </w:rPr>
        <w:t xml:space="preserve">Primary actor: </w:t>
      </w:r>
      <w:r>
        <w:rPr>
          <w:rFonts w:ascii="Calibri" w:hAnsi="Calibri"/>
          <w:color w:val="0B2545"/>
          <w:sz w:val="21"/>
        </w:rPr>
        <w:t>Registered User</w:t>
      </w:r>
    </w:p>
    <w:p>
      <w:pPr>
        <w:spacing w:after="60"/>
      </w:pPr>
      <w:r>
        <w:rPr>
          <w:rFonts w:ascii="Calibri" w:hAnsi="Calibri"/>
          <w:b/>
          <w:color w:val="1F4D78"/>
          <w:sz w:val="21"/>
        </w:rPr>
        <w:t xml:space="preserve">Priority: </w:t>
      </w:r>
      <w:r>
        <w:rPr>
          <w:rFonts w:ascii="Calibri" w:hAnsi="Calibri"/>
          <w:color w:val="0B2545"/>
          <w:sz w:val="21"/>
        </w:rPr>
        <w:t>High</w:t>
      </w:r>
    </w:p>
    <w:p>
      <w:pPr>
        <w:spacing w:after="60"/>
      </w:pPr>
      <w:r>
        <w:rPr>
          <w:rFonts w:ascii="Calibri" w:hAnsi="Calibri"/>
          <w:b/>
          <w:color w:val="1F4D78"/>
          <w:sz w:val="21"/>
        </w:rPr>
        <w:t xml:space="preserve">SRS traceability: </w:t>
      </w:r>
      <w:r>
        <w:rPr>
          <w:rFonts w:ascii="Calibri" w:hAnsi="Calibri"/>
          <w:color w:val="0B2545"/>
          <w:sz w:val="21"/>
        </w:rPr>
        <w:t>FR-AI-02; FR-AI-05; BR-AI-01; BR-AI-02</w:t>
      </w:r>
    </w:p>
    <w:p>
      <w:pPr>
        <w:spacing w:after="60"/>
      </w:pPr>
      <w:r>
        <w:rPr>
          <w:rFonts w:ascii="Calibri" w:hAnsi="Calibri"/>
          <w:b/>
          <w:color w:val="1F4D78"/>
          <w:sz w:val="21"/>
        </w:rPr>
        <w:t xml:space="preserve">Preconditions: </w:t>
      </w:r>
      <w:r>
        <w:rPr>
          <w:rFonts w:ascii="Calibri" w:hAnsi="Calibri"/>
          <w:color w:val="0B2545"/>
          <w:sz w:val="21"/>
        </w:rPr>
        <w:t>Accessible APPROVED document has chunks/embeddings; daily quota not exhausted.</w:t>
      </w:r>
    </w:p>
    <w:p>
      <w:pPr>
        <w:spacing w:after="60"/>
      </w:pPr>
      <w:r>
        <w:rPr>
          <w:rFonts w:ascii="Calibri" w:hAnsi="Calibri"/>
          <w:b/>
          <w:color w:val="1F4D78"/>
          <w:sz w:val="21"/>
        </w:rPr>
        <w:t xml:space="preserve">Test data: </w:t>
      </w:r>
      <w:r>
        <w:rPr>
          <w:rFonts w:ascii="Calibri" w:hAnsi="Calibri"/>
          <w:color w:val="0B2545"/>
          <w:sz w:val="21"/>
        </w:rPr>
        <w:t>Relevant question; unrelated question; private/Workspace unauthorized document; 50/51 quota boundary.</w:t>
      </w:r>
    </w:p>
    <w:p>
      <w:pPr>
        <w:keepNext/>
      </w:pPr>
      <w:r>
        <w:rPr>
          <w:rFonts w:ascii="Calibri" w:hAnsi="Calibri"/>
          <w:b/>
          <w:color w:val="1F4D78"/>
          <w:sz w:val="21"/>
        </w:rPr>
        <w:t>Test steps</w:t>
      </w:r>
    </w:p>
    <w:p>
      <w:pPr>
        <w:pStyle w:val="ListNumber"/>
        <w:spacing w:after="60" w:line="276" w:lineRule="auto"/>
      </w:pPr>
      <w:r>
        <w:rPr>
          <w:rFonts w:ascii="Calibri" w:hAnsi="Calibri"/>
          <w:color w:val="0B2545"/>
          <w:sz w:val="21"/>
        </w:rPr>
        <w:t>Select an approved accessible document.</w:t>
      </w:r>
    </w:p>
    <w:p>
      <w:pPr>
        <w:pStyle w:val="ListNumber"/>
        <w:spacing w:after="60" w:line="276" w:lineRule="auto"/>
      </w:pPr>
      <w:r>
        <w:rPr>
          <w:rFonts w:ascii="Calibri" w:hAnsi="Calibri"/>
          <w:color w:val="0B2545"/>
          <w:sz w:val="21"/>
        </w:rPr>
        <w:t>Submit a relevant question.</w:t>
      </w:r>
    </w:p>
    <w:p>
      <w:pPr>
        <w:pStyle w:val="ListNumber"/>
        <w:spacing w:after="60" w:line="276" w:lineRule="auto"/>
      </w:pPr>
      <w:r>
        <w:rPr>
          <w:rFonts w:ascii="Calibri" w:hAnsi="Calibri"/>
          <w:color w:val="0B2545"/>
          <w:sz w:val="21"/>
        </w:rPr>
        <w:t>Inspect the grounded answer and source chunk hints.</w:t>
      </w:r>
    </w:p>
    <w:p>
      <w:pPr>
        <w:pStyle w:val="ListNumber"/>
        <w:spacing w:after="60" w:line="276" w:lineRule="auto"/>
      </w:pPr>
      <w:r>
        <w:rPr>
          <w:rFonts w:ascii="Calibri" w:hAnsi="Calibri"/>
          <w:color w:val="0B2545"/>
          <w:sz w:val="21"/>
        </w:rPr>
        <w:t>Submit an unrelated question.</w:t>
      </w:r>
    </w:p>
    <w:p>
      <w:pPr>
        <w:pStyle w:val="ListNumber"/>
        <w:spacing w:after="60" w:line="276" w:lineRule="auto"/>
      </w:pPr>
      <w:r>
        <w:rPr>
          <w:rFonts w:ascii="Calibri" w:hAnsi="Calibri"/>
          <w:color w:val="0B2545"/>
          <w:sz w:val="21"/>
        </w:rPr>
        <w:t>Inspect daily usage increment.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DFF2E1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21"/>
              </w:rPr>
              <w:t xml:space="preserve">Expected result: </w:t>
            </w:r>
            <w:r>
              <w:rPr>
                <w:rFonts w:ascii="Calibri" w:hAnsi="Calibri"/>
                <w:color w:val="0B2545"/>
                <w:sz w:val="21"/>
              </w:rPr>
              <w:t>Answer is generated from retrieved document chunks, includes source hints where implemented and increments chat usage once.</w:t>
            </w:r>
          </w:p>
        </w:tc>
      </w:tr>
    </w:tbl>
    <w:p>
      <w:pPr>
        <w:spacing w:after="0"/>
      </w:pPr>
    </w:p>
    <w:p>
      <w:pPr>
        <w:keepNext/>
      </w:pPr>
      <w:r>
        <w:rPr>
          <w:rFonts w:ascii="Calibri" w:hAnsi="Calibri"/>
          <w:b/>
          <w:color w:val="1F4D78"/>
          <w:sz w:val="21"/>
        </w:rPr>
        <w:t>Negative and authorization checks</w:t>
      </w:r>
    </w:p>
    <w:p>
      <w:pPr>
        <w:pStyle w:val="ListBullet"/>
        <w:spacing w:after="60" w:line="276" w:lineRule="auto"/>
      </w:pPr>
      <w:r>
        <w:rPr>
          <w:rFonts w:ascii="Calibri" w:hAnsi="Calibri"/>
          <w:color w:val="0B2545"/>
          <w:sz w:val="21"/>
        </w:rPr>
        <w:t>PENDING/REJECTED/missing-chunk document returns AI-001/AI-002.</w:t>
      </w:r>
    </w:p>
    <w:p>
      <w:pPr>
        <w:pStyle w:val="ListBullet"/>
        <w:spacing w:after="60" w:line="276" w:lineRule="auto"/>
      </w:pPr>
      <w:r>
        <w:rPr>
          <w:rFonts w:ascii="Calibri" w:hAnsi="Calibri"/>
          <w:color w:val="0B2545"/>
          <w:sz w:val="21"/>
        </w:rPr>
        <w:t>Unauthorized private or Workspace document is denied.</w:t>
      </w:r>
    </w:p>
    <w:p>
      <w:pPr>
        <w:pStyle w:val="ListBullet"/>
        <w:spacing w:after="60" w:line="276" w:lineRule="auto"/>
      </w:pPr>
      <w:r>
        <w:rPr>
          <w:rFonts w:ascii="Calibri" w:hAnsi="Calibri"/>
          <w:color w:val="0B2545"/>
          <w:sz w:val="21"/>
        </w:rPr>
        <w:t>The 51st daily request returns AI-003/429.</w:t>
      </w:r>
    </w:p>
    <w:p>
      <w:pPr>
        <w:spacing w:before="60" w:after="200"/>
      </w:pPr>
      <w:r>
        <w:rPr>
          <w:rFonts w:ascii="Calibri" w:hAnsi="Calibri"/>
          <w:i/>
          <w:color w:val="6B7280"/>
          <w:sz w:val="19"/>
        </w:rPr>
        <w:t>Execution result:  [ ] PASS   [ ] FAIL   [ ] BLOCKED   Defect ID: __________</w:t>
      </w:r>
    </w:p>
    <w:p>
      <w:pPr>
        <w:pStyle w:val="Heading3"/>
        <w:keepNext/>
      </w:pPr>
      <w:r>
        <w:t>TC-021 | UC-AI-03 - Generate Flashcards</w:t>
      </w:r>
    </w:p>
    <w:p>
      <w:pPr>
        <w:spacing w:after="60"/>
      </w:pPr>
      <w:r>
        <w:rPr>
          <w:rFonts w:ascii="Calibri" w:hAnsi="Calibri"/>
          <w:b/>
          <w:color w:val="1F4D78"/>
          <w:sz w:val="21"/>
        </w:rPr>
        <w:t xml:space="preserve">Primary actor: </w:t>
      </w:r>
      <w:r>
        <w:rPr>
          <w:rFonts w:ascii="Calibri" w:hAnsi="Calibri"/>
          <w:color w:val="0B2545"/>
          <w:sz w:val="21"/>
        </w:rPr>
        <w:t>Registered User</w:t>
      </w:r>
    </w:p>
    <w:p>
      <w:pPr>
        <w:spacing w:after="60"/>
      </w:pPr>
      <w:r>
        <w:rPr>
          <w:rFonts w:ascii="Calibri" w:hAnsi="Calibri"/>
          <w:b/>
          <w:color w:val="1F4D78"/>
          <w:sz w:val="21"/>
        </w:rPr>
        <w:t xml:space="preserve">Priority: </w:t>
      </w:r>
      <w:r>
        <w:rPr>
          <w:rFonts w:ascii="Calibri" w:hAnsi="Calibri"/>
          <w:color w:val="0B2545"/>
          <w:sz w:val="21"/>
        </w:rPr>
        <w:t>High</w:t>
      </w:r>
    </w:p>
    <w:p>
      <w:pPr>
        <w:spacing w:after="60"/>
      </w:pPr>
      <w:r>
        <w:rPr>
          <w:rFonts w:ascii="Calibri" w:hAnsi="Calibri"/>
          <w:b/>
          <w:color w:val="1F4D78"/>
          <w:sz w:val="21"/>
        </w:rPr>
        <w:t xml:space="preserve">SRS traceability: </w:t>
      </w:r>
      <w:r>
        <w:rPr>
          <w:rFonts w:ascii="Calibri" w:hAnsi="Calibri"/>
          <w:color w:val="0B2545"/>
          <w:sz w:val="21"/>
        </w:rPr>
        <w:t>FR-AI-03; BR-AI-01; BR-AI-03</w:t>
      </w:r>
    </w:p>
    <w:p>
      <w:pPr>
        <w:spacing w:after="60"/>
      </w:pPr>
      <w:r>
        <w:rPr>
          <w:rFonts w:ascii="Calibri" w:hAnsi="Calibri"/>
          <w:b/>
          <w:color w:val="1F4D78"/>
          <w:sz w:val="21"/>
        </w:rPr>
        <w:t xml:space="preserve">Preconditions: </w:t>
      </w:r>
      <w:r>
        <w:rPr>
          <w:rFonts w:ascii="Calibri" w:hAnsi="Calibri"/>
          <w:color w:val="0B2545"/>
          <w:sz w:val="21"/>
        </w:rPr>
        <w:t>Accessible APPROVED document has chunks and user has remaining daily allowance.</w:t>
      </w:r>
    </w:p>
    <w:p>
      <w:pPr>
        <w:spacing w:after="60"/>
      </w:pPr>
      <w:r>
        <w:rPr>
          <w:rFonts w:ascii="Calibri" w:hAnsi="Calibri"/>
          <w:b/>
          <w:color w:val="1F4D78"/>
          <w:sz w:val="21"/>
        </w:rPr>
        <w:t xml:space="preserve">Test data: </w:t>
      </w:r>
      <w:r>
        <w:rPr>
          <w:rFonts w:ascii="Calibri" w:hAnsi="Calibri"/>
          <w:color w:val="0B2545"/>
          <w:sz w:val="21"/>
        </w:rPr>
        <w:t>Documents with sufficient/insufficient content; daily generated-card count 0, 2 and 3.</w:t>
      </w:r>
    </w:p>
    <w:p>
      <w:pPr>
        <w:keepNext/>
      </w:pPr>
      <w:r>
        <w:rPr>
          <w:rFonts w:ascii="Calibri" w:hAnsi="Calibri"/>
          <w:b/>
          <w:color w:val="1F4D78"/>
          <w:sz w:val="21"/>
        </w:rPr>
        <w:t>Test steps</w:t>
      </w:r>
    </w:p>
    <w:p>
      <w:pPr>
        <w:pStyle w:val="ListNumber"/>
        <w:spacing w:after="60" w:line="276" w:lineRule="auto"/>
      </w:pPr>
      <w:r>
        <w:rPr>
          <w:rFonts w:ascii="Calibri" w:hAnsi="Calibri"/>
          <w:color w:val="0B2545"/>
          <w:sz w:val="21"/>
        </w:rPr>
        <w:t>Select an approved document.</w:t>
      </w:r>
    </w:p>
    <w:p>
      <w:pPr>
        <w:pStyle w:val="ListNumber"/>
        <w:spacing w:after="60" w:line="276" w:lineRule="auto"/>
      </w:pPr>
      <w:r>
        <w:rPr>
          <w:rFonts w:ascii="Calibri" w:hAnsi="Calibri"/>
          <w:color w:val="0B2545"/>
          <w:sz w:val="21"/>
        </w:rPr>
        <w:t>Request flashcard generation.</w:t>
      </w:r>
    </w:p>
    <w:p>
      <w:pPr>
        <w:pStyle w:val="ListNumber"/>
        <w:spacing w:after="60" w:line="276" w:lineRule="auto"/>
      </w:pPr>
      <w:r>
        <w:rPr>
          <w:rFonts w:ascii="Calibri" w:hAnsi="Calibri"/>
          <w:color w:val="0B2545"/>
          <w:sz w:val="21"/>
        </w:rPr>
        <w:t>Verify generated question/answer cards are saved and linked to user/document/workspace where applicable.</w:t>
      </w:r>
    </w:p>
    <w:p>
      <w:pPr>
        <w:pStyle w:val="ListNumber"/>
        <w:spacing w:after="60" w:line="276" w:lineRule="auto"/>
      </w:pPr>
      <w:r>
        <w:rPr>
          <w:rFonts w:ascii="Calibri" w:hAnsi="Calibri"/>
          <w:color w:val="0B2545"/>
          <w:sz w:val="21"/>
        </w:rPr>
        <w:t>Open Flashcards and study the generated set.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DFF2E1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21"/>
              </w:rPr>
              <w:t xml:space="preserve">Expected result: </w:t>
            </w:r>
            <w:r>
              <w:rPr>
                <w:rFonts w:ascii="Calibri" w:hAnsi="Calibri"/>
                <w:color w:val="0B2545"/>
                <w:sz w:val="21"/>
              </w:rPr>
              <w:t>Up to the remaining daily allowance is generated and stored from document chunks.</w:t>
            </w:r>
          </w:p>
        </w:tc>
      </w:tr>
    </w:tbl>
    <w:p>
      <w:pPr>
        <w:spacing w:after="0"/>
      </w:pPr>
    </w:p>
    <w:p>
      <w:pPr>
        <w:keepNext/>
      </w:pPr>
      <w:r>
        <w:rPr>
          <w:rFonts w:ascii="Calibri" w:hAnsi="Calibri"/>
          <w:b/>
          <w:color w:val="1F4D78"/>
          <w:sz w:val="21"/>
        </w:rPr>
        <w:t>Negative and authorization checks</w:t>
      </w:r>
    </w:p>
    <w:p>
      <w:pPr>
        <w:pStyle w:val="ListBullet"/>
        <w:spacing w:after="60" w:line="276" w:lineRule="auto"/>
      </w:pPr>
      <w:r>
        <w:rPr>
          <w:rFonts w:ascii="Calibri" w:hAnsi="Calibri"/>
          <w:color w:val="0B2545"/>
          <w:sz w:val="21"/>
        </w:rPr>
        <w:t>Non-approved, unauthorized or missing-chunk document is rejected.</w:t>
      </w:r>
    </w:p>
    <w:p>
      <w:pPr>
        <w:pStyle w:val="ListBullet"/>
        <w:spacing w:after="60" w:line="276" w:lineRule="auto"/>
      </w:pPr>
      <w:r>
        <w:rPr>
          <w:rFonts w:ascii="Calibri" w:hAnsi="Calibri"/>
          <w:color w:val="0B2545"/>
          <w:sz w:val="21"/>
        </w:rPr>
        <w:t>Request after three cards in the Vietnam day returns AI-004.</w:t>
      </w:r>
    </w:p>
    <w:p>
      <w:pPr>
        <w:pStyle w:val="ListBullet"/>
        <w:spacing w:after="60" w:line="276" w:lineRule="auto"/>
      </w:pPr>
      <w:r>
        <w:rPr>
          <w:rFonts w:ascii="Calibri" w:hAnsi="Calibri"/>
          <w:color w:val="0B2545"/>
          <w:sz w:val="21"/>
        </w:rPr>
        <w:t>AI malformed output is handled without storing invalid cards.</w:t>
      </w:r>
    </w:p>
    <w:p>
      <w:pPr>
        <w:spacing w:before="60" w:after="200"/>
      </w:pPr>
      <w:r>
        <w:rPr>
          <w:rFonts w:ascii="Calibri" w:hAnsi="Calibri"/>
          <w:i/>
          <w:color w:val="6B7280"/>
          <w:sz w:val="19"/>
        </w:rPr>
        <w:t>Execution result:  [ ] PASS   [ ] FAIL   [ ] BLOCKED   Defect ID: __________</w:t>
      </w:r>
    </w:p>
    <w:p>
      <w:pPr>
        <w:pStyle w:val="Heading3"/>
        <w:keepNext/>
      </w:pPr>
      <w:r>
        <w:t>TC-022 | UC-AI-04 - View AI Usage Summary</w:t>
      </w:r>
    </w:p>
    <w:p>
      <w:pPr>
        <w:spacing w:after="60"/>
      </w:pPr>
      <w:r>
        <w:rPr>
          <w:rFonts w:ascii="Calibri" w:hAnsi="Calibri"/>
          <w:b/>
          <w:color w:val="1F4D78"/>
          <w:sz w:val="21"/>
        </w:rPr>
        <w:t xml:space="preserve">Primary actor: </w:t>
      </w:r>
      <w:r>
        <w:rPr>
          <w:rFonts w:ascii="Calibri" w:hAnsi="Calibri"/>
          <w:color w:val="0B2545"/>
          <w:sz w:val="21"/>
        </w:rPr>
        <w:t>Registered User</w:t>
      </w:r>
    </w:p>
    <w:p>
      <w:pPr>
        <w:spacing w:after="60"/>
      </w:pPr>
      <w:r>
        <w:rPr>
          <w:rFonts w:ascii="Calibri" w:hAnsi="Calibri"/>
          <w:b/>
          <w:color w:val="1F4D78"/>
          <w:sz w:val="21"/>
        </w:rPr>
        <w:t xml:space="preserve">Priority: </w:t>
      </w:r>
      <w:r>
        <w:rPr>
          <w:rFonts w:ascii="Calibri" w:hAnsi="Calibri"/>
          <w:color w:val="0B2545"/>
          <w:sz w:val="21"/>
        </w:rPr>
        <w:t>High</w:t>
      </w:r>
    </w:p>
    <w:p>
      <w:pPr>
        <w:spacing w:after="60"/>
      </w:pPr>
      <w:r>
        <w:rPr>
          <w:rFonts w:ascii="Calibri" w:hAnsi="Calibri"/>
          <w:b/>
          <w:color w:val="1F4D78"/>
          <w:sz w:val="21"/>
        </w:rPr>
        <w:t xml:space="preserve">SRS traceability: </w:t>
      </w:r>
      <w:r>
        <w:rPr>
          <w:rFonts w:ascii="Calibri" w:hAnsi="Calibri"/>
          <w:color w:val="0B2545"/>
          <w:sz w:val="21"/>
        </w:rPr>
        <w:t>FR-AI-04; BR-AI-02</w:t>
      </w:r>
    </w:p>
    <w:p>
      <w:pPr>
        <w:spacing w:after="60"/>
      </w:pPr>
      <w:r>
        <w:rPr>
          <w:rFonts w:ascii="Calibri" w:hAnsi="Calibri"/>
          <w:b/>
          <w:color w:val="1F4D78"/>
          <w:sz w:val="21"/>
        </w:rPr>
        <w:t xml:space="preserve">Preconditions: </w:t>
      </w:r>
      <w:r>
        <w:rPr>
          <w:rFonts w:ascii="Calibri" w:hAnsi="Calibri"/>
          <w:color w:val="0B2545"/>
          <w:sz w:val="21"/>
        </w:rPr>
        <w:t>AI usage records exist for today and prior days.</w:t>
      </w:r>
    </w:p>
    <w:p>
      <w:pPr>
        <w:spacing w:after="60"/>
      </w:pPr>
      <w:r>
        <w:rPr>
          <w:rFonts w:ascii="Calibri" w:hAnsi="Calibri"/>
          <w:b/>
          <w:color w:val="1F4D78"/>
          <w:sz w:val="21"/>
        </w:rPr>
        <w:t xml:space="preserve">Test data: </w:t>
      </w:r>
      <w:r>
        <w:rPr>
          <w:rFonts w:ascii="Calibri" w:hAnsi="Calibri"/>
          <w:color w:val="0B2545"/>
          <w:sz w:val="21"/>
        </w:rPr>
        <w:t>0, partial and full daily chat usage; token counts.</w:t>
      </w:r>
    </w:p>
    <w:p>
      <w:pPr>
        <w:keepNext/>
      </w:pPr>
      <w:r>
        <w:rPr>
          <w:rFonts w:ascii="Calibri" w:hAnsi="Calibri"/>
          <w:b/>
          <w:color w:val="1F4D78"/>
          <w:sz w:val="21"/>
        </w:rPr>
        <w:t>Test steps</w:t>
      </w:r>
    </w:p>
    <w:p>
      <w:pPr>
        <w:pStyle w:val="ListNumber"/>
        <w:spacing w:after="60" w:line="276" w:lineRule="auto"/>
      </w:pPr>
      <w:r>
        <w:rPr>
          <w:rFonts w:ascii="Calibri" w:hAnsi="Calibri"/>
          <w:color w:val="0B2545"/>
          <w:sz w:val="21"/>
        </w:rPr>
        <w:t>Open Home/AI usage summary.</w:t>
      </w:r>
    </w:p>
    <w:p>
      <w:pPr>
        <w:pStyle w:val="ListNumber"/>
        <w:spacing w:after="60" w:line="276" w:lineRule="auto"/>
      </w:pPr>
      <w:r>
        <w:rPr>
          <w:rFonts w:ascii="Calibri" w:hAnsi="Calibri"/>
          <w:color w:val="0B2545"/>
          <w:sz w:val="21"/>
        </w:rPr>
        <w:t>Call GET /api/ai/summary.</w:t>
      </w:r>
    </w:p>
    <w:p>
      <w:pPr>
        <w:pStyle w:val="ListNumber"/>
        <w:spacing w:after="60" w:line="276" w:lineRule="auto"/>
      </w:pPr>
      <w:r>
        <w:rPr>
          <w:rFonts w:ascii="Calibri" w:hAnsi="Calibri"/>
          <w:color w:val="0B2545"/>
          <w:sz w:val="21"/>
        </w:rPr>
        <w:t>Compare chats used, remaining and token totals with database records.</w:t>
      </w:r>
    </w:p>
    <w:p>
      <w:pPr>
        <w:pStyle w:val="ListNumber"/>
        <w:spacing w:after="60" w:line="276" w:lineRule="auto"/>
      </w:pPr>
      <w:r>
        <w:rPr>
          <w:rFonts w:ascii="Calibri" w:hAnsi="Calibri"/>
          <w:color w:val="0B2545"/>
          <w:sz w:val="21"/>
        </w:rPr>
        <w:t>Cross the Vietnam-day boundary and refresh.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DFF2E1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21"/>
              </w:rPr>
              <w:t xml:space="preserve">Expected result: </w:t>
            </w:r>
            <w:r>
              <w:rPr>
                <w:rFonts w:ascii="Calibri" w:hAnsi="Calibri"/>
                <w:color w:val="0B2545"/>
                <w:sz w:val="21"/>
              </w:rPr>
              <w:t>Summary reports the current user's daily limit, used/remaining chats and non-negative token count; a new day resets daily usage.</w:t>
            </w:r>
          </w:p>
        </w:tc>
      </w:tr>
    </w:tbl>
    <w:p>
      <w:pPr>
        <w:spacing w:after="0"/>
      </w:pPr>
    </w:p>
    <w:p>
      <w:pPr>
        <w:keepNext/>
      </w:pPr>
      <w:r>
        <w:rPr>
          <w:rFonts w:ascii="Calibri" w:hAnsi="Calibri"/>
          <w:b/>
          <w:color w:val="1F4D78"/>
          <w:sz w:val="21"/>
        </w:rPr>
        <w:t>Negative and authorization checks</w:t>
      </w:r>
    </w:p>
    <w:p>
      <w:pPr>
        <w:pStyle w:val="ListBullet"/>
        <w:spacing w:after="60" w:line="276" w:lineRule="auto"/>
      </w:pPr>
      <w:r>
        <w:rPr>
          <w:rFonts w:ascii="Calibri" w:hAnsi="Calibri"/>
          <w:color w:val="0B2545"/>
          <w:sz w:val="21"/>
        </w:rPr>
        <w:t>User cannot retrieve another user's summary.</w:t>
      </w:r>
    </w:p>
    <w:p>
      <w:pPr>
        <w:pStyle w:val="ListBullet"/>
        <w:spacing w:after="60" w:line="276" w:lineRule="auto"/>
      </w:pPr>
      <w:r>
        <w:rPr>
          <w:rFonts w:ascii="Calibri" w:hAnsi="Calibri"/>
          <w:color w:val="0B2545"/>
          <w:sz w:val="21"/>
        </w:rPr>
        <w:t>Guest does not invoke protected AI usage APIs.</w:t>
      </w:r>
    </w:p>
    <w:p>
      <w:pPr>
        <w:pStyle w:val="ListBullet"/>
        <w:spacing w:after="60" w:line="276" w:lineRule="auto"/>
      </w:pPr>
      <w:r>
        <w:rPr>
          <w:rFonts w:ascii="Calibri" w:hAnsi="Calibri"/>
          <w:color w:val="0B2545"/>
          <w:sz w:val="21"/>
        </w:rPr>
        <w:t>Missing usage row returns zero values rather than an error.</w:t>
      </w:r>
    </w:p>
    <w:p>
      <w:pPr>
        <w:spacing w:before="60" w:after="200"/>
      </w:pPr>
      <w:r>
        <w:rPr>
          <w:rFonts w:ascii="Calibri" w:hAnsi="Calibri"/>
          <w:i/>
          <w:color w:val="6B7280"/>
          <w:sz w:val="19"/>
        </w:rPr>
        <w:t>Execution result:  [ ] PASS   [ ] FAIL   [ ] BLOCKED   Defect ID: __________</w:t>
      </w:r>
    </w:p>
    <w:p>
      <w:pPr>
        <w:pStyle w:val="Heading2"/>
        <w:keepNext/>
      </w:pPr>
      <w:r>
        <w:t>F. Workspace Collaboration</w:t>
      </w:r>
    </w:p>
    <w:p>
      <w:pPr>
        <w:pStyle w:val="Heading3"/>
        <w:keepNext/>
      </w:pPr>
      <w:r>
        <w:t>TC-023 | UC-WS-01 - Create, View, Update or Delete Workspace</w:t>
      </w:r>
    </w:p>
    <w:p>
      <w:pPr>
        <w:spacing w:after="60"/>
      </w:pPr>
      <w:r>
        <w:rPr>
          <w:rFonts w:ascii="Calibri" w:hAnsi="Calibri"/>
          <w:b/>
          <w:color w:val="1F4D78"/>
          <w:sz w:val="21"/>
        </w:rPr>
        <w:t xml:space="preserve">Primary actor: </w:t>
      </w:r>
      <w:r>
        <w:rPr>
          <w:rFonts w:ascii="Calibri" w:hAnsi="Calibri"/>
          <w:color w:val="0B2545"/>
          <w:sz w:val="21"/>
        </w:rPr>
        <w:t>Registered User / Workspace Admin</w:t>
      </w:r>
    </w:p>
    <w:p>
      <w:pPr>
        <w:spacing w:after="60"/>
      </w:pPr>
      <w:r>
        <w:rPr>
          <w:rFonts w:ascii="Calibri" w:hAnsi="Calibri"/>
          <w:b/>
          <w:color w:val="1F4D78"/>
          <w:sz w:val="21"/>
        </w:rPr>
        <w:t xml:space="preserve">Priority: </w:t>
      </w:r>
      <w:r>
        <w:rPr>
          <w:rFonts w:ascii="Calibri" w:hAnsi="Calibri"/>
          <w:color w:val="0B2545"/>
          <w:sz w:val="21"/>
        </w:rPr>
        <w:t>High</w:t>
      </w:r>
    </w:p>
    <w:p>
      <w:pPr>
        <w:spacing w:after="60"/>
      </w:pPr>
      <w:r>
        <w:rPr>
          <w:rFonts w:ascii="Calibri" w:hAnsi="Calibri"/>
          <w:b/>
          <w:color w:val="1F4D78"/>
          <w:sz w:val="21"/>
        </w:rPr>
        <w:t xml:space="preserve">SRS traceability: </w:t>
      </w:r>
      <w:r>
        <w:rPr>
          <w:rFonts w:ascii="Calibri" w:hAnsi="Calibri"/>
          <w:color w:val="0B2545"/>
          <w:sz w:val="21"/>
        </w:rPr>
        <w:t>FR-WS-01; BR-WS-01; BR-WS-02; BR-ADM-04</w:t>
      </w:r>
    </w:p>
    <w:p>
      <w:pPr>
        <w:spacing w:after="60"/>
      </w:pPr>
      <w:r>
        <w:rPr>
          <w:rFonts w:ascii="Calibri" w:hAnsi="Calibri"/>
          <w:b/>
          <w:color w:val="1F4D78"/>
          <w:sz w:val="21"/>
        </w:rPr>
        <w:t xml:space="preserve">Preconditions: </w:t>
      </w:r>
      <w:r>
        <w:rPr>
          <w:rFonts w:ascii="Calibri" w:hAnsi="Calibri"/>
          <w:color w:val="0B2545"/>
          <w:sz w:val="21"/>
        </w:rPr>
        <w:t>Registered user owns fewer than three active Workspaces.</w:t>
      </w:r>
    </w:p>
    <w:p>
      <w:pPr>
        <w:spacing w:after="60"/>
      </w:pPr>
      <w:r>
        <w:rPr>
          <w:rFonts w:ascii="Calibri" w:hAnsi="Calibri"/>
          <w:b/>
          <w:color w:val="1F4D78"/>
          <w:sz w:val="21"/>
        </w:rPr>
        <w:t xml:space="preserve">Test data: </w:t>
      </w:r>
      <w:r>
        <w:rPr>
          <w:rFonts w:ascii="Calibri" w:hAnsi="Calibri"/>
          <w:color w:val="0B2545"/>
          <w:sz w:val="21"/>
        </w:rPr>
        <w:t>Valid/blank names; owner with 0, 2 and 3 active Workspaces.</w:t>
      </w:r>
    </w:p>
    <w:p>
      <w:pPr>
        <w:keepNext/>
      </w:pPr>
      <w:r>
        <w:rPr>
          <w:rFonts w:ascii="Calibri" w:hAnsi="Calibri"/>
          <w:b/>
          <w:color w:val="1F4D78"/>
          <w:sz w:val="21"/>
        </w:rPr>
        <w:t>Test steps</w:t>
      </w:r>
    </w:p>
    <w:p>
      <w:pPr>
        <w:pStyle w:val="ListNumber"/>
        <w:spacing w:after="60" w:line="276" w:lineRule="auto"/>
      </w:pPr>
      <w:r>
        <w:rPr>
          <w:rFonts w:ascii="Calibri" w:hAnsi="Calibri"/>
          <w:color w:val="0B2545"/>
          <w:sz w:val="21"/>
        </w:rPr>
        <w:t>Create a Workspace with name and description.</w:t>
      </w:r>
    </w:p>
    <w:p>
      <w:pPr>
        <w:pStyle w:val="ListNumber"/>
        <w:spacing w:after="60" w:line="276" w:lineRule="auto"/>
      </w:pPr>
      <w:r>
        <w:rPr>
          <w:rFonts w:ascii="Calibri" w:hAnsi="Calibri"/>
          <w:color w:val="0B2545"/>
          <w:sz w:val="21"/>
        </w:rPr>
        <w:t>Verify workspaces.created_by and Admin membership.</w:t>
      </w:r>
    </w:p>
    <w:p>
      <w:pPr>
        <w:pStyle w:val="ListNumber"/>
        <w:spacing w:after="60" w:line="276" w:lineRule="auto"/>
      </w:pPr>
      <w:r>
        <w:rPr>
          <w:rFonts w:ascii="Calibri" w:hAnsi="Calibri"/>
          <w:color w:val="0B2545"/>
          <w:sz w:val="21"/>
        </w:rPr>
        <w:t>Open Workspace detail.</w:t>
      </w:r>
    </w:p>
    <w:p>
      <w:pPr>
        <w:pStyle w:val="ListNumber"/>
        <w:spacing w:after="60" w:line="276" w:lineRule="auto"/>
      </w:pPr>
      <w:r>
        <w:rPr>
          <w:rFonts w:ascii="Calibri" w:hAnsi="Calibri"/>
          <w:color w:val="0B2545"/>
          <w:sz w:val="21"/>
        </w:rPr>
        <w:t>As Admin, update name/description.</w:t>
      </w:r>
    </w:p>
    <w:p>
      <w:pPr>
        <w:pStyle w:val="ListNumber"/>
        <w:spacing w:after="60" w:line="276" w:lineRule="auto"/>
      </w:pPr>
      <w:r>
        <w:rPr>
          <w:rFonts w:ascii="Calibri" w:hAnsi="Calibri"/>
          <w:color w:val="0B2545"/>
          <w:sz w:val="21"/>
        </w:rPr>
        <w:t>Soft-delete the Workspace and verify it disappears from active lists.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DFF2E1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21"/>
              </w:rPr>
              <w:t xml:space="preserve">Expected result: </w:t>
            </w:r>
            <w:r>
              <w:rPr>
                <w:rFonts w:ascii="Calibri" w:hAnsi="Calibri"/>
                <w:color w:val="0B2545"/>
                <w:sz w:val="21"/>
              </w:rPr>
              <w:t>Workspace and Admin membership are created atomically. Only members can view; only Admin can update/delete.</w:t>
            </w:r>
          </w:p>
        </w:tc>
      </w:tr>
    </w:tbl>
    <w:p>
      <w:pPr>
        <w:spacing w:after="0"/>
      </w:pPr>
    </w:p>
    <w:p>
      <w:pPr>
        <w:keepNext/>
      </w:pPr>
      <w:r>
        <w:rPr>
          <w:rFonts w:ascii="Calibri" w:hAnsi="Calibri"/>
          <w:b/>
          <w:color w:val="1F4D78"/>
          <w:sz w:val="21"/>
        </w:rPr>
        <w:t>Negative and authorization checks</w:t>
      </w:r>
    </w:p>
    <w:p>
      <w:pPr>
        <w:pStyle w:val="ListBullet"/>
        <w:spacing w:after="60" w:line="276" w:lineRule="auto"/>
      </w:pPr>
      <w:r>
        <w:rPr>
          <w:rFonts w:ascii="Calibri" w:hAnsi="Calibri"/>
          <w:color w:val="0B2545"/>
          <w:sz w:val="21"/>
        </w:rPr>
        <w:t>Guest and unauthenticated creation are rejected.</w:t>
      </w:r>
    </w:p>
    <w:p>
      <w:pPr>
        <w:pStyle w:val="ListBullet"/>
        <w:spacing w:after="60" w:line="276" w:lineRule="auto"/>
      </w:pPr>
      <w:r>
        <w:rPr>
          <w:rFonts w:ascii="Calibri" w:hAnsi="Calibri"/>
          <w:color w:val="0B2545"/>
          <w:sz w:val="21"/>
        </w:rPr>
        <w:t>Fourth owned active Workspace is rejected.</w:t>
      </w:r>
    </w:p>
    <w:p>
      <w:pPr>
        <w:pStyle w:val="ListBullet"/>
        <w:spacing w:after="60" w:line="276" w:lineRule="auto"/>
      </w:pPr>
      <w:r>
        <w:rPr>
          <w:rFonts w:ascii="Calibri" w:hAnsi="Calibri"/>
          <w:color w:val="0B2545"/>
          <w:sz w:val="21"/>
        </w:rPr>
        <w:t>Viewer, Editor and non-member cannot rename/delete.</w:t>
      </w:r>
    </w:p>
    <w:p>
      <w:pPr>
        <w:spacing w:before="60" w:after="200"/>
      </w:pPr>
      <w:r>
        <w:rPr>
          <w:rFonts w:ascii="Calibri" w:hAnsi="Calibri"/>
          <w:i/>
          <w:color w:val="6B7280"/>
          <w:sz w:val="19"/>
        </w:rPr>
        <w:t>Execution result:  [ ] PASS   [ ] FAIL   [ ] BLOCKED   Defect ID: __________</w:t>
      </w:r>
    </w:p>
    <w:p>
      <w:pPr>
        <w:pStyle w:val="Heading3"/>
        <w:keepNext/>
      </w:pPr>
      <w:r>
        <w:t>TC-024 | UC-WS-02 - Manage Workspace Members</w:t>
      </w:r>
    </w:p>
    <w:p>
      <w:pPr>
        <w:spacing w:after="60"/>
      </w:pPr>
      <w:r>
        <w:rPr>
          <w:rFonts w:ascii="Calibri" w:hAnsi="Calibri"/>
          <w:b/>
          <w:color w:val="1F4D78"/>
          <w:sz w:val="21"/>
        </w:rPr>
        <w:t xml:space="preserve">Primary actor: </w:t>
      </w:r>
      <w:r>
        <w:rPr>
          <w:rFonts w:ascii="Calibri" w:hAnsi="Calibri"/>
          <w:color w:val="0B2545"/>
          <w:sz w:val="21"/>
        </w:rPr>
        <w:t>Workspace Admin</w:t>
      </w:r>
    </w:p>
    <w:p>
      <w:pPr>
        <w:spacing w:after="60"/>
      </w:pPr>
      <w:r>
        <w:rPr>
          <w:rFonts w:ascii="Calibri" w:hAnsi="Calibri"/>
          <w:b/>
          <w:color w:val="1F4D78"/>
          <w:sz w:val="21"/>
        </w:rPr>
        <w:t xml:space="preserve">Priority: </w:t>
      </w:r>
      <w:r>
        <w:rPr>
          <w:rFonts w:ascii="Calibri" w:hAnsi="Calibri"/>
          <w:color w:val="0B2545"/>
          <w:sz w:val="21"/>
        </w:rPr>
        <w:t>High</w:t>
      </w:r>
    </w:p>
    <w:p>
      <w:pPr>
        <w:spacing w:after="60"/>
      </w:pPr>
      <w:r>
        <w:rPr>
          <w:rFonts w:ascii="Calibri" w:hAnsi="Calibri"/>
          <w:b/>
          <w:color w:val="1F4D78"/>
          <w:sz w:val="21"/>
        </w:rPr>
        <w:t xml:space="preserve">SRS traceability: </w:t>
      </w:r>
      <w:r>
        <w:rPr>
          <w:rFonts w:ascii="Calibri" w:hAnsi="Calibri"/>
          <w:color w:val="0B2545"/>
          <w:sz w:val="21"/>
        </w:rPr>
        <w:t>FR-WS-02; FR-WS-03; BR-WS-02; BR-WS-06</w:t>
      </w:r>
    </w:p>
    <w:p>
      <w:pPr>
        <w:spacing w:after="60"/>
      </w:pPr>
      <w:r>
        <w:rPr>
          <w:rFonts w:ascii="Calibri" w:hAnsi="Calibri"/>
          <w:b/>
          <w:color w:val="1F4D78"/>
          <w:sz w:val="21"/>
        </w:rPr>
        <w:t xml:space="preserve">Preconditions: </w:t>
      </w:r>
      <w:r>
        <w:rPr>
          <w:rFonts w:ascii="Calibri" w:hAnsi="Calibri"/>
          <w:color w:val="0B2545"/>
          <w:sz w:val="21"/>
        </w:rPr>
        <w:t>Workspace has Admin, Editor, Viewer and eligible non-member users.</w:t>
      </w:r>
    </w:p>
    <w:p>
      <w:pPr>
        <w:spacing w:after="60"/>
      </w:pPr>
      <w:r>
        <w:rPr>
          <w:rFonts w:ascii="Calibri" w:hAnsi="Calibri"/>
          <w:b/>
          <w:color w:val="1F4D78"/>
          <w:sz w:val="21"/>
        </w:rPr>
        <w:t xml:space="preserve">Test data: </w:t>
      </w:r>
      <w:r>
        <w:rPr>
          <w:rFonts w:ascii="Calibri" w:hAnsi="Calibri"/>
          <w:color w:val="0B2545"/>
          <w:sz w:val="21"/>
        </w:rPr>
        <w:t>Valid/duplicate invite; roles Editor/Viewer/invalid; transfer target member.</w:t>
      </w:r>
    </w:p>
    <w:p>
      <w:pPr>
        <w:keepNext/>
      </w:pPr>
      <w:r>
        <w:rPr>
          <w:rFonts w:ascii="Calibri" w:hAnsi="Calibri"/>
          <w:b/>
          <w:color w:val="1F4D78"/>
          <w:sz w:val="21"/>
        </w:rPr>
        <w:t>Test steps</w:t>
      </w:r>
    </w:p>
    <w:p>
      <w:pPr>
        <w:pStyle w:val="ListNumber"/>
        <w:spacing w:after="60" w:line="276" w:lineRule="auto"/>
      </w:pPr>
      <w:r>
        <w:rPr>
          <w:rFonts w:ascii="Calibri" w:hAnsi="Calibri"/>
          <w:color w:val="0B2545"/>
          <w:sz w:val="21"/>
        </w:rPr>
        <w:t>Search eligible users and invite/add an Editor and Viewer.</w:t>
      </w:r>
    </w:p>
    <w:p>
      <w:pPr>
        <w:pStyle w:val="ListNumber"/>
        <w:spacing w:after="60" w:line="276" w:lineRule="auto"/>
      </w:pPr>
      <w:r>
        <w:rPr>
          <w:rFonts w:ascii="Calibri" w:hAnsi="Calibri"/>
          <w:color w:val="0B2545"/>
          <w:sz w:val="21"/>
        </w:rPr>
        <w:t>Accept an invitation as the target user.</w:t>
      </w:r>
    </w:p>
    <w:p>
      <w:pPr>
        <w:pStyle w:val="ListNumber"/>
        <w:spacing w:after="60" w:line="276" w:lineRule="auto"/>
      </w:pPr>
      <w:r>
        <w:rPr>
          <w:rFonts w:ascii="Calibri" w:hAnsi="Calibri"/>
          <w:color w:val="0B2545"/>
          <w:sz w:val="21"/>
        </w:rPr>
        <w:t>Change Viewer to Editor and back.</w:t>
      </w:r>
    </w:p>
    <w:p>
      <w:pPr>
        <w:pStyle w:val="ListNumber"/>
        <w:spacing w:after="60" w:line="276" w:lineRule="auto"/>
      </w:pPr>
      <w:r>
        <w:rPr>
          <w:rFonts w:ascii="Calibri" w:hAnsi="Calibri"/>
          <w:color w:val="0B2545"/>
          <w:sz w:val="21"/>
        </w:rPr>
        <w:t>Transfer ownership to an existing member.</w:t>
      </w:r>
    </w:p>
    <w:p>
      <w:pPr>
        <w:pStyle w:val="ListNumber"/>
        <w:spacing w:after="60" w:line="276" w:lineRule="auto"/>
      </w:pPr>
      <w:r>
        <w:rPr>
          <w:rFonts w:ascii="Calibri" w:hAnsi="Calibri"/>
          <w:color w:val="0B2545"/>
          <w:sz w:val="21"/>
        </w:rPr>
        <w:t>Remove a non-owner member.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DFF2E1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21"/>
              </w:rPr>
              <w:t xml:space="preserve">Expected result: </w:t>
            </w:r>
            <w:r>
              <w:rPr>
                <w:rFonts w:ascii="Calibri" w:hAnsi="Calibri"/>
                <w:color w:val="0B2545"/>
                <w:sz w:val="21"/>
              </w:rPr>
              <w:t>Membership and role changes persist. Ownership transfer atomically updates target role, former owner role and workspaces.created_by.</w:t>
            </w:r>
          </w:p>
        </w:tc>
      </w:tr>
    </w:tbl>
    <w:p>
      <w:pPr>
        <w:spacing w:after="0"/>
      </w:pPr>
    </w:p>
    <w:p>
      <w:pPr>
        <w:keepNext/>
      </w:pPr>
      <w:r>
        <w:rPr>
          <w:rFonts w:ascii="Calibri" w:hAnsi="Calibri"/>
          <w:b/>
          <w:color w:val="1F4D78"/>
          <w:sz w:val="21"/>
        </w:rPr>
        <w:t>Negative and authorization checks</w:t>
      </w:r>
    </w:p>
    <w:p>
      <w:pPr>
        <w:pStyle w:val="ListBullet"/>
        <w:spacing w:after="60" w:line="276" w:lineRule="auto"/>
      </w:pPr>
      <w:r>
        <w:rPr>
          <w:rFonts w:ascii="Calibri" w:hAnsi="Calibri"/>
          <w:color w:val="0B2545"/>
          <w:sz w:val="21"/>
        </w:rPr>
        <w:t>Non-Admin cannot manage members.</w:t>
      </w:r>
    </w:p>
    <w:p>
      <w:pPr>
        <w:pStyle w:val="ListBullet"/>
        <w:spacing w:after="60" w:line="276" w:lineRule="auto"/>
      </w:pPr>
      <w:r>
        <w:rPr>
          <w:rFonts w:ascii="Calibri" w:hAnsi="Calibri"/>
          <w:color w:val="0B2545"/>
          <w:sz w:val="21"/>
        </w:rPr>
        <w:t>Duplicate member/invite and invalid role are rejected.</w:t>
      </w:r>
    </w:p>
    <w:p>
      <w:pPr>
        <w:pStyle w:val="ListBullet"/>
        <w:spacing w:after="60" w:line="276" w:lineRule="auto"/>
      </w:pPr>
      <w:r>
        <w:rPr>
          <w:rFonts w:ascii="Calibri" w:hAnsi="Calibri"/>
          <w:color w:val="0B2545"/>
          <w:sz w:val="21"/>
        </w:rPr>
        <w:t>Invitation to a deleted Workspace cannot be accepted.</w:t>
      </w:r>
    </w:p>
    <w:p>
      <w:pPr>
        <w:pStyle w:val="ListBullet"/>
        <w:spacing w:after="60" w:line="276" w:lineRule="auto"/>
      </w:pPr>
      <w:r>
        <w:rPr>
          <w:rFonts w:ascii="Calibri" w:hAnsi="Calibri"/>
          <w:color w:val="0B2545"/>
          <w:sz w:val="21"/>
        </w:rPr>
        <w:t>Ownership transfer failure rolls back all ownership/role changes.</w:t>
      </w:r>
    </w:p>
    <w:p>
      <w:pPr>
        <w:spacing w:before="60" w:after="200"/>
      </w:pPr>
      <w:r>
        <w:rPr>
          <w:rFonts w:ascii="Calibri" w:hAnsi="Calibri"/>
          <w:i/>
          <w:color w:val="6B7280"/>
          <w:sz w:val="19"/>
        </w:rPr>
        <w:t>Execution result:  [ ] PASS   [ ] FAIL   [ ] BLOCKED   Defect ID: __________</w:t>
      </w:r>
    </w:p>
    <w:p>
      <w:pPr>
        <w:pStyle w:val="Heading3"/>
        <w:keepNext/>
      </w:pPr>
      <w:r>
        <w:t>TC-025 | UC-WS-03 - Send and Read Workspace Messages</w:t>
      </w:r>
    </w:p>
    <w:p>
      <w:pPr>
        <w:spacing w:after="60"/>
      </w:pPr>
      <w:r>
        <w:rPr>
          <w:rFonts w:ascii="Calibri" w:hAnsi="Calibri"/>
          <w:b/>
          <w:color w:val="1F4D78"/>
          <w:sz w:val="21"/>
        </w:rPr>
        <w:t xml:space="preserve">Primary actor: </w:t>
      </w:r>
      <w:r>
        <w:rPr>
          <w:rFonts w:ascii="Calibri" w:hAnsi="Calibri"/>
          <w:color w:val="0B2545"/>
          <w:sz w:val="21"/>
        </w:rPr>
        <w:t>Workspace Member</w:t>
      </w:r>
    </w:p>
    <w:p>
      <w:pPr>
        <w:spacing w:after="60"/>
      </w:pPr>
      <w:r>
        <w:rPr>
          <w:rFonts w:ascii="Calibri" w:hAnsi="Calibri"/>
          <w:b/>
          <w:color w:val="1F4D78"/>
          <w:sz w:val="21"/>
        </w:rPr>
        <w:t xml:space="preserve">Priority: </w:t>
      </w:r>
      <w:r>
        <w:rPr>
          <w:rFonts w:ascii="Calibri" w:hAnsi="Calibri"/>
          <w:color w:val="0B2545"/>
          <w:sz w:val="21"/>
        </w:rPr>
        <w:t>High</w:t>
      </w:r>
    </w:p>
    <w:p>
      <w:pPr>
        <w:spacing w:after="60"/>
      </w:pPr>
      <w:r>
        <w:rPr>
          <w:rFonts w:ascii="Calibri" w:hAnsi="Calibri"/>
          <w:b/>
          <w:color w:val="1F4D78"/>
          <w:sz w:val="21"/>
        </w:rPr>
        <w:t xml:space="preserve">SRS traceability: </w:t>
      </w:r>
      <w:r>
        <w:rPr>
          <w:rFonts w:ascii="Calibri" w:hAnsi="Calibri"/>
          <w:color w:val="0B2545"/>
          <w:sz w:val="21"/>
        </w:rPr>
        <w:t>FR-WS-04; BR-WS-05</w:t>
      </w:r>
    </w:p>
    <w:p>
      <w:pPr>
        <w:spacing w:after="60"/>
      </w:pPr>
      <w:r>
        <w:rPr>
          <w:rFonts w:ascii="Calibri" w:hAnsi="Calibri"/>
          <w:b/>
          <w:color w:val="1F4D78"/>
          <w:sz w:val="21"/>
        </w:rPr>
        <w:t xml:space="preserve">Preconditions: </w:t>
      </w:r>
      <w:r>
        <w:rPr>
          <w:rFonts w:ascii="Calibri" w:hAnsi="Calibri"/>
          <w:color w:val="0B2545"/>
          <w:sz w:val="21"/>
        </w:rPr>
        <w:t>Active Workspace with Admin, Editor and Viewer members.</w:t>
      </w:r>
    </w:p>
    <w:p>
      <w:pPr>
        <w:spacing w:after="60"/>
      </w:pPr>
      <w:r>
        <w:rPr>
          <w:rFonts w:ascii="Calibri" w:hAnsi="Calibri"/>
          <w:b/>
          <w:color w:val="1F4D78"/>
          <w:sz w:val="21"/>
        </w:rPr>
        <w:t xml:space="preserve">Test data: </w:t>
      </w:r>
      <w:r>
        <w:rPr>
          <w:rFonts w:ascii="Calibri" w:hAnsi="Calibri"/>
          <w:color w:val="0B2545"/>
          <w:sz w:val="21"/>
        </w:rPr>
        <w:t>Normal text; blank/oversized text if a limit exists; non-member token.</w:t>
      </w:r>
    </w:p>
    <w:p>
      <w:pPr>
        <w:keepNext/>
      </w:pPr>
      <w:r>
        <w:rPr>
          <w:rFonts w:ascii="Calibri" w:hAnsi="Calibri"/>
          <w:b/>
          <w:color w:val="1F4D78"/>
          <w:sz w:val="21"/>
        </w:rPr>
        <w:t>Test steps</w:t>
      </w:r>
    </w:p>
    <w:p>
      <w:pPr>
        <w:pStyle w:val="ListNumber"/>
        <w:spacing w:after="60" w:line="276" w:lineRule="auto"/>
      </w:pPr>
      <w:r>
        <w:rPr>
          <w:rFonts w:ascii="Calibri" w:hAnsi="Calibri"/>
          <w:color w:val="0B2545"/>
          <w:sz w:val="21"/>
        </w:rPr>
        <w:t>Open Workspace Messages as Viewer.</w:t>
      </w:r>
    </w:p>
    <w:p>
      <w:pPr>
        <w:pStyle w:val="ListNumber"/>
        <w:spacing w:after="60" w:line="276" w:lineRule="auto"/>
      </w:pPr>
      <w:r>
        <w:rPr>
          <w:rFonts w:ascii="Calibri" w:hAnsi="Calibri"/>
          <w:color w:val="0B2545"/>
          <w:sz w:val="21"/>
        </w:rPr>
        <w:t>Read existing messages.</w:t>
      </w:r>
    </w:p>
    <w:p>
      <w:pPr>
        <w:pStyle w:val="ListNumber"/>
        <w:spacing w:after="60" w:line="276" w:lineRule="auto"/>
      </w:pPr>
      <w:r>
        <w:rPr>
          <w:rFonts w:ascii="Calibri" w:hAnsi="Calibri"/>
          <w:color w:val="0B2545"/>
          <w:sz w:val="21"/>
        </w:rPr>
        <w:t>Post a new message.</w:t>
      </w:r>
    </w:p>
    <w:p>
      <w:pPr>
        <w:pStyle w:val="ListNumber"/>
        <w:spacing w:after="60" w:line="276" w:lineRule="auto"/>
      </w:pPr>
      <w:r>
        <w:rPr>
          <w:rFonts w:ascii="Calibri" w:hAnsi="Calibri"/>
          <w:color w:val="0B2545"/>
          <w:sz w:val="21"/>
        </w:rPr>
        <w:t>Refresh as Editor/Admin and verify sender, content and time.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DFF2E1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21"/>
              </w:rPr>
              <w:t xml:space="preserve">Expected result: </w:t>
            </w:r>
            <w:r>
              <w:rPr>
                <w:rFonts w:ascii="Calibri" w:hAnsi="Calibri"/>
                <w:color w:val="0B2545"/>
                <w:sz w:val="21"/>
              </w:rPr>
              <w:t>All active Workspace members can read and post messages; messages remain scoped to the Workspace.</w:t>
            </w:r>
          </w:p>
        </w:tc>
      </w:tr>
    </w:tbl>
    <w:p>
      <w:pPr>
        <w:spacing w:after="0"/>
      </w:pPr>
    </w:p>
    <w:p>
      <w:pPr>
        <w:keepNext/>
      </w:pPr>
      <w:r>
        <w:rPr>
          <w:rFonts w:ascii="Calibri" w:hAnsi="Calibri"/>
          <w:b/>
          <w:color w:val="1F4D78"/>
          <w:sz w:val="21"/>
        </w:rPr>
        <w:t>Negative and authorization checks</w:t>
      </w:r>
    </w:p>
    <w:p>
      <w:pPr>
        <w:pStyle w:val="ListBullet"/>
        <w:spacing w:after="60" w:line="276" w:lineRule="auto"/>
      </w:pPr>
      <w:r>
        <w:rPr>
          <w:rFonts w:ascii="Calibri" w:hAnsi="Calibri"/>
          <w:color w:val="0B2545"/>
          <w:sz w:val="21"/>
        </w:rPr>
        <w:t>Non-member cannot list or post messages.</w:t>
      </w:r>
    </w:p>
    <w:p>
      <w:pPr>
        <w:pStyle w:val="ListBullet"/>
        <w:spacing w:after="60" w:line="276" w:lineRule="auto"/>
      </w:pPr>
      <w:r>
        <w:rPr>
          <w:rFonts w:ascii="Calibri" w:hAnsi="Calibri"/>
          <w:color w:val="0B2545"/>
          <w:sz w:val="21"/>
        </w:rPr>
        <w:t>Blank/invalid message is rejected.</w:t>
      </w:r>
    </w:p>
    <w:p>
      <w:pPr>
        <w:pStyle w:val="ListBullet"/>
        <w:spacing w:after="60" w:line="276" w:lineRule="auto"/>
      </w:pPr>
      <w:r>
        <w:rPr>
          <w:rFonts w:ascii="Calibri" w:hAnsi="Calibri"/>
          <w:color w:val="0B2545"/>
          <w:sz w:val="21"/>
        </w:rPr>
        <w:t>Soft-deleted Workspace messages are inaccessible.</w:t>
      </w:r>
    </w:p>
    <w:p>
      <w:pPr>
        <w:spacing w:before="60" w:after="200"/>
      </w:pPr>
      <w:r>
        <w:rPr>
          <w:rFonts w:ascii="Calibri" w:hAnsi="Calibri"/>
          <w:i/>
          <w:color w:val="6B7280"/>
          <w:sz w:val="19"/>
        </w:rPr>
        <w:t>Execution result:  [ ] PASS   [ ] FAIL   [ ] BLOCKED   Defect ID: __________</w:t>
      </w:r>
    </w:p>
    <w:p>
      <w:pPr>
        <w:pStyle w:val="Heading3"/>
        <w:keepNext/>
      </w:pPr>
      <w:r>
        <w:t>TC-026 | UC-WS-04 - Manage Workspace Discussions</w:t>
      </w:r>
    </w:p>
    <w:p>
      <w:pPr>
        <w:spacing w:after="60"/>
      </w:pPr>
      <w:r>
        <w:rPr>
          <w:rFonts w:ascii="Calibri" w:hAnsi="Calibri"/>
          <w:b/>
          <w:color w:val="1F4D78"/>
          <w:sz w:val="21"/>
        </w:rPr>
        <w:t xml:space="preserve">Primary actor: </w:t>
      </w:r>
      <w:r>
        <w:rPr>
          <w:rFonts w:ascii="Calibri" w:hAnsi="Calibri"/>
          <w:color w:val="0B2545"/>
          <w:sz w:val="21"/>
        </w:rPr>
        <w:t>Workspace Member / Workspace Editor / Workspace Admin</w:t>
      </w:r>
    </w:p>
    <w:p>
      <w:pPr>
        <w:spacing w:after="60"/>
      </w:pPr>
      <w:r>
        <w:rPr>
          <w:rFonts w:ascii="Calibri" w:hAnsi="Calibri"/>
          <w:b/>
          <w:color w:val="1F4D78"/>
          <w:sz w:val="21"/>
        </w:rPr>
        <w:t xml:space="preserve">Priority: </w:t>
      </w:r>
      <w:r>
        <w:rPr>
          <w:rFonts w:ascii="Calibri" w:hAnsi="Calibri"/>
          <w:color w:val="0B2545"/>
          <w:sz w:val="21"/>
        </w:rPr>
        <w:t>High</w:t>
      </w:r>
    </w:p>
    <w:p>
      <w:pPr>
        <w:spacing w:after="60"/>
      </w:pPr>
      <w:r>
        <w:rPr>
          <w:rFonts w:ascii="Calibri" w:hAnsi="Calibri"/>
          <w:b/>
          <w:color w:val="1F4D78"/>
          <w:sz w:val="21"/>
        </w:rPr>
        <w:t xml:space="preserve">SRS traceability: </w:t>
      </w:r>
      <w:r>
        <w:rPr>
          <w:rFonts w:ascii="Calibri" w:hAnsi="Calibri"/>
          <w:color w:val="0B2545"/>
          <w:sz w:val="21"/>
        </w:rPr>
        <w:t>FR-WS-06; BR-WS-04; BR-WS-05</w:t>
      </w:r>
    </w:p>
    <w:p>
      <w:pPr>
        <w:spacing w:after="60"/>
      </w:pPr>
      <w:r>
        <w:rPr>
          <w:rFonts w:ascii="Calibri" w:hAnsi="Calibri"/>
          <w:b/>
          <w:color w:val="1F4D78"/>
          <w:sz w:val="21"/>
        </w:rPr>
        <w:t xml:space="preserve">Preconditions: </w:t>
      </w:r>
      <w:r>
        <w:rPr>
          <w:rFonts w:ascii="Calibri" w:hAnsi="Calibri"/>
          <w:color w:val="0B2545"/>
          <w:sz w:val="21"/>
        </w:rPr>
        <w:t>Workspace contains Admin, two Editors and one Viewer.</w:t>
      </w:r>
    </w:p>
    <w:p>
      <w:pPr>
        <w:spacing w:after="60"/>
      </w:pPr>
      <w:r>
        <w:rPr>
          <w:rFonts w:ascii="Calibri" w:hAnsi="Calibri"/>
          <w:b/>
          <w:color w:val="1F4D78"/>
          <w:sz w:val="21"/>
        </w:rPr>
        <w:t xml:space="preserve">Test data: </w:t>
      </w:r>
      <w:r>
        <w:rPr>
          <w:rFonts w:ascii="Calibri" w:hAnsi="Calibri"/>
          <w:color w:val="0B2545"/>
          <w:sz w:val="21"/>
        </w:rPr>
        <w:t>Topic title/content/status/priority; comments and solutions.</w:t>
      </w:r>
    </w:p>
    <w:p>
      <w:pPr>
        <w:keepNext/>
      </w:pPr>
      <w:r>
        <w:rPr>
          <w:rFonts w:ascii="Calibri" w:hAnsi="Calibri"/>
          <w:b/>
          <w:color w:val="1F4D78"/>
          <w:sz w:val="21"/>
        </w:rPr>
        <w:t>Test steps</w:t>
      </w:r>
    </w:p>
    <w:p>
      <w:pPr>
        <w:pStyle w:val="ListNumber"/>
        <w:spacing w:after="60" w:line="276" w:lineRule="auto"/>
      </w:pPr>
      <w:r>
        <w:rPr>
          <w:rFonts w:ascii="Calibri" w:hAnsi="Calibri"/>
          <w:color w:val="0B2545"/>
          <w:sz w:val="21"/>
        </w:rPr>
        <w:t>As Editor A, create a discussion Topic.</w:t>
      </w:r>
    </w:p>
    <w:p>
      <w:pPr>
        <w:pStyle w:val="ListNumber"/>
        <w:spacing w:after="60" w:line="276" w:lineRule="auto"/>
      </w:pPr>
      <w:r>
        <w:rPr>
          <w:rFonts w:ascii="Calibri" w:hAnsi="Calibri"/>
          <w:color w:val="0B2545"/>
          <w:sz w:val="21"/>
        </w:rPr>
        <w:t>As Editor B, update the Topic title/status/priority.</w:t>
      </w:r>
    </w:p>
    <w:p>
      <w:pPr>
        <w:pStyle w:val="ListNumber"/>
        <w:spacing w:after="60" w:line="276" w:lineRule="auto"/>
      </w:pPr>
      <w:r>
        <w:rPr>
          <w:rFonts w:ascii="Calibri" w:hAnsi="Calibri"/>
          <w:color w:val="0B2545"/>
          <w:sz w:val="21"/>
        </w:rPr>
        <w:t>As Viewer, read the Topic and submit a solution/comment.</w:t>
      </w:r>
    </w:p>
    <w:p>
      <w:pPr>
        <w:pStyle w:val="ListNumber"/>
        <w:spacing w:after="60" w:line="276" w:lineRule="auto"/>
      </w:pPr>
      <w:r>
        <w:rPr>
          <w:rFonts w:ascii="Calibri" w:hAnsi="Calibri"/>
          <w:color w:val="0B2545"/>
          <w:sz w:val="21"/>
        </w:rPr>
        <w:t>As Editor B, delete the Topic.</w:t>
      </w:r>
    </w:p>
    <w:p>
      <w:pPr>
        <w:pStyle w:val="ListNumber"/>
        <w:spacing w:after="60" w:line="276" w:lineRule="auto"/>
      </w:pPr>
      <w:r>
        <w:rPr>
          <w:rFonts w:ascii="Calibri" w:hAnsi="Calibri"/>
          <w:color w:val="0B2545"/>
          <w:sz w:val="21"/>
        </w:rPr>
        <w:t>Verify soft deletion and list behavior.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DFF2E1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21"/>
              </w:rPr>
              <w:t xml:space="preserve">Expected result: </w:t>
            </w:r>
            <w:r>
              <w:rPr>
                <w:rFonts w:ascii="Calibri" w:hAnsi="Calibri"/>
                <w:color w:val="0B2545"/>
                <w:sz w:val="21"/>
              </w:rPr>
              <w:t>All members read and submit solutions. Editor and Admin can create/update/delete any Topic as required by SRS.</w:t>
            </w:r>
          </w:p>
        </w:tc>
      </w:tr>
    </w:tbl>
    <w:p>
      <w:pPr>
        <w:spacing w:after="0"/>
      </w:pPr>
    </w:p>
    <w:p>
      <w:pPr>
        <w:keepNext/>
      </w:pPr>
      <w:r>
        <w:rPr>
          <w:rFonts w:ascii="Calibri" w:hAnsi="Calibri"/>
          <w:b/>
          <w:color w:val="1F4D78"/>
          <w:sz w:val="21"/>
        </w:rPr>
        <w:t>Negative and authorization checks</w:t>
      </w:r>
    </w:p>
    <w:p>
      <w:pPr>
        <w:pStyle w:val="ListBullet"/>
        <w:spacing w:after="60" w:line="276" w:lineRule="auto"/>
      </w:pPr>
      <w:r>
        <w:rPr>
          <w:rFonts w:ascii="Calibri" w:hAnsi="Calibri"/>
          <w:color w:val="0B2545"/>
          <w:sz w:val="21"/>
        </w:rPr>
        <w:t>Viewer cannot create/update/delete Topic.</w:t>
      </w:r>
    </w:p>
    <w:p>
      <w:pPr>
        <w:pStyle w:val="ListBullet"/>
        <w:spacing w:after="60" w:line="276" w:lineRule="auto"/>
      </w:pPr>
      <w:r>
        <w:rPr>
          <w:rFonts w:ascii="Calibri" w:hAnsi="Calibri"/>
          <w:color w:val="0B2545"/>
          <w:sz w:val="21"/>
        </w:rPr>
        <w:t>Non-member cannot read discussion content.</w:t>
      </w:r>
    </w:p>
    <w:p>
      <w:pPr>
        <w:pStyle w:val="ListBullet"/>
        <w:spacing w:after="60" w:line="276" w:lineRule="auto"/>
      </w:pPr>
      <w:r>
        <w:rPr>
          <w:rFonts w:ascii="Calibri" w:hAnsi="Calibri"/>
          <w:color w:val="0B2545"/>
          <w:sz w:val="21"/>
        </w:rPr>
        <w:t>Blank title and invalid Topic ID return controlled errors.</w:t>
      </w:r>
    </w:p>
    <w:p>
      <w:pPr>
        <w:spacing w:before="60" w:after="200"/>
      </w:pPr>
      <w:r>
        <w:rPr>
          <w:rFonts w:ascii="Calibri" w:hAnsi="Calibri"/>
          <w:i/>
          <w:color w:val="6B7280"/>
          <w:sz w:val="19"/>
        </w:rPr>
        <w:t>Execution result:  [ ] PASS   [ ] FAIL   [ ] BLOCKED   Defect ID: __________</w:t>
      </w:r>
    </w:p>
    <w:p>
      <w:pPr>
        <w:pStyle w:val="Heading3"/>
        <w:keepNext/>
      </w:pPr>
      <w:r>
        <w:t>TC-027 | UC-WS-05 - Manage Discussion Subtasks and Attachments</w:t>
      </w:r>
    </w:p>
    <w:p>
      <w:pPr>
        <w:spacing w:after="60"/>
      </w:pPr>
      <w:r>
        <w:rPr>
          <w:rFonts w:ascii="Calibri" w:hAnsi="Calibri"/>
          <w:b/>
          <w:color w:val="1F4D78"/>
          <w:sz w:val="21"/>
        </w:rPr>
        <w:t xml:space="preserve">Primary actor: </w:t>
      </w:r>
      <w:r>
        <w:rPr>
          <w:rFonts w:ascii="Calibri" w:hAnsi="Calibri"/>
          <w:color w:val="0B2545"/>
          <w:sz w:val="21"/>
        </w:rPr>
        <w:t>Workspace Member / Workspace Editor / Workspace Admin</w:t>
      </w:r>
    </w:p>
    <w:p>
      <w:pPr>
        <w:spacing w:after="60"/>
      </w:pPr>
      <w:r>
        <w:rPr>
          <w:rFonts w:ascii="Calibri" w:hAnsi="Calibri"/>
          <w:b/>
          <w:color w:val="1F4D78"/>
          <w:sz w:val="21"/>
        </w:rPr>
        <w:t xml:space="preserve">Priority: </w:t>
      </w:r>
      <w:r>
        <w:rPr>
          <w:rFonts w:ascii="Calibri" w:hAnsi="Calibri"/>
          <w:color w:val="0B2545"/>
          <w:sz w:val="21"/>
        </w:rPr>
        <w:t>High</w:t>
      </w:r>
    </w:p>
    <w:p>
      <w:pPr>
        <w:spacing w:after="60"/>
      </w:pPr>
      <w:r>
        <w:rPr>
          <w:rFonts w:ascii="Calibri" w:hAnsi="Calibri"/>
          <w:b/>
          <w:color w:val="1F4D78"/>
          <w:sz w:val="21"/>
        </w:rPr>
        <w:t xml:space="preserve">SRS traceability: </w:t>
      </w:r>
      <w:r>
        <w:rPr>
          <w:rFonts w:ascii="Calibri" w:hAnsi="Calibri"/>
          <w:color w:val="0B2545"/>
          <w:sz w:val="21"/>
        </w:rPr>
        <w:t>FR-WS-07; BR-WS-04; BR-DOC-08</w:t>
      </w:r>
    </w:p>
    <w:p>
      <w:pPr>
        <w:spacing w:after="60"/>
      </w:pPr>
      <w:r>
        <w:rPr>
          <w:rFonts w:ascii="Calibri" w:hAnsi="Calibri"/>
          <w:b/>
          <w:color w:val="1F4D78"/>
          <w:sz w:val="21"/>
        </w:rPr>
        <w:t xml:space="preserve">Preconditions: </w:t>
      </w:r>
      <w:r>
        <w:rPr>
          <w:rFonts w:ascii="Calibri" w:hAnsi="Calibri"/>
          <w:color w:val="0B2545"/>
          <w:sz w:val="21"/>
        </w:rPr>
        <w:t>An active discussion Topic exists.</w:t>
      </w:r>
    </w:p>
    <w:p>
      <w:pPr>
        <w:spacing w:after="60"/>
      </w:pPr>
      <w:r>
        <w:rPr>
          <w:rFonts w:ascii="Calibri" w:hAnsi="Calibri"/>
          <w:b/>
          <w:color w:val="1F4D78"/>
          <w:sz w:val="21"/>
        </w:rPr>
        <w:t xml:space="preserve">Test data: </w:t>
      </w:r>
      <w:r>
        <w:rPr>
          <w:rFonts w:ascii="Calibri" w:hAnsi="Calibri"/>
          <w:color w:val="0B2545"/>
          <w:sz w:val="21"/>
        </w:rPr>
        <w:t>Subtask title/done state; supported attachment; solution/comment attachment.</w:t>
      </w:r>
    </w:p>
    <w:p>
      <w:pPr>
        <w:keepNext/>
      </w:pPr>
      <w:r>
        <w:rPr>
          <w:rFonts w:ascii="Calibri" w:hAnsi="Calibri"/>
          <w:b/>
          <w:color w:val="1F4D78"/>
          <w:sz w:val="21"/>
        </w:rPr>
        <w:t>Test steps</w:t>
      </w:r>
    </w:p>
    <w:p>
      <w:pPr>
        <w:pStyle w:val="ListNumber"/>
        <w:spacing w:after="60" w:line="276" w:lineRule="auto"/>
      </w:pPr>
      <w:r>
        <w:rPr>
          <w:rFonts w:ascii="Calibri" w:hAnsi="Calibri"/>
          <w:color w:val="0B2545"/>
          <w:sz w:val="21"/>
        </w:rPr>
        <w:t>As Editor, add a Subtask to the Topic.</w:t>
      </w:r>
    </w:p>
    <w:p>
      <w:pPr>
        <w:pStyle w:val="ListNumber"/>
        <w:spacing w:after="60" w:line="276" w:lineRule="auto"/>
      </w:pPr>
      <w:r>
        <w:rPr>
          <w:rFonts w:ascii="Calibri" w:hAnsi="Calibri"/>
          <w:color w:val="0B2545"/>
          <w:sz w:val="21"/>
        </w:rPr>
        <w:t>Update its title/completion state and then delete it.</w:t>
      </w:r>
    </w:p>
    <w:p>
      <w:pPr>
        <w:pStyle w:val="ListNumber"/>
        <w:spacing w:after="60" w:line="276" w:lineRule="auto"/>
      </w:pPr>
      <w:r>
        <w:rPr>
          <w:rFonts w:ascii="Calibri" w:hAnsi="Calibri"/>
          <w:color w:val="0B2545"/>
          <w:sz w:val="21"/>
        </w:rPr>
        <w:t>Attach a file to Topic/solution/comment through the Workspace upload path.</w:t>
      </w:r>
    </w:p>
    <w:p>
      <w:pPr>
        <w:pStyle w:val="ListNumber"/>
        <w:spacing w:after="60" w:line="276" w:lineRule="auto"/>
      </w:pPr>
      <w:r>
        <w:rPr>
          <w:rFonts w:ascii="Calibri" w:hAnsi="Calibri"/>
          <w:color w:val="0B2545"/>
          <w:sz w:val="21"/>
        </w:rPr>
        <w:t>Refresh and verify attachment metadata and download access.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DFF2E1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21"/>
              </w:rPr>
              <w:t xml:space="preserve">Expected result: </w:t>
            </w:r>
            <w:r>
              <w:rPr>
                <w:rFonts w:ascii="Calibri" w:hAnsi="Calibri"/>
                <w:color w:val="0B2545"/>
                <w:sz w:val="21"/>
              </w:rPr>
              <w:t>Authorized Editor/Admin manages Subtasks. Members participate through solution/comment attachments according to endpoint authorization. Attachments appear promptly and process in background.</w:t>
            </w:r>
          </w:p>
        </w:tc>
      </w:tr>
    </w:tbl>
    <w:p>
      <w:pPr>
        <w:spacing w:after="0"/>
      </w:pPr>
    </w:p>
    <w:p>
      <w:pPr>
        <w:keepNext/>
      </w:pPr>
      <w:r>
        <w:rPr>
          <w:rFonts w:ascii="Calibri" w:hAnsi="Calibri"/>
          <w:b/>
          <w:color w:val="1F4D78"/>
          <w:sz w:val="21"/>
        </w:rPr>
        <w:t>Negative and authorization checks</w:t>
      </w:r>
    </w:p>
    <w:p>
      <w:pPr>
        <w:pStyle w:val="ListBullet"/>
        <w:spacing w:after="60" w:line="276" w:lineRule="auto"/>
      </w:pPr>
      <w:r>
        <w:rPr>
          <w:rFonts w:ascii="Calibri" w:hAnsi="Calibri"/>
          <w:color w:val="0B2545"/>
          <w:sz w:val="21"/>
        </w:rPr>
        <w:t>Viewer cannot perform Editor-only Subtask management.</w:t>
      </w:r>
    </w:p>
    <w:p>
      <w:pPr>
        <w:pStyle w:val="ListBullet"/>
        <w:spacing w:after="60" w:line="276" w:lineRule="auto"/>
      </w:pPr>
      <w:r>
        <w:rPr>
          <w:rFonts w:ascii="Calibri" w:hAnsi="Calibri"/>
          <w:color w:val="0B2545"/>
          <w:sz w:val="21"/>
        </w:rPr>
        <w:t>Attachment with wrong workspaceId or by non-member is rejected.</w:t>
      </w:r>
    </w:p>
    <w:p>
      <w:pPr>
        <w:pStyle w:val="ListBullet"/>
        <w:spacing w:after="60" w:line="276" w:lineRule="auto"/>
      </w:pPr>
      <w:r>
        <w:rPr>
          <w:rFonts w:ascii="Calibri" w:hAnsi="Calibri"/>
          <w:color w:val="0B2545"/>
          <w:sz w:val="21"/>
        </w:rPr>
        <w:t>Unsupported/oversized attachment is rejected without freezing the UI.</w:t>
      </w:r>
    </w:p>
    <w:p>
      <w:pPr>
        <w:spacing w:before="60" w:after="200"/>
      </w:pPr>
      <w:r>
        <w:rPr>
          <w:rFonts w:ascii="Calibri" w:hAnsi="Calibri"/>
          <w:i/>
          <w:color w:val="6B7280"/>
          <w:sz w:val="19"/>
        </w:rPr>
        <w:t>Execution result:  [ ] PASS   [ ] FAIL   [ ] BLOCKED   Defect ID: __________</w:t>
      </w:r>
    </w:p>
    <w:p>
      <w:pPr>
        <w:pStyle w:val="Heading3"/>
        <w:keepNext/>
      </w:pPr>
      <w:r>
        <w:t>TC-028 | UC-WS-06 - Upload and Review Workspace Documents</w:t>
      </w:r>
    </w:p>
    <w:p>
      <w:pPr>
        <w:spacing w:after="60"/>
      </w:pPr>
      <w:r>
        <w:rPr>
          <w:rFonts w:ascii="Calibri" w:hAnsi="Calibri"/>
          <w:b/>
          <w:color w:val="1F4D78"/>
          <w:sz w:val="21"/>
        </w:rPr>
        <w:t xml:space="preserve">Primary actor: </w:t>
      </w:r>
      <w:r>
        <w:rPr>
          <w:rFonts w:ascii="Calibri" w:hAnsi="Calibri"/>
          <w:color w:val="0B2545"/>
          <w:sz w:val="21"/>
        </w:rPr>
        <w:t>Workspace Editor / Workspace Admin</w:t>
      </w:r>
    </w:p>
    <w:p>
      <w:pPr>
        <w:spacing w:after="60"/>
      </w:pPr>
      <w:r>
        <w:rPr>
          <w:rFonts w:ascii="Calibri" w:hAnsi="Calibri"/>
          <w:b/>
          <w:color w:val="1F4D78"/>
          <w:sz w:val="21"/>
        </w:rPr>
        <w:t xml:space="preserve">Priority: </w:t>
      </w:r>
      <w:r>
        <w:rPr>
          <w:rFonts w:ascii="Calibri" w:hAnsi="Calibri"/>
          <w:color w:val="0B2545"/>
          <w:sz w:val="21"/>
        </w:rPr>
        <w:t>High</w:t>
      </w:r>
    </w:p>
    <w:p>
      <w:pPr>
        <w:spacing w:after="60"/>
      </w:pPr>
      <w:r>
        <w:rPr>
          <w:rFonts w:ascii="Calibri" w:hAnsi="Calibri"/>
          <w:b/>
          <w:color w:val="1F4D78"/>
          <w:sz w:val="21"/>
        </w:rPr>
        <w:t xml:space="preserve">SRS traceability: </w:t>
      </w:r>
      <w:r>
        <w:rPr>
          <w:rFonts w:ascii="Calibri" w:hAnsi="Calibri"/>
          <w:color w:val="0B2545"/>
          <w:sz w:val="21"/>
        </w:rPr>
        <w:t>FR-WS-08; BR-DOC-08; BR-WS-02; BR-WS-03</w:t>
      </w:r>
    </w:p>
    <w:p>
      <w:pPr>
        <w:spacing w:after="60"/>
      </w:pPr>
      <w:r>
        <w:rPr>
          <w:rFonts w:ascii="Calibri" w:hAnsi="Calibri"/>
          <w:b/>
          <w:color w:val="1F4D78"/>
          <w:sz w:val="21"/>
        </w:rPr>
        <w:t xml:space="preserve">Preconditions: </w:t>
      </w:r>
      <w:r>
        <w:rPr>
          <w:rFonts w:ascii="Calibri" w:hAnsi="Calibri"/>
          <w:color w:val="0B2545"/>
          <w:sz w:val="21"/>
        </w:rPr>
        <w:t>Workspace storage is below 50 MB; Editor and Admin memberships exist.</w:t>
      </w:r>
    </w:p>
    <w:p>
      <w:pPr>
        <w:spacing w:after="60"/>
      </w:pPr>
      <w:r>
        <w:rPr>
          <w:rFonts w:ascii="Calibri" w:hAnsi="Calibri"/>
          <w:b/>
          <w:color w:val="1F4D78"/>
          <w:sz w:val="21"/>
        </w:rPr>
        <w:t xml:space="preserve">Test data: </w:t>
      </w:r>
      <w:r>
        <w:rPr>
          <w:rFonts w:ascii="Calibri" w:hAnsi="Calibri"/>
          <w:color w:val="0B2545"/>
          <w:sz w:val="21"/>
        </w:rPr>
        <w:t>Safe, sensitive and invalid files; storage boundary; APPROVE/REJECT decisions.</w:t>
      </w:r>
    </w:p>
    <w:p>
      <w:pPr>
        <w:keepNext/>
      </w:pPr>
      <w:r>
        <w:rPr>
          <w:rFonts w:ascii="Calibri" w:hAnsi="Calibri"/>
          <w:b/>
          <w:color w:val="1F4D78"/>
          <w:sz w:val="21"/>
        </w:rPr>
        <w:t>Test steps</w:t>
      </w:r>
    </w:p>
    <w:p>
      <w:pPr>
        <w:pStyle w:val="ListNumber"/>
        <w:spacing w:after="60" w:line="276" w:lineRule="auto"/>
      </w:pPr>
      <w:r>
        <w:rPr>
          <w:rFonts w:ascii="Calibri" w:hAnsi="Calibri"/>
          <w:color w:val="0B2545"/>
          <w:sz w:val="21"/>
        </w:rPr>
        <w:t>As Editor, upload a valid Workspace document.</w:t>
      </w:r>
    </w:p>
    <w:p>
      <w:pPr>
        <w:pStyle w:val="ListNumber"/>
        <w:spacing w:after="60" w:line="276" w:lineRule="auto"/>
      </w:pPr>
      <w:r>
        <w:rPr>
          <w:rFonts w:ascii="Calibri" w:hAnsi="Calibri"/>
          <w:color w:val="0B2545"/>
          <w:sz w:val="21"/>
        </w:rPr>
        <w:t>Verify immediate PENDING response and background extraction/moderation/chunking.</w:t>
      </w:r>
    </w:p>
    <w:p>
      <w:pPr>
        <w:pStyle w:val="ListNumber"/>
        <w:spacing w:after="60" w:line="276" w:lineRule="auto"/>
      </w:pPr>
      <w:r>
        <w:rPr>
          <w:rFonts w:ascii="Calibri" w:hAnsi="Calibri"/>
          <w:color w:val="0B2545"/>
          <w:sz w:val="21"/>
        </w:rPr>
        <w:t>As Workspace Admin, inspect the document review queue.</w:t>
      </w:r>
    </w:p>
    <w:p>
      <w:pPr>
        <w:pStyle w:val="ListNumber"/>
        <w:spacing w:after="60" w:line="276" w:lineRule="auto"/>
      </w:pPr>
      <w:r>
        <w:rPr>
          <w:rFonts w:ascii="Calibri" w:hAnsi="Calibri"/>
          <w:color w:val="0B2545"/>
          <w:sz w:val="21"/>
        </w:rPr>
        <w:t>Approve a safe document and verify movement to approved storage/status.</w:t>
      </w:r>
    </w:p>
    <w:p>
      <w:pPr>
        <w:pStyle w:val="ListNumber"/>
        <w:spacing w:after="60" w:line="276" w:lineRule="auto"/>
      </w:pPr>
      <w:r>
        <w:rPr>
          <w:rFonts w:ascii="Calibri" w:hAnsi="Calibri"/>
          <w:color w:val="0B2545"/>
          <w:sz w:val="21"/>
        </w:rPr>
        <w:t>Reject another document with a reason and verify review storage/status.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DFF2E1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21"/>
              </w:rPr>
              <w:t xml:space="preserve">Expected result: </w:t>
            </w:r>
            <w:r>
              <w:rPr>
                <w:rFonts w:ascii="Calibri" w:hAnsi="Calibri"/>
                <w:color w:val="0B2545"/>
                <w:sz w:val="21"/>
              </w:rPr>
              <w:t>Editor/Admin upload; Viewer cannot. Admin review records reviewer, timestamp and reason. Approved document becomes usable for view/AI when chunks exist.</w:t>
            </w:r>
          </w:p>
        </w:tc>
      </w:tr>
    </w:tbl>
    <w:p>
      <w:pPr>
        <w:spacing w:after="0"/>
      </w:pPr>
    </w:p>
    <w:p>
      <w:pPr>
        <w:keepNext/>
      </w:pPr>
      <w:r>
        <w:rPr>
          <w:rFonts w:ascii="Calibri" w:hAnsi="Calibri"/>
          <w:b/>
          <w:color w:val="1F4D78"/>
          <w:sz w:val="21"/>
        </w:rPr>
        <w:t>Negative and authorization checks</w:t>
      </w:r>
    </w:p>
    <w:p>
      <w:pPr>
        <w:pStyle w:val="ListBullet"/>
        <w:spacing w:after="60" w:line="276" w:lineRule="auto"/>
      </w:pPr>
      <w:r>
        <w:rPr>
          <w:rFonts w:ascii="Calibri" w:hAnsi="Calibri"/>
          <w:color w:val="0B2545"/>
          <w:sz w:val="21"/>
        </w:rPr>
        <w:t>Invalid review decision is rejected.</w:t>
      </w:r>
    </w:p>
    <w:p>
      <w:pPr>
        <w:pStyle w:val="ListBullet"/>
        <w:spacing w:after="60" w:line="276" w:lineRule="auto"/>
      </w:pPr>
      <w:r>
        <w:rPr>
          <w:rFonts w:ascii="Calibri" w:hAnsi="Calibri"/>
          <w:color w:val="0B2545"/>
          <w:sz w:val="21"/>
        </w:rPr>
        <w:t>Non-Admin cannot review.</w:t>
      </w:r>
    </w:p>
    <w:p>
      <w:pPr>
        <w:pStyle w:val="ListBullet"/>
        <w:spacing w:after="60" w:line="276" w:lineRule="auto"/>
      </w:pPr>
      <w:r>
        <w:rPr>
          <w:rFonts w:ascii="Calibri" w:hAnsi="Calibri"/>
          <w:color w:val="0B2545"/>
          <w:sz w:val="21"/>
        </w:rPr>
        <w:t>Storage move failure must not report a successful status update.</w:t>
      </w:r>
    </w:p>
    <w:p>
      <w:pPr>
        <w:pStyle w:val="ListBullet"/>
        <w:spacing w:after="60" w:line="276" w:lineRule="auto"/>
      </w:pPr>
      <w:r>
        <w:rPr>
          <w:rFonts w:ascii="Calibri" w:hAnsi="Calibri"/>
          <w:color w:val="0B2545"/>
          <w:sz w:val="21"/>
        </w:rPr>
        <w:t>Workspace over 50 MB rejects additional upload.</w:t>
      </w:r>
    </w:p>
    <w:p>
      <w:pPr>
        <w:spacing w:before="60" w:after="200"/>
      </w:pPr>
      <w:r>
        <w:rPr>
          <w:rFonts w:ascii="Calibri" w:hAnsi="Calibri"/>
          <w:i/>
          <w:color w:val="6B7280"/>
          <w:sz w:val="19"/>
        </w:rPr>
        <w:t>Execution result:  [ ] PASS   [ ] FAIL   [ ] BLOCKED   Defect ID: __________</w:t>
      </w:r>
    </w:p>
    <w:p>
      <w:pPr>
        <w:pStyle w:val="Heading3"/>
        <w:keepNext/>
      </w:pPr>
      <w:r>
        <w:t>TC-029 | UC-WS-07 - View Workspace Flashcards and Notifications</w:t>
      </w:r>
    </w:p>
    <w:p>
      <w:pPr>
        <w:spacing w:after="60"/>
      </w:pPr>
      <w:r>
        <w:rPr>
          <w:rFonts w:ascii="Calibri" w:hAnsi="Calibri"/>
          <w:b/>
          <w:color w:val="1F4D78"/>
          <w:sz w:val="21"/>
        </w:rPr>
        <w:t xml:space="preserve">Primary actor: </w:t>
      </w:r>
      <w:r>
        <w:rPr>
          <w:rFonts w:ascii="Calibri" w:hAnsi="Calibri"/>
          <w:color w:val="0B2545"/>
          <w:sz w:val="21"/>
        </w:rPr>
        <w:t>Workspace Member / Registered User</w:t>
      </w:r>
    </w:p>
    <w:p>
      <w:pPr>
        <w:spacing w:after="60"/>
      </w:pPr>
      <w:r>
        <w:rPr>
          <w:rFonts w:ascii="Calibri" w:hAnsi="Calibri"/>
          <w:b/>
          <w:color w:val="1F4D78"/>
          <w:sz w:val="21"/>
        </w:rPr>
        <w:t xml:space="preserve">Priority: </w:t>
      </w:r>
      <w:r>
        <w:rPr>
          <w:rFonts w:ascii="Calibri" w:hAnsi="Calibri"/>
          <w:color w:val="0B2545"/>
          <w:sz w:val="21"/>
        </w:rPr>
        <w:t>High</w:t>
      </w:r>
    </w:p>
    <w:p>
      <w:pPr>
        <w:spacing w:after="60"/>
      </w:pPr>
      <w:r>
        <w:rPr>
          <w:rFonts w:ascii="Calibri" w:hAnsi="Calibri"/>
          <w:b/>
          <w:color w:val="1F4D78"/>
          <w:sz w:val="21"/>
        </w:rPr>
        <w:t xml:space="preserve">SRS traceability: </w:t>
      </w:r>
      <w:r>
        <w:rPr>
          <w:rFonts w:ascii="Calibri" w:hAnsi="Calibri"/>
          <w:color w:val="0B2545"/>
          <w:sz w:val="21"/>
        </w:rPr>
        <w:t>FR-WS-09; BR-WS-05</w:t>
      </w:r>
    </w:p>
    <w:p>
      <w:pPr>
        <w:spacing w:after="60"/>
      </w:pPr>
      <w:r>
        <w:rPr>
          <w:rFonts w:ascii="Calibri" w:hAnsi="Calibri"/>
          <w:b/>
          <w:color w:val="1F4D78"/>
          <w:sz w:val="21"/>
        </w:rPr>
        <w:t xml:space="preserve">Preconditions: </w:t>
      </w:r>
      <w:r>
        <w:rPr>
          <w:rFonts w:ascii="Calibri" w:hAnsi="Calibri"/>
          <w:color w:val="0B2545"/>
          <w:sz w:val="21"/>
        </w:rPr>
        <w:t>Workspace contains flashcards and membership/activity notifications.</w:t>
      </w:r>
    </w:p>
    <w:p>
      <w:pPr>
        <w:spacing w:after="60"/>
      </w:pPr>
      <w:r>
        <w:rPr>
          <w:rFonts w:ascii="Calibri" w:hAnsi="Calibri"/>
          <w:b/>
          <w:color w:val="1F4D78"/>
          <w:sz w:val="21"/>
        </w:rPr>
        <w:t xml:space="preserve">Test data: </w:t>
      </w:r>
      <w:r>
        <w:rPr>
          <w:rFonts w:ascii="Calibri" w:hAnsi="Calibri"/>
          <w:color w:val="0B2545"/>
          <w:sz w:val="21"/>
        </w:rPr>
        <w:t>Admin, Editor, Viewer and non-member accounts.</w:t>
      </w:r>
    </w:p>
    <w:p>
      <w:pPr>
        <w:keepNext/>
      </w:pPr>
      <w:r>
        <w:rPr>
          <w:rFonts w:ascii="Calibri" w:hAnsi="Calibri"/>
          <w:b/>
          <w:color w:val="1F4D78"/>
          <w:sz w:val="21"/>
        </w:rPr>
        <w:t>Test steps</w:t>
      </w:r>
    </w:p>
    <w:p>
      <w:pPr>
        <w:pStyle w:val="ListNumber"/>
        <w:spacing w:after="60" w:line="276" w:lineRule="auto"/>
      </w:pPr>
      <w:r>
        <w:rPr>
          <w:rFonts w:ascii="Calibri" w:hAnsi="Calibri"/>
          <w:color w:val="0B2545"/>
          <w:sz w:val="21"/>
        </w:rPr>
        <w:t>Open Workspace flashcards as Viewer, Editor and Admin.</w:t>
      </w:r>
    </w:p>
    <w:p>
      <w:pPr>
        <w:pStyle w:val="ListNumber"/>
        <w:spacing w:after="60" w:line="276" w:lineRule="auto"/>
      </w:pPr>
      <w:r>
        <w:rPr>
          <w:rFonts w:ascii="Calibri" w:hAnsi="Calibri"/>
          <w:color w:val="0B2545"/>
          <w:sz w:val="21"/>
        </w:rPr>
        <w:t>Study the available cards.</w:t>
      </w:r>
    </w:p>
    <w:p>
      <w:pPr>
        <w:pStyle w:val="ListNumber"/>
        <w:spacing w:after="60" w:line="276" w:lineRule="auto"/>
      </w:pPr>
      <w:r>
        <w:rPr>
          <w:rFonts w:ascii="Calibri" w:hAnsi="Calibri"/>
          <w:color w:val="0B2545"/>
          <w:sz w:val="21"/>
        </w:rPr>
        <w:t>Trigger invitation, role-change and document-review events.</w:t>
      </w:r>
    </w:p>
    <w:p>
      <w:pPr>
        <w:pStyle w:val="ListNumber"/>
        <w:spacing w:after="60" w:line="276" w:lineRule="auto"/>
      </w:pPr>
      <w:r>
        <w:rPr>
          <w:rFonts w:ascii="Calibri" w:hAnsi="Calibri"/>
          <w:color w:val="0B2545"/>
          <w:sz w:val="21"/>
        </w:rPr>
        <w:t>Open Notifications and mark items as read where supported.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DFF2E1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21"/>
              </w:rPr>
              <w:t xml:space="preserve">Expected result: </w:t>
            </w:r>
            <w:r>
              <w:rPr>
                <w:rFonts w:ascii="Calibri" w:hAnsi="Calibri"/>
                <w:color w:val="0B2545"/>
                <w:sz w:val="21"/>
              </w:rPr>
              <w:t>Members can view Workspace flashcards. Relevant authenticated users receive correctly scoped notifications.</w:t>
            </w:r>
          </w:p>
        </w:tc>
      </w:tr>
    </w:tbl>
    <w:p>
      <w:pPr>
        <w:spacing w:after="0"/>
      </w:pPr>
    </w:p>
    <w:p>
      <w:pPr>
        <w:keepNext/>
      </w:pPr>
      <w:r>
        <w:rPr>
          <w:rFonts w:ascii="Calibri" w:hAnsi="Calibri"/>
          <w:b/>
          <w:color w:val="1F4D78"/>
          <w:sz w:val="21"/>
        </w:rPr>
        <w:t>Negative and authorization checks</w:t>
      </w:r>
    </w:p>
    <w:p>
      <w:pPr>
        <w:pStyle w:val="ListBullet"/>
        <w:spacing w:after="60" w:line="276" w:lineRule="auto"/>
      </w:pPr>
      <w:r>
        <w:rPr>
          <w:rFonts w:ascii="Calibri" w:hAnsi="Calibri"/>
          <w:color w:val="0B2545"/>
          <w:sz w:val="21"/>
        </w:rPr>
        <w:t>Non-member cannot access Workspace flashcards.</w:t>
      </w:r>
    </w:p>
    <w:p>
      <w:pPr>
        <w:pStyle w:val="ListBullet"/>
        <w:spacing w:after="60" w:line="276" w:lineRule="auto"/>
      </w:pPr>
      <w:r>
        <w:rPr>
          <w:rFonts w:ascii="Calibri" w:hAnsi="Calibri"/>
          <w:color w:val="0B2545"/>
          <w:sz w:val="21"/>
        </w:rPr>
        <w:t>User cannot read another user's private notifications.</w:t>
      </w:r>
    </w:p>
    <w:p>
      <w:pPr>
        <w:pStyle w:val="ListBullet"/>
        <w:spacing w:after="60" w:line="276" w:lineRule="auto"/>
      </w:pPr>
      <w:r>
        <w:rPr>
          <w:rFonts w:ascii="Calibri" w:hAnsi="Calibri"/>
          <w:color w:val="0B2545"/>
          <w:sz w:val="21"/>
        </w:rPr>
        <w:t>Guest does not call protected notification APIs.</w:t>
      </w:r>
    </w:p>
    <w:p>
      <w:pPr>
        <w:spacing w:before="60" w:after="200"/>
      </w:pPr>
      <w:r>
        <w:rPr>
          <w:rFonts w:ascii="Calibri" w:hAnsi="Calibri"/>
          <w:i/>
          <w:color w:val="6B7280"/>
          <w:sz w:val="19"/>
        </w:rPr>
        <w:t>Execution result:  [ ] PASS   [ ] FAIL   [ ] BLOCKED   Defect ID: __________</w:t>
      </w:r>
    </w:p>
    <w:p>
      <w:pPr>
        <w:pStyle w:val="Heading2"/>
        <w:keepNext/>
      </w:pPr>
      <w:r>
        <w:t>G. System Administration</w:t>
      </w:r>
    </w:p>
    <w:p>
      <w:pPr>
        <w:pStyle w:val="Heading3"/>
        <w:keepNext/>
      </w:pPr>
      <w:r>
        <w:t>TC-030 | UC-ADM-01 - View Admin Dashboard</w:t>
      </w:r>
    </w:p>
    <w:p>
      <w:pPr>
        <w:spacing w:after="60"/>
      </w:pPr>
      <w:r>
        <w:rPr>
          <w:rFonts w:ascii="Calibri" w:hAnsi="Calibri"/>
          <w:b/>
          <w:color w:val="1F4D78"/>
          <w:sz w:val="21"/>
        </w:rPr>
        <w:t xml:space="preserve">Primary actor: </w:t>
      </w:r>
      <w:r>
        <w:rPr>
          <w:rFonts w:ascii="Calibri" w:hAnsi="Calibri"/>
          <w:color w:val="0B2545"/>
          <w:sz w:val="21"/>
        </w:rPr>
        <w:t>System Admin</w:t>
      </w:r>
    </w:p>
    <w:p>
      <w:pPr>
        <w:spacing w:after="60"/>
      </w:pPr>
      <w:r>
        <w:rPr>
          <w:rFonts w:ascii="Calibri" w:hAnsi="Calibri"/>
          <w:b/>
          <w:color w:val="1F4D78"/>
          <w:sz w:val="21"/>
        </w:rPr>
        <w:t xml:space="preserve">Priority: </w:t>
      </w:r>
      <w:r>
        <w:rPr>
          <w:rFonts w:ascii="Calibri" w:hAnsi="Calibri"/>
          <w:color w:val="0B2545"/>
          <w:sz w:val="21"/>
        </w:rPr>
        <w:t>High</w:t>
      </w:r>
    </w:p>
    <w:p>
      <w:pPr>
        <w:spacing w:after="60"/>
      </w:pPr>
      <w:r>
        <w:rPr>
          <w:rFonts w:ascii="Calibri" w:hAnsi="Calibri"/>
          <w:b/>
          <w:color w:val="1F4D78"/>
          <w:sz w:val="21"/>
        </w:rPr>
        <w:t xml:space="preserve">SRS traceability: </w:t>
      </w:r>
      <w:r>
        <w:rPr>
          <w:rFonts w:ascii="Calibri" w:hAnsi="Calibri"/>
          <w:color w:val="0B2545"/>
          <w:sz w:val="21"/>
        </w:rPr>
        <w:t>FR-ADM-01; BR-ADM-01</w:t>
      </w:r>
    </w:p>
    <w:p>
      <w:pPr>
        <w:spacing w:after="60"/>
      </w:pPr>
      <w:r>
        <w:rPr>
          <w:rFonts w:ascii="Calibri" w:hAnsi="Calibri"/>
          <w:b/>
          <w:color w:val="1F4D78"/>
          <w:sz w:val="21"/>
        </w:rPr>
        <w:t xml:space="preserve">Preconditions: </w:t>
      </w:r>
      <w:r>
        <w:rPr>
          <w:rFonts w:ascii="Calibri" w:hAnsi="Calibri"/>
          <w:color w:val="0B2545"/>
          <w:sz w:val="21"/>
        </w:rPr>
        <w:t>System contains representative users, documents, usage and moderation data.</w:t>
      </w:r>
    </w:p>
    <w:p>
      <w:pPr>
        <w:spacing w:after="60"/>
      </w:pPr>
      <w:r>
        <w:rPr>
          <w:rFonts w:ascii="Calibri" w:hAnsi="Calibri"/>
          <w:b/>
          <w:color w:val="1F4D78"/>
          <w:sz w:val="21"/>
        </w:rPr>
        <w:t xml:space="preserve">Test data: </w:t>
      </w:r>
      <w:r>
        <w:rPr>
          <w:rFonts w:ascii="Calibri" w:hAnsi="Calibri"/>
          <w:color w:val="0B2545"/>
          <w:sz w:val="21"/>
        </w:rPr>
        <w:t>SYSTEM_ADMIN, USER and Guest sessions.</w:t>
      </w:r>
    </w:p>
    <w:p>
      <w:pPr>
        <w:keepNext/>
      </w:pPr>
      <w:r>
        <w:rPr>
          <w:rFonts w:ascii="Calibri" w:hAnsi="Calibri"/>
          <w:b/>
          <w:color w:val="1F4D78"/>
          <w:sz w:val="21"/>
        </w:rPr>
        <w:t>Test steps</w:t>
      </w:r>
    </w:p>
    <w:p>
      <w:pPr>
        <w:pStyle w:val="ListNumber"/>
        <w:spacing w:after="60" w:line="276" w:lineRule="auto"/>
      </w:pPr>
      <w:r>
        <w:rPr>
          <w:rFonts w:ascii="Calibri" w:hAnsi="Calibri"/>
          <w:color w:val="0B2545"/>
          <w:sz w:val="21"/>
        </w:rPr>
        <w:t>Sign in as System Admin and open /admin/dashboard.</w:t>
      </w:r>
    </w:p>
    <w:p>
      <w:pPr>
        <w:pStyle w:val="ListNumber"/>
        <w:spacing w:after="60" w:line="276" w:lineRule="auto"/>
      </w:pPr>
      <w:r>
        <w:rPr>
          <w:rFonts w:ascii="Calibri" w:hAnsi="Calibri"/>
          <w:color w:val="0B2545"/>
          <w:sz w:val="21"/>
        </w:rPr>
        <w:t>Inspect aggregate cards, charts and recent operational data.</w:t>
      </w:r>
    </w:p>
    <w:p>
      <w:pPr>
        <w:pStyle w:val="ListNumber"/>
        <w:spacing w:after="60" w:line="276" w:lineRule="auto"/>
      </w:pPr>
      <w:r>
        <w:rPr>
          <w:rFonts w:ascii="Calibri" w:hAnsi="Calibri"/>
          <w:color w:val="0B2545"/>
          <w:sz w:val="21"/>
        </w:rPr>
        <w:t>Compare totals with API/database fixtures.</w:t>
      </w:r>
    </w:p>
    <w:p>
      <w:pPr>
        <w:pStyle w:val="ListNumber"/>
        <w:spacing w:after="60" w:line="276" w:lineRule="auto"/>
      </w:pPr>
      <w:r>
        <w:rPr>
          <w:rFonts w:ascii="Calibri" w:hAnsi="Calibri"/>
          <w:color w:val="0B2545"/>
          <w:sz w:val="21"/>
        </w:rPr>
        <w:t>Refresh and test empty-data state.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DFF2E1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21"/>
              </w:rPr>
              <w:t xml:space="preserve">Expected result: </w:t>
            </w:r>
            <w:r>
              <w:rPr>
                <w:rFonts w:ascii="Calibri" w:hAnsi="Calibri"/>
                <w:color w:val="0B2545"/>
                <w:sz w:val="21"/>
              </w:rPr>
              <w:t>Dashboard loads accurate aggregate user, document, moderation, storage and AI metrics for System Admin only.</w:t>
            </w:r>
          </w:p>
        </w:tc>
      </w:tr>
    </w:tbl>
    <w:p>
      <w:pPr>
        <w:spacing w:after="0"/>
      </w:pPr>
    </w:p>
    <w:p>
      <w:pPr>
        <w:keepNext/>
      </w:pPr>
      <w:r>
        <w:rPr>
          <w:rFonts w:ascii="Calibri" w:hAnsi="Calibri"/>
          <w:b/>
          <w:color w:val="1F4D78"/>
          <w:sz w:val="21"/>
        </w:rPr>
        <w:t>Negative and authorization checks</w:t>
      </w:r>
    </w:p>
    <w:p>
      <w:pPr>
        <w:pStyle w:val="ListBullet"/>
        <w:spacing w:after="60" w:line="276" w:lineRule="auto"/>
      </w:pPr>
      <w:r>
        <w:rPr>
          <w:rFonts w:ascii="Calibri" w:hAnsi="Calibri"/>
          <w:color w:val="0B2545"/>
          <w:sz w:val="21"/>
        </w:rPr>
        <w:t>USER, Workspace Admin, Guest and unauthenticated access receive redirect/403.</w:t>
      </w:r>
    </w:p>
    <w:p>
      <w:pPr>
        <w:pStyle w:val="ListBullet"/>
        <w:spacing w:after="60" w:line="276" w:lineRule="auto"/>
      </w:pPr>
      <w:r>
        <w:rPr>
          <w:rFonts w:ascii="Calibri" w:hAnsi="Calibri"/>
          <w:color w:val="0B2545"/>
          <w:sz w:val="21"/>
        </w:rPr>
        <w:t>API failure shows a controlled error state.</w:t>
      </w:r>
    </w:p>
    <w:p>
      <w:pPr>
        <w:pStyle w:val="ListBullet"/>
        <w:spacing w:after="60" w:line="276" w:lineRule="auto"/>
      </w:pPr>
      <w:r>
        <w:rPr>
          <w:rFonts w:ascii="Calibri" w:hAnsi="Calibri"/>
          <w:color w:val="0B2545"/>
          <w:sz w:val="21"/>
        </w:rPr>
        <w:t>No private secrets or password data appear in metrics.</w:t>
      </w:r>
    </w:p>
    <w:p>
      <w:pPr>
        <w:spacing w:before="60" w:after="200"/>
      </w:pPr>
      <w:r>
        <w:rPr>
          <w:rFonts w:ascii="Calibri" w:hAnsi="Calibri"/>
          <w:i/>
          <w:color w:val="6B7280"/>
          <w:sz w:val="19"/>
        </w:rPr>
        <w:t>Execution result:  [ ] PASS   [ ] FAIL   [ ] BLOCKED   Defect ID: __________</w:t>
      </w:r>
    </w:p>
    <w:p>
      <w:pPr>
        <w:pStyle w:val="Heading3"/>
        <w:keepNext/>
      </w:pPr>
      <w:r>
        <w:t>TC-031 | UC-ADM-02 - Review Moderated Documents</w:t>
      </w:r>
    </w:p>
    <w:p>
      <w:pPr>
        <w:spacing w:after="60"/>
      </w:pPr>
      <w:r>
        <w:rPr>
          <w:rFonts w:ascii="Calibri" w:hAnsi="Calibri"/>
          <w:b/>
          <w:color w:val="1F4D78"/>
          <w:sz w:val="21"/>
        </w:rPr>
        <w:t xml:space="preserve">Primary actor: </w:t>
      </w:r>
      <w:r>
        <w:rPr>
          <w:rFonts w:ascii="Calibri" w:hAnsi="Calibri"/>
          <w:color w:val="0B2545"/>
          <w:sz w:val="21"/>
        </w:rPr>
        <w:t>System Admin</w:t>
      </w:r>
    </w:p>
    <w:p>
      <w:pPr>
        <w:spacing w:after="60"/>
      </w:pPr>
      <w:r>
        <w:rPr>
          <w:rFonts w:ascii="Calibri" w:hAnsi="Calibri"/>
          <w:b/>
          <w:color w:val="1F4D78"/>
          <w:sz w:val="21"/>
        </w:rPr>
        <w:t xml:space="preserve">Priority: </w:t>
      </w:r>
      <w:r>
        <w:rPr>
          <w:rFonts w:ascii="Calibri" w:hAnsi="Calibri"/>
          <w:color w:val="0B2545"/>
          <w:sz w:val="21"/>
        </w:rPr>
        <w:t>High</w:t>
      </w:r>
    </w:p>
    <w:p>
      <w:pPr>
        <w:spacing w:after="60"/>
      </w:pPr>
      <w:r>
        <w:rPr>
          <w:rFonts w:ascii="Calibri" w:hAnsi="Calibri"/>
          <w:b/>
          <w:color w:val="1F4D78"/>
          <w:sz w:val="21"/>
        </w:rPr>
        <w:t xml:space="preserve">SRS traceability: </w:t>
      </w:r>
      <w:r>
        <w:rPr>
          <w:rFonts w:ascii="Calibri" w:hAnsi="Calibri"/>
          <w:color w:val="0B2545"/>
          <w:sz w:val="21"/>
        </w:rPr>
        <w:t>FR-ADM-02; BR-ADM-01; BR-ADM-02</w:t>
      </w:r>
    </w:p>
    <w:p>
      <w:pPr>
        <w:spacing w:after="60"/>
      </w:pPr>
      <w:r>
        <w:rPr>
          <w:rFonts w:ascii="Calibri" w:hAnsi="Calibri"/>
          <w:b/>
          <w:color w:val="1F4D78"/>
          <w:sz w:val="21"/>
        </w:rPr>
        <w:t xml:space="preserve">Preconditions: </w:t>
      </w:r>
      <w:r>
        <w:rPr>
          <w:rFonts w:ascii="Calibri" w:hAnsi="Calibri"/>
          <w:color w:val="0B2545"/>
          <w:sz w:val="21"/>
        </w:rPr>
        <w:t>Moderation queue contains FLAGGED, REJECTED and PENDING_RETRY documents.</w:t>
      </w:r>
    </w:p>
    <w:p>
      <w:pPr>
        <w:spacing w:after="60"/>
      </w:pPr>
      <w:r>
        <w:rPr>
          <w:rFonts w:ascii="Calibri" w:hAnsi="Calibri"/>
          <w:b/>
          <w:color w:val="1F4D78"/>
          <w:sz w:val="21"/>
        </w:rPr>
        <w:t xml:space="preserve">Test data: </w:t>
      </w:r>
      <w:r>
        <w:rPr>
          <w:rFonts w:ascii="Calibri" w:hAnsi="Calibri"/>
          <w:color w:val="0B2545"/>
          <w:sz w:val="21"/>
        </w:rPr>
        <w:t>APPROVE/KEEP_REJECTED; valid/blank reason; storage transfer failure.</w:t>
      </w:r>
    </w:p>
    <w:p>
      <w:pPr>
        <w:keepNext/>
      </w:pPr>
      <w:r>
        <w:rPr>
          <w:rFonts w:ascii="Calibri" w:hAnsi="Calibri"/>
          <w:b/>
          <w:color w:val="1F4D78"/>
          <w:sz w:val="21"/>
        </w:rPr>
        <w:t>Test steps</w:t>
      </w:r>
    </w:p>
    <w:p>
      <w:pPr>
        <w:pStyle w:val="ListNumber"/>
        <w:spacing w:after="60" w:line="276" w:lineRule="auto"/>
      </w:pPr>
      <w:r>
        <w:rPr>
          <w:rFonts w:ascii="Calibri" w:hAnsi="Calibri"/>
          <w:color w:val="0B2545"/>
          <w:sz w:val="21"/>
        </w:rPr>
        <w:t>Open moderation queue and filter/search items.</w:t>
      </w:r>
    </w:p>
    <w:p>
      <w:pPr>
        <w:pStyle w:val="ListNumber"/>
        <w:spacing w:after="60" w:line="276" w:lineRule="auto"/>
      </w:pPr>
      <w:r>
        <w:rPr>
          <w:rFonts w:ascii="Calibri" w:hAnsi="Calibri"/>
          <w:color w:val="0B2545"/>
          <w:sz w:val="21"/>
        </w:rPr>
        <w:t>Inspect document context and moderation reason.</w:t>
      </w:r>
    </w:p>
    <w:p>
      <w:pPr>
        <w:pStyle w:val="ListNumber"/>
        <w:spacing w:after="60" w:line="276" w:lineRule="auto"/>
      </w:pPr>
      <w:r>
        <w:rPr>
          <w:rFonts w:ascii="Calibri" w:hAnsi="Calibri"/>
          <w:color w:val="0B2545"/>
          <w:sz w:val="21"/>
        </w:rPr>
        <w:t>Approve one flagged item with a reason.</w:t>
      </w:r>
    </w:p>
    <w:p>
      <w:pPr>
        <w:pStyle w:val="ListNumber"/>
        <w:spacing w:after="60" w:line="276" w:lineRule="auto"/>
      </w:pPr>
      <w:r>
        <w:rPr>
          <w:rFonts w:ascii="Calibri" w:hAnsi="Calibri"/>
          <w:color w:val="0B2545"/>
          <w:sz w:val="21"/>
        </w:rPr>
        <w:t>Keep another item rejected with a reason.</w:t>
      </w:r>
    </w:p>
    <w:p>
      <w:pPr>
        <w:pStyle w:val="ListNumber"/>
        <w:spacing w:after="60" w:line="276" w:lineRule="auto"/>
      </w:pPr>
      <w:r>
        <w:rPr>
          <w:rFonts w:ascii="Calibri" w:hAnsi="Calibri"/>
          <w:color w:val="0B2545"/>
          <w:sz w:val="21"/>
        </w:rPr>
        <w:t>Verify status, storage, chunks/tags and audit log.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DFF2E1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21"/>
              </w:rPr>
              <w:t xml:space="preserve">Expected result: </w:t>
            </w:r>
            <w:r>
              <w:rPr>
                <w:rFonts w:ascii="Calibri" w:hAnsi="Calibri"/>
                <w:color w:val="0B2545"/>
                <w:sz w:val="21"/>
              </w:rPr>
              <w:t>Valid decision updates document lifecycle consistently. Approve transfers file before status success; KEEP_REJECTED removes required data and records reason/audit.</w:t>
            </w:r>
          </w:p>
        </w:tc>
      </w:tr>
    </w:tbl>
    <w:p>
      <w:pPr>
        <w:spacing w:after="0"/>
      </w:pPr>
    </w:p>
    <w:p>
      <w:pPr>
        <w:keepNext/>
      </w:pPr>
      <w:r>
        <w:rPr>
          <w:rFonts w:ascii="Calibri" w:hAnsi="Calibri"/>
          <w:b/>
          <w:color w:val="1F4D78"/>
          <w:sz w:val="21"/>
        </w:rPr>
        <w:t>Negative and authorization checks</w:t>
      </w:r>
    </w:p>
    <w:p>
      <w:pPr>
        <w:pStyle w:val="ListBullet"/>
        <w:spacing w:after="60" w:line="276" w:lineRule="auto"/>
      </w:pPr>
      <w:r>
        <w:rPr>
          <w:rFonts w:ascii="Calibri" w:hAnsi="Calibri"/>
          <w:color w:val="0B2545"/>
          <w:sz w:val="21"/>
        </w:rPr>
        <w:t>Invalid decision or blank reason is rejected.</w:t>
      </w:r>
    </w:p>
    <w:p>
      <w:pPr>
        <w:pStyle w:val="ListBullet"/>
        <w:spacing w:after="60" w:line="276" w:lineRule="auto"/>
      </w:pPr>
      <w:r>
        <w:rPr>
          <w:rFonts w:ascii="Calibri" w:hAnsi="Calibri"/>
          <w:color w:val="0B2545"/>
          <w:sz w:val="21"/>
        </w:rPr>
        <w:t>Storage failure does not mark approval successful.</w:t>
      </w:r>
    </w:p>
    <w:p>
      <w:pPr>
        <w:pStyle w:val="ListBullet"/>
        <w:spacing w:after="60" w:line="276" w:lineRule="auto"/>
      </w:pPr>
      <w:r>
        <w:rPr>
          <w:rFonts w:ascii="Calibri" w:hAnsi="Calibri"/>
          <w:color w:val="0B2545"/>
          <w:sz w:val="21"/>
        </w:rPr>
        <w:t>Non-System Admin receives 403.</w:t>
      </w:r>
    </w:p>
    <w:p>
      <w:pPr>
        <w:spacing w:before="60" w:after="200"/>
      </w:pPr>
      <w:r>
        <w:rPr>
          <w:rFonts w:ascii="Calibri" w:hAnsi="Calibri"/>
          <w:i/>
          <w:color w:val="6B7280"/>
          <w:sz w:val="19"/>
        </w:rPr>
        <w:t>Execution result:  [ ] PASS   [ ] FAIL   [ ] BLOCKED   Defect ID: __________</w:t>
      </w:r>
    </w:p>
    <w:p>
      <w:pPr>
        <w:pStyle w:val="Heading3"/>
        <w:keepNext/>
      </w:pPr>
      <w:r>
        <w:t>TC-032 | UC-ADM-03 - Change User Status</w:t>
      </w:r>
    </w:p>
    <w:p>
      <w:pPr>
        <w:spacing w:after="60"/>
      </w:pPr>
      <w:r>
        <w:rPr>
          <w:rFonts w:ascii="Calibri" w:hAnsi="Calibri"/>
          <w:b/>
          <w:color w:val="1F4D78"/>
          <w:sz w:val="21"/>
        </w:rPr>
        <w:t xml:space="preserve">Primary actor: </w:t>
      </w:r>
      <w:r>
        <w:rPr>
          <w:rFonts w:ascii="Calibri" w:hAnsi="Calibri"/>
          <w:color w:val="0B2545"/>
          <w:sz w:val="21"/>
        </w:rPr>
        <w:t>System Admin</w:t>
      </w:r>
    </w:p>
    <w:p>
      <w:pPr>
        <w:spacing w:after="60"/>
      </w:pPr>
      <w:r>
        <w:rPr>
          <w:rFonts w:ascii="Calibri" w:hAnsi="Calibri"/>
          <w:b/>
          <w:color w:val="1F4D78"/>
          <w:sz w:val="21"/>
        </w:rPr>
        <w:t xml:space="preserve">Priority: </w:t>
      </w:r>
      <w:r>
        <w:rPr>
          <w:rFonts w:ascii="Calibri" w:hAnsi="Calibri"/>
          <w:color w:val="0B2545"/>
          <w:sz w:val="21"/>
        </w:rPr>
        <w:t>High</w:t>
      </w:r>
    </w:p>
    <w:p>
      <w:pPr>
        <w:spacing w:after="60"/>
      </w:pPr>
      <w:r>
        <w:rPr>
          <w:rFonts w:ascii="Calibri" w:hAnsi="Calibri"/>
          <w:b/>
          <w:color w:val="1F4D78"/>
          <w:sz w:val="21"/>
        </w:rPr>
        <w:t xml:space="preserve">SRS traceability: </w:t>
      </w:r>
      <w:r>
        <w:rPr>
          <w:rFonts w:ascii="Calibri" w:hAnsi="Calibri"/>
          <w:color w:val="0B2545"/>
          <w:sz w:val="21"/>
        </w:rPr>
        <w:t>FR-ADM-03; BR-ADM-01; BR-ADM-03</w:t>
      </w:r>
    </w:p>
    <w:p>
      <w:pPr>
        <w:spacing w:after="60"/>
      </w:pPr>
      <w:r>
        <w:rPr>
          <w:rFonts w:ascii="Calibri" w:hAnsi="Calibri"/>
          <w:b/>
          <w:color w:val="1F4D78"/>
          <w:sz w:val="21"/>
        </w:rPr>
        <w:t xml:space="preserve">Preconditions: </w:t>
      </w:r>
      <w:r>
        <w:rPr>
          <w:rFonts w:ascii="Calibri" w:hAnsi="Calibri"/>
          <w:color w:val="0B2545"/>
          <w:sz w:val="21"/>
        </w:rPr>
        <w:t>Active and disabled users exist; current admin identified.</w:t>
      </w:r>
    </w:p>
    <w:p>
      <w:pPr>
        <w:spacing w:after="60"/>
      </w:pPr>
      <w:r>
        <w:rPr>
          <w:rFonts w:ascii="Calibri" w:hAnsi="Calibri"/>
          <w:b/>
          <w:color w:val="1F4D78"/>
          <w:sz w:val="21"/>
        </w:rPr>
        <w:t xml:space="preserve">Test data: </w:t>
      </w:r>
      <w:r>
        <w:rPr>
          <w:rFonts w:ascii="Calibri" w:hAnsi="Calibri"/>
          <w:color w:val="0B2545"/>
          <w:sz w:val="21"/>
        </w:rPr>
        <w:t>Target ACTIVE/DISABLED; self-target; last active admin.</w:t>
      </w:r>
    </w:p>
    <w:p>
      <w:pPr>
        <w:keepNext/>
      </w:pPr>
      <w:r>
        <w:rPr>
          <w:rFonts w:ascii="Calibri" w:hAnsi="Calibri"/>
          <w:b/>
          <w:color w:val="1F4D78"/>
          <w:sz w:val="21"/>
        </w:rPr>
        <w:t>Test steps</w:t>
      </w:r>
    </w:p>
    <w:p>
      <w:pPr>
        <w:pStyle w:val="ListNumber"/>
        <w:spacing w:after="60" w:line="276" w:lineRule="auto"/>
      </w:pPr>
      <w:r>
        <w:rPr>
          <w:rFonts w:ascii="Calibri" w:hAnsi="Calibri"/>
          <w:color w:val="0B2545"/>
          <w:sz w:val="21"/>
        </w:rPr>
        <w:t>Open User Management.</w:t>
      </w:r>
    </w:p>
    <w:p>
      <w:pPr>
        <w:pStyle w:val="ListNumber"/>
        <w:spacing w:after="60" w:line="276" w:lineRule="auto"/>
      </w:pPr>
      <w:r>
        <w:rPr>
          <w:rFonts w:ascii="Calibri" w:hAnsi="Calibri"/>
          <w:color w:val="0B2545"/>
          <w:sz w:val="21"/>
        </w:rPr>
        <w:t>Disable an active normal user.</w:t>
      </w:r>
    </w:p>
    <w:p>
      <w:pPr>
        <w:pStyle w:val="ListNumber"/>
        <w:spacing w:after="60" w:line="276" w:lineRule="auto"/>
      </w:pPr>
      <w:r>
        <w:rPr>
          <w:rFonts w:ascii="Calibri" w:hAnsi="Calibri"/>
          <w:color w:val="0B2545"/>
          <w:sz w:val="21"/>
        </w:rPr>
        <w:t>Attempt login/protected request as that user.</w:t>
      </w:r>
    </w:p>
    <w:p>
      <w:pPr>
        <w:pStyle w:val="ListNumber"/>
        <w:spacing w:after="60" w:line="276" w:lineRule="auto"/>
      </w:pPr>
      <w:r>
        <w:rPr>
          <w:rFonts w:ascii="Calibri" w:hAnsi="Calibri"/>
          <w:color w:val="0B2545"/>
          <w:sz w:val="21"/>
        </w:rPr>
        <w:t>Reactivate the user and sign in again.</w:t>
      </w:r>
    </w:p>
    <w:p>
      <w:pPr>
        <w:pStyle w:val="ListNumber"/>
        <w:spacing w:after="60" w:line="276" w:lineRule="auto"/>
      </w:pPr>
      <w:r>
        <w:rPr>
          <w:rFonts w:ascii="Calibri" w:hAnsi="Calibri"/>
          <w:color w:val="0B2545"/>
          <w:sz w:val="21"/>
        </w:rPr>
        <w:t>Inspect activity log.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DFF2E1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21"/>
              </w:rPr>
              <w:t xml:space="preserve">Expected result: </w:t>
            </w:r>
            <w:r>
              <w:rPr>
                <w:rFonts w:ascii="Calibri" w:hAnsi="Calibri"/>
                <w:color w:val="0B2545"/>
                <w:sz w:val="21"/>
              </w:rPr>
              <w:t>Status change persists, disabled account loses protected access, reactivated account can authenticate, and high-impact action is logged.</w:t>
            </w:r>
          </w:p>
        </w:tc>
      </w:tr>
    </w:tbl>
    <w:p>
      <w:pPr>
        <w:spacing w:after="0"/>
      </w:pPr>
    </w:p>
    <w:p>
      <w:pPr>
        <w:keepNext/>
      </w:pPr>
      <w:r>
        <w:rPr>
          <w:rFonts w:ascii="Calibri" w:hAnsi="Calibri"/>
          <w:b/>
          <w:color w:val="1F4D78"/>
          <w:sz w:val="21"/>
        </w:rPr>
        <w:t>Negative and authorization checks</w:t>
      </w:r>
    </w:p>
    <w:p>
      <w:pPr>
        <w:pStyle w:val="ListBullet"/>
        <w:spacing w:after="60" w:line="276" w:lineRule="auto"/>
      </w:pPr>
      <w:r>
        <w:rPr>
          <w:rFonts w:ascii="Calibri" w:hAnsi="Calibri"/>
          <w:color w:val="0B2545"/>
          <w:sz w:val="21"/>
        </w:rPr>
        <w:t>Admin cannot disable their own account.</w:t>
      </w:r>
    </w:p>
    <w:p>
      <w:pPr>
        <w:pStyle w:val="ListBullet"/>
        <w:spacing w:after="60" w:line="276" w:lineRule="auto"/>
      </w:pPr>
      <w:r>
        <w:rPr>
          <w:rFonts w:ascii="Calibri" w:hAnsi="Calibri"/>
          <w:color w:val="0B2545"/>
          <w:sz w:val="21"/>
        </w:rPr>
        <w:t>Non-admin cannot change status.</w:t>
      </w:r>
    </w:p>
    <w:p>
      <w:pPr>
        <w:pStyle w:val="ListBullet"/>
        <w:spacing w:after="60" w:line="276" w:lineRule="auto"/>
      </w:pPr>
      <w:r>
        <w:rPr>
          <w:rFonts w:ascii="Calibri" w:hAnsi="Calibri"/>
          <w:color w:val="0B2545"/>
          <w:sz w:val="21"/>
        </w:rPr>
        <w:t>System must not leave zero active System Admin accounts.</w:t>
      </w:r>
    </w:p>
    <w:p>
      <w:pPr>
        <w:spacing w:before="60" w:after="200"/>
      </w:pPr>
      <w:r>
        <w:rPr>
          <w:rFonts w:ascii="Calibri" w:hAnsi="Calibri"/>
          <w:i/>
          <w:color w:val="6B7280"/>
          <w:sz w:val="19"/>
        </w:rPr>
        <w:t>Execution result:  [ ] PASS   [ ] FAIL   [ ] BLOCKED   Defect ID: __________</w:t>
      </w:r>
    </w:p>
    <w:p>
      <w:pPr>
        <w:pStyle w:val="Heading3"/>
        <w:keepNext/>
      </w:pPr>
      <w:r>
        <w:t>TC-033 | UC-ADM-04 - Change System Role</w:t>
      </w:r>
    </w:p>
    <w:p>
      <w:pPr>
        <w:spacing w:after="60"/>
      </w:pPr>
      <w:r>
        <w:rPr>
          <w:rFonts w:ascii="Calibri" w:hAnsi="Calibri"/>
          <w:b/>
          <w:color w:val="1F4D78"/>
          <w:sz w:val="21"/>
        </w:rPr>
        <w:t xml:space="preserve">Primary actor: </w:t>
      </w:r>
      <w:r>
        <w:rPr>
          <w:rFonts w:ascii="Calibri" w:hAnsi="Calibri"/>
          <w:color w:val="0B2545"/>
          <w:sz w:val="21"/>
        </w:rPr>
        <w:t>System Admin</w:t>
      </w:r>
    </w:p>
    <w:p>
      <w:pPr>
        <w:spacing w:after="60"/>
      </w:pPr>
      <w:r>
        <w:rPr>
          <w:rFonts w:ascii="Calibri" w:hAnsi="Calibri"/>
          <w:b/>
          <w:color w:val="1F4D78"/>
          <w:sz w:val="21"/>
        </w:rPr>
        <w:t xml:space="preserve">Priority: </w:t>
      </w:r>
      <w:r>
        <w:rPr>
          <w:rFonts w:ascii="Calibri" w:hAnsi="Calibri"/>
          <w:color w:val="0B2545"/>
          <w:sz w:val="21"/>
        </w:rPr>
        <w:t>High</w:t>
      </w:r>
    </w:p>
    <w:p>
      <w:pPr>
        <w:spacing w:after="60"/>
      </w:pPr>
      <w:r>
        <w:rPr>
          <w:rFonts w:ascii="Calibri" w:hAnsi="Calibri"/>
          <w:b/>
          <w:color w:val="1F4D78"/>
          <w:sz w:val="21"/>
        </w:rPr>
        <w:t xml:space="preserve">SRS traceability: </w:t>
      </w:r>
      <w:r>
        <w:rPr>
          <w:rFonts w:ascii="Calibri" w:hAnsi="Calibri"/>
          <w:color w:val="0B2545"/>
          <w:sz w:val="21"/>
        </w:rPr>
        <w:t>FR-ADM-04; BR-ADM-01; BR-ADM-03</w:t>
      </w:r>
    </w:p>
    <w:p>
      <w:pPr>
        <w:spacing w:after="60"/>
      </w:pPr>
      <w:r>
        <w:rPr>
          <w:rFonts w:ascii="Calibri" w:hAnsi="Calibri"/>
          <w:b/>
          <w:color w:val="1F4D78"/>
          <w:sz w:val="21"/>
        </w:rPr>
        <w:t xml:space="preserve">Preconditions: </w:t>
      </w:r>
      <w:r>
        <w:rPr>
          <w:rFonts w:ascii="Calibri" w:hAnsi="Calibri"/>
          <w:color w:val="0B2545"/>
          <w:sz w:val="21"/>
        </w:rPr>
        <w:t>At least two active System Admins and normal users exist.</w:t>
      </w:r>
    </w:p>
    <w:p>
      <w:pPr>
        <w:spacing w:after="60"/>
      </w:pPr>
      <w:r>
        <w:rPr>
          <w:rFonts w:ascii="Calibri" w:hAnsi="Calibri"/>
          <w:b/>
          <w:color w:val="1F4D78"/>
          <w:sz w:val="21"/>
        </w:rPr>
        <w:t xml:space="preserve">Test data: </w:t>
      </w:r>
      <w:r>
        <w:rPr>
          <w:rFonts w:ascii="Calibri" w:hAnsi="Calibri"/>
          <w:color w:val="0B2545"/>
          <w:sz w:val="21"/>
        </w:rPr>
        <w:t>USER to SYSTEM_ADMIN; SYSTEM_ADMIN to USER; self; final active admin.</w:t>
      </w:r>
    </w:p>
    <w:p>
      <w:pPr>
        <w:keepNext/>
      </w:pPr>
      <w:r>
        <w:rPr>
          <w:rFonts w:ascii="Calibri" w:hAnsi="Calibri"/>
          <w:b/>
          <w:color w:val="1F4D78"/>
          <w:sz w:val="21"/>
        </w:rPr>
        <w:t>Test steps</w:t>
      </w:r>
    </w:p>
    <w:p>
      <w:pPr>
        <w:pStyle w:val="ListNumber"/>
        <w:spacing w:after="60" w:line="276" w:lineRule="auto"/>
      </w:pPr>
      <w:r>
        <w:rPr>
          <w:rFonts w:ascii="Calibri" w:hAnsi="Calibri"/>
          <w:color w:val="0B2545"/>
          <w:sz w:val="21"/>
        </w:rPr>
        <w:t>Promote a USER to SYSTEM_ADMIN.</w:t>
      </w:r>
    </w:p>
    <w:p>
      <w:pPr>
        <w:pStyle w:val="ListNumber"/>
        <w:spacing w:after="60" w:line="276" w:lineRule="auto"/>
      </w:pPr>
      <w:r>
        <w:rPr>
          <w:rFonts w:ascii="Calibri" w:hAnsi="Calibri"/>
          <w:color w:val="0B2545"/>
          <w:sz w:val="21"/>
        </w:rPr>
        <w:t>Sign in as the promoted account and verify admin access.</w:t>
      </w:r>
    </w:p>
    <w:p>
      <w:pPr>
        <w:pStyle w:val="ListNumber"/>
        <w:spacing w:after="60" w:line="276" w:lineRule="auto"/>
      </w:pPr>
      <w:r>
        <w:rPr>
          <w:rFonts w:ascii="Calibri" w:hAnsi="Calibri"/>
          <w:color w:val="0B2545"/>
          <w:sz w:val="21"/>
        </w:rPr>
        <w:t>Demote a non-final SYSTEM_ADMIN to USER.</w:t>
      </w:r>
    </w:p>
    <w:p>
      <w:pPr>
        <w:pStyle w:val="ListNumber"/>
        <w:spacing w:after="60" w:line="276" w:lineRule="auto"/>
      </w:pPr>
      <w:r>
        <w:rPr>
          <w:rFonts w:ascii="Calibri" w:hAnsi="Calibri"/>
          <w:color w:val="0B2545"/>
          <w:sz w:val="21"/>
        </w:rPr>
        <w:t>Verify admin access is removed.</w:t>
      </w:r>
    </w:p>
    <w:p>
      <w:pPr>
        <w:pStyle w:val="ListNumber"/>
        <w:spacing w:after="60" w:line="276" w:lineRule="auto"/>
      </w:pPr>
      <w:r>
        <w:rPr>
          <w:rFonts w:ascii="Calibri" w:hAnsi="Calibri"/>
          <w:color w:val="0B2545"/>
          <w:sz w:val="21"/>
        </w:rPr>
        <w:t>Inspect audit logs.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DFF2E1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21"/>
              </w:rPr>
              <w:t xml:space="preserve">Expected result: </w:t>
            </w:r>
            <w:r>
              <w:rPr>
                <w:rFonts w:ascii="Calibri" w:hAnsi="Calibri"/>
                <w:color w:val="0B2545"/>
                <w:sz w:val="21"/>
              </w:rPr>
              <w:t>Role changes persist and frontend/backend authorization changes immediately or at the next validated session.</w:t>
            </w:r>
          </w:p>
        </w:tc>
      </w:tr>
    </w:tbl>
    <w:p>
      <w:pPr>
        <w:spacing w:after="0"/>
      </w:pPr>
    </w:p>
    <w:p>
      <w:pPr>
        <w:keepNext/>
      </w:pPr>
      <w:r>
        <w:rPr>
          <w:rFonts w:ascii="Calibri" w:hAnsi="Calibri"/>
          <w:b/>
          <w:color w:val="1F4D78"/>
          <w:sz w:val="21"/>
        </w:rPr>
        <w:t>Negative and authorization checks</w:t>
      </w:r>
    </w:p>
    <w:p>
      <w:pPr>
        <w:pStyle w:val="ListBullet"/>
        <w:spacing w:after="60" w:line="276" w:lineRule="auto"/>
      </w:pPr>
      <w:r>
        <w:rPr>
          <w:rFonts w:ascii="Calibri" w:hAnsi="Calibri"/>
          <w:color w:val="0B2545"/>
          <w:sz w:val="21"/>
        </w:rPr>
        <w:t>Admin cannot change their own system role.</w:t>
      </w:r>
    </w:p>
    <w:p>
      <w:pPr>
        <w:pStyle w:val="ListBullet"/>
        <w:spacing w:after="60" w:line="276" w:lineRule="auto"/>
      </w:pPr>
      <w:r>
        <w:rPr>
          <w:rFonts w:ascii="Calibri" w:hAnsi="Calibri"/>
          <w:color w:val="0B2545"/>
          <w:sz w:val="21"/>
        </w:rPr>
        <w:t>Final active System Admin cannot be demoted.</w:t>
      </w:r>
    </w:p>
    <w:p>
      <w:pPr>
        <w:pStyle w:val="ListBullet"/>
        <w:spacing w:after="60" w:line="276" w:lineRule="auto"/>
      </w:pPr>
      <w:r>
        <w:rPr>
          <w:rFonts w:ascii="Calibri" w:hAnsi="Calibri"/>
          <w:color w:val="0B2545"/>
          <w:sz w:val="21"/>
        </w:rPr>
        <w:t>Unsupported role value and non-admin request are rejected.</w:t>
      </w:r>
    </w:p>
    <w:p>
      <w:pPr>
        <w:spacing w:before="60" w:after="200"/>
      </w:pPr>
      <w:r>
        <w:rPr>
          <w:rFonts w:ascii="Calibri" w:hAnsi="Calibri"/>
          <w:i/>
          <w:color w:val="6B7280"/>
          <w:sz w:val="19"/>
        </w:rPr>
        <w:t>Execution result:  [ ] PASS   [ ] FAIL   [ ] BLOCKED   Defect ID: __________</w:t>
      </w:r>
    </w:p>
    <w:p>
      <w:pPr>
        <w:pStyle w:val="Heading3"/>
        <w:keepNext/>
      </w:pPr>
      <w:r>
        <w:t>TC-034 | UC-ADM-05 - View Activity Logs</w:t>
      </w:r>
    </w:p>
    <w:p>
      <w:pPr>
        <w:spacing w:after="60"/>
      </w:pPr>
      <w:r>
        <w:rPr>
          <w:rFonts w:ascii="Calibri" w:hAnsi="Calibri"/>
          <w:b/>
          <w:color w:val="1F4D78"/>
          <w:sz w:val="21"/>
        </w:rPr>
        <w:t xml:space="preserve">Primary actor: </w:t>
      </w:r>
      <w:r>
        <w:rPr>
          <w:rFonts w:ascii="Calibri" w:hAnsi="Calibri"/>
          <w:color w:val="0B2545"/>
          <w:sz w:val="21"/>
        </w:rPr>
        <w:t>System Admin</w:t>
      </w:r>
    </w:p>
    <w:p>
      <w:pPr>
        <w:spacing w:after="60"/>
      </w:pPr>
      <w:r>
        <w:rPr>
          <w:rFonts w:ascii="Calibri" w:hAnsi="Calibri"/>
          <w:b/>
          <w:color w:val="1F4D78"/>
          <w:sz w:val="21"/>
        </w:rPr>
        <w:t xml:space="preserve">Priority: </w:t>
      </w:r>
      <w:r>
        <w:rPr>
          <w:rFonts w:ascii="Calibri" w:hAnsi="Calibri"/>
          <w:color w:val="0B2545"/>
          <w:sz w:val="21"/>
        </w:rPr>
        <w:t>High</w:t>
      </w:r>
    </w:p>
    <w:p>
      <w:pPr>
        <w:spacing w:after="60"/>
      </w:pPr>
      <w:r>
        <w:rPr>
          <w:rFonts w:ascii="Calibri" w:hAnsi="Calibri"/>
          <w:b/>
          <w:color w:val="1F4D78"/>
          <w:sz w:val="21"/>
        </w:rPr>
        <w:t xml:space="preserve">SRS traceability: </w:t>
      </w:r>
      <w:r>
        <w:rPr>
          <w:rFonts w:ascii="Calibri" w:hAnsi="Calibri"/>
          <w:color w:val="0B2545"/>
          <w:sz w:val="21"/>
        </w:rPr>
        <w:t>FR-ADM-05; BR-ADM-01</w:t>
      </w:r>
    </w:p>
    <w:p>
      <w:pPr>
        <w:spacing w:after="60"/>
      </w:pPr>
      <w:r>
        <w:rPr>
          <w:rFonts w:ascii="Calibri" w:hAnsi="Calibri"/>
          <w:b/>
          <w:color w:val="1F4D78"/>
          <w:sz w:val="21"/>
        </w:rPr>
        <w:t xml:space="preserve">Preconditions: </w:t>
      </w:r>
      <w:r>
        <w:rPr>
          <w:rFonts w:ascii="Calibri" w:hAnsi="Calibri"/>
          <w:color w:val="0B2545"/>
          <w:sz w:val="21"/>
        </w:rPr>
        <w:t>Audit events exist across authentication, moderation, user, Workspace and issue workflows.</w:t>
      </w:r>
    </w:p>
    <w:p>
      <w:pPr>
        <w:spacing w:after="60"/>
      </w:pPr>
      <w:r>
        <w:rPr>
          <w:rFonts w:ascii="Calibri" w:hAnsi="Calibri"/>
          <w:b/>
          <w:color w:val="1F4D78"/>
          <w:sz w:val="21"/>
        </w:rPr>
        <w:t xml:space="preserve">Test data: </w:t>
      </w:r>
      <w:r>
        <w:rPr>
          <w:rFonts w:ascii="Calibri" w:hAnsi="Calibri"/>
          <w:color w:val="0B2545"/>
          <w:sz w:val="21"/>
        </w:rPr>
        <w:t>Filters by actor/action/entity/risk/date; pagination boundaries.</w:t>
      </w:r>
    </w:p>
    <w:p>
      <w:pPr>
        <w:keepNext/>
      </w:pPr>
      <w:r>
        <w:rPr>
          <w:rFonts w:ascii="Calibri" w:hAnsi="Calibri"/>
          <w:b/>
          <w:color w:val="1F4D78"/>
          <w:sz w:val="21"/>
        </w:rPr>
        <w:t>Test steps</w:t>
      </w:r>
    </w:p>
    <w:p>
      <w:pPr>
        <w:pStyle w:val="ListNumber"/>
        <w:spacing w:after="60" w:line="276" w:lineRule="auto"/>
      </w:pPr>
      <w:r>
        <w:rPr>
          <w:rFonts w:ascii="Calibri" w:hAnsi="Calibri"/>
          <w:color w:val="0B2545"/>
          <w:sz w:val="21"/>
        </w:rPr>
        <w:t>Open Activity Logs.</w:t>
      </w:r>
    </w:p>
    <w:p>
      <w:pPr>
        <w:pStyle w:val="ListNumber"/>
        <w:spacing w:after="60" w:line="276" w:lineRule="auto"/>
      </w:pPr>
      <w:r>
        <w:rPr>
          <w:rFonts w:ascii="Calibri" w:hAnsi="Calibri"/>
          <w:color w:val="0B2545"/>
          <w:sz w:val="21"/>
        </w:rPr>
        <w:t>Filter by action type, risk level, actor and date.</w:t>
      </w:r>
    </w:p>
    <w:p>
      <w:pPr>
        <w:pStyle w:val="ListNumber"/>
        <w:spacing w:after="60" w:line="276" w:lineRule="auto"/>
      </w:pPr>
      <w:r>
        <w:rPr>
          <w:rFonts w:ascii="Calibri" w:hAnsi="Calibri"/>
          <w:color w:val="0B2545"/>
          <w:sz w:val="21"/>
        </w:rPr>
        <w:t>Inspect old/new data, IP, device/user-agent and details.</w:t>
      </w:r>
    </w:p>
    <w:p>
      <w:pPr>
        <w:pStyle w:val="ListNumber"/>
        <w:spacing w:after="60" w:line="276" w:lineRule="auto"/>
      </w:pPr>
      <w:r>
        <w:rPr>
          <w:rFonts w:ascii="Calibri" w:hAnsi="Calibri"/>
          <w:color w:val="0B2545"/>
          <w:sz w:val="21"/>
        </w:rPr>
        <w:t>Navigate across pagination and clear filters.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DFF2E1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21"/>
              </w:rPr>
              <w:t xml:space="preserve">Expected result: </w:t>
            </w:r>
            <w:r>
              <w:rPr>
                <w:rFonts w:ascii="Calibri" w:hAnsi="Calibri"/>
                <w:color w:val="0B2545"/>
                <w:sz w:val="21"/>
              </w:rPr>
              <w:t>Only matching events are returned with stable pagination and complete permitted audit metadata.</w:t>
            </w:r>
          </w:p>
        </w:tc>
      </w:tr>
    </w:tbl>
    <w:p>
      <w:pPr>
        <w:spacing w:after="0"/>
      </w:pPr>
    </w:p>
    <w:p>
      <w:pPr>
        <w:keepNext/>
      </w:pPr>
      <w:r>
        <w:rPr>
          <w:rFonts w:ascii="Calibri" w:hAnsi="Calibri"/>
          <w:b/>
          <w:color w:val="1F4D78"/>
          <w:sz w:val="21"/>
        </w:rPr>
        <w:t>Negative and authorization checks</w:t>
      </w:r>
    </w:p>
    <w:p>
      <w:pPr>
        <w:pStyle w:val="ListBullet"/>
        <w:spacing w:after="60" w:line="276" w:lineRule="auto"/>
      </w:pPr>
      <w:r>
        <w:rPr>
          <w:rFonts w:ascii="Calibri" w:hAnsi="Calibri"/>
          <w:color w:val="0B2545"/>
          <w:sz w:val="21"/>
        </w:rPr>
        <w:t>Non-System Admin cannot access logs.</w:t>
      </w:r>
    </w:p>
    <w:p>
      <w:pPr>
        <w:pStyle w:val="ListBullet"/>
        <w:spacing w:after="60" w:line="276" w:lineRule="auto"/>
      </w:pPr>
      <w:r>
        <w:rPr>
          <w:rFonts w:ascii="Calibri" w:hAnsi="Calibri"/>
          <w:color w:val="0B2545"/>
          <w:sz w:val="21"/>
        </w:rPr>
        <w:t>Invalid filter input is controlled and does not alter queries unsafely.</w:t>
      </w:r>
    </w:p>
    <w:p>
      <w:pPr>
        <w:pStyle w:val="ListBullet"/>
        <w:spacing w:after="60" w:line="276" w:lineRule="auto"/>
      </w:pPr>
      <w:r>
        <w:rPr>
          <w:rFonts w:ascii="Calibri" w:hAnsi="Calibri"/>
          <w:color w:val="0B2545"/>
          <w:sz w:val="21"/>
        </w:rPr>
        <w:t>Sensitive secrets/passwords are not stored in log payloads.</w:t>
      </w:r>
    </w:p>
    <w:p>
      <w:pPr>
        <w:spacing w:before="60" w:after="200"/>
      </w:pPr>
      <w:r>
        <w:rPr>
          <w:rFonts w:ascii="Calibri" w:hAnsi="Calibri"/>
          <w:i/>
          <w:color w:val="6B7280"/>
          <w:sz w:val="19"/>
        </w:rPr>
        <w:t>Execution result:  [ ] PASS   [ ] FAIL   [ ] BLOCKED   Defect ID: __________</w:t>
      </w:r>
    </w:p>
    <w:p>
      <w:pPr>
        <w:pStyle w:val="Heading3"/>
        <w:keepNext/>
      </w:pPr>
      <w:r>
        <w:t>TC-035 | UC-ADM-06 - Monitor System Usage</w:t>
      </w:r>
    </w:p>
    <w:p>
      <w:pPr>
        <w:spacing w:after="60"/>
      </w:pPr>
      <w:r>
        <w:rPr>
          <w:rFonts w:ascii="Calibri" w:hAnsi="Calibri"/>
          <w:b/>
          <w:color w:val="1F4D78"/>
          <w:sz w:val="21"/>
        </w:rPr>
        <w:t xml:space="preserve">Primary actor: </w:t>
      </w:r>
      <w:r>
        <w:rPr>
          <w:rFonts w:ascii="Calibri" w:hAnsi="Calibri"/>
          <w:color w:val="0B2545"/>
          <w:sz w:val="21"/>
        </w:rPr>
        <w:t>System Admin</w:t>
      </w:r>
    </w:p>
    <w:p>
      <w:pPr>
        <w:spacing w:after="60"/>
      </w:pPr>
      <w:r>
        <w:rPr>
          <w:rFonts w:ascii="Calibri" w:hAnsi="Calibri"/>
          <w:b/>
          <w:color w:val="1F4D78"/>
          <w:sz w:val="21"/>
        </w:rPr>
        <w:t xml:space="preserve">Priority: </w:t>
      </w:r>
      <w:r>
        <w:rPr>
          <w:rFonts w:ascii="Calibri" w:hAnsi="Calibri"/>
          <w:color w:val="0B2545"/>
          <w:sz w:val="21"/>
        </w:rPr>
        <w:t>High</w:t>
      </w:r>
    </w:p>
    <w:p>
      <w:pPr>
        <w:spacing w:after="60"/>
      </w:pPr>
      <w:r>
        <w:rPr>
          <w:rFonts w:ascii="Calibri" w:hAnsi="Calibri"/>
          <w:b/>
          <w:color w:val="1F4D78"/>
          <w:sz w:val="21"/>
        </w:rPr>
        <w:t xml:space="preserve">SRS traceability: </w:t>
      </w:r>
      <w:r>
        <w:rPr>
          <w:rFonts w:ascii="Calibri" w:hAnsi="Calibri"/>
          <w:color w:val="0B2545"/>
          <w:sz w:val="21"/>
        </w:rPr>
        <w:t>FR-ADM-06; BR-ADM-01</w:t>
      </w:r>
    </w:p>
    <w:p>
      <w:pPr>
        <w:spacing w:after="60"/>
      </w:pPr>
      <w:r>
        <w:rPr>
          <w:rFonts w:ascii="Calibri" w:hAnsi="Calibri"/>
          <w:b/>
          <w:color w:val="1F4D78"/>
          <w:sz w:val="21"/>
        </w:rPr>
        <w:t xml:space="preserve">Preconditions: </w:t>
      </w:r>
      <w:r>
        <w:rPr>
          <w:rFonts w:ascii="Calibri" w:hAnsi="Calibri"/>
          <w:color w:val="0B2545"/>
          <w:sz w:val="21"/>
        </w:rPr>
        <w:t>Upload/download quota and AI usage data exist for multiple users/dates.</w:t>
      </w:r>
    </w:p>
    <w:p>
      <w:pPr>
        <w:spacing w:after="60"/>
      </w:pPr>
      <w:r>
        <w:rPr>
          <w:rFonts w:ascii="Calibri" w:hAnsi="Calibri"/>
          <w:b/>
          <w:color w:val="1F4D78"/>
          <w:sz w:val="21"/>
        </w:rPr>
        <w:t xml:space="preserve">Test data: </w:t>
      </w:r>
      <w:r>
        <w:rPr>
          <w:rFonts w:ascii="Calibri" w:hAnsi="Calibri"/>
          <w:color w:val="0B2545"/>
          <w:sz w:val="21"/>
        </w:rPr>
        <w:t>User/date filters; zero usage; high usage; pagination.</w:t>
      </w:r>
    </w:p>
    <w:p>
      <w:pPr>
        <w:keepNext/>
      </w:pPr>
      <w:r>
        <w:rPr>
          <w:rFonts w:ascii="Calibri" w:hAnsi="Calibri"/>
          <w:b/>
          <w:color w:val="1F4D78"/>
          <w:sz w:val="21"/>
        </w:rPr>
        <w:t>Test steps</w:t>
      </w:r>
    </w:p>
    <w:p>
      <w:pPr>
        <w:pStyle w:val="ListNumber"/>
        <w:spacing w:after="60" w:line="276" w:lineRule="auto"/>
      </w:pPr>
      <w:r>
        <w:rPr>
          <w:rFonts w:ascii="Calibri" w:hAnsi="Calibri"/>
          <w:color w:val="0B2545"/>
          <w:sz w:val="21"/>
        </w:rPr>
        <w:t>Open Admin Usage.</w:t>
      </w:r>
    </w:p>
    <w:p>
      <w:pPr>
        <w:pStyle w:val="ListNumber"/>
        <w:spacing w:after="60" w:line="276" w:lineRule="auto"/>
      </w:pPr>
      <w:r>
        <w:rPr>
          <w:rFonts w:ascii="Calibri" w:hAnsi="Calibri"/>
          <w:color w:val="0B2545"/>
          <w:sz w:val="21"/>
        </w:rPr>
        <w:t>Filter usage by user and date.</w:t>
      </w:r>
    </w:p>
    <w:p>
      <w:pPr>
        <w:pStyle w:val="ListNumber"/>
        <w:spacing w:after="60" w:line="276" w:lineRule="auto"/>
      </w:pPr>
      <w:r>
        <w:rPr>
          <w:rFonts w:ascii="Calibri" w:hAnsi="Calibri"/>
          <w:color w:val="0B2545"/>
          <w:sz w:val="21"/>
        </w:rPr>
        <w:t>Compare upload/download bytes, chat counts and tokens with fixtures.</w:t>
      </w:r>
    </w:p>
    <w:p>
      <w:pPr>
        <w:pStyle w:val="ListNumber"/>
        <w:spacing w:after="60" w:line="276" w:lineRule="auto"/>
      </w:pPr>
      <w:r>
        <w:rPr>
          <w:rFonts w:ascii="Calibri" w:hAnsi="Calibri"/>
          <w:color w:val="0B2545"/>
          <w:sz w:val="21"/>
        </w:rPr>
        <w:t>Verify quota/limit calculations and empty state.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DFF2E1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21"/>
              </w:rPr>
              <w:t xml:space="preserve">Expected result: </w:t>
            </w:r>
            <w:r>
              <w:rPr>
                <w:rFonts w:ascii="Calibri" w:hAnsi="Calibri"/>
                <w:color w:val="0B2545"/>
                <w:sz w:val="21"/>
              </w:rPr>
              <w:t>Usage data is accurate, filterable and paginated as implemented; byte/token/count values remain non-negative.</w:t>
            </w:r>
          </w:p>
        </w:tc>
      </w:tr>
    </w:tbl>
    <w:p>
      <w:pPr>
        <w:spacing w:after="0"/>
      </w:pPr>
    </w:p>
    <w:p>
      <w:pPr>
        <w:keepNext/>
      </w:pPr>
      <w:r>
        <w:rPr>
          <w:rFonts w:ascii="Calibri" w:hAnsi="Calibri"/>
          <w:b/>
          <w:color w:val="1F4D78"/>
          <w:sz w:val="21"/>
        </w:rPr>
        <w:t>Negative and authorization checks</w:t>
      </w:r>
    </w:p>
    <w:p>
      <w:pPr>
        <w:pStyle w:val="ListBullet"/>
        <w:spacing w:after="60" w:line="276" w:lineRule="auto"/>
      </w:pPr>
      <w:r>
        <w:rPr>
          <w:rFonts w:ascii="Calibri" w:hAnsi="Calibri"/>
          <w:color w:val="0B2545"/>
          <w:sz w:val="21"/>
        </w:rPr>
        <w:t>Non-System Admin receives 403.</w:t>
      </w:r>
    </w:p>
    <w:p>
      <w:pPr>
        <w:pStyle w:val="ListBullet"/>
        <w:spacing w:after="60" w:line="276" w:lineRule="auto"/>
      </w:pPr>
      <w:r>
        <w:rPr>
          <w:rFonts w:ascii="Calibri" w:hAnsi="Calibri"/>
          <w:color w:val="0B2545"/>
          <w:sz w:val="21"/>
        </w:rPr>
        <w:t>Invalid dates/identifiers return controlled validation.</w:t>
      </w:r>
    </w:p>
    <w:p>
      <w:pPr>
        <w:pStyle w:val="ListBullet"/>
        <w:spacing w:after="60" w:line="276" w:lineRule="auto"/>
      </w:pPr>
      <w:r>
        <w:rPr>
          <w:rFonts w:ascii="Calibri" w:hAnsi="Calibri"/>
          <w:color w:val="0B2545"/>
          <w:sz w:val="21"/>
        </w:rPr>
        <w:t>One user's usage must not be attributed to another.</w:t>
      </w:r>
    </w:p>
    <w:p>
      <w:pPr>
        <w:spacing w:before="60" w:after="200"/>
      </w:pPr>
      <w:r>
        <w:rPr>
          <w:rFonts w:ascii="Calibri" w:hAnsi="Calibri"/>
          <w:i/>
          <w:color w:val="6B7280"/>
          <w:sz w:val="19"/>
        </w:rPr>
        <w:t>Execution result:  [ ] PASS   [ ] FAIL   [ ] BLOCKED   Defect ID: __________</w:t>
      </w:r>
    </w:p>
    <w:p>
      <w:pPr>
        <w:pStyle w:val="Heading3"/>
        <w:keepNext/>
      </w:pPr>
      <w:r>
        <w:t>TC-036 | UC-ADM-07 - Manage Deleted Workspaces</w:t>
      </w:r>
    </w:p>
    <w:p>
      <w:pPr>
        <w:spacing w:after="60"/>
      </w:pPr>
      <w:r>
        <w:rPr>
          <w:rFonts w:ascii="Calibri" w:hAnsi="Calibri"/>
          <w:b/>
          <w:color w:val="1F4D78"/>
          <w:sz w:val="21"/>
        </w:rPr>
        <w:t xml:space="preserve">Primary actor: </w:t>
      </w:r>
      <w:r>
        <w:rPr>
          <w:rFonts w:ascii="Calibri" w:hAnsi="Calibri"/>
          <w:color w:val="0B2545"/>
          <w:sz w:val="21"/>
        </w:rPr>
        <w:t>System Admin</w:t>
      </w:r>
    </w:p>
    <w:p>
      <w:pPr>
        <w:spacing w:after="60"/>
      </w:pPr>
      <w:r>
        <w:rPr>
          <w:rFonts w:ascii="Calibri" w:hAnsi="Calibri"/>
          <w:b/>
          <w:color w:val="1F4D78"/>
          <w:sz w:val="21"/>
        </w:rPr>
        <w:t xml:space="preserve">Priority: </w:t>
      </w:r>
      <w:r>
        <w:rPr>
          <w:rFonts w:ascii="Calibri" w:hAnsi="Calibri"/>
          <w:color w:val="0B2545"/>
          <w:sz w:val="21"/>
        </w:rPr>
        <w:t>High</w:t>
      </w:r>
    </w:p>
    <w:p>
      <w:pPr>
        <w:spacing w:after="60"/>
      </w:pPr>
      <w:r>
        <w:rPr>
          <w:rFonts w:ascii="Calibri" w:hAnsi="Calibri"/>
          <w:b/>
          <w:color w:val="1F4D78"/>
          <w:sz w:val="21"/>
        </w:rPr>
        <w:t xml:space="preserve">SRS traceability: </w:t>
      </w:r>
      <w:r>
        <w:rPr>
          <w:rFonts w:ascii="Calibri" w:hAnsi="Calibri"/>
          <w:color w:val="0B2545"/>
          <w:sz w:val="21"/>
        </w:rPr>
        <w:t>FR-ADM-07; FR-ADM-08; BR-ADM-04..06</w:t>
      </w:r>
    </w:p>
    <w:p>
      <w:pPr>
        <w:spacing w:after="60"/>
      </w:pPr>
      <w:r>
        <w:rPr>
          <w:rFonts w:ascii="Calibri" w:hAnsi="Calibri"/>
          <w:b/>
          <w:color w:val="1F4D78"/>
          <w:sz w:val="21"/>
        </w:rPr>
        <w:t xml:space="preserve">Preconditions: </w:t>
      </w:r>
      <w:r>
        <w:rPr>
          <w:rFonts w:ascii="Calibri" w:hAnsi="Calibri"/>
          <w:color w:val="0B2545"/>
          <w:sz w:val="21"/>
        </w:rPr>
        <w:t>Soft-deleted and active Workspaces exist; owner-limit and storage fixtures prepared.</w:t>
      </w:r>
    </w:p>
    <w:p>
      <w:pPr>
        <w:spacing w:after="60"/>
      </w:pPr>
      <w:r>
        <w:rPr>
          <w:rFonts w:ascii="Calibri" w:hAnsi="Calibri"/>
          <w:b/>
          <w:color w:val="1F4D78"/>
          <w:sz w:val="21"/>
        </w:rPr>
        <w:t xml:space="preserve">Test data: </w:t>
      </w:r>
      <w:r>
        <w:rPr>
          <w:rFonts w:ascii="Calibri" w:hAnsi="Calibri"/>
          <w:color w:val="0B2545"/>
          <w:sz w:val="21"/>
        </w:rPr>
        <w:t>Restore eligible/ineligible Workspace; exact/wrong confirmation; workspace-only and Library-linked documents.</w:t>
      </w:r>
    </w:p>
    <w:p>
      <w:pPr>
        <w:keepNext/>
      </w:pPr>
      <w:r>
        <w:rPr>
          <w:rFonts w:ascii="Calibri" w:hAnsi="Calibri"/>
          <w:b/>
          <w:color w:val="1F4D78"/>
          <w:sz w:val="21"/>
        </w:rPr>
        <w:t>Test steps</w:t>
      </w:r>
    </w:p>
    <w:p>
      <w:pPr>
        <w:pStyle w:val="ListNumber"/>
        <w:spacing w:after="60" w:line="276" w:lineRule="auto"/>
      </w:pPr>
      <w:r>
        <w:rPr>
          <w:rFonts w:ascii="Calibri" w:hAnsi="Calibri"/>
          <w:color w:val="0B2545"/>
          <w:sz w:val="21"/>
        </w:rPr>
        <w:t>Open Deleted Workspaces and review purge preview.</w:t>
      </w:r>
    </w:p>
    <w:p>
      <w:pPr>
        <w:pStyle w:val="ListNumber"/>
        <w:spacing w:after="60" w:line="276" w:lineRule="auto"/>
      </w:pPr>
      <w:r>
        <w:rPr>
          <w:rFonts w:ascii="Calibri" w:hAnsi="Calibri"/>
          <w:color w:val="0B2545"/>
          <w:sz w:val="21"/>
        </w:rPr>
        <w:t>Restore an eligible soft-deleted Workspace.</w:t>
      </w:r>
    </w:p>
    <w:p>
      <w:pPr>
        <w:pStyle w:val="ListNumber"/>
        <w:spacing w:after="60" w:line="276" w:lineRule="auto"/>
      </w:pPr>
      <w:r>
        <w:rPr>
          <w:rFonts w:ascii="Calibri" w:hAnsi="Calibri"/>
          <w:color w:val="0B2545"/>
          <w:sz w:val="21"/>
        </w:rPr>
        <w:t>Soft-delete another Workspace and enter its exact name for permanent purge.</w:t>
      </w:r>
    </w:p>
    <w:p>
      <w:pPr>
        <w:pStyle w:val="ListNumber"/>
        <w:spacing w:after="60" w:line="276" w:lineRule="auto"/>
      </w:pPr>
      <w:r>
        <w:rPr>
          <w:rFonts w:ascii="Calibri" w:hAnsi="Calibri"/>
          <w:color w:val="0B2545"/>
          <w:sz w:val="21"/>
        </w:rPr>
        <w:t>Verify workspace-only files are removed before database purge.</w:t>
      </w:r>
    </w:p>
    <w:p>
      <w:pPr>
        <w:pStyle w:val="ListNumber"/>
        <w:spacing w:after="60" w:line="276" w:lineRule="auto"/>
      </w:pPr>
      <w:r>
        <w:rPr>
          <w:rFonts w:ascii="Calibri" w:hAnsi="Calibri"/>
          <w:color w:val="0B2545"/>
          <w:sz w:val="21"/>
        </w:rPr>
        <w:t>Verify Library-linked documents are preserved and detached.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DFF2E1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21"/>
              </w:rPr>
              <w:t xml:space="preserve">Expected result: </w:t>
            </w:r>
            <w:r>
              <w:rPr>
                <w:rFonts w:ascii="Calibri" w:hAnsi="Calibri"/>
                <w:color w:val="0B2545"/>
                <w:sz w:val="21"/>
              </w:rPr>
              <w:t>Only soft-deleted Workspaces can be restored/purged. Restore respects the three-owned limit. Confirmed purge follows BR-ADM-06 and is logged.</w:t>
            </w:r>
          </w:p>
        </w:tc>
      </w:tr>
    </w:tbl>
    <w:p>
      <w:pPr>
        <w:spacing w:after="0"/>
      </w:pPr>
    </w:p>
    <w:p>
      <w:pPr>
        <w:keepNext/>
      </w:pPr>
      <w:r>
        <w:rPr>
          <w:rFonts w:ascii="Calibri" w:hAnsi="Calibri"/>
          <w:b/>
          <w:color w:val="1F4D78"/>
          <w:sz w:val="21"/>
        </w:rPr>
        <w:t>Negative and authorization checks</w:t>
      </w:r>
    </w:p>
    <w:p>
      <w:pPr>
        <w:pStyle w:val="ListBullet"/>
        <w:spacing w:after="60" w:line="276" w:lineRule="auto"/>
      </w:pPr>
      <w:r>
        <w:rPr>
          <w:rFonts w:ascii="Calibri" w:hAnsi="Calibri"/>
          <w:color w:val="0B2545"/>
          <w:sz w:val="21"/>
        </w:rPr>
        <w:t>Wrong confirmation and active Workspace purge are rejected.</w:t>
      </w:r>
    </w:p>
    <w:p>
      <w:pPr>
        <w:pStyle w:val="ListBullet"/>
        <w:spacing w:after="60" w:line="276" w:lineRule="auto"/>
      </w:pPr>
      <w:r>
        <w:rPr>
          <w:rFonts w:ascii="Calibri" w:hAnsi="Calibri"/>
          <w:color w:val="0B2545"/>
          <w:sz w:val="21"/>
        </w:rPr>
        <w:t>Restore is rejected when owner already has three active Workspaces.</w:t>
      </w:r>
    </w:p>
    <w:p>
      <w:pPr>
        <w:pStyle w:val="ListBullet"/>
        <w:spacing w:after="60" w:line="276" w:lineRule="auto"/>
      </w:pPr>
      <w:r>
        <w:rPr>
          <w:rFonts w:ascii="Calibri" w:hAnsi="Calibri"/>
          <w:color w:val="0B2545"/>
          <w:sz w:val="21"/>
        </w:rPr>
        <w:t>Storage cleanup failure leaves database records for retry and does not report success.</w:t>
      </w:r>
    </w:p>
    <w:p>
      <w:pPr>
        <w:pStyle w:val="ListBullet"/>
        <w:spacing w:after="60" w:line="276" w:lineRule="auto"/>
      </w:pPr>
      <w:r>
        <w:rPr>
          <w:rFonts w:ascii="Calibri" w:hAnsi="Calibri"/>
          <w:color w:val="0B2545"/>
          <w:sz w:val="21"/>
        </w:rPr>
        <w:t>Non-System Admin receives 403.</w:t>
      </w:r>
    </w:p>
    <w:p>
      <w:pPr>
        <w:spacing w:before="60" w:after="200"/>
      </w:pPr>
      <w:r>
        <w:rPr>
          <w:rFonts w:ascii="Calibri" w:hAnsi="Calibri"/>
          <w:i/>
          <w:color w:val="6B7280"/>
          <w:sz w:val="19"/>
        </w:rPr>
        <w:t>Execution result:  [ ] PASS   [ ] FAIL   [ ] BLOCKED   Defect ID: __________</w:t>
      </w:r>
    </w:p>
    <w:p>
      <w:pPr>
        <w:pStyle w:val="Heading3"/>
        <w:keepNext/>
      </w:pPr>
      <w:r>
        <w:t>TC-037 | UC-ADM-08 - Manage Issue Reports</w:t>
      </w:r>
    </w:p>
    <w:p>
      <w:pPr>
        <w:spacing w:after="60"/>
      </w:pPr>
      <w:r>
        <w:rPr>
          <w:rFonts w:ascii="Calibri" w:hAnsi="Calibri"/>
          <w:b/>
          <w:color w:val="1F4D78"/>
          <w:sz w:val="21"/>
        </w:rPr>
        <w:t xml:space="preserve">Primary actor: </w:t>
      </w:r>
      <w:r>
        <w:rPr>
          <w:rFonts w:ascii="Calibri" w:hAnsi="Calibri"/>
          <w:color w:val="0B2545"/>
          <w:sz w:val="21"/>
        </w:rPr>
        <w:t>System Admin</w:t>
      </w:r>
    </w:p>
    <w:p>
      <w:pPr>
        <w:spacing w:after="60"/>
      </w:pPr>
      <w:r>
        <w:rPr>
          <w:rFonts w:ascii="Calibri" w:hAnsi="Calibri"/>
          <w:b/>
          <w:color w:val="1F4D78"/>
          <w:sz w:val="21"/>
        </w:rPr>
        <w:t xml:space="preserve">Priority: </w:t>
      </w:r>
      <w:r>
        <w:rPr>
          <w:rFonts w:ascii="Calibri" w:hAnsi="Calibri"/>
          <w:color w:val="0B2545"/>
          <w:sz w:val="21"/>
        </w:rPr>
        <w:t>High</w:t>
      </w:r>
    </w:p>
    <w:p>
      <w:pPr>
        <w:spacing w:after="60"/>
      </w:pPr>
      <w:r>
        <w:rPr>
          <w:rFonts w:ascii="Calibri" w:hAnsi="Calibri"/>
          <w:b/>
          <w:color w:val="1F4D78"/>
          <w:sz w:val="21"/>
        </w:rPr>
        <w:t xml:space="preserve">SRS traceability: </w:t>
      </w:r>
      <w:r>
        <w:rPr>
          <w:rFonts w:ascii="Calibri" w:hAnsi="Calibri"/>
          <w:color w:val="0B2545"/>
          <w:sz w:val="21"/>
        </w:rPr>
        <w:t>FR-ADM-09; FR-ADM-10; BR-SUP-01; BR-SUP-03</w:t>
      </w:r>
    </w:p>
    <w:p>
      <w:pPr>
        <w:spacing w:after="60"/>
      </w:pPr>
      <w:r>
        <w:rPr>
          <w:rFonts w:ascii="Calibri" w:hAnsi="Calibri"/>
          <w:b/>
          <w:color w:val="1F4D78"/>
          <w:sz w:val="21"/>
        </w:rPr>
        <w:t xml:space="preserve">Preconditions: </w:t>
      </w:r>
      <w:r>
        <w:rPr>
          <w:rFonts w:ascii="Calibri" w:hAnsi="Calibri"/>
          <w:color w:val="0B2545"/>
          <w:sz w:val="21"/>
        </w:rPr>
        <w:t>Issue queue contains OPEN, IN_PROGRESS, RESOLVED and DISMISSED reports.</w:t>
      </w:r>
    </w:p>
    <w:p>
      <w:pPr>
        <w:spacing w:after="60"/>
      </w:pPr>
      <w:r>
        <w:rPr>
          <w:rFonts w:ascii="Calibri" w:hAnsi="Calibri"/>
          <w:b/>
          <w:color w:val="1F4D78"/>
          <w:sz w:val="21"/>
        </w:rPr>
        <w:t xml:space="preserve">Test data: </w:t>
      </w:r>
      <w:r>
        <w:rPr>
          <w:rFonts w:ascii="Calibri" w:hAnsi="Calibri"/>
          <w:color w:val="0B2545"/>
          <w:sz w:val="21"/>
        </w:rPr>
        <w:t>Status, priority and search filters; valid/invalid admin response.</w:t>
      </w:r>
    </w:p>
    <w:p>
      <w:pPr>
        <w:keepNext/>
      </w:pPr>
      <w:r>
        <w:rPr>
          <w:rFonts w:ascii="Calibri" w:hAnsi="Calibri"/>
          <w:b/>
          <w:color w:val="1F4D78"/>
          <w:sz w:val="21"/>
        </w:rPr>
        <w:t>Test steps</w:t>
      </w:r>
    </w:p>
    <w:p>
      <w:pPr>
        <w:pStyle w:val="ListNumber"/>
        <w:spacing w:after="60" w:line="276" w:lineRule="auto"/>
      </w:pPr>
      <w:r>
        <w:rPr>
          <w:rFonts w:ascii="Calibri" w:hAnsi="Calibri"/>
          <w:color w:val="0B2545"/>
          <w:sz w:val="21"/>
        </w:rPr>
        <w:t>Open Admin Issue Reports.</w:t>
      </w:r>
    </w:p>
    <w:p>
      <w:pPr>
        <w:pStyle w:val="ListNumber"/>
        <w:spacing w:after="60" w:line="276" w:lineRule="auto"/>
      </w:pPr>
      <w:r>
        <w:rPr>
          <w:rFonts w:ascii="Calibri" w:hAnsi="Calibri"/>
          <w:color w:val="0B2545"/>
          <w:sz w:val="21"/>
        </w:rPr>
        <w:t>Search/filter by status, category and priority.</w:t>
      </w:r>
    </w:p>
    <w:p>
      <w:pPr>
        <w:pStyle w:val="ListNumber"/>
        <w:spacing w:after="60" w:line="276" w:lineRule="auto"/>
      </w:pPr>
      <w:r>
        <w:rPr>
          <w:rFonts w:ascii="Calibri" w:hAnsi="Calibri"/>
          <w:color w:val="0B2545"/>
          <w:sz w:val="21"/>
        </w:rPr>
        <w:t>Open a report and inspect reporter/context.</w:t>
      </w:r>
    </w:p>
    <w:p>
      <w:pPr>
        <w:pStyle w:val="ListNumber"/>
        <w:spacing w:after="60" w:line="276" w:lineRule="auto"/>
      </w:pPr>
      <w:r>
        <w:rPr>
          <w:rFonts w:ascii="Calibri" w:hAnsi="Calibri"/>
          <w:color w:val="0B2545"/>
          <w:sz w:val="21"/>
        </w:rPr>
        <w:t>Update priority, status and administrator response.</w:t>
      </w:r>
    </w:p>
    <w:p>
      <w:pPr>
        <w:pStyle w:val="ListNumber"/>
        <w:spacing w:after="60" w:line="276" w:lineRule="auto"/>
      </w:pPr>
      <w:r>
        <w:rPr>
          <w:rFonts w:ascii="Calibri" w:hAnsi="Calibri"/>
          <w:color w:val="0B2545"/>
          <w:sz w:val="21"/>
        </w:rPr>
        <w:t>Set RESOLVED and inspect resolved_at/handler.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DFF2E1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21"/>
              </w:rPr>
              <w:t xml:space="preserve">Expected result: </w:t>
            </w:r>
            <w:r>
              <w:rPr>
                <w:rFonts w:ascii="Calibri" w:hAnsi="Calibri"/>
                <w:color w:val="0B2545"/>
                <w:sz w:val="21"/>
              </w:rPr>
              <w:t>Updates persist, reporter can see the response/status, and RESOLVED sets resolution metadata.</w:t>
            </w:r>
          </w:p>
        </w:tc>
      </w:tr>
    </w:tbl>
    <w:p>
      <w:pPr>
        <w:spacing w:after="0"/>
      </w:pPr>
    </w:p>
    <w:p>
      <w:pPr>
        <w:keepNext/>
      </w:pPr>
      <w:r>
        <w:rPr>
          <w:rFonts w:ascii="Calibri" w:hAnsi="Calibri"/>
          <w:b/>
          <w:color w:val="1F4D78"/>
          <w:sz w:val="21"/>
        </w:rPr>
        <w:t>Negative and authorization checks</w:t>
      </w:r>
    </w:p>
    <w:p>
      <w:pPr>
        <w:pStyle w:val="ListBullet"/>
        <w:spacing w:after="60" w:line="276" w:lineRule="auto"/>
      </w:pPr>
      <w:r>
        <w:rPr>
          <w:rFonts w:ascii="Calibri" w:hAnsi="Calibri"/>
          <w:color w:val="0B2545"/>
          <w:sz w:val="21"/>
        </w:rPr>
        <w:t>Unsupported status/priority is rejected.</w:t>
      </w:r>
    </w:p>
    <w:p>
      <w:pPr>
        <w:pStyle w:val="ListBullet"/>
        <w:spacing w:after="60" w:line="276" w:lineRule="auto"/>
      </w:pPr>
      <w:r>
        <w:rPr>
          <w:rFonts w:ascii="Calibri" w:hAnsi="Calibri"/>
          <w:color w:val="0B2545"/>
          <w:sz w:val="21"/>
        </w:rPr>
        <w:t>Non-System Admin cannot access the queue.</w:t>
      </w:r>
    </w:p>
    <w:p>
      <w:pPr>
        <w:pStyle w:val="ListBullet"/>
        <w:spacing w:after="60" w:line="276" w:lineRule="auto"/>
      </w:pPr>
      <w:r>
        <w:rPr>
          <w:rFonts w:ascii="Calibri" w:hAnsi="Calibri"/>
          <w:color w:val="0B2545"/>
          <w:sz w:val="21"/>
        </w:rPr>
        <w:t>Admin cannot alter reporter ownership through the payload.</w:t>
      </w:r>
    </w:p>
    <w:p>
      <w:pPr>
        <w:spacing w:before="60" w:after="200"/>
      </w:pPr>
      <w:r>
        <w:rPr>
          <w:rFonts w:ascii="Calibri" w:hAnsi="Calibri"/>
          <w:i/>
          <w:color w:val="6B7280"/>
          <w:sz w:val="19"/>
        </w:rPr>
        <w:t>Execution result:  [ ] PASS   [ ] FAIL   [ ] BLOCKED   Defect ID: __________</w:t>
      </w:r>
    </w:p>
    <w:p>
      <w:pPr>
        <w:pStyle w:val="Heading2"/>
        <w:keepNext/>
      </w:pPr>
      <w:r>
        <w:t>H. Support</w:t>
      </w:r>
    </w:p>
    <w:p>
      <w:pPr>
        <w:pStyle w:val="Heading3"/>
        <w:keepNext/>
      </w:pPr>
      <w:r>
        <w:t>TC-038 | UC-SUP-01 - Report and Track System Issue</w:t>
      </w:r>
    </w:p>
    <w:p>
      <w:pPr>
        <w:spacing w:after="60"/>
      </w:pPr>
      <w:r>
        <w:rPr>
          <w:rFonts w:ascii="Calibri" w:hAnsi="Calibri"/>
          <w:b/>
          <w:color w:val="1F4D78"/>
          <w:sz w:val="21"/>
        </w:rPr>
        <w:t xml:space="preserve">Primary actor: </w:t>
      </w:r>
      <w:r>
        <w:rPr>
          <w:rFonts w:ascii="Calibri" w:hAnsi="Calibri"/>
          <w:color w:val="0B2545"/>
          <w:sz w:val="21"/>
        </w:rPr>
        <w:t>Registered User</w:t>
      </w:r>
    </w:p>
    <w:p>
      <w:pPr>
        <w:spacing w:after="60"/>
      </w:pPr>
      <w:r>
        <w:rPr>
          <w:rFonts w:ascii="Calibri" w:hAnsi="Calibri"/>
          <w:b/>
          <w:color w:val="1F4D78"/>
          <w:sz w:val="21"/>
        </w:rPr>
        <w:t xml:space="preserve">Priority: </w:t>
      </w:r>
      <w:r>
        <w:rPr>
          <w:rFonts w:ascii="Calibri" w:hAnsi="Calibri"/>
          <w:color w:val="0B2545"/>
          <w:sz w:val="21"/>
        </w:rPr>
        <w:t>High</w:t>
      </w:r>
    </w:p>
    <w:p>
      <w:pPr>
        <w:spacing w:after="60"/>
      </w:pPr>
      <w:r>
        <w:rPr>
          <w:rFonts w:ascii="Calibri" w:hAnsi="Calibri"/>
          <w:b/>
          <w:color w:val="1F4D78"/>
          <w:sz w:val="21"/>
        </w:rPr>
        <w:t xml:space="preserve">SRS traceability: </w:t>
      </w:r>
      <w:r>
        <w:rPr>
          <w:rFonts w:ascii="Calibri" w:hAnsi="Calibri"/>
          <w:color w:val="0B2545"/>
          <w:sz w:val="21"/>
        </w:rPr>
        <w:t>FR-SUP-01; FR-SUP-02; BR-SUP-01..03</w:t>
      </w:r>
    </w:p>
    <w:p>
      <w:pPr>
        <w:spacing w:after="60"/>
      </w:pPr>
      <w:r>
        <w:rPr>
          <w:rFonts w:ascii="Calibri" w:hAnsi="Calibri"/>
          <w:b/>
          <w:color w:val="1F4D78"/>
          <w:sz w:val="21"/>
        </w:rPr>
        <w:t xml:space="preserve">Preconditions: </w:t>
      </w:r>
      <w:r>
        <w:rPr>
          <w:rFonts w:ascii="Calibri" w:hAnsi="Calibri"/>
          <w:color w:val="0B2545"/>
          <w:sz w:val="21"/>
        </w:rPr>
        <w:t>Authenticated user and System Admin exist.</w:t>
      </w:r>
    </w:p>
    <w:p>
      <w:pPr>
        <w:spacing w:after="60"/>
      </w:pPr>
      <w:r>
        <w:rPr>
          <w:rFonts w:ascii="Calibri" w:hAnsi="Calibri"/>
          <w:b/>
          <w:color w:val="1F4D78"/>
          <w:sz w:val="21"/>
        </w:rPr>
        <w:t xml:space="preserve">Test data: </w:t>
      </w:r>
      <w:r>
        <w:rPr>
          <w:rFonts w:ascii="Calibri" w:hAnsi="Calibri"/>
          <w:color w:val="0B2545"/>
          <w:sz w:val="21"/>
        </w:rPr>
        <w:t>Categories BUG/ACCOUNT/WORKSPACE/DOCUMENT/AI/OTHER; boundary-length fields.</w:t>
      </w:r>
    </w:p>
    <w:p>
      <w:pPr>
        <w:keepNext/>
      </w:pPr>
      <w:r>
        <w:rPr>
          <w:rFonts w:ascii="Calibri" w:hAnsi="Calibri"/>
          <w:b/>
          <w:color w:val="1F4D78"/>
          <w:sz w:val="21"/>
        </w:rPr>
        <w:t>Test steps</w:t>
      </w:r>
    </w:p>
    <w:p>
      <w:pPr>
        <w:pStyle w:val="ListNumber"/>
        <w:spacing w:after="60" w:line="276" w:lineRule="auto"/>
      </w:pPr>
      <w:r>
        <w:rPr>
          <w:rFonts w:ascii="Calibri" w:hAnsi="Calibri"/>
          <w:color w:val="0B2545"/>
          <w:sz w:val="21"/>
        </w:rPr>
        <w:t>Open Report Issue.</w:t>
      </w:r>
    </w:p>
    <w:p>
      <w:pPr>
        <w:pStyle w:val="ListNumber"/>
        <w:spacing w:after="60" w:line="276" w:lineRule="auto"/>
      </w:pPr>
      <w:r>
        <w:rPr>
          <w:rFonts w:ascii="Calibri" w:hAnsi="Calibri"/>
          <w:color w:val="0B2545"/>
          <w:sz w:val="21"/>
        </w:rPr>
        <w:t>Enter supported category, title, description, optional reproduction steps and page path.</w:t>
      </w:r>
    </w:p>
    <w:p>
      <w:pPr>
        <w:pStyle w:val="ListNumber"/>
        <w:spacing w:after="60" w:line="276" w:lineRule="auto"/>
      </w:pPr>
      <w:r>
        <w:rPr>
          <w:rFonts w:ascii="Calibri" w:hAnsi="Calibri"/>
          <w:color w:val="0B2545"/>
          <w:sz w:val="21"/>
        </w:rPr>
        <w:t>Submit and verify OPEN/NORMAL defaults.</w:t>
      </w:r>
    </w:p>
    <w:p>
      <w:pPr>
        <w:pStyle w:val="ListNumber"/>
        <w:spacing w:after="60" w:line="276" w:lineRule="auto"/>
      </w:pPr>
      <w:r>
        <w:rPr>
          <w:rFonts w:ascii="Calibri" w:hAnsi="Calibri"/>
          <w:color w:val="0B2545"/>
          <w:sz w:val="21"/>
        </w:rPr>
        <w:t>Open My Reports and inspect the submitted item.</w:t>
      </w:r>
    </w:p>
    <w:p>
      <w:pPr>
        <w:pStyle w:val="ListNumber"/>
        <w:spacing w:after="60" w:line="276" w:lineRule="auto"/>
      </w:pPr>
      <w:r>
        <w:rPr>
          <w:rFonts w:ascii="Calibri" w:hAnsi="Calibri"/>
          <w:color w:val="0B2545"/>
          <w:sz w:val="21"/>
        </w:rPr>
        <w:t>After Admin update, refresh and verify status/response.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DFF2E1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21"/>
              </w:rPr>
              <w:t xml:space="preserve">Expected result: </w:t>
            </w:r>
            <w:r>
              <w:rPr>
                <w:rFonts w:ascii="Calibri" w:hAnsi="Calibri"/>
                <w:color w:val="0B2545"/>
                <w:sz w:val="21"/>
              </w:rPr>
              <w:t>Valid report is stored with the authenticated reporter, timestamps, OPEN status and NORMAL priority. User sees only their reports and later admin response.</w:t>
            </w:r>
          </w:p>
        </w:tc>
      </w:tr>
    </w:tbl>
    <w:p>
      <w:pPr>
        <w:spacing w:after="0"/>
      </w:pPr>
    </w:p>
    <w:p>
      <w:pPr>
        <w:keepNext/>
      </w:pPr>
      <w:r>
        <w:rPr>
          <w:rFonts w:ascii="Calibri" w:hAnsi="Calibri"/>
          <w:b/>
          <w:color w:val="1F4D78"/>
          <w:sz w:val="21"/>
        </w:rPr>
        <w:t>Negative and authorization checks</w:t>
      </w:r>
    </w:p>
    <w:p>
      <w:pPr>
        <w:pStyle w:val="ListBullet"/>
        <w:spacing w:after="60" w:line="276" w:lineRule="auto"/>
      </w:pPr>
      <w:r>
        <w:rPr>
          <w:rFonts w:ascii="Calibri" w:hAnsi="Calibri"/>
          <w:color w:val="0B2545"/>
          <w:sz w:val="21"/>
        </w:rPr>
        <w:t>Reject unsupported category and title/description outside limits.</w:t>
      </w:r>
    </w:p>
    <w:p>
      <w:pPr>
        <w:pStyle w:val="ListBullet"/>
        <w:spacing w:after="60" w:line="276" w:lineRule="auto"/>
      </w:pPr>
      <w:r>
        <w:rPr>
          <w:rFonts w:ascii="Calibri" w:hAnsi="Calibri"/>
          <w:color w:val="0B2545"/>
          <w:sz w:val="21"/>
        </w:rPr>
        <w:t>Reject optional steps over 3000 and page path over 500 characters.</w:t>
      </w:r>
    </w:p>
    <w:p>
      <w:pPr>
        <w:pStyle w:val="ListBullet"/>
        <w:spacing w:after="60" w:line="276" w:lineRule="auto"/>
      </w:pPr>
      <w:r>
        <w:rPr>
          <w:rFonts w:ascii="Calibri" w:hAnsi="Calibri"/>
          <w:color w:val="0B2545"/>
          <w:sz w:val="21"/>
        </w:rPr>
        <w:t>User A cannot list or open User B's report.</w:t>
      </w:r>
    </w:p>
    <w:p>
      <w:pPr>
        <w:pStyle w:val="ListBullet"/>
        <w:spacing w:after="60" w:line="276" w:lineRule="auto"/>
      </w:pPr>
      <w:r>
        <w:rPr>
          <w:rFonts w:ascii="Calibri" w:hAnsi="Calibri"/>
          <w:color w:val="0B2545"/>
          <w:sz w:val="21"/>
        </w:rPr>
        <w:t>Guest cannot submit an issue report.</w:t>
      </w:r>
    </w:p>
    <w:p>
      <w:pPr>
        <w:spacing w:before="60" w:after="200"/>
      </w:pPr>
      <w:r>
        <w:rPr>
          <w:rFonts w:ascii="Calibri" w:hAnsi="Calibri"/>
          <w:i/>
          <w:color w:val="6B7280"/>
          <w:sz w:val="19"/>
        </w:rPr>
        <w:t>Execution result:  [ ] PASS   [ ] FAIL   [ ] BLOCKED   Defect ID: __________</w:t>
      </w:r>
    </w:p>
    <w:p>
      <w:pPr>
        <w:pStyle w:val="Heading1"/>
        <w:keepNext/>
      </w:pPr>
      <w:r>
        <w:t>7. Cross-Cutting Security and Reliability Tests</w:t>
      </w:r>
    </w:p>
    <w:p>
      <w:pPr>
        <w:spacing w:after="60"/>
      </w:pPr>
      <w:r>
        <w:rPr>
          <w:rFonts w:ascii="Calibri" w:hAnsi="Calibri"/>
          <w:b/>
          <w:color w:val="1F4D78"/>
          <w:sz w:val="21"/>
        </w:rPr>
        <w:t xml:space="preserve">Authentication and session: </w:t>
      </w:r>
      <w:r>
        <w:rPr>
          <w:rFonts w:ascii="Calibri" w:hAnsi="Calibri"/>
          <w:color w:val="0B2545"/>
          <w:sz w:val="21"/>
        </w:rPr>
        <w:t>Protected APIs reject missing, expired, malformed and fake Guest tokens; disabled/session-invalidated users lose access; refresh/logout cannot be replayed.</w:t>
      </w:r>
    </w:p>
    <w:p>
      <w:pPr>
        <w:spacing w:after="60"/>
      </w:pPr>
      <w:r>
        <w:rPr>
          <w:rFonts w:ascii="Calibri" w:hAnsi="Calibri"/>
          <w:b/>
          <w:color w:val="1F4D78"/>
          <w:sz w:val="21"/>
        </w:rPr>
        <w:t xml:space="preserve">Horizontal authorization: </w:t>
      </w:r>
      <w:r>
        <w:rPr>
          <w:rFonts w:ascii="Calibri" w:hAnsi="Calibri"/>
          <w:color w:val="0B2545"/>
          <w:sz w:val="21"/>
        </w:rPr>
        <w:t>Swap Library, Document, Workspace, Topic, report and user IDs between accounts; every owner/member/reporter boundary remains enforced by backend.</w:t>
      </w:r>
    </w:p>
    <w:p>
      <w:pPr>
        <w:spacing w:after="60"/>
      </w:pPr>
      <w:r>
        <w:rPr>
          <w:rFonts w:ascii="Calibri" w:hAnsi="Calibri"/>
          <w:b/>
          <w:color w:val="1F4D78"/>
          <w:sz w:val="21"/>
        </w:rPr>
        <w:t xml:space="preserve">Role escalation: </w:t>
      </w:r>
      <w:r>
        <w:rPr>
          <w:rFonts w:ascii="Calibri" w:hAnsi="Calibri"/>
          <w:color w:val="0B2545"/>
          <w:sz w:val="21"/>
        </w:rPr>
        <w:t>Modify role fields/client storage and call Admin/Workspace Admin endpoints directly; server-side role checks remain authoritative.</w:t>
      </w:r>
    </w:p>
    <w:p>
      <w:pPr>
        <w:spacing w:after="60"/>
      </w:pPr>
      <w:r>
        <w:rPr>
          <w:rFonts w:ascii="Calibri" w:hAnsi="Calibri"/>
          <w:b/>
          <w:color w:val="1F4D78"/>
          <w:sz w:val="21"/>
        </w:rPr>
        <w:t xml:space="preserve">CORS and rate limit: </w:t>
      </w:r>
      <w:r>
        <w:rPr>
          <w:rFonts w:ascii="Calibri" w:hAnsi="Calibri"/>
          <w:color w:val="0B2545"/>
          <w:sz w:val="21"/>
        </w:rPr>
        <w:t>Allowed frontend origins succeed; unknown origins fail; general and sensitive-auth limits trigger at configured thresholds behind the production proxy.</w:t>
      </w:r>
    </w:p>
    <w:p>
      <w:pPr>
        <w:spacing w:after="60"/>
      </w:pPr>
      <w:r>
        <w:rPr>
          <w:rFonts w:ascii="Calibri" w:hAnsi="Calibri"/>
          <w:b/>
          <w:color w:val="1F4D78"/>
          <w:sz w:val="21"/>
        </w:rPr>
        <w:t xml:space="preserve">Data and storage consistency: </w:t>
      </w:r>
      <w:r>
        <w:rPr>
          <w:rFonts w:ascii="Calibri" w:hAnsi="Calibri"/>
          <w:color w:val="0B2545"/>
          <w:sz w:val="21"/>
        </w:rPr>
        <w:t>Inject failures between storage and database operations for upload, moderation, replacement and purge; verify controlled retry state and no falsely reported success.</w:t>
      </w:r>
    </w:p>
    <w:p>
      <w:pPr>
        <w:spacing w:after="60"/>
      </w:pPr>
      <w:r>
        <w:rPr>
          <w:rFonts w:ascii="Calibri" w:hAnsi="Calibri"/>
          <w:b/>
          <w:color w:val="1F4D78"/>
          <w:sz w:val="21"/>
        </w:rPr>
        <w:t xml:space="preserve">AI/provider failure: </w:t>
      </w:r>
      <w:r>
        <w:rPr>
          <w:rFonts w:ascii="Calibri" w:hAnsi="Calibri"/>
          <w:color w:val="0B2545"/>
          <w:sz w:val="21"/>
        </w:rPr>
        <w:t>Simulate Gemini timeout, quota exhaustion, malformed response and embedding failure; requests return controlled errors and documents become PENDING_RETRY where specified.</w:t>
      </w:r>
    </w:p>
    <w:p>
      <w:pPr>
        <w:spacing w:after="60"/>
      </w:pPr>
      <w:r>
        <w:rPr>
          <w:rFonts w:ascii="Calibri" w:hAnsi="Calibri"/>
          <w:b/>
          <w:color w:val="1F4D78"/>
          <w:sz w:val="21"/>
        </w:rPr>
        <w:t xml:space="preserve">Concurrency: </w:t>
      </w:r>
      <w:r>
        <w:rPr>
          <w:rFonts w:ascii="Calibri" w:hAnsi="Calibri"/>
          <w:color w:val="0B2545"/>
          <w:sz w:val="21"/>
        </w:rPr>
        <w:t>Run duplicate uploads, simultaneous ownership transfer/member changes and parallel moderation decisions; verify uniqueness and transaction protection.</w:t>
      </w:r>
    </w:p>
    <w:p>
      <w:pPr>
        <w:spacing w:after="60"/>
      </w:pPr>
      <w:r>
        <w:rPr>
          <w:rFonts w:ascii="Calibri" w:hAnsi="Calibri"/>
          <w:b/>
          <w:color w:val="1F4D78"/>
          <w:sz w:val="21"/>
        </w:rPr>
        <w:t xml:space="preserve">Privacy: </w:t>
      </w:r>
      <w:r>
        <w:rPr>
          <w:rFonts w:ascii="Calibri" w:hAnsi="Calibri"/>
          <w:color w:val="0B2545"/>
          <w:sz w:val="21"/>
        </w:rPr>
        <w:t>Verify public/profile/admin responses never expose password hashes, refresh tokens, service credentials or unrelated private user data.</w:t>
      </w:r>
    </w:p>
    <w:p>
      <w:pPr>
        <w:pStyle w:val="Heading1"/>
        <w:keepNext/>
      </w:pPr>
      <w:r>
        <w:t>8. Use Case Traceability Matrix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000"/>
        <w:gridCol w:w="1500"/>
        <w:gridCol w:w="3100"/>
        <w:gridCol w:w="2360"/>
        <w:gridCol w:w="1400"/>
      </w:tblGrid>
      <w:tr>
        <w:trPr>
          <w:tblHeader w:val="true"/>
        </w:trPr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r>
              <w:rPr>
                <w:rFonts w:ascii="Calibri" w:hAnsi="Calibri"/>
                <w:b/>
                <w:color w:val="1F4D78"/>
                <w:sz w:val="18"/>
              </w:rPr>
              <w:t>Test ID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r>
              <w:rPr>
                <w:rFonts w:ascii="Calibri" w:hAnsi="Calibri"/>
                <w:b/>
                <w:color w:val="1F4D78"/>
                <w:sz w:val="18"/>
              </w:rPr>
              <w:t>Use case</w:t>
            </w:r>
          </w:p>
        </w:tc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r>
              <w:rPr>
                <w:rFonts w:ascii="Calibri" w:hAnsi="Calibri"/>
                <w:b/>
                <w:color w:val="1F4D78"/>
                <w:sz w:val="18"/>
              </w:rPr>
              <w:t>Actor</w:t>
            </w:r>
          </w:p>
        </w:tc>
        <w:tc>
          <w:tcPr>
            <w:tcW w:type="dxa" w:w="2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r>
              <w:rPr>
                <w:rFonts w:ascii="Calibri" w:hAnsi="Calibri"/>
                <w:b/>
                <w:color w:val="1F4D78"/>
                <w:sz w:val="18"/>
              </w:rPr>
              <w:t>Group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r>
              <w:rPr>
                <w:rFonts w:ascii="Calibri" w:hAnsi="Calibri"/>
                <w:b/>
                <w:color w:val="1F4D78"/>
                <w:sz w:val="18"/>
              </w:rPr>
              <w:t>Priority</w:t>
            </w:r>
          </w:p>
        </w:tc>
      </w:tr>
      <w:tr>
        <w:tc>
          <w:tcPr>
            <w:tcW w:type="dxa" w:w="1000"/>
          </w:tcPr>
          <w:p>
            <w:r>
              <w:rPr>
                <w:rFonts w:ascii="Calibri" w:hAnsi="Calibri"/>
                <w:color w:val="0B2545"/>
                <w:sz w:val="17"/>
              </w:rPr>
              <w:t>TC-001</w:t>
            </w:r>
          </w:p>
        </w:tc>
        <w:tc>
          <w:tcPr>
            <w:tcW w:type="dxa" w:w="1500"/>
          </w:tcPr>
          <w:p>
            <w:r>
              <w:rPr>
                <w:rFonts w:ascii="Calibri" w:hAnsi="Calibri"/>
                <w:color w:val="0B2545"/>
                <w:sz w:val="17"/>
              </w:rPr>
              <w:t>UC-PUB-01</w:t>
            </w:r>
          </w:p>
        </w:tc>
        <w:tc>
          <w:tcPr>
            <w:tcW w:type="dxa" w:w="3100"/>
          </w:tcPr>
          <w:p>
            <w:r>
              <w:rPr>
                <w:rFonts w:ascii="Calibri" w:hAnsi="Calibri"/>
                <w:color w:val="0B2545"/>
                <w:sz w:val="17"/>
              </w:rPr>
              <w:t>Guest / Anonymous User</w:t>
            </w:r>
          </w:p>
        </w:tc>
        <w:tc>
          <w:tcPr>
            <w:tcW w:type="dxa" w:w="2360"/>
          </w:tcPr>
          <w:p>
            <w:r>
              <w:rPr>
                <w:rFonts w:ascii="Calibri" w:hAnsi="Calibri"/>
                <w:color w:val="0B2545"/>
                <w:sz w:val="17"/>
              </w:rPr>
              <w:t>Public Access</w:t>
            </w:r>
          </w:p>
        </w:tc>
        <w:tc>
          <w:tcPr>
            <w:tcW w:type="dxa" w:w="1400"/>
          </w:tcPr>
          <w:p>
            <w:r>
              <w:rPr>
                <w:rFonts w:ascii="Calibri" w:hAnsi="Calibri"/>
                <w:color w:val="0B2545"/>
                <w:sz w:val="17"/>
              </w:rPr>
              <w:t>High</w:t>
            </w:r>
          </w:p>
        </w:tc>
      </w:tr>
      <w:tr>
        <w:tc>
          <w:tcPr>
            <w:tcW w:type="dxa" w:w="1000"/>
          </w:tcPr>
          <w:p>
            <w:r>
              <w:rPr>
                <w:rFonts w:ascii="Calibri" w:hAnsi="Calibri"/>
                <w:color w:val="0B2545"/>
                <w:sz w:val="17"/>
              </w:rPr>
              <w:t>TC-002</w:t>
            </w:r>
          </w:p>
        </w:tc>
        <w:tc>
          <w:tcPr>
            <w:tcW w:type="dxa" w:w="1500"/>
          </w:tcPr>
          <w:p>
            <w:r>
              <w:rPr>
                <w:rFonts w:ascii="Calibri" w:hAnsi="Calibri"/>
                <w:color w:val="0B2545"/>
                <w:sz w:val="17"/>
              </w:rPr>
              <w:t>UC-PUB-02</w:t>
            </w:r>
          </w:p>
        </w:tc>
        <w:tc>
          <w:tcPr>
            <w:tcW w:type="dxa" w:w="3100"/>
          </w:tcPr>
          <w:p>
            <w:r>
              <w:rPr>
                <w:rFonts w:ascii="Calibri" w:hAnsi="Calibri"/>
                <w:color w:val="0B2545"/>
                <w:sz w:val="17"/>
              </w:rPr>
              <w:t>Guest / Anonymous User</w:t>
            </w:r>
          </w:p>
        </w:tc>
        <w:tc>
          <w:tcPr>
            <w:tcW w:type="dxa" w:w="2360"/>
          </w:tcPr>
          <w:p>
            <w:r>
              <w:rPr>
                <w:rFonts w:ascii="Calibri" w:hAnsi="Calibri"/>
                <w:color w:val="0B2545"/>
                <w:sz w:val="17"/>
              </w:rPr>
              <w:t>Public Access</w:t>
            </w:r>
          </w:p>
        </w:tc>
        <w:tc>
          <w:tcPr>
            <w:tcW w:type="dxa" w:w="1400"/>
          </w:tcPr>
          <w:p>
            <w:r>
              <w:rPr>
                <w:rFonts w:ascii="Calibri" w:hAnsi="Calibri"/>
                <w:color w:val="0B2545"/>
                <w:sz w:val="17"/>
              </w:rPr>
              <w:t>High</w:t>
            </w:r>
          </w:p>
        </w:tc>
      </w:tr>
      <w:tr>
        <w:tc>
          <w:tcPr>
            <w:tcW w:type="dxa" w:w="1000"/>
          </w:tcPr>
          <w:p>
            <w:r>
              <w:rPr>
                <w:rFonts w:ascii="Calibri" w:hAnsi="Calibri"/>
                <w:color w:val="0B2545"/>
                <w:sz w:val="17"/>
              </w:rPr>
              <w:t>TC-003</w:t>
            </w:r>
          </w:p>
        </w:tc>
        <w:tc>
          <w:tcPr>
            <w:tcW w:type="dxa" w:w="1500"/>
          </w:tcPr>
          <w:p>
            <w:r>
              <w:rPr>
                <w:rFonts w:ascii="Calibri" w:hAnsi="Calibri"/>
                <w:color w:val="0B2545"/>
                <w:sz w:val="17"/>
              </w:rPr>
              <w:t>UC-PUB-03</w:t>
            </w:r>
          </w:p>
        </w:tc>
        <w:tc>
          <w:tcPr>
            <w:tcW w:type="dxa" w:w="3100"/>
          </w:tcPr>
          <w:p>
            <w:r>
              <w:rPr>
                <w:rFonts w:ascii="Calibri" w:hAnsi="Calibri"/>
                <w:color w:val="0B2545"/>
                <w:sz w:val="17"/>
              </w:rPr>
              <w:t>Guest</w:t>
            </w:r>
          </w:p>
        </w:tc>
        <w:tc>
          <w:tcPr>
            <w:tcW w:type="dxa" w:w="2360"/>
          </w:tcPr>
          <w:p>
            <w:r>
              <w:rPr>
                <w:rFonts w:ascii="Calibri" w:hAnsi="Calibri"/>
                <w:color w:val="0B2545"/>
                <w:sz w:val="17"/>
              </w:rPr>
              <w:t>Public Access</w:t>
            </w:r>
          </w:p>
        </w:tc>
        <w:tc>
          <w:tcPr>
            <w:tcW w:type="dxa" w:w="1400"/>
          </w:tcPr>
          <w:p>
            <w:r>
              <w:rPr>
                <w:rFonts w:ascii="Calibri" w:hAnsi="Calibri"/>
                <w:color w:val="0B2545"/>
                <w:sz w:val="17"/>
              </w:rPr>
              <w:t>High</w:t>
            </w:r>
          </w:p>
        </w:tc>
      </w:tr>
      <w:tr>
        <w:tc>
          <w:tcPr>
            <w:tcW w:type="dxa" w:w="1000"/>
          </w:tcPr>
          <w:p>
            <w:r>
              <w:rPr>
                <w:rFonts w:ascii="Calibri" w:hAnsi="Calibri"/>
                <w:color w:val="0B2545"/>
                <w:sz w:val="17"/>
              </w:rPr>
              <w:t>TC-004</w:t>
            </w:r>
          </w:p>
        </w:tc>
        <w:tc>
          <w:tcPr>
            <w:tcW w:type="dxa" w:w="1500"/>
          </w:tcPr>
          <w:p>
            <w:r>
              <w:rPr>
                <w:rFonts w:ascii="Calibri" w:hAnsi="Calibri"/>
                <w:color w:val="0B2545"/>
                <w:sz w:val="17"/>
              </w:rPr>
              <w:t>UC-AUTH-01</w:t>
            </w:r>
          </w:p>
        </w:tc>
        <w:tc>
          <w:tcPr>
            <w:tcW w:type="dxa" w:w="3100"/>
          </w:tcPr>
          <w:p>
            <w:r>
              <w:rPr>
                <w:rFonts w:ascii="Calibri" w:hAnsi="Calibri"/>
                <w:color w:val="0B2545"/>
                <w:sz w:val="17"/>
              </w:rPr>
              <w:t>Guest; Google Identity Provider</w:t>
            </w:r>
          </w:p>
        </w:tc>
        <w:tc>
          <w:tcPr>
            <w:tcW w:type="dxa" w:w="2360"/>
          </w:tcPr>
          <w:p>
            <w:r>
              <w:rPr>
                <w:rFonts w:ascii="Calibri" w:hAnsi="Calibri"/>
                <w:color w:val="0B2545"/>
                <w:sz w:val="17"/>
              </w:rPr>
              <w:t>Identity and Account</w:t>
            </w:r>
          </w:p>
        </w:tc>
        <w:tc>
          <w:tcPr>
            <w:tcW w:type="dxa" w:w="1400"/>
          </w:tcPr>
          <w:p>
            <w:r>
              <w:rPr>
                <w:rFonts w:ascii="Calibri" w:hAnsi="Calibri"/>
                <w:color w:val="0B2545"/>
                <w:sz w:val="17"/>
              </w:rPr>
              <w:t>High</w:t>
            </w:r>
          </w:p>
        </w:tc>
      </w:tr>
      <w:tr>
        <w:tc>
          <w:tcPr>
            <w:tcW w:type="dxa" w:w="1000"/>
          </w:tcPr>
          <w:p>
            <w:r>
              <w:rPr>
                <w:rFonts w:ascii="Calibri" w:hAnsi="Calibri"/>
                <w:color w:val="0B2545"/>
                <w:sz w:val="17"/>
              </w:rPr>
              <w:t>TC-005</w:t>
            </w:r>
          </w:p>
        </w:tc>
        <w:tc>
          <w:tcPr>
            <w:tcW w:type="dxa" w:w="1500"/>
          </w:tcPr>
          <w:p>
            <w:r>
              <w:rPr>
                <w:rFonts w:ascii="Calibri" w:hAnsi="Calibri"/>
                <w:color w:val="0B2545"/>
                <w:sz w:val="17"/>
              </w:rPr>
              <w:t>UC-AUTH-02</w:t>
            </w:r>
          </w:p>
        </w:tc>
        <w:tc>
          <w:tcPr>
            <w:tcW w:type="dxa" w:w="3100"/>
          </w:tcPr>
          <w:p>
            <w:r>
              <w:rPr>
                <w:rFonts w:ascii="Calibri" w:hAnsi="Calibri"/>
                <w:color w:val="0B2545"/>
                <w:sz w:val="17"/>
              </w:rPr>
              <w:t>Guest; Email Service</w:t>
            </w:r>
          </w:p>
        </w:tc>
        <w:tc>
          <w:tcPr>
            <w:tcW w:type="dxa" w:w="2360"/>
          </w:tcPr>
          <w:p>
            <w:r>
              <w:rPr>
                <w:rFonts w:ascii="Calibri" w:hAnsi="Calibri"/>
                <w:color w:val="0B2545"/>
                <w:sz w:val="17"/>
              </w:rPr>
              <w:t>Identity and Account</w:t>
            </w:r>
          </w:p>
        </w:tc>
        <w:tc>
          <w:tcPr>
            <w:tcW w:type="dxa" w:w="1400"/>
          </w:tcPr>
          <w:p>
            <w:r>
              <w:rPr>
                <w:rFonts w:ascii="Calibri" w:hAnsi="Calibri"/>
                <w:color w:val="0B2545"/>
                <w:sz w:val="17"/>
              </w:rPr>
              <w:t>High</w:t>
            </w:r>
          </w:p>
        </w:tc>
      </w:tr>
      <w:tr>
        <w:tc>
          <w:tcPr>
            <w:tcW w:type="dxa" w:w="1000"/>
          </w:tcPr>
          <w:p>
            <w:r>
              <w:rPr>
                <w:rFonts w:ascii="Calibri" w:hAnsi="Calibri"/>
                <w:color w:val="0B2545"/>
                <w:sz w:val="17"/>
              </w:rPr>
              <w:t>TC-006</w:t>
            </w:r>
          </w:p>
        </w:tc>
        <w:tc>
          <w:tcPr>
            <w:tcW w:type="dxa" w:w="1500"/>
          </w:tcPr>
          <w:p>
            <w:r>
              <w:rPr>
                <w:rFonts w:ascii="Calibri" w:hAnsi="Calibri"/>
                <w:color w:val="0B2545"/>
                <w:sz w:val="17"/>
              </w:rPr>
              <w:t>UC-AUTH-03</w:t>
            </w:r>
          </w:p>
        </w:tc>
        <w:tc>
          <w:tcPr>
            <w:tcW w:type="dxa" w:w="3100"/>
          </w:tcPr>
          <w:p>
            <w:r>
              <w:rPr>
                <w:rFonts w:ascii="Calibri" w:hAnsi="Calibri"/>
                <w:color w:val="0B2545"/>
                <w:sz w:val="17"/>
              </w:rPr>
              <w:t>Guest / Registered User</w:t>
            </w:r>
          </w:p>
        </w:tc>
        <w:tc>
          <w:tcPr>
            <w:tcW w:type="dxa" w:w="2360"/>
          </w:tcPr>
          <w:p>
            <w:r>
              <w:rPr>
                <w:rFonts w:ascii="Calibri" w:hAnsi="Calibri"/>
                <w:color w:val="0B2545"/>
                <w:sz w:val="17"/>
              </w:rPr>
              <w:t>Identity and Account</w:t>
            </w:r>
          </w:p>
        </w:tc>
        <w:tc>
          <w:tcPr>
            <w:tcW w:type="dxa" w:w="1400"/>
          </w:tcPr>
          <w:p>
            <w:r>
              <w:rPr>
                <w:rFonts w:ascii="Calibri" w:hAnsi="Calibri"/>
                <w:color w:val="0B2545"/>
                <w:sz w:val="17"/>
              </w:rPr>
              <w:t>High</w:t>
            </w:r>
          </w:p>
        </w:tc>
      </w:tr>
      <w:tr>
        <w:tc>
          <w:tcPr>
            <w:tcW w:type="dxa" w:w="1000"/>
          </w:tcPr>
          <w:p>
            <w:r>
              <w:rPr>
                <w:rFonts w:ascii="Calibri" w:hAnsi="Calibri"/>
                <w:color w:val="0B2545"/>
                <w:sz w:val="17"/>
              </w:rPr>
              <w:t>TC-007</w:t>
            </w:r>
          </w:p>
        </w:tc>
        <w:tc>
          <w:tcPr>
            <w:tcW w:type="dxa" w:w="1500"/>
          </w:tcPr>
          <w:p>
            <w:r>
              <w:rPr>
                <w:rFonts w:ascii="Calibri" w:hAnsi="Calibri"/>
                <w:color w:val="0B2545"/>
                <w:sz w:val="17"/>
              </w:rPr>
              <w:t>UC-AUTH-04</w:t>
            </w:r>
          </w:p>
        </w:tc>
        <w:tc>
          <w:tcPr>
            <w:tcW w:type="dxa" w:w="3100"/>
          </w:tcPr>
          <w:p>
            <w:r>
              <w:rPr>
                <w:rFonts w:ascii="Calibri" w:hAnsi="Calibri"/>
                <w:color w:val="0B2545"/>
                <w:sz w:val="17"/>
              </w:rPr>
              <w:t>Registered User / System Admin</w:t>
            </w:r>
          </w:p>
        </w:tc>
        <w:tc>
          <w:tcPr>
            <w:tcW w:type="dxa" w:w="2360"/>
          </w:tcPr>
          <w:p>
            <w:r>
              <w:rPr>
                <w:rFonts w:ascii="Calibri" w:hAnsi="Calibri"/>
                <w:color w:val="0B2545"/>
                <w:sz w:val="17"/>
              </w:rPr>
              <w:t>Identity and Account</w:t>
            </w:r>
          </w:p>
        </w:tc>
        <w:tc>
          <w:tcPr>
            <w:tcW w:type="dxa" w:w="1400"/>
          </w:tcPr>
          <w:p>
            <w:r>
              <w:rPr>
                <w:rFonts w:ascii="Calibri" w:hAnsi="Calibri"/>
                <w:color w:val="0B2545"/>
                <w:sz w:val="17"/>
              </w:rPr>
              <w:t>High</w:t>
            </w:r>
          </w:p>
        </w:tc>
      </w:tr>
      <w:tr>
        <w:tc>
          <w:tcPr>
            <w:tcW w:type="dxa" w:w="1000"/>
          </w:tcPr>
          <w:p>
            <w:r>
              <w:rPr>
                <w:rFonts w:ascii="Calibri" w:hAnsi="Calibri"/>
                <w:color w:val="0B2545"/>
                <w:sz w:val="17"/>
              </w:rPr>
              <w:t>TC-008</w:t>
            </w:r>
          </w:p>
        </w:tc>
        <w:tc>
          <w:tcPr>
            <w:tcW w:type="dxa" w:w="1500"/>
          </w:tcPr>
          <w:p>
            <w:r>
              <w:rPr>
                <w:rFonts w:ascii="Calibri" w:hAnsi="Calibri"/>
                <w:color w:val="0B2545"/>
                <w:sz w:val="17"/>
              </w:rPr>
              <w:t>UC-AUTH-05</w:t>
            </w:r>
          </w:p>
        </w:tc>
        <w:tc>
          <w:tcPr>
            <w:tcW w:type="dxa" w:w="3100"/>
          </w:tcPr>
          <w:p>
            <w:r>
              <w:rPr>
                <w:rFonts w:ascii="Calibri" w:hAnsi="Calibri"/>
                <w:color w:val="0B2545"/>
                <w:sz w:val="17"/>
              </w:rPr>
              <w:t>Guest; Email Service</w:t>
            </w:r>
          </w:p>
        </w:tc>
        <w:tc>
          <w:tcPr>
            <w:tcW w:type="dxa" w:w="2360"/>
          </w:tcPr>
          <w:p>
            <w:r>
              <w:rPr>
                <w:rFonts w:ascii="Calibri" w:hAnsi="Calibri"/>
                <w:color w:val="0B2545"/>
                <w:sz w:val="17"/>
              </w:rPr>
              <w:t>Identity and Account</w:t>
            </w:r>
          </w:p>
        </w:tc>
        <w:tc>
          <w:tcPr>
            <w:tcW w:type="dxa" w:w="1400"/>
          </w:tcPr>
          <w:p>
            <w:r>
              <w:rPr>
                <w:rFonts w:ascii="Calibri" w:hAnsi="Calibri"/>
                <w:color w:val="0B2545"/>
                <w:sz w:val="17"/>
              </w:rPr>
              <w:t>High</w:t>
            </w:r>
          </w:p>
        </w:tc>
      </w:tr>
      <w:tr>
        <w:tc>
          <w:tcPr>
            <w:tcW w:type="dxa" w:w="1000"/>
          </w:tcPr>
          <w:p>
            <w:r>
              <w:rPr>
                <w:rFonts w:ascii="Calibri" w:hAnsi="Calibri"/>
                <w:color w:val="0B2545"/>
                <w:sz w:val="17"/>
              </w:rPr>
              <w:t>TC-009</w:t>
            </w:r>
          </w:p>
        </w:tc>
        <w:tc>
          <w:tcPr>
            <w:tcW w:type="dxa" w:w="1500"/>
          </w:tcPr>
          <w:p>
            <w:r>
              <w:rPr>
                <w:rFonts w:ascii="Calibri" w:hAnsi="Calibri"/>
                <w:color w:val="0B2545"/>
                <w:sz w:val="17"/>
              </w:rPr>
              <w:t>UC-AUTH-06</w:t>
            </w:r>
          </w:p>
        </w:tc>
        <w:tc>
          <w:tcPr>
            <w:tcW w:type="dxa" w:w="3100"/>
          </w:tcPr>
          <w:p>
            <w:r>
              <w:rPr>
                <w:rFonts w:ascii="Calibri" w:hAnsi="Calibri"/>
                <w:color w:val="0B2545"/>
                <w:sz w:val="17"/>
              </w:rPr>
              <w:t>Registered User</w:t>
            </w:r>
          </w:p>
        </w:tc>
        <w:tc>
          <w:tcPr>
            <w:tcW w:type="dxa" w:w="2360"/>
          </w:tcPr>
          <w:p>
            <w:r>
              <w:rPr>
                <w:rFonts w:ascii="Calibri" w:hAnsi="Calibri"/>
                <w:color w:val="0B2545"/>
                <w:sz w:val="17"/>
              </w:rPr>
              <w:t>Identity and Account</w:t>
            </w:r>
          </w:p>
        </w:tc>
        <w:tc>
          <w:tcPr>
            <w:tcW w:type="dxa" w:w="1400"/>
          </w:tcPr>
          <w:p>
            <w:r>
              <w:rPr>
                <w:rFonts w:ascii="Calibri" w:hAnsi="Calibri"/>
                <w:color w:val="0B2545"/>
                <w:sz w:val="17"/>
              </w:rPr>
              <w:t>High</w:t>
            </w:r>
          </w:p>
        </w:tc>
      </w:tr>
      <w:tr>
        <w:tc>
          <w:tcPr>
            <w:tcW w:type="dxa" w:w="1000"/>
          </w:tcPr>
          <w:p>
            <w:r>
              <w:rPr>
                <w:rFonts w:ascii="Calibri" w:hAnsi="Calibri"/>
                <w:color w:val="0B2545"/>
                <w:sz w:val="17"/>
              </w:rPr>
              <w:t>TC-010</w:t>
            </w:r>
          </w:p>
        </w:tc>
        <w:tc>
          <w:tcPr>
            <w:tcW w:type="dxa" w:w="1500"/>
          </w:tcPr>
          <w:p>
            <w:r>
              <w:rPr>
                <w:rFonts w:ascii="Calibri" w:hAnsi="Calibri"/>
                <w:color w:val="0B2545"/>
                <w:sz w:val="17"/>
              </w:rPr>
              <w:t>UC-AUTH-07</w:t>
            </w:r>
          </w:p>
        </w:tc>
        <w:tc>
          <w:tcPr>
            <w:tcW w:type="dxa" w:w="3100"/>
          </w:tcPr>
          <w:p>
            <w:r>
              <w:rPr>
                <w:rFonts w:ascii="Calibri" w:hAnsi="Calibri"/>
                <w:color w:val="0B2545"/>
                <w:sz w:val="17"/>
              </w:rPr>
              <w:t>Registered User</w:t>
            </w:r>
          </w:p>
        </w:tc>
        <w:tc>
          <w:tcPr>
            <w:tcW w:type="dxa" w:w="2360"/>
          </w:tcPr>
          <w:p>
            <w:r>
              <w:rPr>
                <w:rFonts w:ascii="Calibri" w:hAnsi="Calibri"/>
                <w:color w:val="0B2545"/>
                <w:sz w:val="17"/>
              </w:rPr>
              <w:t>Identity and Account</w:t>
            </w:r>
          </w:p>
        </w:tc>
        <w:tc>
          <w:tcPr>
            <w:tcW w:type="dxa" w:w="1400"/>
          </w:tcPr>
          <w:p>
            <w:r>
              <w:rPr>
                <w:rFonts w:ascii="Calibri" w:hAnsi="Calibri"/>
                <w:color w:val="0B2545"/>
                <w:sz w:val="17"/>
              </w:rPr>
              <w:t>High</w:t>
            </w:r>
          </w:p>
        </w:tc>
      </w:tr>
      <w:tr>
        <w:tc>
          <w:tcPr>
            <w:tcW w:type="dxa" w:w="1000"/>
          </w:tcPr>
          <w:p>
            <w:r>
              <w:rPr>
                <w:rFonts w:ascii="Calibri" w:hAnsi="Calibri"/>
                <w:color w:val="0B2545"/>
                <w:sz w:val="17"/>
              </w:rPr>
              <w:t>TC-011</w:t>
            </w:r>
          </w:p>
        </w:tc>
        <w:tc>
          <w:tcPr>
            <w:tcW w:type="dxa" w:w="1500"/>
          </w:tcPr>
          <w:p>
            <w:r>
              <w:rPr>
                <w:rFonts w:ascii="Calibri" w:hAnsi="Calibri"/>
                <w:color w:val="0B2545"/>
                <w:sz w:val="17"/>
              </w:rPr>
              <w:t>UC-PROF-01</w:t>
            </w:r>
          </w:p>
        </w:tc>
        <w:tc>
          <w:tcPr>
            <w:tcW w:type="dxa" w:w="3100"/>
          </w:tcPr>
          <w:p>
            <w:r>
              <w:rPr>
                <w:rFonts w:ascii="Calibri" w:hAnsi="Calibri"/>
                <w:color w:val="0B2545"/>
                <w:sz w:val="17"/>
              </w:rPr>
              <w:t>Registered User</w:t>
            </w:r>
          </w:p>
        </w:tc>
        <w:tc>
          <w:tcPr>
            <w:tcW w:type="dxa" w:w="2360"/>
          </w:tcPr>
          <w:p>
            <w:r>
              <w:rPr>
                <w:rFonts w:ascii="Calibri" w:hAnsi="Calibri"/>
                <w:color w:val="0B2545"/>
                <w:sz w:val="17"/>
              </w:rPr>
              <w:t>Profile and Discovery</w:t>
            </w:r>
          </w:p>
        </w:tc>
        <w:tc>
          <w:tcPr>
            <w:tcW w:type="dxa" w:w="1400"/>
          </w:tcPr>
          <w:p>
            <w:r>
              <w:rPr>
                <w:rFonts w:ascii="Calibri" w:hAnsi="Calibri"/>
                <w:color w:val="0B2545"/>
                <w:sz w:val="17"/>
              </w:rPr>
              <w:t>High</w:t>
            </w:r>
          </w:p>
        </w:tc>
      </w:tr>
      <w:tr>
        <w:tc>
          <w:tcPr>
            <w:tcW w:type="dxa" w:w="1000"/>
          </w:tcPr>
          <w:p>
            <w:r>
              <w:rPr>
                <w:rFonts w:ascii="Calibri" w:hAnsi="Calibri"/>
                <w:color w:val="0B2545"/>
                <w:sz w:val="17"/>
              </w:rPr>
              <w:t>TC-012</w:t>
            </w:r>
          </w:p>
        </w:tc>
        <w:tc>
          <w:tcPr>
            <w:tcW w:type="dxa" w:w="1500"/>
          </w:tcPr>
          <w:p>
            <w:r>
              <w:rPr>
                <w:rFonts w:ascii="Calibri" w:hAnsi="Calibri"/>
                <w:color w:val="0B2545"/>
                <w:sz w:val="17"/>
              </w:rPr>
              <w:t>UC-PROF-02</w:t>
            </w:r>
          </w:p>
        </w:tc>
        <w:tc>
          <w:tcPr>
            <w:tcW w:type="dxa" w:w="3100"/>
          </w:tcPr>
          <w:p>
            <w:r>
              <w:rPr>
                <w:rFonts w:ascii="Calibri" w:hAnsi="Calibri"/>
                <w:color w:val="0B2545"/>
                <w:sz w:val="17"/>
              </w:rPr>
              <w:t>Guest / Registered User</w:t>
            </w:r>
          </w:p>
        </w:tc>
        <w:tc>
          <w:tcPr>
            <w:tcW w:type="dxa" w:w="2360"/>
          </w:tcPr>
          <w:p>
            <w:r>
              <w:rPr>
                <w:rFonts w:ascii="Calibri" w:hAnsi="Calibri"/>
                <w:color w:val="0B2545"/>
                <w:sz w:val="17"/>
              </w:rPr>
              <w:t>Profile and Discovery</w:t>
            </w:r>
          </w:p>
        </w:tc>
        <w:tc>
          <w:tcPr>
            <w:tcW w:type="dxa" w:w="1400"/>
          </w:tcPr>
          <w:p>
            <w:r>
              <w:rPr>
                <w:rFonts w:ascii="Calibri" w:hAnsi="Calibri"/>
                <w:color w:val="0B2545"/>
                <w:sz w:val="17"/>
              </w:rPr>
              <w:t>High</w:t>
            </w:r>
          </w:p>
        </w:tc>
      </w:tr>
      <w:tr>
        <w:tc>
          <w:tcPr>
            <w:tcW w:type="dxa" w:w="1000"/>
          </w:tcPr>
          <w:p>
            <w:r>
              <w:rPr>
                <w:rFonts w:ascii="Calibri" w:hAnsi="Calibri"/>
                <w:color w:val="0B2545"/>
                <w:sz w:val="17"/>
              </w:rPr>
              <w:t>TC-013</w:t>
            </w:r>
          </w:p>
        </w:tc>
        <w:tc>
          <w:tcPr>
            <w:tcW w:type="dxa" w:w="1500"/>
          </w:tcPr>
          <w:p>
            <w:r>
              <w:rPr>
                <w:rFonts w:ascii="Calibri" w:hAnsi="Calibri"/>
                <w:color w:val="0B2545"/>
                <w:sz w:val="17"/>
              </w:rPr>
              <w:t>UC-LIB-01</w:t>
            </w:r>
          </w:p>
        </w:tc>
        <w:tc>
          <w:tcPr>
            <w:tcW w:type="dxa" w:w="3100"/>
          </w:tcPr>
          <w:p>
            <w:r>
              <w:rPr>
                <w:rFonts w:ascii="Calibri" w:hAnsi="Calibri"/>
                <w:color w:val="0B2545"/>
                <w:sz w:val="17"/>
              </w:rPr>
              <w:t>Registered User</w:t>
            </w:r>
          </w:p>
        </w:tc>
        <w:tc>
          <w:tcPr>
            <w:tcW w:type="dxa" w:w="2360"/>
          </w:tcPr>
          <w:p>
            <w:r>
              <w:rPr>
                <w:rFonts w:ascii="Calibri" w:hAnsi="Calibri"/>
                <w:color w:val="0B2545"/>
                <w:sz w:val="17"/>
              </w:rPr>
              <w:t>Library and Documents</w:t>
            </w:r>
          </w:p>
        </w:tc>
        <w:tc>
          <w:tcPr>
            <w:tcW w:type="dxa" w:w="1400"/>
          </w:tcPr>
          <w:p>
            <w:r>
              <w:rPr>
                <w:rFonts w:ascii="Calibri" w:hAnsi="Calibri"/>
                <w:color w:val="0B2545"/>
                <w:sz w:val="17"/>
              </w:rPr>
              <w:t>High</w:t>
            </w:r>
          </w:p>
        </w:tc>
      </w:tr>
      <w:tr>
        <w:tc>
          <w:tcPr>
            <w:tcW w:type="dxa" w:w="1000"/>
          </w:tcPr>
          <w:p>
            <w:r>
              <w:rPr>
                <w:rFonts w:ascii="Calibri" w:hAnsi="Calibri"/>
                <w:color w:val="0B2545"/>
                <w:sz w:val="17"/>
              </w:rPr>
              <w:t>TC-014</w:t>
            </w:r>
          </w:p>
        </w:tc>
        <w:tc>
          <w:tcPr>
            <w:tcW w:type="dxa" w:w="1500"/>
          </w:tcPr>
          <w:p>
            <w:r>
              <w:rPr>
                <w:rFonts w:ascii="Calibri" w:hAnsi="Calibri"/>
                <w:color w:val="0B2545"/>
                <w:sz w:val="17"/>
              </w:rPr>
              <w:t>UC-LIB-02</w:t>
            </w:r>
          </w:p>
        </w:tc>
        <w:tc>
          <w:tcPr>
            <w:tcW w:type="dxa" w:w="3100"/>
          </w:tcPr>
          <w:p>
            <w:r>
              <w:rPr>
                <w:rFonts w:ascii="Calibri" w:hAnsi="Calibri"/>
                <w:color w:val="0B2545"/>
                <w:sz w:val="17"/>
              </w:rPr>
              <w:t>Registered User</w:t>
            </w:r>
          </w:p>
        </w:tc>
        <w:tc>
          <w:tcPr>
            <w:tcW w:type="dxa" w:w="2360"/>
          </w:tcPr>
          <w:p>
            <w:r>
              <w:rPr>
                <w:rFonts w:ascii="Calibri" w:hAnsi="Calibri"/>
                <w:color w:val="0B2545"/>
                <w:sz w:val="17"/>
              </w:rPr>
              <w:t>Library and Documents</w:t>
            </w:r>
          </w:p>
        </w:tc>
        <w:tc>
          <w:tcPr>
            <w:tcW w:type="dxa" w:w="1400"/>
          </w:tcPr>
          <w:p>
            <w:r>
              <w:rPr>
                <w:rFonts w:ascii="Calibri" w:hAnsi="Calibri"/>
                <w:color w:val="0B2545"/>
                <w:sz w:val="17"/>
              </w:rPr>
              <w:t>High</w:t>
            </w:r>
          </w:p>
        </w:tc>
      </w:tr>
      <w:tr>
        <w:tc>
          <w:tcPr>
            <w:tcW w:type="dxa" w:w="1000"/>
          </w:tcPr>
          <w:p>
            <w:r>
              <w:rPr>
                <w:rFonts w:ascii="Calibri" w:hAnsi="Calibri"/>
                <w:color w:val="0B2545"/>
                <w:sz w:val="17"/>
              </w:rPr>
              <w:t>TC-015</w:t>
            </w:r>
          </w:p>
        </w:tc>
        <w:tc>
          <w:tcPr>
            <w:tcW w:type="dxa" w:w="1500"/>
          </w:tcPr>
          <w:p>
            <w:r>
              <w:rPr>
                <w:rFonts w:ascii="Calibri" w:hAnsi="Calibri"/>
                <w:color w:val="0B2545"/>
                <w:sz w:val="17"/>
              </w:rPr>
              <w:t>UC-DOC-01</w:t>
            </w:r>
          </w:p>
        </w:tc>
        <w:tc>
          <w:tcPr>
            <w:tcW w:type="dxa" w:w="3100"/>
          </w:tcPr>
          <w:p>
            <w:r>
              <w:rPr>
                <w:rFonts w:ascii="Calibri" w:hAnsi="Calibri"/>
                <w:color w:val="0B2545"/>
                <w:sz w:val="17"/>
              </w:rPr>
              <w:t>Registered User</w:t>
            </w:r>
          </w:p>
        </w:tc>
        <w:tc>
          <w:tcPr>
            <w:tcW w:type="dxa" w:w="2360"/>
          </w:tcPr>
          <w:p>
            <w:r>
              <w:rPr>
                <w:rFonts w:ascii="Calibri" w:hAnsi="Calibri"/>
                <w:color w:val="0B2545"/>
                <w:sz w:val="17"/>
              </w:rPr>
              <w:t>Library and Documents</w:t>
            </w:r>
          </w:p>
        </w:tc>
        <w:tc>
          <w:tcPr>
            <w:tcW w:type="dxa" w:w="1400"/>
          </w:tcPr>
          <w:p>
            <w:r>
              <w:rPr>
                <w:rFonts w:ascii="Calibri" w:hAnsi="Calibri"/>
                <w:color w:val="0B2545"/>
                <w:sz w:val="17"/>
              </w:rPr>
              <w:t>High</w:t>
            </w:r>
          </w:p>
        </w:tc>
      </w:tr>
      <w:tr>
        <w:tc>
          <w:tcPr>
            <w:tcW w:type="dxa" w:w="1000"/>
          </w:tcPr>
          <w:p>
            <w:r>
              <w:rPr>
                <w:rFonts w:ascii="Calibri" w:hAnsi="Calibri"/>
                <w:color w:val="0B2545"/>
                <w:sz w:val="17"/>
              </w:rPr>
              <w:t>TC-016</w:t>
            </w:r>
          </w:p>
        </w:tc>
        <w:tc>
          <w:tcPr>
            <w:tcW w:type="dxa" w:w="1500"/>
          </w:tcPr>
          <w:p>
            <w:r>
              <w:rPr>
                <w:rFonts w:ascii="Calibri" w:hAnsi="Calibri"/>
                <w:color w:val="0B2545"/>
                <w:sz w:val="17"/>
              </w:rPr>
              <w:t>UC-DOC-02</w:t>
            </w:r>
          </w:p>
        </w:tc>
        <w:tc>
          <w:tcPr>
            <w:tcW w:type="dxa" w:w="3100"/>
          </w:tcPr>
          <w:p>
            <w:r>
              <w:rPr>
                <w:rFonts w:ascii="Calibri" w:hAnsi="Calibri"/>
                <w:color w:val="0B2545"/>
                <w:sz w:val="17"/>
              </w:rPr>
              <w:t>Registered User / Workspace Editor / Workspace Admin</w:t>
            </w:r>
          </w:p>
        </w:tc>
        <w:tc>
          <w:tcPr>
            <w:tcW w:type="dxa" w:w="2360"/>
          </w:tcPr>
          <w:p>
            <w:r>
              <w:rPr>
                <w:rFonts w:ascii="Calibri" w:hAnsi="Calibri"/>
                <w:color w:val="0B2545"/>
                <w:sz w:val="17"/>
              </w:rPr>
              <w:t>Library and Documents</w:t>
            </w:r>
          </w:p>
        </w:tc>
        <w:tc>
          <w:tcPr>
            <w:tcW w:type="dxa" w:w="1400"/>
          </w:tcPr>
          <w:p>
            <w:r>
              <w:rPr>
                <w:rFonts w:ascii="Calibri" w:hAnsi="Calibri"/>
                <w:color w:val="0B2545"/>
                <w:sz w:val="17"/>
              </w:rPr>
              <w:t>High</w:t>
            </w:r>
          </w:p>
        </w:tc>
      </w:tr>
      <w:tr>
        <w:tc>
          <w:tcPr>
            <w:tcW w:type="dxa" w:w="1000"/>
          </w:tcPr>
          <w:p>
            <w:r>
              <w:rPr>
                <w:rFonts w:ascii="Calibri" w:hAnsi="Calibri"/>
                <w:color w:val="0B2545"/>
                <w:sz w:val="17"/>
              </w:rPr>
              <w:t>TC-017</w:t>
            </w:r>
          </w:p>
        </w:tc>
        <w:tc>
          <w:tcPr>
            <w:tcW w:type="dxa" w:w="1500"/>
          </w:tcPr>
          <w:p>
            <w:r>
              <w:rPr>
                <w:rFonts w:ascii="Calibri" w:hAnsi="Calibri"/>
                <w:color w:val="0B2545"/>
                <w:sz w:val="17"/>
              </w:rPr>
              <w:t>UC-DOC-03</w:t>
            </w:r>
          </w:p>
        </w:tc>
        <w:tc>
          <w:tcPr>
            <w:tcW w:type="dxa" w:w="3100"/>
          </w:tcPr>
          <w:p>
            <w:r>
              <w:rPr>
                <w:rFonts w:ascii="Calibri" w:hAnsi="Calibri"/>
                <w:color w:val="0B2545"/>
                <w:sz w:val="17"/>
              </w:rPr>
              <w:t>Registered User</w:t>
            </w:r>
          </w:p>
        </w:tc>
        <w:tc>
          <w:tcPr>
            <w:tcW w:type="dxa" w:w="2360"/>
          </w:tcPr>
          <w:p>
            <w:r>
              <w:rPr>
                <w:rFonts w:ascii="Calibri" w:hAnsi="Calibri"/>
                <w:color w:val="0B2545"/>
                <w:sz w:val="17"/>
              </w:rPr>
              <w:t>Library and Documents</w:t>
            </w:r>
          </w:p>
        </w:tc>
        <w:tc>
          <w:tcPr>
            <w:tcW w:type="dxa" w:w="1400"/>
          </w:tcPr>
          <w:p>
            <w:r>
              <w:rPr>
                <w:rFonts w:ascii="Calibri" w:hAnsi="Calibri"/>
                <w:color w:val="0B2545"/>
                <w:sz w:val="17"/>
              </w:rPr>
              <w:t>High</w:t>
            </w:r>
          </w:p>
        </w:tc>
      </w:tr>
      <w:tr>
        <w:tc>
          <w:tcPr>
            <w:tcW w:type="dxa" w:w="1000"/>
          </w:tcPr>
          <w:p>
            <w:r>
              <w:rPr>
                <w:rFonts w:ascii="Calibri" w:hAnsi="Calibri"/>
                <w:color w:val="0B2545"/>
                <w:sz w:val="17"/>
              </w:rPr>
              <w:t>TC-018</w:t>
            </w:r>
          </w:p>
        </w:tc>
        <w:tc>
          <w:tcPr>
            <w:tcW w:type="dxa" w:w="1500"/>
          </w:tcPr>
          <w:p>
            <w:r>
              <w:rPr>
                <w:rFonts w:ascii="Calibri" w:hAnsi="Calibri"/>
                <w:color w:val="0B2545"/>
                <w:sz w:val="17"/>
              </w:rPr>
              <w:t>UC-DOC-04</w:t>
            </w:r>
          </w:p>
        </w:tc>
        <w:tc>
          <w:tcPr>
            <w:tcW w:type="dxa" w:w="3100"/>
          </w:tcPr>
          <w:p>
            <w:r>
              <w:rPr>
                <w:rFonts w:ascii="Calibri" w:hAnsi="Calibri"/>
                <w:color w:val="0B2545"/>
                <w:sz w:val="17"/>
              </w:rPr>
              <w:t>Registered User / Workspace Admin</w:t>
            </w:r>
          </w:p>
        </w:tc>
        <w:tc>
          <w:tcPr>
            <w:tcW w:type="dxa" w:w="2360"/>
          </w:tcPr>
          <w:p>
            <w:r>
              <w:rPr>
                <w:rFonts w:ascii="Calibri" w:hAnsi="Calibri"/>
                <w:color w:val="0B2545"/>
                <w:sz w:val="17"/>
              </w:rPr>
              <w:t>Library and Documents</w:t>
            </w:r>
          </w:p>
        </w:tc>
        <w:tc>
          <w:tcPr>
            <w:tcW w:type="dxa" w:w="1400"/>
          </w:tcPr>
          <w:p>
            <w:r>
              <w:rPr>
                <w:rFonts w:ascii="Calibri" w:hAnsi="Calibri"/>
                <w:color w:val="0B2545"/>
                <w:sz w:val="17"/>
              </w:rPr>
              <w:t>High</w:t>
            </w:r>
          </w:p>
        </w:tc>
      </w:tr>
      <w:tr>
        <w:tc>
          <w:tcPr>
            <w:tcW w:type="dxa" w:w="1000"/>
          </w:tcPr>
          <w:p>
            <w:r>
              <w:rPr>
                <w:rFonts w:ascii="Calibri" w:hAnsi="Calibri"/>
                <w:color w:val="0B2545"/>
                <w:sz w:val="17"/>
              </w:rPr>
              <w:t>TC-019</w:t>
            </w:r>
          </w:p>
        </w:tc>
        <w:tc>
          <w:tcPr>
            <w:tcW w:type="dxa" w:w="1500"/>
          </w:tcPr>
          <w:p>
            <w:r>
              <w:rPr>
                <w:rFonts w:ascii="Calibri" w:hAnsi="Calibri"/>
                <w:color w:val="0B2545"/>
                <w:sz w:val="17"/>
              </w:rPr>
              <w:t>UC-AI-01</w:t>
            </w:r>
          </w:p>
        </w:tc>
        <w:tc>
          <w:tcPr>
            <w:tcW w:type="dxa" w:w="3100"/>
          </w:tcPr>
          <w:p>
            <w:r>
              <w:rPr>
                <w:rFonts w:ascii="Calibri" w:hAnsi="Calibri"/>
                <w:color w:val="0B2545"/>
                <w:sz w:val="17"/>
              </w:rPr>
              <w:t>Google Gemini AI / System Flow</w:t>
            </w:r>
          </w:p>
        </w:tc>
        <w:tc>
          <w:tcPr>
            <w:tcW w:type="dxa" w:w="2360"/>
          </w:tcPr>
          <w:p>
            <w:r>
              <w:rPr>
                <w:rFonts w:ascii="Calibri" w:hAnsi="Calibri"/>
                <w:color w:val="0B2545"/>
                <w:sz w:val="17"/>
              </w:rPr>
              <w:t>AI Study</w:t>
            </w:r>
          </w:p>
        </w:tc>
        <w:tc>
          <w:tcPr>
            <w:tcW w:type="dxa" w:w="1400"/>
          </w:tcPr>
          <w:p>
            <w:r>
              <w:rPr>
                <w:rFonts w:ascii="Calibri" w:hAnsi="Calibri"/>
                <w:color w:val="0B2545"/>
                <w:sz w:val="17"/>
              </w:rPr>
              <w:t>High</w:t>
            </w:r>
          </w:p>
        </w:tc>
      </w:tr>
      <w:tr>
        <w:tc>
          <w:tcPr>
            <w:tcW w:type="dxa" w:w="1000"/>
          </w:tcPr>
          <w:p>
            <w:r>
              <w:rPr>
                <w:rFonts w:ascii="Calibri" w:hAnsi="Calibri"/>
                <w:color w:val="0B2545"/>
                <w:sz w:val="17"/>
              </w:rPr>
              <w:t>TC-020</w:t>
            </w:r>
          </w:p>
        </w:tc>
        <w:tc>
          <w:tcPr>
            <w:tcW w:type="dxa" w:w="1500"/>
          </w:tcPr>
          <w:p>
            <w:r>
              <w:rPr>
                <w:rFonts w:ascii="Calibri" w:hAnsi="Calibri"/>
                <w:color w:val="0B2545"/>
                <w:sz w:val="17"/>
              </w:rPr>
              <w:t>UC-AI-02</w:t>
            </w:r>
          </w:p>
        </w:tc>
        <w:tc>
          <w:tcPr>
            <w:tcW w:type="dxa" w:w="3100"/>
          </w:tcPr>
          <w:p>
            <w:r>
              <w:rPr>
                <w:rFonts w:ascii="Calibri" w:hAnsi="Calibri"/>
                <w:color w:val="0B2545"/>
                <w:sz w:val="17"/>
              </w:rPr>
              <w:t>Registered User</w:t>
            </w:r>
          </w:p>
        </w:tc>
        <w:tc>
          <w:tcPr>
            <w:tcW w:type="dxa" w:w="2360"/>
          </w:tcPr>
          <w:p>
            <w:r>
              <w:rPr>
                <w:rFonts w:ascii="Calibri" w:hAnsi="Calibri"/>
                <w:color w:val="0B2545"/>
                <w:sz w:val="17"/>
              </w:rPr>
              <w:t>AI Study</w:t>
            </w:r>
          </w:p>
        </w:tc>
        <w:tc>
          <w:tcPr>
            <w:tcW w:type="dxa" w:w="1400"/>
          </w:tcPr>
          <w:p>
            <w:r>
              <w:rPr>
                <w:rFonts w:ascii="Calibri" w:hAnsi="Calibri"/>
                <w:color w:val="0B2545"/>
                <w:sz w:val="17"/>
              </w:rPr>
              <w:t>High</w:t>
            </w:r>
          </w:p>
        </w:tc>
      </w:tr>
      <w:tr>
        <w:tc>
          <w:tcPr>
            <w:tcW w:type="dxa" w:w="1000"/>
          </w:tcPr>
          <w:p>
            <w:r>
              <w:rPr>
                <w:rFonts w:ascii="Calibri" w:hAnsi="Calibri"/>
                <w:color w:val="0B2545"/>
                <w:sz w:val="17"/>
              </w:rPr>
              <w:t>TC-021</w:t>
            </w:r>
          </w:p>
        </w:tc>
        <w:tc>
          <w:tcPr>
            <w:tcW w:type="dxa" w:w="1500"/>
          </w:tcPr>
          <w:p>
            <w:r>
              <w:rPr>
                <w:rFonts w:ascii="Calibri" w:hAnsi="Calibri"/>
                <w:color w:val="0B2545"/>
                <w:sz w:val="17"/>
              </w:rPr>
              <w:t>UC-AI-03</w:t>
            </w:r>
          </w:p>
        </w:tc>
        <w:tc>
          <w:tcPr>
            <w:tcW w:type="dxa" w:w="3100"/>
          </w:tcPr>
          <w:p>
            <w:r>
              <w:rPr>
                <w:rFonts w:ascii="Calibri" w:hAnsi="Calibri"/>
                <w:color w:val="0B2545"/>
                <w:sz w:val="17"/>
              </w:rPr>
              <w:t>Registered User</w:t>
            </w:r>
          </w:p>
        </w:tc>
        <w:tc>
          <w:tcPr>
            <w:tcW w:type="dxa" w:w="2360"/>
          </w:tcPr>
          <w:p>
            <w:r>
              <w:rPr>
                <w:rFonts w:ascii="Calibri" w:hAnsi="Calibri"/>
                <w:color w:val="0B2545"/>
                <w:sz w:val="17"/>
              </w:rPr>
              <w:t>AI Study</w:t>
            </w:r>
          </w:p>
        </w:tc>
        <w:tc>
          <w:tcPr>
            <w:tcW w:type="dxa" w:w="1400"/>
          </w:tcPr>
          <w:p>
            <w:r>
              <w:rPr>
                <w:rFonts w:ascii="Calibri" w:hAnsi="Calibri"/>
                <w:color w:val="0B2545"/>
                <w:sz w:val="17"/>
              </w:rPr>
              <w:t>High</w:t>
            </w:r>
          </w:p>
        </w:tc>
      </w:tr>
      <w:tr>
        <w:tc>
          <w:tcPr>
            <w:tcW w:type="dxa" w:w="1000"/>
          </w:tcPr>
          <w:p>
            <w:r>
              <w:rPr>
                <w:rFonts w:ascii="Calibri" w:hAnsi="Calibri"/>
                <w:color w:val="0B2545"/>
                <w:sz w:val="17"/>
              </w:rPr>
              <w:t>TC-022</w:t>
            </w:r>
          </w:p>
        </w:tc>
        <w:tc>
          <w:tcPr>
            <w:tcW w:type="dxa" w:w="1500"/>
          </w:tcPr>
          <w:p>
            <w:r>
              <w:rPr>
                <w:rFonts w:ascii="Calibri" w:hAnsi="Calibri"/>
                <w:color w:val="0B2545"/>
                <w:sz w:val="17"/>
              </w:rPr>
              <w:t>UC-AI-04</w:t>
            </w:r>
          </w:p>
        </w:tc>
        <w:tc>
          <w:tcPr>
            <w:tcW w:type="dxa" w:w="3100"/>
          </w:tcPr>
          <w:p>
            <w:r>
              <w:rPr>
                <w:rFonts w:ascii="Calibri" w:hAnsi="Calibri"/>
                <w:color w:val="0B2545"/>
                <w:sz w:val="17"/>
              </w:rPr>
              <w:t>Registered User</w:t>
            </w:r>
          </w:p>
        </w:tc>
        <w:tc>
          <w:tcPr>
            <w:tcW w:type="dxa" w:w="2360"/>
          </w:tcPr>
          <w:p>
            <w:r>
              <w:rPr>
                <w:rFonts w:ascii="Calibri" w:hAnsi="Calibri"/>
                <w:color w:val="0B2545"/>
                <w:sz w:val="17"/>
              </w:rPr>
              <w:t>AI Study</w:t>
            </w:r>
          </w:p>
        </w:tc>
        <w:tc>
          <w:tcPr>
            <w:tcW w:type="dxa" w:w="1400"/>
          </w:tcPr>
          <w:p>
            <w:r>
              <w:rPr>
                <w:rFonts w:ascii="Calibri" w:hAnsi="Calibri"/>
                <w:color w:val="0B2545"/>
                <w:sz w:val="17"/>
              </w:rPr>
              <w:t>High</w:t>
            </w:r>
          </w:p>
        </w:tc>
      </w:tr>
      <w:tr>
        <w:tc>
          <w:tcPr>
            <w:tcW w:type="dxa" w:w="1000"/>
          </w:tcPr>
          <w:p>
            <w:r>
              <w:rPr>
                <w:rFonts w:ascii="Calibri" w:hAnsi="Calibri"/>
                <w:color w:val="0B2545"/>
                <w:sz w:val="17"/>
              </w:rPr>
              <w:t>TC-023</w:t>
            </w:r>
          </w:p>
        </w:tc>
        <w:tc>
          <w:tcPr>
            <w:tcW w:type="dxa" w:w="1500"/>
          </w:tcPr>
          <w:p>
            <w:r>
              <w:rPr>
                <w:rFonts w:ascii="Calibri" w:hAnsi="Calibri"/>
                <w:color w:val="0B2545"/>
                <w:sz w:val="17"/>
              </w:rPr>
              <w:t>UC-WS-01</w:t>
            </w:r>
          </w:p>
        </w:tc>
        <w:tc>
          <w:tcPr>
            <w:tcW w:type="dxa" w:w="3100"/>
          </w:tcPr>
          <w:p>
            <w:r>
              <w:rPr>
                <w:rFonts w:ascii="Calibri" w:hAnsi="Calibri"/>
                <w:color w:val="0B2545"/>
                <w:sz w:val="17"/>
              </w:rPr>
              <w:t>Registered User / Workspace Admin</w:t>
            </w:r>
          </w:p>
        </w:tc>
        <w:tc>
          <w:tcPr>
            <w:tcW w:type="dxa" w:w="2360"/>
          </w:tcPr>
          <w:p>
            <w:r>
              <w:rPr>
                <w:rFonts w:ascii="Calibri" w:hAnsi="Calibri"/>
                <w:color w:val="0B2545"/>
                <w:sz w:val="17"/>
              </w:rPr>
              <w:t>Workspace Collaboration</w:t>
            </w:r>
          </w:p>
        </w:tc>
        <w:tc>
          <w:tcPr>
            <w:tcW w:type="dxa" w:w="1400"/>
          </w:tcPr>
          <w:p>
            <w:r>
              <w:rPr>
                <w:rFonts w:ascii="Calibri" w:hAnsi="Calibri"/>
                <w:color w:val="0B2545"/>
                <w:sz w:val="17"/>
              </w:rPr>
              <w:t>High</w:t>
            </w:r>
          </w:p>
        </w:tc>
      </w:tr>
      <w:tr>
        <w:tc>
          <w:tcPr>
            <w:tcW w:type="dxa" w:w="1000"/>
          </w:tcPr>
          <w:p>
            <w:r>
              <w:rPr>
                <w:rFonts w:ascii="Calibri" w:hAnsi="Calibri"/>
                <w:color w:val="0B2545"/>
                <w:sz w:val="17"/>
              </w:rPr>
              <w:t>TC-024</w:t>
            </w:r>
          </w:p>
        </w:tc>
        <w:tc>
          <w:tcPr>
            <w:tcW w:type="dxa" w:w="1500"/>
          </w:tcPr>
          <w:p>
            <w:r>
              <w:rPr>
                <w:rFonts w:ascii="Calibri" w:hAnsi="Calibri"/>
                <w:color w:val="0B2545"/>
                <w:sz w:val="17"/>
              </w:rPr>
              <w:t>UC-WS-02</w:t>
            </w:r>
          </w:p>
        </w:tc>
        <w:tc>
          <w:tcPr>
            <w:tcW w:type="dxa" w:w="3100"/>
          </w:tcPr>
          <w:p>
            <w:r>
              <w:rPr>
                <w:rFonts w:ascii="Calibri" w:hAnsi="Calibri"/>
                <w:color w:val="0B2545"/>
                <w:sz w:val="17"/>
              </w:rPr>
              <w:t>Workspace Admin</w:t>
            </w:r>
          </w:p>
        </w:tc>
        <w:tc>
          <w:tcPr>
            <w:tcW w:type="dxa" w:w="2360"/>
          </w:tcPr>
          <w:p>
            <w:r>
              <w:rPr>
                <w:rFonts w:ascii="Calibri" w:hAnsi="Calibri"/>
                <w:color w:val="0B2545"/>
                <w:sz w:val="17"/>
              </w:rPr>
              <w:t>Workspace Collaboration</w:t>
            </w:r>
          </w:p>
        </w:tc>
        <w:tc>
          <w:tcPr>
            <w:tcW w:type="dxa" w:w="1400"/>
          </w:tcPr>
          <w:p>
            <w:r>
              <w:rPr>
                <w:rFonts w:ascii="Calibri" w:hAnsi="Calibri"/>
                <w:color w:val="0B2545"/>
                <w:sz w:val="17"/>
              </w:rPr>
              <w:t>High</w:t>
            </w:r>
          </w:p>
        </w:tc>
      </w:tr>
      <w:tr>
        <w:tc>
          <w:tcPr>
            <w:tcW w:type="dxa" w:w="1000"/>
          </w:tcPr>
          <w:p>
            <w:r>
              <w:rPr>
                <w:rFonts w:ascii="Calibri" w:hAnsi="Calibri"/>
                <w:color w:val="0B2545"/>
                <w:sz w:val="17"/>
              </w:rPr>
              <w:t>TC-025</w:t>
            </w:r>
          </w:p>
        </w:tc>
        <w:tc>
          <w:tcPr>
            <w:tcW w:type="dxa" w:w="1500"/>
          </w:tcPr>
          <w:p>
            <w:r>
              <w:rPr>
                <w:rFonts w:ascii="Calibri" w:hAnsi="Calibri"/>
                <w:color w:val="0B2545"/>
                <w:sz w:val="17"/>
              </w:rPr>
              <w:t>UC-WS-03</w:t>
            </w:r>
          </w:p>
        </w:tc>
        <w:tc>
          <w:tcPr>
            <w:tcW w:type="dxa" w:w="3100"/>
          </w:tcPr>
          <w:p>
            <w:r>
              <w:rPr>
                <w:rFonts w:ascii="Calibri" w:hAnsi="Calibri"/>
                <w:color w:val="0B2545"/>
                <w:sz w:val="17"/>
              </w:rPr>
              <w:t>Workspace Member</w:t>
            </w:r>
          </w:p>
        </w:tc>
        <w:tc>
          <w:tcPr>
            <w:tcW w:type="dxa" w:w="2360"/>
          </w:tcPr>
          <w:p>
            <w:r>
              <w:rPr>
                <w:rFonts w:ascii="Calibri" w:hAnsi="Calibri"/>
                <w:color w:val="0B2545"/>
                <w:sz w:val="17"/>
              </w:rPr>
              <w:t>Workspace Collaboration</w:t>
            </w:r>
          </w:p>
        </w:tc>
        <w:tc>
          <w:tcPr>
            <w:tcW w:type="dxa" w:w="1400"/>
          </w:tcPr>
          <w:p>
            <w:r>
              <w:rPr>
                <w:rFonts w:ascii="Calibri" w:hAnsi="Calibri"/>
                <w:color w:val="0B2545"/>
                <w:sz w:val="17"/>
              </w:rPr>
              <w:t>High</w:t>
            </w:r>
          </w:p>
        </w:tc>
      </w:tr>
      <w:tr>
        <w:tc>
          <w:tcPr>
            <w:tcW w:type="dxa" w:w="1000"/>
          </w:tcPr>
          <w:p>
            <w:r>
              <w:rPr>
                <w:rFonts w:ascii="Calibri" w:hAnsi="Calibri"/>
                <w:color w:val="0B2545"/>
                <w:sz w:val="17"/>
              </w:rPr>
              <w:t>TC-026</w:t>
            </w:r>
          </w:p>
        </w:tc>
        <w:tc>
          <w:tcPr>
            <w:tcW w:type="dxa" w:w="1500"/>
          </w:tcPr>
          <w:p>
            <w:r>
              <w:rPr>
                <w:rFonts w:ascii="Calibri" w:hAnsi="Calibri"/>
                <w:color w:val="0B2545"/>
                <w:sz w:val="17"/>
              </w:rPr>
              <w:t>UC-WS-04</w:t>
            </w:r>
          </w:p>
        </w:tc>
        <w:tc>
          <w:tcPr>
            <w:tcW w:type="dxa" w:w="3100"/>
          </w:tcPr>
          <w:p>
            <w:r>
              <w:rPr>
                <w:rFonts w:ascii="Calibri" w:hAnsi="Calibri"/>
                <w:color w:val="0B2545"/>
                <w:sz w:val="17"/>
              </w:rPr>
              <w:t>Workspace Member / Workspace Editor / Workspace Admin</w:t>
            </w:r>
          </w:p>
        </w:tc>
        <w:tc>
          <w:tcPr>
            <w:tcW w:type="dxa" w:w="2360"/>
          </w:tcPr>
          <w:p>
            <w:r>
              <w:rPr>
                <w:rFonts w:ascii="Calibri" w:hAnsi="Calibri"/>
                <w:color w:val="0B2545"/>
                <w:sz w:val="17"/>
              </w:rPr>
              <w:t>Workspace Collaboration</w:t>
            </w:r>
          </w:p>
        </w:tc>
        <w:tc>
          <w:tcPr>
            <w:tcW w:type="dxa" w:w="1400"/>
          </w:tcPr>
          <w:p>
            <w:r>
              <w:rPr>
                <w:rFonts w:ascii="Calibri" w:hAnsi="Calibri"/>
                <w:color w:val="0B2545"/>
                <w:sz w:val="17"/>
              </w:rPr>
              <w:t>High</w:t>
            </w:r>
          </w:p>
        </w:tc>
      </w:tr>
      <w:tr>
        <w:tc>
          <w:tcPr>
            <w:tcW w:type="dxa" w:w="1000"/>
          </w:tcPr>
          <w:p>
            <w:r>
              <w:rPr>
                <w:rFonts w:ascii="Calibri" w:hAnsi="Calibri"/>
                <w:color w:val="0B2545"/>
                <w:sz w:val="17"/>
              </w:rPr>
              <w:t>TC-027</w:t>
            </w:r>
          </w:p>
        </w:tc>
        <w:tc>
          <w:tcPr>
            <w:tcW w:type="dxa" w:w="1500"/>
          </w:tcPr>
          <w:p>
            <w:r>
              <w:rPr>
                <w:rFonts w:ascii="Calibri" w:hAnsi="Calibri"/>
                <w:color w:val="0B2545"/>
                <w:sz w:val="17"/>
              </w:rPr>
              <w:t>UC-WS-05</w:t>
            </w:r>
          </w:p>
        </w:tc>
        <w:tc>
          <w:tcPr>
            <w:tcW w:type="dxa" w:w="3100"/>
          </w:tcPr>
          <w:p>
            <w:r>
              <w:rPr>
                <w:rFonts w:ascii="Calibri" w:hAnsi="Calibri"/>
                <w:color w:val="0B2545"/>
                <w:sz w:val="17"/>
              </w:rPr>
              <w:t>Workspace Member / Workspace Editor / Workspace Admin</w:t>
            </w:r>
          </w:p>
        </w:tc>
        <w:tc>
          <w:tcPr>
            <w:tcW w:type="dxa" w:w="2360"/>
          </w:tcPr>
          <w:p>
            <w:r>
              <w:rPr>
                <w:rFonts w:ascii="Calibri" w:hAnsi="Calibri"/>
                <w:color w:val="0B2545"/>
                <w:sz w:val="17"/>
              </w:rPr>
              <w:t>Workspace Collaboration</w:t>
            </w:r>
          </w:p>
        </w:tc>
        <w:tc>
          <w:tcPr>
            <w:tcW w:type="dxa" w:w="1400"/>
          </w:tcPr>
          <w:p>
            <w:r>
              <w:rPr>
                <w:rFonts w:ascii="Calibri" w:hAnsi="Calibri"/>
                <w:color w:val="0B2545"/>
                <w:sz w:val="17"/>
              </w:rPr>
              <w:t>High</w:t>
            </w:r>
          </w:p>
        </w:tc>
      </w:tr>
      <w:tr>
        <w:tc>
          <w:tcPr>
            <w:tcW w:type="dxa" w:w="1000"/>
          </w:tcPr>
          <w:p>
            <w:r>
              <w:rPr>
                <w:rFonts w:ascii="Calibri" w:hAnsi="Calibri"/>
                <w:color w:val="0B2545"/>
                <w:sz w:val="17"/>
              </w:rPr>
              <w:t>TC-028</w:t>
            </w:r>
          </w:p>
        </w:tc>
        <w:tc>
          <w:tcPr>
            <w:tcW w:type="dxa" w:w="1500"/>
          </w:tcPr>
          <w:p>
            <w:r>
              <w:rPr>
                <w:rFonts w:ascii="Calibri" w:hAnsi="Calibri"/>
                <w:color w:val="0B2545"/>
                <w:sz w:val="17"/>
              </w:rPr>
              <w:t>UC-WS-06</w:t>
            </w:r>
          </w:p>
        </w:tc>
        <w:tc>
          <w:tcPr>
            <w:tcW w:type="dxa" w:w="3100"/>
          </w:tcPr>
          <w:p>
            <w:r>
              <w:rPr>
                <w:rFonts w:ascii="Calibri" w:hAnsi="Calibri"/>
                <w:color w:val="0B2545"/>
                <w:sz w:val="17"/>
              </w:rPr>
              <w:t>Workspace Editor / Workspace Admin</w:t>
            </w:r>
          </w:p>
        </w:tc>
        <w:tc>
          <w:tcPr>
            <w:tcW w:type="dxa" w:w="2360"/>
          </w:tcPr>
          <w:p>
            <w:r>
              <w:rPr>
                <w:rFonts w:ascii="Calibri" w:hAnsi="Calibri"/>
                <w:color w:val="0B2545"/>
                <w:sz w:val="17"/>
              </w:rPr>
              <w:t>Workspace Collaboration</w:t>
            </w:r>
          </w:p>
        </w:tc>
        <w:tc>
          <w:tcPr>
            <w:tcW w:type="dxa" w:w="1400"/>
          </w:tcPr>
          <w:p>
            <w:r>
              <w:rPr>
                <w:rFonts w:ascii="Calibri" w:hAnsi="Calibri"/>
                <w:color w:val="0B2545"/>
                <w:sz w:val="17"/>
              </w:rPr>
              <w:t>High</w:t>
            </w:r>
          </w:p>
        </w:tc>
      </w:tr>
      <w:tr>
        <w:tc>
          <w:tcPr>
            <w:tcW w:type="dxa" w:w="1000"/>
          </w:tcPr>
          <w:p>
            <w:r>
              <w:rPr>
                <w:rFonts w:ascii="Calibri" w:hAnsi="Calibri"/>
                <w:color w:val="0B2545"/>
                <w:sz w:val="17"/>
              </w:rPr>
              <w:t>TC-029</w:t>
            </w:r>
          </w:p>
        </w:tc>
        <w:tc>
          <w:tcPr>
            <w:tcW w:type="dxa" w:w="1500"/>
          </w:tcPr>
          <w:p>
            <w:r>
              <w:rPr>
                <w:rFonts w:ascii="Calibri" w:hAnsi="Calibri"/>
                <w:color w:val="0B2545"/>
                <w:sz w:val="17"/>
              </w:rPr>
              <w:t>UC-WS-07</w:t>
            </w:r>
          </w:p>
        </w:tc>
        <w:tc>
          <w:tcPr>
            <w:tcW w:type="dxa" w:w="3100"/>
          </w:tcPr>
          <w:p>
            <w:r>
              <w:rPr>
                <w:rFonts w:ascii="Calibri" w:hAnsi="Calibri"/>
                <w:color w:val="0B2545"/>
                <w:sz w:val="17"/>
              </w:rPr>
              <w:t>Workspace Member / Registered User</w:t>
            </w:r>
          </w:p>
        </w:tc>
        <w:tc>
          <w:tcPr>
            <w:tcW w:type="dxa" w:w="2360"/>
          </w:tcPr>
          <w:p>
            <w:r>
              <w:rPr>
                <w:rFonts w:ascii="Calibri" w:hAnsi="Calibri"/>
                <w:color w:val="0B2545"/>
                <w:sz w:val="17"/>
              </w:rPr>
              <w:t>Workspace Collaboration</w:t>
            </w:r>
          </w:p>
        </w:tc>
        <w:tc>
          <w:tcPr>
            <w:tcW w:type="dxa" w:w="1400"/>
          </w:tcPr>
          <w:p>
            <w:r>
              <w:rPr>
                <w:rFonts w:ascii="Calibri" w:hAnsi="Calibri"/>
                <w:color w:val="0B2545"/>
                <w:sz w:val="17"/>
              </w:rPr>
              <w:t>High</w:t>
            </w:r>
          </w:p>
        </w:tc>
      </w:tr>
      <w:tr>
        <w:tc>
          <w:tcPr>
            <w:tcW w:type="dxa" w:w="1000"/>
          </w:tcPr>
          <w:p>
            <w:r>
              <w:rPr>
                <w:rFonts w:ascii="Calibri" w:hAnsi="Calibri"/>
                <w:color w:val="0B2545"/>
                <w:sz w:val="17"/>
              </w:rPr>
              <w:t>TC-030</w:t>
            </w:r>
          </w:p>
        </w:tc>
        <w:tc>
          <w:tcPr>
            <w:tcW w:type="dxa" w:w="1500"/>
          </w:tcPr>
          <w:p>
            <w:r>
              <w:rPr>
                <w:rFonts w:ascii="Calibri" w:hAnsi="Calibri"/>
                <w:color w:val="0B2545"/>
                <w:sz w:val="17"/>
              </w:rPr>
              <w:t>UC-ADM-01</w:t>
            </w:r>
          </w:p>
        </w:tc>
        <w:tc>
          <w:tcPr>
            <w:tcW w:type="dxa" w:w="3100"/>
          </w:tcPr>
          <w:p>
            <w:r>
              <w:rPr>
                <w:rFonts w:ascii="Calibri" w:hAnsi="Calibri"/>
                <w:color w:val="0B2545"/>
                <w:sz w:val="17"/>
              </w:rPr>
              <w:t>System Admin</w:t>
            </w:r>
          </w:p>
        </w:tc>
        <w:tc>
          <w:tcPr>
            <w:tcW w:type="dxa" w:w="2360"/>
          </w:tcPr>
          <w:p>
            <w:r>
              <w:rPr>
                <w:rFonts w:ascii="Calibri" w:hAnsi="Calibri"/>
                <w:color w:val="0B2545"/>
                <w:sz w:val="17"/>
              </w:rPr>
              <w:t>System Administration</w:t>
            </w:r>
          </w:p>
        </w:tc>
        <w:tc>
          <w:tcPr>
            <w:tcW w:type="dxa" w:w="1400"/>
          </w:tcPr>
          <w:p>
            <w:r>
              <w:rPr>
                <w:rFonts w:ascii="Calibri" w:hAnsi="Calibri"/>
                <w:color w:val="0B2545"/>
                <w:sz w:val="17"/>
              </w:rPr>
              <w:t>High</w:t>
            </w:r>
          </w:p>
        </w:tc>
      </w:tr>
      <w:tr>
        <w:tc>
          <w:tcPr>
            <w:tcW w:type="dxa" w:w="1000"/>
          </w:tcPr>
          <w:p>
            <w:r>
              <w:rPr>
                <w:rFonts w:ascii="Calibri" w:hAnsi="Calibri"/>
                <w:color w:val="0B2545"/>
                <w:sz w:val="17"/>
              </w:rPr>
              <w:t>TC-031</w:t>
            </w:r>
          </w:p>
        </w:tc>
        <w:tc>
          <w:tcPr>
            <w:tcW w:type="dxa" w:w="1500"/>
          </w:tcPr>
          <w:p>
            <w:r>
              <w:rPr>
                <w:rFonts w:ascii="Calibri" w:hAnsi="Calibri"/>
                <w:color w:val="0B2545"/>
                <w:sz w:val="17"/>
              </w:rPr>
              <w:t>UC-ADM-02</w:t>
            </w:r>
          </w:p>
        </w:tc>
        <w:tc>
          <w:tcPr>
            <w:tcW w:type="dxa" w:w="3100"/>
          </w:tcPr>
          <w:p>
            <w:r>
              <w:rPr>
                <w:rFonts w:ascii="Calibri" w:hAnsi="Calibri"/>
                <w:color w:val="0B2545"/>
                <w:sz w:val="17"/>
              </w:rPr>
              <w:t>System Admin</w:t>
            </w:r>
          </w:p>
        </w:tc>
        <w:tc>
          <w:tcPr>
            <w:tcW w:type="dxa" w:w="2360"/>
          </w:tcPr>
          <w:p>
            <w:r>
              <w:rPr>
                <w:rFonts w:ascii="Calibri" w:hAnsi="Calibri"/>
                <w:color w:val="0B2545"/>
                <w:sz w:val="17"/>
              </w:rPr>
              <w:t>System Administration</w:t>
            </w:r>
          </w:p>
        </w:tc>
        <w:tc>
          <w:tcPr>
            <w:tcW w:type="dxa" w:w="1400"/>
          </w:tcPr>
          <w:p>
            <w:r>
              <w:rPr>
                <w:rFonts w:ascii="Calibri" w:hAnsi="Calibri"/>
                <w:color w:val="0B2545"/>
                <w:sz w:val="17"/>
              </w:rPr>
              <w:t>High</w:t>
            </w:r>
          </w:p>
        </w:tc>
      </w:tr>
      <w:tr>
        <w:tc>
          <w:tcPr>
            <w:tcW w:type="dxa" w:w="1000"/>
          </w:tcPr>
          <w:p>
            <w:r>
              <w:rPr>
                <w:rFonts w:ascii="Calibri" w:hAnsi="Calibri"/>
                <w:color w:val="0B2545"/>
                <w:sz w:val="17"/>
              </w:rPr>
              <w:t>TC-032</w:t>
            </w:r>
          </w:p>
        </w:tc>
        <w:tc>
          <w:tcPr>
            <w:tcW w:type="dxa" w:w="1500"/>
          </w:tcPr>
          <w:p>
            <w:r>
              <w:rPr>
                <w:rFonts w:ascii="Calibri" w:hAnsi="Calibri"/>
                <w:color w:val="0B2545"/>
                <w:sz w:val="17"/>
              </w:rPr>
              <w:t>UC-ADM-03</w:t>
            </w:r>
          </w:p>
        </w:tc>
        <w:tc>
          <w:tcPr>
            <w:tcW w:type="dxa" w:w="3100"/>
          </w:tcPr>
          <w:p>
            <w:r>
              <w:rPr>
                <w:rFonts w:ascii="Calibri" w:hAnsi="Calibri"/>
                <w:color w:val="0B2545"/>
                <w:sz w:val="17"/>
              </w:rPr>
              <w:t>System Admin</w:t>
            </w:r>
          </w:p>
        </w:tc>
        <w:tc>
          <w:tcPr>
            <w:tcW w:type="dxa" w:w="2360"/>
          </w:tcPr>
          <w:p>
            <w:r>
              <w:rPr>
                <w:rFonts w:ascii="Calibri" w:hAnsi="Calibri"/>
                <w:color w:val="0B2545"/>
                <w:sz w:val="17"/>
              </w:rPr>
              <w:t>System Administration</w:t>
            </w:r>
          </w:p>
        </w:tc>
        <w:tc>
          <w:tcPr>
            <w:tcW w:type="dxa" w:w="1400"/>
          </w:tcPr>
          <w:p>
            <w:r>
              <w:rPr>
                <w:rFonts w:ascii="Calibri" w:hAnsi="Calibri"/>
                <w:color w:val="0B2545"/>
                <w:sz w:val="17"/>
              </w:rPr>
              <w:t>High</w:t>
            </w:r>
          </w:p>
        </w:tc>
      </w:tr>
      <w:tr>
        <w:tc>
          <w:tcPr>
            <w:tcW w:type="dxa" w:w="1000"/>
          </w:tcPr>
          <w:p>
            <w:r>
              <w:rPr>
                <w:rFonts w:ascii="Calibri" w:hAnsi="Calibri"/>
                <w:color w:val="0B2545"/>
                <w:sz w:val="17"/>
              </w:rPr>
              <w:t>TC-033</w:t>
            </w:r>
          </w:p>
        </w:tc>
        <w:tc>
          <w:tcPr>
            <w:tcW w:type="dxa" w:w="1500"/>
          </w:tcPr>
          <w:p>
            <w:r>
              <w:rPr>
                <w:rFonts w:ascii="Calibri" w:hAnsi="Calibri"/>
                <w:color w:val="0B2545"/>
                <w:sz w:val="17"/>
              </w:rPr>
              <w:t>UC-ADM-04</w:t>
            </w:r>
          </w:p>
        </w:tc>
        <w:tc>
          <w:tcPr>
            <w:tcW w:type="dxa" w:w="3100"/>
          </w:tcPr>
          <w:p>
            <w:r>
              <w:rPr>
                <w:rFonts w:ascii="Calibri" w:hAnsi="Calibri"/>
                <w:color w:val="0B2545"/>
                <w:sz w:val="17"/>
              </w:rPr>
              <w:t>System Admin</w:t>
            </w:r>
          </w:p>
        </w:tc>
        <w:tc>
          <w:tcPr>
            <w:tcW w:type="dxa" w:w="2360"/>
          </w:tcPr>
          <w:p>
            <w:r>
              <w:rPr>
                <w:rFonts w:ascii="Calibri" w:hAnsi="Calibri"/>
                <w:color w:val="0B2545"/>
                <w:sz w:val="17"/>
              </w:rPr>
              <w:t>System Administration</w:t>
            </w:r>
          </w:p>
        </w:tc>
        <w:tc>
          <w:tcPr>
            <w:tcW w:type="dxa" w:w="1400"/>
          </w:tcPr>
          <w:p>
            <w:r>
              <w:rPr>
                <w:rFonts w:ascii="Calibri" w:hAnsi="Calibri"/>
                <w:color w:val="0B2545"/>
                <w:sz w:val="17"/>
              </w:rPr>
              <w:t>High</w:t>
            </w:r>
          </w:p>
        </w:tc>
      </w:tr>
      <w:tr>
        <w:tc>
          <w:tcPr>
            <w:tcW w:type="dxa" w:w="1000"/>
          </w:tcPr>
          <w:p>
            <w:r>
              <w:rPr>
                <w:rFonts w:ascii="Calibri" w:hAnsi="Calibri"/>
                <w:color w:val="0B2545"/>
                <w:sz w:val="17"/>
              </w:rPr>
              <w:t>TC-034</w:t>
            </w:r>
          </w:p>
        </w:tc>
        <w:tc>
          <w:tcPr>
            <w:tcW w:type="dxa" w:w="1500"/>
          </w:tcPr>
          <w:p>
            <w:r>
              <w:rPr>
                <w:rFonts w:ascii="Calibri" w:hAnsi="Calibri"/>
                <w:color w:val="0B2545"/>
                <w:sz w:val="17"/>
              </w:rPr>
              <w:t>UC-ADM-05</w:t>
            </w:r>
          </w:p>
        </w:tc>
        <w:tc>
          <w:tcPr>
            <w:tcW w:type="dxa" w:w="3100"/>
          </w:tcPr>
          <w:p>
            <w:r>
              <w:rPr>
                <w:rFonts w:ascii="Calibri" w:hAnsi="Calibri"/>
                <w:color w:val="0B2545"/>
                <w:sz w:val="17"/>
              </w:rPr>
              <w:t>System Admin</w:t>
            </w:r>
          </w:p>
        </w:tc>
        <w:tc>
          <w:tcPr>
            <w:tcW w:type="dxa" w:w="2360"/>
          </w:tcPr>
          <w:p>
            <w:r>
              <w:rPr>
                <w:rFonts w:ascii="Calibri" w:hAnsi="Calibri"/>
                <w:color w:val="0B2545"/>
                <w:sz w:val="17"/>
              </w:rPr>
              <w:t>System Administration</w:t>
            </w:r>
          </w:p>
        </w:tc>
        <w:tc>
          <w:tcPr>
            <w:tcW w:type="dxa" w:w="1400"/>
          </w:tcPr>
          <w:p>
            <w:r>
              <w:rPr>
                <w:rFonts w:ascii="Calibri" w:hAnsi="Calibri"/>
                <w:color w:val="0B2545"/>
                <w:sz w:val="17"/>
              </w:rPr>
              <w:t>High</w:t>
            </w:r>
          </w:p>
        </w:tc>
      </w:tr>
      <w:tr>
        <w:tc>
          <w:tcPr>
            <w:tcW w:type="dxa" w:w="1000"/>
          </w:tcPr>
          <w:p>
            <w:r>
              <w:rPr>
                <w:rFonts w:ascii="Calibri" w:hAnsi="Calibri"/>
                <w:color w:val="0B2545"/>
                <w:sz w:val="17"/>
              </w:rPr>
              <w:t>TC-035</w:t>
            </w:r>
          </w:p>
        </w:tc>
        <w:tc>
          <w:tcPr>
            <w:tcW w:type="dxa" w:w="1500"/>
          </w:tcPr>
          <w:p>
            <w:r>
              <w:rPr>
                <w:rFonts w:ascii="Calibri" w:hAnsi="Calibri"/>
                <w:color w:val="0B2545"/>
                <w:sz w:val="17"/>
              </w:rPr>
              <w:t>UC-ADM-06</w:t>
            </w:r>
          </w:p>
        </w:tc>
        <w:tc>
          <w:tcPr>
            <w:tcW w:type="dxa" w:w="3100"/>
          </w:tcPr>
          <w:p>
            <w:r>
              <w:rPr>
                <w:rFonts w:ascii="Calibri" w:hAnsi="Calibri"/>
                <w:color w:val="0B2545"/>
                <w:sz w:val="17"/>
              </w:rPr>
              <w:t>System Admin</w:t>
            </w:r>
          </w:p>
        </w:tc>
        <w:tc>
          <w:tcPr>
            <w:tcW w:type="dxa" w:w="2360"/>
          </w:tcPr>
          <w:p>
            <w:r>
              <w:rPr>
                <w:rFonts w:ascii="Calibri" w:hAnsi="Calibri"/>
                <w:color w:val="0B2545"/>
                <w:sz w:val="17"/>
              </w:rPr>
              <w:t>System Administration</w:t>
            </w:r>
          </w:p>
        </w:tc>
        <w:tc>
          <w:tcPr>
            <w:tcW w:type="dxa" w:w="1400"/>
          </w:tcPr>
          <w:p>
            <w:r>
              <w:rPr>
                <w:rFonts w:ascii="Calibri" w:hAnsi="Calibri"/>
                <w:color w:val="0B2545"/>
                <w:sz w:val="17"/>
              </w:rPr>
              <w:t>High</w:t>
            </w:r>
          </w:p>
        </w:tc>
      </w:tr>
      <w:tr>
        <w:tc>
          <w:tcPr>
            <w:tcW w:type="dxa" w:w="1000"/>
          </w:tcPr>
          <w:p>
            <w:r>
              <w:rPr>
                <w:rFonts w:ascii="Calibri" w:hAnsi="Calibri"/>
                <w:color w:val="0B2545"/>
                <w:sz w:val="17"/>
              </w:rPr>
              <w:t>TC-036</w:t>
            </w:r>
          </w:p>
        </w:tc>
        <w:tc>
          <w:tcPr>
            <w:tcW w:type="dxa" w:w="1500"/>
          </w:tcPr>
          <w:p>
            <w:r>
              <w:rPr>
                <w:rFonts w:ascii="Calibri" w:hAnsi="Calibri"/>
                <w:color w:val="0B2545"/>
                <w:sz w:val="17"/>
              </w:rPr>
              <w:t>UC-ADM-07</w:t>
            </w:r>
          </w:p>
        </w:tc>
        <w:tc>
          <w:tcPr>
            <w:tcW w:type="dxa" w:w="3100"/>
          </w:tcPr>
          <w:p>
            <w:r>
              <w:rPr>
                <w:rFonts w:ascii="Calibri" w:hAnsi="Calibri"/>
                <w:color w:val="0B2545"/>
                <w:sz w:val="17"/>
              </w:rPr>
              <w:t>System Admin</w:t>
            </w:r>
          </w:p>
        </w:tc>
        <w:tc>
          <w:tcPr>
            <w:tcW w:type="dxa" w:w="2360"/>
          </w:tcPr>
          <w:p>
            <w:r>
              <w:rPr>
                <w:rFonts w:ascii="Calibri" w:hAnsi="Calibri"/>
                <w:color w:val="0B2545"/>
                <w:sz w:val="17"/>
              </w:rPr>
              <w:t>System Administration</w:t>
            </w:r>
          </w:p>
        </w:tc>
        <w:tc>
          <w:tcPr>
            <w:tcW w:type="dxa" w:w="1400"/>
          </w:tcPr>
          <w:p>
            <w:r>
              <w:rPr>
                <w:rFonts w:ascii="Calibri" w:hAnsi="Calibri"/>
                <w:color w:val="0B2545"/>
                <w:sz w:val="17"/>
              </w:rPr>
              <w:t>High</w:t>
            </w:r>
          </w:p>
        </w:tc>
      </w:tr>
      <w:tr>
        <w:tc>
          <w:tcPr>
            <w:tcW w:type="dxa" w:w="1000"/>
          </w:tcPr>
          <w:p>
            <w:r>
              <w:rPr>
                <w:rFonts w:ascii="Calibri" w:hAnsi="Calibri"/>
                <w:color w:val="0B2545"/>
                <w:sz w:val="17"/>
              </w:rPr>
              <w:t>TC-037</w:t>
            </w:r>
          </w:p>
        </w:tc>
        <w:tc>
          <w:tcPr>
            <w:tcW w:type="dxa" w:w="1500"/>
          </w:tcPr>
          <w:p>
            <w:r>
              <w:rPr>
                <w:rFonts w:ascii="Calibri" w:hAnsi="Calibri"/>
                <w:color w:val="0B2545"/>
                <w:sz w:val="17"/>
              </w:rPr>
              <w:t>UC-ADM-08</w:t>
            </w:r>
          </w:p>
        </w:tc>
        <w:tc>
          <w:tcPr>
            <w:tcW w:type="dxa" w:w="3100"/>
          </w:tcPr>
          <w:p>
            <w:r>
              <w:rPr>
                <w:rFonts w:ascii="Calibri" w:hAnsi="Calibri"/>
                <w:color w:val="0B2545"/>
                <w:sz w:val="17"/>
              </w:rPr>
              <w:t>System Admin</w:t>
            </w:r>
          </w:p>
        </w:tc>
        <w:tc>
          <w:tcPr>
            <w:tcW w:type="dxa" w:w="2360"/>
          </w:tcPr>
          <w:p>
            <w:r>
              <w:rPr>
                <w:rFonts w:ascii="Calibri" w:hAnsi="Calibri"/>
                <w:color w:val="0B2545"/>
                <w:sz w:val="17"/>
              </w:rPr>
              <w:t>System Administration</w:t>
            </w:r>
          </w:p>
        </w:tc>
        <w:tc>
          <w:tcPr>
            <w:tcW w:type="dxa" w:w="1400"/>
          </w:tcPr>
          <w:p>
            <w:r>
              <w:rPr>
                <w:rFonts w:ascii="Calibri" w:hAnsi="Calibri"/>
                <w:color w:val="0B2545"/>
                <w:sz w:val="17"/>
              </w:rPr>
              <w:t>High</w:t>
            </w:r>
          </w:p>
        </w:tc>
      </w:tr>
      <w:tr>
        <w:tc>
          <w:tcPr>
            <w:tcW w:type="dxa" w:w="1000"/>
          </w:tcPr>
          <w:p>
            <w:r>
              <w:rPr>
                <w:rFonts w:ascii="Calibri" w:hAnsi="Calibri"/>
                <w:color w:val="0B2545"/>
                <w:sz w:val="17"/>
              </w:rPr>
              <w:t>TC-038</w:t>
            </w:r>
          </w:p>
        </w:tc>
        <w:tc>
          <w:tcPr>
            <w:tcW w:type="dxa" w:w="1500"/>
          </w:tcPr>
          <w:p>
            <w:r>
              <w:rPr>
                <w:rFonts w:ascii="Calibri" w:hAnsi="Calibri"/>
                <w:color w:val="0B2545"/>
                <w:sz w:val="17"/>
              </w:rPr>
              <w:t>UC-SUP-01</w:t>
            </w:r>
          </w:p>
        </w:tc>
        <w:tc>
          <w:tcPr>
            <w:tcW w:type="dxa" w:w="3100"/>
          </w:tcPr>
          <w:p>
            <w:r>
              <w:rPr>
                <w:rFonts w:ascii="Calibri" w:hAnsi="Calibri"/>
                <w:color w:val="0B2545"/>
                <w:sz w:val="17"/>
              </w:rPr>
              <w:t>Registered User</w:t>
            </w:r>
          </w:p>
        </w:tc>
        <w:tc>
          <w:tcPr>
            <w:tcW w:type="dxa" w:w="2360"/>
          </w:tcPr>
          <w:p>
            <w:r>
              <w:rPr>
                <w:rFonts w:ascii="Calibri" w:hAnsi="Calibri"/>
                <w:color w:val="0B2545"/>
                <w:sz w:val="17"/>
              </w:rPr>
              <w:t>Support</w:t>
            </w:r>
          </w:p>
        </w:tc>
        <w:tc>
          <w:tcPr>
            <w:tcW w:type="dxa" w:w="1400"/>
          </w:tcPr>
          <w:p>
            <w:r>
              <w:rPr>
                <w:rFonts w:ascii="Calibri" w:hAnsi="Calibri"/>
                <w:color w:val="0B2545"/>
                <w:sz w:val="17"/>
              </w:rPr>
              <w:t>High</w:t>
            </w:r>
          </w:p>
        </w:tc>
      </w:tr>
    </w:tbl>
    <w:p>
      <w:pPr>
        <w:pStyle w:val="Heading1"/>
        <w:keepNext/>
      </w:pPr>
      <w:r>
        <w:t>9. Release Regression Checklist</w:t>
      </w:r>
    </w:p>
    <w:p>
      <w:pPr>
        <w:pStyle w:val="ListBullet"/>
        <w:spacing w:after="60" w:line="276" w:lineRule="auto"/>
      </w:pPr>
      <w:r>
        <w:rPr>
          <w:rFonts w:ascii="Calibri" w:hAnsi="Calibri"/>
          <w:color w:val="0B2545"/>
          <w:sz w:val="21"/>
        </w:rPr>
        <w:t>[ ] Backend automated tests pass.</w:t>
      </w:r>
    </w:p>
    <w:p>
      <w:pPr>
        <w:pStyle w:val="ListBullet"/>
        <w:spacing w:after="60" w:line="276" w:lineRule="auto"/>
      </w:pPr>
      <w:r>
        <w:rPr>
          <w:rFonts w:ascii="Calibri" w:hAnsi="Calibri"/>
          <w:color w:val="0B2545"/>
          <w:sz w:val="21"/>
        </w:rPr>
        <w:t>[ ] Frontend lint passes.</w:t>
      </w:r>
    </w:p>
    <w:p>
      <w:pPr>
        <w:pStyle w:val="ListBullet"/>
        <w:spacing w:after="60" w:line="276" w:lineRule="auto"/>
      </w:pPr>
      <w:r>
        <w:rPr>
          <w:rFonts w:ascii="Calibri" w:hAnsi="Calibri"/>
          <w:color w:val="0B2545"/>
          <w:sz w:val="21"/>
        </w:rPr>
        <w:t>[ ] Frontend production build passes with no JavaScript chunk above 500 KB.</w:t>
      </w:r>
    </w:p>
    <w:p>
      <w:pPr>
        <w:pStyle w:val="ListBullet"/>
        <w:spacing w:after="60" w:line="276" w:lineRule="auto"/>
      </w:pPr>
      <w:r>
        <w:rPr>
          <w:rFonts w:ascii="Calibri" w:hAnsi="Calibri"/>
          <w:color w:val="0B2545"/>
          <w:sz w:val="21"/>
        </w:rPr>
        <w:t>[ ] Database migrations are applied and RPC permissions verified.</w:t>
      </w:r>
    </w:p>
    <w:p>
      <w:pPr>
        <w:pStyle w:val="ListBullet"/>
        <w:spacing w:after="60" w:line="276" w:lineRule="auto"/>
      </w:pPr>
      <w:r>
        <w:rPr>
          <w:rFonts w:ascii="Calibri" w:hAnsi="Calibri"/>
          <w:color w:val="0B2545"/>
          <w:sz w:val="21"/>
        </w:rPr>
        <w:t>[ ] Guest creates no fake token and completes all public-use cases.</w:t>
      </w:r>
    </w:p>
    <w:p>
      <w:pPr>
        <w:pStyle w:val="ListBullet"/>
        <w:spacing w:after="60" w:line="276" w:lineRule="auto"/>
      </w:pPr>
      <w:r>
        <w:rPr>
          <w:rFonts w:ascii="Calibri" w:hAnsi="Calibri"/>
          <w:color w:val="0B2545"/>
          <w:sz w:val="21"/>
        </w:rPr>
        <w:t>[ ] Library owner/non-owner matrix passes for UI and API.</w:t>
      </w:r>
    </w:p>
    <w:p>
      <w:pPr>
        <w:pStyle w:val="ListBullet"/>
        <w:spacing w:after="60" w:line="276" w:lineRule="auto"/>
      </w:pPr>
      <w:r>
        <w:rPr>
          <w:rFonts w:ascii="Calibri" w:hAnsi="Calibri"/>
          <w:color w:val="0B2545"/>
          <w:sz w:val="21"/>
        </w:rPr>
        <w:t>[ ] Workspace Viewer/Editor/Admin matrix passes for every endpoint.</w:t>
      </w:r>
    </w:p>
    <w:p>
      <w:pPr>
        <w:pStyle w:val="ListBullet"/>
        <w:spacing w:after="60" w:line="276" w:lineRule="auto"/>
      </w:pPr>
      <w:r>
        <w:rPr>
          <w:rFonts w:ascii="Calibri" w:hAnsi="Calibri"/>
          <w:color w:val="0B2545"/>
          <w:sz w:val="21"/>
        </w:rPr>
        <w:t>[ ] Document public/private/Workspace authorization passes for view, download, AI and flashcards.</w:t>
      </w:r>
    </w:p>
    <w:p>
      <w:pPr>
        <w:pStyle w:val="ListBullet"/>
        <w:spacing w:after="60" w:line="276" w:lineRule="auto"/>
      </w:pPr>
      <w:r>
        <w:rPr>
          <w:rFonts w:ascii="Calibri" w:hAnsi="Calibri"/>
          <w:color w:val="0B2545"/>
          <w:sz w:val="21"/>
        </w:rPr>
        <w:t>[ ] Ownership transfer rollback and permanent purge failure injection pass.</w:t>
      </w:r>
    </w:p>
    <w:p>
      <w:pPr>
        <w:pStyle w:val="ListBullet"/>
        <w:spacing w:after="60" w:line="276" w:lineRule="auto"/>
      </w:pPr>
      <w:r>
        <w:rPr>
          <w:rFonts w:ascii="Calibri" w:hAnsi="Calibri"/>
          <w:color w:val="0B2545"/>
          <w:sz w:val="21"/>
        </w:rPr>
        <w:t>[ ] System Admin final-admin protection and audit logging pass.</w:t>
      </w:r>
    </w:p>
    <w:p>
      <w:pPr>
        <w:pStyle w:val="ListBullet"/>
        <w:spacing w:after="60" w:line="276" w:lineRule="auto"/>
      </w:pPr>
      <w:r>
        <w:rPr>
          <w:rFonts w:ascii="Calibri" w:hAnsi="Calibri"/>
          <w:color w:val="0B2545"/>
          <w:sz w:val="21"/>
        </w:rPr>
        <w:t>[ ] No unresolved Critical/High defect remains.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/>
        <w:color w:val="6B7280"/>
        <w:sz w:val="18"/>
      </w:rPr>
      <w:t>SRS v3.3  |  Test execution copy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rFonts w:ascii="Calibri" w:hAnsi="Calibri"/>
        <w:b/>
        <w:color w:val="6B7280"/>
        <w:sz w:val="18"/>
      </w:rPr>
      <w:t>AI STUDYHUB  |  COMPREHENSIVE TEST PLAN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/>
      <w:color w:val="0B2545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300" w:lineRule="auto"/>
      <w:contextualSpacing/>
    </w:pPr>
    <w:rPr>
      <w:rFonts w:ascii="Calibri" w:hAnsi="Calibri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spacing w:after="80" w:line="300" w:lineRule="auto"/>
      <w:contextualSpacing/>
    </w:pPr>
    <w:rPr>
      <w:rFonts w:ascii="Calibri" w:hAnsi="Calibri"/>
      <w:sz w:val="21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300" w:lineRule="auto"/>
      <w:contextualSpacing/>
    </w:pPr>
    <w:rPr>
      <w:rFonts w:ascii="Calibri" w:hAnsi="Calibri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AI StudyHub Comprehensive Test Plan</dc:title>
  <dc:subject>SRS v3.3 Use Case and Role-Based Test Plan</dc:subject>
  <dc:creator>AI StudyHub QA</dc:creator>
  <cp:keywords>AI StudyHub, Test Plan, SRS, Use Case, RBAC</cp:keywords>
  <dc:description>Generated from AI StudyHub SRS v3.3.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