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48" w:rsidRPr="00AA1748" w:rsidRDefault="00AA1748" w:rsidP="00AA1748">
      <w:pPr>
        <w:shd w:val="clear" w:color="auto" w:fill="FAFAFA"/>
        <w:spacing w:after="75" w:line="240" w:lineRule="auto"/>
        <w:textAlignment w:val="baseline"/>
        <w:outlineLvl w:val="0"/>
        <w:rPr>
          <w:rFonts w:ascii="Arial" w:eastAsia="Times New Roman" w:hAnsi="Arial" w:cs="Arial"/>
          <w:caps/>
          <w:color w:val="3F3F3F"/>
          <w:kern w:val="36"/>
          <w:sz w:val="27"/>
          <w:szCs w:val="27"/>
        </w:rPr>
      </w:pPr>
      <w:r w:rsidRPr="00AA1748">
        <w:rPr>
          <w:rFonts w:ascii="Arial" w:eastAsia="Times New Roman" w:hAnsi="Arial" w:cs="Arial"/>
          <w:caps/>
          <w:color w:val="3F3F3F"/>
          <w:kern w:val="36"/>
          <w:sz w:val="27"/>
          <w:szCs w:val="27"/>
        </w:rPr>
        <w:t>QUY ĐỊNH</w:t>
      </w:r>
    </w:p>
    <w:p w:rsidR="00AA1748" w:rsidRP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</w:rPr>
      </w:pPr>
      <w:r w:rsidRPr="00AA1748">
        <w:rPr>
          <w:rFonts w:ascii="Arial" w:eastAsia="Times New Roman" w:hAnsi="Arial" w:cs="Arial"/>
          <w:b/>
          <w:bCs/>
          <w:color w:val="313131"/>
          <w:sz w:val="18"/>
          <w:szCs w:val="18"/>
          <w:bdr w:val="none" w:sz="0" w:space="0" w:color="auto" w:frame="1"/>
        </w:rPr>
        <w:t>1.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 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bằng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tiếng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Việt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có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dấu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chữ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thường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chỉ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viết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hoa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đầu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câu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và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danh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từ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riêng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đúng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chính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tả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chứa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từ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ngữ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dung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tục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nhạy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cảm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phù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hợp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với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thuần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phong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mỹ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tục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hay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từ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ngữ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liên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quan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đến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tôn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giáo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chính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trị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chèn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ký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tự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đặc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biệt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cần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thiết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vào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nội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dung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.</w:t>
      </w:r>
    </w:p>
    <w:p w:rsid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</w:pPr>
      <w:r w:rsidRPr="00AA1748">
        <w:rPr>
          <w:rFonts w:ascii="Arial" w:eastAsia="Times New Roman" w:hAnsi="Arial" w:cs="Arial"/>
          <w:b/>
          <w:bCs/>
          <w:color w:val="313131"/>
          <w:sz w:val="21"/>
          <w:szCs w:val="21"/>
          <w:bdr w:val="none" w:sz="0" w:space="0" w:color="auto" w:frame="1"/>
        </w:rPr>
        <w:t>2.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 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phải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đúng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phân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loại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phân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mục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và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địa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chỉ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bất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động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sản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(BĐS)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/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thuê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.</w:t>
      </w:r>
    </w:p>
    <w:p w:rsidR="00AA1748" w:rsidRP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</w:rPr>
      </w:pPr>
    </w:p>
    <w:p w:rsid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</w:pPr>
      <w:r w:rsidRPr="00AA1748">
        <w:rPr>
          <w:rFonts w:ascii="Arial" w:eastAsia="Times New Roman" w:hAnsi="Arial" w:cs="Arial"/>
          <w:b/>
          <w:bCs/>
          <w:color w:val="313131"/>
          <w:sz w:val="21"/>
          <w:szCs w:val="21"/>
          <w:bdr w:val="none" w:sz="0" w:space="0" w:color="auto" w:frame="1"/>
        </w:rPr>
        <w:t>3.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 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Giữa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đoạn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văn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nhau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quá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hàng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ký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tự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để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khoảng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trống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dưới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nội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dung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.</w:t>
      </w:r>
    </w:p>
    <w:p w:rsidR="00AA1748" w:rsidRP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</w:rPr>
      </w:pPr>
    </w:p>
    <w:p w:rsid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</w:pPr>
      <w:r w:rsidRPr="00AA1748">
        <w:rPr>
          <w:rFonts w:ascii="Arial" w:eastAsia="Times New Roman" w:hAnsi="Arial" w:cs="Arial"/>
          <w:b/>
          <w:bCs/>
          <w:color w:val="313131"/>
          <w:sz w:val="21"/>
          <w:szCs w:val="21"/>
          <w:bdr w:val="none" w:sz="0" w:space="0" w:color="auto" w:frame="1"/>
        </w:rPr>
        <w:t>4.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 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Chỉ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được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phép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với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mục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đích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/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thuê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BĐS.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được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 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chỉ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với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mục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đích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quảng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tiếp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thị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thuần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nghĩa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là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cung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cấp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bất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kỳ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BĐS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cụ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thể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nào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thể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hiện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nhu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cầu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giao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dịch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bất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động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sản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).</w:t>
      </w:r>
    </w:p>
    <w:p w:rsidR="00AA1748" w:rsidRP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</w:rPr>
      </w:pPr>
    </w:p>
    <w:p w:rsid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</w:pPr>
      <w:r w:rsidRPr="00AA1748">
        <w:rPr>
          <w:rFonts w:ascii="Arial" w:eastAsia="Times New Roman" w:hAnsi="Arial" w:cs="Arial"/>
          <w:b/>
          <w:bCs/>
          <w:color w:val="313131"/>
          <w:sz w:val="21"/>
          <w:szCs w:val="21"/>
          <w:bdr w:val="none" w:sz="0" w:space="0" w:color="auto" w:frame="1"/>
        </w:rPr>
        <w:t>5.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 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trùng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lặp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dưới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bất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kỳ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hình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thức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nào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trùng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sẽ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bị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hạ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.</w:t>
      </w:r>
    </w:p>
    <w:p w:rsidR="00AA1748" w:rsidRP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</w:rPr>
      </w:pPr>
    </w:p>
    <w:p w:rsid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</w:pPr>
      <w:r w:rsidRPr="00AA1748">
        <w:rPr>
          <w:rFonts w:ascii="Arial" w:eastAsia="Times New Roman" w:hAnsi="Arial" w:cs="Arial"/>
          <w:b/>
          <w:bCs/>
          <w:color w:val="313131"/>
          <w:sz w:val="21"/>
          <w:szCs w:val="21"/>
          <w:bdr w:val="none" w:sz="0" w:space="0" w:color="auto" w:frame="1"/>
        </w:rPr>
        <w:t>6.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 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/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thuê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BĐS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cần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điền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đầy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đủ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tại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trường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bắt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buộc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điền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có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dấu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(*)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tại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giao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diện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đăng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tin.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trường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liên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quan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cũng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cần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điền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đầy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đủ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nếu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BĐS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/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thuê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có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tin.</w:t>
      </w:r>
    </w:p>
    <w:p w:rsidR="00AA1748" w:rsidRP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</w:rPr>
      </w:pPr>
    </w:p>
    <w:p w:rsid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</w:pPr>
      <w:r w:rsidRPr="00AA1748">
        <w:rPr>
          <w:rFonts w:ascii="Arial" w:eastAsia="Times New Roman" w:hAnsi="Arial" w:cs="Arial"/>
          <w:b/>
          <w:bCs/>
          <w:color w:val="313131"/>
          <w:sz w:val="21"/>
          <w:szCs w:val="21"/>
          <w:bdr w:val="none" w:sz="0" w:space="0" w:color="auto" w:frame="1"/>
        </w:rPr>
        <w:t>7.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 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Nếu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thuộc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dự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cần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ghi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rõ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tên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dự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BĐS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bán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/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thuê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.</w:t>
      </w:r>
    </w:p>
    <w:p w:rsidR="00AA1748" w:rsidRPr="00AA1748" w:rsidRDefault="00AA1748" w:rsidP="00AA17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</w:rPr>
      </w:pPr>
    </w:p>
    <w:p w:rsidR="00AA1748" w:rsidRPr="00995B20" w:rsidRDefault="00AA1748" w:rsidP="00995B2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13131"/>
          <w:sz w:val="21"/>
          <w:szCs w:val="21"/>
        </w:rPr>
      </w:pPr>
      <w:r w:rsidRPr="00AA1748">
        <w:rPr>
          <w:rFonts w:ascii="Arial" w:eastAsia="Times New Roman" w:hAnsi="Arial" w:cs="Arial"/>
          <w:b/>
          <w:bCs/>
          <w:color w:val="313131"/>
          <w:sz w:val="21"/>
          <w:szCs w:val="21"/>
          <w:bdr w:val="none" w:sz="0" w:space="0" w:color="auto" w:frame="1"/>
        </w:rPr>
        <w:t>8.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 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Quý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khách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tuyệt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đối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sao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chép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nội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dung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quảng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từ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nhà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quảng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cáo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Trong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trường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hợp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Ban </w:t>
      </w:r>
      <w:proofErr w:type="spellStart"/>
      <w:r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quản</w:t>
      </w:r>
      <w:proofErr w:type="spellEnd"/>
      <w:r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trị</w:t>
      </w:r>
      <w:proofErr w:type="spellEnd"/>
      <w:r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web</w:t>
      </w:r>
      <w:r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nhận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được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khiếu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nại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của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khách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hàng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và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xác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định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được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của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Quý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khách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sao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chép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nội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dung, tin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rao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của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Quý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khách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có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thể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bị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xóa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hoặc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chỉnh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sửa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lại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nội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dung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mà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không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cần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thông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báo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trước</w:t>
      </w:r>
      <w:proofErr w:type="spellEnd"/>
      <w:r w:rsidRPr="00AA1748">
        <w:rPr>
          <w:rFonts w:ascii="Arial" w:eastAsia="Times New Roman" w:hAnsi="Arial" w:cs="Arial"/>
          <w:color w:val="313131"/>
          <w:sz w:val="21"/>
          <w:szCs w:val="21"/>
          <w:bdr w:val="none" w:sz="0" w:space="0" w:color="auto" w:frame="1"/>
        </w:rPr>
        <w:t>.</w:t>
      </w:r>
      <w:bookmarkStart w:id="0" w:name="_GoBack"/>
      <w:bookmarkEnd w:id="0"/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C82492" w:rsidRDefault="00F81807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© 2019 -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website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Batdongsan.company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Địa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: 197/42/15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TL15,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Thạnh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Lộc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Quận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12, HCM City -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D4D65"/>
          <w:sz w:val="18"/>
          <w:szCs w:val="18"/>
          <w:shd w:val="clear" w:color="auto" w:fill="FFFFFF"/>
        </w:rPr>
        <w:t>: 0901 472486</w:t>
      </w:r>
      <w:r w:rsidR="003D5C08">
        <w:rPr>
          <w:rFonts w:ascii="Arial" w:hAnsi="Arial" w:cs="Arial"/>
          <w:color w:val="3D4D65"/>
          <w:sz w:val="18"/>
          <w:szCs w:val="18"/>
          <w:shd w:val="clear" w:color="auto" w:fill="FFFFFF"/>
        </w:rPr>
        <w:t xml:space="preserve">. Email </w:t>
      </w:r>
      <w:hyperlink r:id="rId4" w:history="1">
        <w:r w:rsidR="00644E8D" w:rsidRPr="00D331A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hotro@batdongsan.company</w:t>
        </w:r>
      </w:hyperlink>
    </w:p>
    <w:p w:rsidR="00644E8D" w:rsidRDefault="00644E8D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644E8D" w:rsidRDefault="00644E8D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3D5C08" w:rsidRDefault="003D5C0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3D5C08" w:rsidRDefault="003D5C0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AA1748" w:rsidRDefault="00AA1748">
      <w:pPr>
        <w:rPr>
          <w:rFonts w:ascii="Arial" w:hAnsi="Arial" w:cs="Arial"/>
          <w:color w:val="3D4D65"/>
          <w:sz w:val="18"/>
          <w:szCs w:val="18"/>
          <w:shd w:val="clear" w:color="auto" w:fill="FFFFFF"/>
        </w:rPr>
      </w:pPr>
    </w:p>
    <w:p w:rsidR="00F81807" w:rsidRDefault="00F81807"/>
    <w:sectPr w:rsidR="00F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07"/>
    <w:rsid w:val="003472C1"/>
    <w:rsid w:val="003D5C08"/>
    <w:rsid w:val="005C5A8D"/>
    <w:rsid w:val="00644E8D"/>
    <w:rsid w:val="00995B20"/>
    <w:rsid w:val="00AA1748"/>
    <w:rsid w:val="00AE6509"/>
    <w:rsid w:val="00C27ABD"/>
    <w:rsid w:val="00C82492"/>
    <w:rsid w:val="00F8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2E82"/>
  <w15:chartTrackingRefBased/>
  <w15:docId w15:val="{65324047-E23D-4A77-89FF-73064C75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C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17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le1">
    <w:name w:val="Title1"/>
    <w:basedOn w:val="Normal"/>
    <w:rsid w:val="00AA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7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749">
          <w:marLeft w:val="0"/>
          <w:marRight w:val="0"/>
          <w:marTop w:val="0"/>
          <w:marBottom w:val="75"/>
          <w:divBdr>
            <w:top w:val="none" w:sz="0" w:space="2" w:color="auto"/>
            <w:left w:val="none" w:sz="0" w:space="23" w:color="auto"/>
            <w:bottom w:val="single" w:sz="6" w:space="0" w:color="01ADC5"/>
            <w:right w:val="none" w:sz="0" w:space="0" w:color="auto"/>
          </w:divBdr>
        </w:div>
        <w:div w:id="1127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tro@batdongsan.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Vuong</dc:creator>
  <cp:keywords/>
  <dc:description/>
  <cp:lastModifiedBy>Hoc Vuong</cp:lastModifiedBy>
  <cp:revision>6</cp:revision>
  <dcterms:created xsi:type="dcterms:W3CDTF">2019-01-03T13:52:00Z</dcterms:created>
  <dcterms:modified xsi:type="dcterms:W3CDTF">2019-01-04T05:34:00Z</dcterms:modified>
</cp:coreProperties>
</file>