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02" w:type="dxa"/>
        <w:jc w:val="center"/>
        <w:tblLook w:val="01E0" w:firstRow="1" w:lastRow="1" w:firstColumn="1" w:lastColumn="1" w:noHBand="0" w:noVBand="0"/>
      </w:tblPr>
      <w:tblGrid>
        <w:gridCol w:w="4957"/>
        <w:gridCol w:w="5445"/>
      </w:tblGrid>
      <w:tr w:rsidR="003B0DC4" w14:paraId="2D118E2D" w14:textId="77777777" w:rsidTr="00014ACA">
        <w:trPr>
          <w:trHeight w:val="750"/>
          <w:jc w:val="center"/>
        </w:trPr>
        <w:tc>
          <w:tcPr>
            <w:tcW w:w="4957" w:type="dxa"/>
            <w:hideMark/>
          </w:tcPr>
          <w:p w14:paraId="1E0F66DF" w14:textId="77777777" w:rsidR="00465B09" w:rsidRPr="008F1B08" w:rsidRDefault="00465B09" w:rsidP="00465B09">
            <w:pPr>
              <w:jc w:val="center"/>
              <w:rPr>
                <w:b/>
                <w:bCs/>
                <w:color w:val="000000"/>
                <w:sz w:val="26"/>
                <w:szCs w:val="26"/>
              </w:rPr>
            </w:pPr>
            <w:r w:rsidRPr="008F1B08">
              <w:rPr>
                <w:color w:val="000000"/>
                <w:sz w:val="26"/>
                <w:szCs w:val="26"/>
              </w:rPr>
              <w:t>TỔNG CÔNG TY DẦU VIỆT NAM</w:t>
            </w:r>
            <w:r>
              <w:rPr>
                <w:color w:val="000000"/>
                <w:sz w:val="26"/>
                <w:szCs w:val="26"/>
              </w:rPr>
              <w:t>-CTCP</w:t>
            </w:r>
          </w:p>
          <w:p w14:paraId="4FEA2A04" w14:textId="77777777" w:rsidR="00465B09" w:rsidRPr="008F1B08" w:rsidRDefault="00465B09" w:rsidP="00465B09">
            <w:pPr>
              <w:jc w:val="center"/>
              <w:rPr>
                <w:b/>
                <w:bCs/>
                <w:color w:val="000000"/>
                <w:sz w:val="26"/>
                <w:szCs w:val="26"/>
              </w:rPr>
            </w:pPr>
            <w:r w:rsidRPr="008F1B08">
              <w:rPr>
                <w:b/>
                <w:bCs/>
                <w:color w:val="000000"/>
                <w:sz w:val="26"/>
                <w:szCs w:val="26"/>
              </w:rPr>
              <w:t>CÔNG TY CỔ PHẦN XĂNG DẦU</w:t>
            </w:r>
          </w:p>
          <w:p w14:paraId="2E659036" w14:textId="62B91DA0" w:rsidR="00107D46" w:rsidRDefault="00F71624" w:rsidP="00465B09">
            <w:pPr>
              <w:widowControl w:val="0"/>
              <w:jc w:val="center"/>
              <w:rPr>
                <w:bCs/>
              </w:rPr>
            </w:pPr>
            <w:r>
              <w:rPr>
                <w:b/>
                <w:bCs/>
                <w:noProof/>
                <w:color w:val="000000"/>
                <w:sz w:val="26"/>
                <w:szCs w:val="26"/>
              </w:rPr>
              <w:pict w14:anchorId="3DCA89A5">
                <v:line id="_x0000_s1037" style="position:absolute;left:0;text-align:left;z-index:251665408" from="72.5pt,17pt" to="168.1pt,17pt"/>
              </w:pict>
            </w:r>
            <w:r w:rsidR="00465B09" w:rsidRPr="008F1B08">
              <w:rPr>
                <w:b/>
                <w:bCs/>
                <w:color w:val="000000"/>
                <w:sz w:val="26"/>
                <w:szCs w:val="26"/>
              </w:rPr>
              <w:t>DẦU KHÍ NAM ĐỊNH</w:t>
            </w:r>
            <w:r w:rsidR="00465B09">
              <w:rPr>
                <w:bCs/>
              </w:rPr>
              <w:t xml:space="preserve"> </w:t>
            </w:r>
          </w:p>
        </w:tc>
        <w:tc>
          <w:tcPr>
            <w:tcW w:w="5445" w:type="dxa"/>
            <w:hideMark/>
          </w:tcPr>
          <w:p w14:paraId="095A2510" w14:textId="77777777" w:rsidR="00107D46" w:rsidRDefault="003B0DC4" w:rsidP="009C1A0A">
            <w:pPr>
              <w:widowControl w:val="0"/>
              <w:jc w:val="center"/>
              <w:rPr>
                <w:b/>
              </w:rPr>
            </w:pPr>
            <w:r>
              <w:rPr>
                <w:b/>
                <w:szCs w:val="22"/>
              </w:rPr>
              <w:t>CỘNG H</w:t>
            </w:r>
            <w:r w:rsidR="00240E48">
              <w:rPr>
                <w:b/>
                <w:szCs w:val="22"/>
              </w:rPr>
              <w:t>ÒA</w:t>
            </w:r>
            <w:r>
              <w:rPr>
                <w:b/>
                <w:szCs w:val="22"/>
              </w:rPr>
              <w:t xml:space="preserve"> XÃ HỘI CHỦ NGHĨA VIỆT NAM</w:t>
            </w:r>
          </w:p>
          <w:p w14:paraId="624C8830" w14:textId="0FECA055" w:rsidR="00107D46" w:rsidRPr="009C1A0A" w:rsidRDefault="00F71624" w:rsidP="009C1A0A">
            <w:pPr>
              <w:widowControl w:val="0"/>
              <w:jc w:val="center"/>
              <w:rPr>
                <w:bCs/>
                <w:sz w:val="26"/>
                <w:szCs w:val="26"/>
              </w:rPr>
            </w:pPr>
            <w:r>
              <w:rPr>
                <w:noProof/>
              </w:rPr>
              <w:pict w14:anchorId="0BB09263">
                <v:line id="Line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5pt,16.2pt" to="210.9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"/>
              </w:pict>
            </w:r>
            <w:r w:rsidR="00107D46" w:rsidRPr="009C1A0A">
              <w:rPr>
                <w:b/>
                <w:bCs/>
                <w:sz w:val="26"/>
                <w:szCs w:val="26"/>
              </w:rPr>
              <w:t>Độc lập – Tự do – Hạnh phúc</w:t>
            </w:r>
          </w:p>
        </w:tc>
      </w:tr>
    </w:tbl>
    <w:p w14:paraId="15882E0A" w14:textId="77777777" w:rsidR="00534B68" w:rsidRDefault="00534B68" w:rsidP="001616C2">
      <w:pPr>
        <w:pStyle w:val="NormalWeb"/>
        <w:widowControl w:val="0"/>
        <w:spacing w:before="0" w:beforeAutospacing="0" w:after="0" w:afterAutospacing="0" w:line="288" w:lineRule="auto"/>
        <w:rPr>
          <w:b/>
          <w:bCs/>
          <w:sz w:val="16"/>
          <w:szCs w:val="16"/>
        </w:rPr>
      </w:pPr>
    </w:p>
    <w:p w14:paraId="6AE35800" w14:textId="0B0C4FC9" w:rsidR="0071667C" w:rsidRDefault="0071667C" w:rsidP="001616C2">
      <w:pPr>
        <w:pStyle w:val="NormalWeb"/>
        <w:widowControl w:val="0"/>
        <w:spacing w:before="0" w:beforeAutospacing="0" w:after="0" w:afterAutospacing="0" w:line="288" w:lineRule="auto"/>
        <w:jc w:val="center"/>
        <w:rPr>
          <w:b/>
          <w:bCs/>
          <w:sz w:val="28"/>
          <w:szCs w:val="28"/>
        </w:rPr>
      </w:pPr>
    </w:p>
    <w:p w14:paraId="245AF95F" w14:textId="7EF3D29A" w:rsidR="00107D46" w:rsidRPr="00847560" w:rsidRDefault="003B0DC4" w:rsidP="001616C2">
      <w:pPr>
        <w:pStyle w:val="NormalWeb"/>
        <w:widowControl w:val="0"/>
        <w:spacing w:before="0" w:beforeAutospacing="0" w:after="0" w:afterAutospacing="0" w:line="288" w:lineRule="auto"/>
        <w:jc w:val="center"/>
        <w:rPr>
          <w:b/>
          <w:bCs/>
          <w:sz w:val="28"/>
          <w:szCs w:val="28"/>
        </w:rPr>
      </w:pPr>
      <w:r>
        <w:rPr>
          <w:b/>
          <w:bCs/>
          <w:sz w:val="28"/>
          <w:szCs w:val="28"/>
        </w:rPr>
        <w:t xml:space="preserve">QUY ĐỊNH </w:t>
      </w:r>
    </w:p>
    <w:p w14:paraId="511D6CC7" w14:textId="079392B5" w:rsidR="00107D46" w:rsidRDefault="00297110" w:rsidP="001616C2">
      <w:pPr>
        <w:pStyle w:val="NormalWeb"/>
        <w:widowControl w:val="0"/>
        <w:spacing w:before="0" w:beforeAutospacing="0" w:after="0" w:afterAutospacing="0" w:line="288" w:lineRule="auto"/>
        <w:jc w:val="center"/>
        <w:rPr>
          <w:i/>
          <w:iCs/>
          <w:sz w:val="26"/>
          <w:szCs w:val="26"/>
        </w:rPr>
      </w:pPr>
      <w:r>
        <w:rPr>
          <w:b/>
          <w:bCs/>
          <w:sz w:val="28"/>
          <w:szCs w:val="28"/>
        </w:rPr>
        <w:t>A</w:t>
      </w:r>
      <w:r w:rsidR="003D197A">
        <w:rPr>
          <w:b/>
          <w:bCs/>
          <w:sz w:val="28"/>
          <w:szCs w:val="28"/>
        </w:rPr>
        <w:t xml:space="preserve">n toàn </w:t>
      </w:r>
      <w:r w:rsidR="00D4310E">
        <w:rPr>
          <w:b/>
          <w:bCs/>
          <w:sz w:val="28"/>
          <w:szCs w:val="28"/>
        </w:rPr>
        <w:t>p</w:t>
      </w:r>
      <w:r w:rsidR="008D3FAE" w:rsidRPr="00402333">
        <w:rPr>
          <w:b/>
          <w:bCs/>
          <w:sz w:val="28"/>
          <w:szCs w:val="28"/>
        </w:rPr>
        <w:t>hòng cháy</w:t>
      </w:r>
      <w:r w:rsidR="00D4310E">
        <w:rPr>
          <w:b/>
          <w:bCs/>
          <w:sz w:val="28"/>
          <w:szCs w:val="28"/>
        </w:rPr>
        <w:t>,</w:t>
      </w:r>
      <w:r w:rsidR="003D197A">
        <w:rPr>
          <w:b/>
          <w:bCs/>
          <w:sz w:val="28"/>
          <w:szCs w:val="28"/>
        </w:rPr>
        <w:t xml:space="preserve"> </w:t>
      </w:r>
      <w:r w:rsidR="008D3FAE" w:rsidRPr="00402333">
        <w:rPr>
          <w:b/>
          <w:bCs/>
          <w:sz w:val="28"/>
          <w:szCs w:val="28"/>
        </w:rPr>
        <w:t>chữa cháy</w:t>
      </w:r>
      <w:r w:rsidR="00725E02">
        <w:rPr>
          <w:b/>
          <w:bCs/>
          <w:sz w:val="28"/>
          <w:szCs w:val="28"/>
        </w:rPr>
        <w:t xml:space="preserve"> và cứu nạn, cứu hộ</w:t>
      </w:r>
      <w:r w:rsidR="00B003C2" w:rsidRPr="00402333">
        <w:rPr>
          <w:b/>
          <w:sz w:val="28"/>
          <w:szCs w:val="28"/>
        </w:rPr>
        <w:t xml:space="preserve"> của </w:t>
      </w:r>
      <w:r w:rsidR="00D20CAA">
        <w:rPr>
          <w:b/>
          <w:sz w:val="28"/>
          <w:szCs w:val="28"/>
        </w:rPr>
        <w:br/>
      </w:r>
      <w:r w:rsidR="00D557DC">
        <w:rPr>
          <w:b/>
          <w:sz w:val="28"/>
          <w:szCs w:val="28"/>
        </w:rPr>
        <w:t>Công ty cổ phần Xăng dầu Dầu khí Nam Định</w:t>
      </w:r>
      <w:r w:rsidR="003B0DC4">
        <w:rPr>
          <w:sz w:val="26"/>
          <w:szCs w:val="26"/>
        </w:rPr>
        <w:br/>
      </w:r>
      <w:r w:rsidR="003B0DC4">
        <w:rPr>
          <w:i/>
          <w:iCs/>
          <w:sz w:val="26"/>
          <w:szCs w:val="26"/>
        </w:rPr>
        <w:t xml:space="preserve">(Ban hành kèm theo Quyết định số     </w:t>
      </w:r>
      <w:r w:rsidR="008F11DF">
        <w:rPr>
          <w:i/>
          <w:iCs/>
          <w:sz w:val="26"/>
          <w:szCs w:val="26"/>
        </w:rPr>
        <w:t xml:space="preserve"> </w:t>
      </w:r>
      <w:r w:rsidR="003B0DC4">
        <w:rPr>
          <w:i/>
          <w:iCs/>
          <w:sz w:val="26"/>
          <w:szCs w:val="26"/>
        </w:rPr>
        <w:t xml:space="preserve">  </w:t>
      </w:r>
      <w:r w:rsidR="00E2339F">
        <w:rPr>
          <w:i/>
          <w:iCs/>
          <w:sz w:val="26"/>
          <w:szCs w:val="26"/>
        </w:rPr>
        <w:t xml:space="preserve">  </w:t>
      </w:r>
      <w:r w:rsidR="003B0DC4">
        <w:rPr>
          <w:i/>
          <w:iCs/>
          <w:sz w:val="26"/>
          <w:szCs w:val="26"/>
        </w:rPr>
        <w:t xml:space="preserve"> /QĐ-</w:t>
      </w:r>
      <w:r w:rsidR="00C87226">
        <w:rPr>
          <w:i/>
          <w:iCs/>
          <w:sz w:val="26"/>
          <w:szCs w:val="26"/>
        </w:rPr>
        <w:t>DKNĐ</w:t>
      </w:r>
      <w:r w:rsidR="003B0DC4">
        <w:rPr>
          <w:i/>
          <w:iCs/>
          <w:sz w:val="26"/>
          <w:szCs w:val="26"/>
        </w:rPr>
        <w:t xml:space="preserve"> ngày   </w:t>
      </w:r>
      <w:r w:rsidR="00A2036F">
        <w:rPr>
          <w:i/>
          <w:iCs/>
          <w:sz w:val="26"/>
          <w:szCs w:val="26"/>
        </w:rPr>
        <w:t xml:space="preserve">  </w:t>
      </w:r>
      <w:r w:rsidR="00E2339F">
        <w:rPr>
          <w:i/>
          <w:iCs/>
          <w:sz w:val="26"/>
          <w:szCs w:val="26"/>
        </w:rPr>
        <w:t xml:space="preserve"> </w:t>
      </w:r>
      <w:r w:rsidR="003B0DC4">
        <w:rPr>
          <w:i/>
          <w:iCs/>
          <w:sz w:val="26"/>
          <w:szCs w:val="26"/>
        </w:rPr>
        <w:t xml:space="preserve"> </w:t>
      </w:r>
      <w:r w:rsidR="008F11DF">
        <w:rPr>
          <w:i/>
          <w:iCs/>
          <w:sz w:val="26"/>
          <w:szCs w:val="26"/>
        </w:rPr>
        <w:t xml:space="preserve"> </w:t>
      </w:r>
      <w:r w:rsidR="003B0DC4">
        <w:rPr>
          <w:i/>
          <w:iCs/>
          <w:sz w:val="26"/>
          <w:szCs w:val="26"/>
        </w:rPr>
        <w:t xml:space="preserve">tháng  </w:t>
      </w:r>
      <w:r w:rsidR="00E2339F">
        <w:rPr>
          <w:i/>
          <w:iCs/>
          <w:sz w:val="26"/>
          <w:szCs w:val="26"/>
        </w:rPr>
        <w:t xml:space="preserve"> </w:t>
      </w:r>
      <w:r w:rsidR="00A2036F">
        <w:rPr>
          <w:i/>
          <w:iCs/>
          <w:sz w:val="26"/>
          <w:szCs w:val="26"/>
        </w:rPr>
        <w:t xml:space="preserve"> </w:t>
      </w:r>
      <w:r w:rsidR="008F11DF">
        <w:rPr>
          <w:i/>
          <w:iCs/>
          <w:sz w:val="26"/>
          <w:szCs w:val="26"/>
        </w:rPr>
        <w:t xml:space="preserve"> </w:t>
      </w:r>
      <w:r w:rsidR="003B0DC4">
        <w:rPr>
          <w:i/>
          <w:iCs/>
          <w:sz w:val="26"/>
          <w:szCs w:val="26"/>
        </w:rPr>
        <w:t xml:space="preserve"> </w:t>
      </w:r>
      <w:r w:rsidR="001616C2">
        <w:rPr>
          <w:i/>
          <w:iCs/>
          <w:sz w:val="26"/>
          <w:szCs w:val="26"/>
        </w:rPr>
        <w:t xml:space="preserve"> </w:t>
      </w:r>
      <w:r w:rsidR="003B0DC4">
        <w:rPr>
          <w:i/>
          <w:iCs/>
          <w:sz w:val="26"/>
          <w:szCs w:val="26"/>
        </w:rPr>
        <w:t>năm</w:t>
      </w:r>
      <w:r w:rsidR="001616C2">
        <w:rPr>
          <w:i/>
          <w:iCs/>
          <w:sz w:val="26"/>
          <w:szCs w:val="26"/>
        </w:rPr>
        <w:t xml:space="preserve"> 20</w:t>
      </w:r>
      <w:r w:rsidR="00D95CD3">
        <w:rPr>
          <w:i/>
          <w:iCs/>
          <w:sz w:val="26"/>
          <w:szCs w:val="26"/>
        </w:rPr>
        <w:t>2</w:t>
      </w:r>
      <w:r w:rsidR="00C87226">
        <w:rPr>
          <w:i/>
          <w:iCs/>
          <w:sz w:val="26"/>
          <w:szCs w:val="26"/>
        </w:rPr>
        <w:t>4</w:t>
      </w:r>
    </w:p>
    <w:p w14:paraId="70E30221" w14:textId="335CD141" w:rsidR="00107D46" w:rsidRDefault="003B0DC4" w:rsidP="001616C2">
      <w:pPr>
        <w:pStyle w:val="NormalWeb"/>
        <w:widowControl w:val="0"/>
        <w:spacing w:before="0" w:beforeAutospacing="0" w:after="0" w:afterAutospacing="0" w:line="288" w:lineRule="auto"/>
        <w:jc w:val="center"/>
        <w:rPr>
          <w:sz w:val="26"/>
          <w:szCs w:val="26"/>
        </w:rPr>
      </w:pPr>
      <w:r>
        <w:rPr>
          <w:i/>
          <w:iCs/>
          <w:sz w:val="26"/>
          <w:szCs w:val="26"/>
        </w:rPr>
        <w:t xml:space="preserve">của </w:t>
      </w:r>
      <w:r w:rsidR="003C445F">
        <w:rPr>
          <w:i/>
          <w:iCs/>
          <w:sz w:val="26"/>
          <w:szCs w:val="26"/>
        </w:rPr>
        <w:t>G</w:t>
      </w:r>
      <w:r>
        <w:rPr>
          <w:i/>
          <w:iCs/>
          <w:sz w:val="26"/>
          <w:szCs w:val="26"/>
        </w:rPr>
        <w:t xml:space="preserve">iám đốc </w:t>
      </w:r>
      <w:r w:rsidR="00C87226">
        <w:rPr>
          <w:i/>
          <w:iCs/>
          <w:sz w:val="26"/>
          <w:szCs w:val="26"/>
        </w:rPr>
        <w:t>C</w:t>
      </w:r>
      <w:r>
        <w:rPr>
          <w:i/>
          <w:iCs/>
          <w:sz w:val="26"/>
          <w:szCs w:val="26"/>
        </w:rPr>
        <w:t>ông ty</w:t>
      </w:r>
      <w:r w:rsidR="00C87226">
        <w:rPr>
          <w:i/>
          <w:iCs/>
          <w:sz w:val="26"/>
          <w:szCs w:val="26"/>
        </w:rPr>
        <w:t xml:space="preserve"> cổ phần Xăng dầu Dầu khí Nam Định</w:t>
      </w:r>
      <w:r>
        <w:rPr>
          <w:i/>
          <w:iCs/>
          <w:sz w:val="26"/>
          <w:szCs w:val="26"/>
        </w:rPr>
        <w:t>)</w:t>
      </w:r>
    </w:p>
    <w:p w14:paraId="228A1623" w14:textId="77777777" w:rsidR="00E137A2" w:rsidRDefault="00E137A2" w:rsidP="00E137A2">
      <w:pPr>
        <w:pStyle w:val="NormalWeb"/>
        <w:widowControl w:val="0"/>
        <w:spacing w:before="60" w:beforeAutospacing="0" w:after="60" w:afterAutospacing="0" w:line="288" w:lineRule="auto"/>
        <w:jc w:val="both"/>
        <w:rPr>
          <w:b/>
          <w:bCs/>
          <w:sz w:val="28"/>
          <w:szCs w:val="28"/>
        </w:rPr>
      </w:pPr>
    </w:p>
    <w:p w14:paraId="4FD5A526" w14:textId="2A29D982" w:rsidR="00107D46" w:rsidRPr="009C1A0A" w:rsidRDefault="00045555" w:rsidP="0038750F">
      <w:pPr>
        <w:pStyle w:val="NormalWeb"/>
        <w:widowControl w:val="0"/>
        <w:spacing w:before="120" w:beforeAutospacing="0" w:after="120" w:afterAutospacing="0" w:line="288" w:lineRule="auto"/>
        <w:jc w:val="center"/>
        <w:rPr>
          <w:sz w:val="28"/>
          <w:szCs w:val="28"/>
        </w:rPr>
      </w:pPr>
      <w:r>
        <w:rPr>
          <w:b/>
          <w:bCs/>
          <w:sz w:val="28"/>
          <w:szCs w:val="28"/>
        </w:rPr>
        <w:t>Chương</w:t>
      </w:r>
      <w:r w:rsidRPr="009C1A0A">
        <w:rPr>
          <w:b/>
          <w:bCs/>
          <w:sz w:val="28"/>
          <w:szCs w:val="28"/>
        </w:rPr>
        <w:t xml:space="preserve"> </w:t>
      </w:r>
      <w:r w:rsidR="00107D46" w:rsidRPr="009C1A0A">
        <w:rPr>
          <w:b/>
          <w:bCs/>
          <w:sz w:val="28"/>
          <w:szCs w:val="28"/>
        </w:rPr>
        <w:t>I</w:t>
      </w:r>
    </w:p>
    <w:p w14:paraId="522D71B4" w14:textId="77777777" w:rsidR="00107D46" w:rsidRDefault="003B0DC4" w:rsidP="0038750F">
      <w:pPr>
        <w:pStyle w:val="NormalWeb"/>
        <w:widowControl w:val="0"/>
        <w:spacing w:before="120" w:beforeAutospacing="0" w:after="120" w:afterAutospacing="0" w:line="288" w:lineRule="auto"/>
        <w:jc w:val="center"/>
        <w:rPr>
          <w:sz w:val="28"/>
          <w:szCs w:val="28"/>
        </w:rPr>
      </w:pPr>
      <w:r>
        <w:rPr>
          <w:b/>
          <w:bCs/>
          <w:sz w:val="28"/>
          <w:szCs w:val="28"/>
        </w:rPr>
        <w:t>QUY ĐỊNH CHUNG</w:t>
      </w:r>
    </w:p>
    <w:p w14:paraId="346FEA7F" w14:textId="6D3AEE57" w:rsidR="00107D46" w:rsidRDefault="003B0DC4" w:rsidP="0038750F">
      <w:pPr>
        <w:pStyle w:val="NormalWeb"/>
        <w:widowControl w:val="0"/>
        <w:spacing w:before="120" w:beforeAutospacing="0" w:after="0" w:afterAutospacing="0" w:line="288" w:lineRule="auto"/>
        <w:ind w:firstLine="720"/>
        <w:jc w:val="both"/>
        <w:rPr>
          <w:sz w:val="26"/>
          <w:szCs w:val="26"/>
        </w:rPr>
      </w:pPr>
      <w:r>
        <w:rPr>
          <w:b/>
          <w:bCs/>
          <w:sz w:val="26"/>
          <w:szCs w:val="26"/>
        </w:rPr>
        <w:t>Điều 1. Phạm vi điều chỉnh</w:t>
      </w:r>
    </w:p>
    <w:p w14:paraId="4483D763" w14:textId="0C106206" w:rsidR="00107D46" w:rsidRDefault="003B0DC4" w:rsidP="00767B27">
      <w:pPr>
        <w:pStyle w:val="NormalWeb"/>
        <w:widowControl w:val="0"/>
        <w:tabs>
          <w:tab w:val="left" w:pos="993"/>
        </w:tabs>
        <w:spacing w:before="60" w:beforeAutospacing="0" w:after="0" w:afterAutospacing="0" w:line="288" w:lineRule="auto"/>
        <w:ind w:firstLine="720"/>
        <w:jc w:val="both"/>
        <w:rPr>
          <w:sz w:val="26"/>
          <w:szCs w:val="26"/>
        </w:rPr>
      </w:pPr>
      <w:r w:rsidRPr="00244A84">
        <w:rPr>
          <w:sz w:val="26"/>
          <w:szCs w:val="26"/>
        </w:rPr>
        <w:t xml:space="preserve">Quy định này quy định </w:t>
      </w:r>
      <w:r w:rsidR="00704767" w:rsidRPr="00244A84">
        <w:rPr>
          <w:sz w:val="26"/>
          <w:szCs w:val="26"/>
        </w:rPr>
        <w:t xml:space="preserve">việc thực hiện công tác phòng cháy, chữa cháy (PCCC) và cứu nạn, cứu hộ (CNCH); </w:t>
      </w:r>
      <w:r w:rsidRPr="00244A84">
        <w:rPr>
          <w:sz w:val="26"/>
          <w:szCs w:val="26"/>
        </w:rPr>
        <w:t xml:space="preserve">chi tiết về </w:t>
      </w:r>
      <w:r w:rsidR="005360DD" w:rsidRPr="00244A84">
        <w:rPr>
          <w:sz w:val="26"/>
          <w:szCs w:val="26"/>
        </w:rPr>
        <w:t xml:space="preserve">hồ sơ </w:t>
      </w:r>
      <w:r w:rsidR="00473195" w:rsidRPr="00244A84">
        <w:rPr>
          <w:sz w:val="26"/>
          <w:szCs w:val="26"/>
        </w:rPr>
        <w:t xml:space="preserve">quản lý, theo dõi </w:t>
      </w:r>
      <w:r w:rsidR="00244A84">
        <w:rPr>
          <w:sz w:val="26"/>
          <w:szCs w:val="26"/>
        </w:rPr>
        <w:t xml:space="preserve">các </w:t>
      </w:r>
      <w:r w:rsidR="00473195" w:rsidRPr="00244A84">
        <w:rPr>
          <w:sz w:val="26"/>
          <w:szCs w:val="26"/>
        </w:rPr>
        <w:t xml:space="preserve">hoạt động </w:t>
      </w:r>
      <w:r w:rsidR="00704767" w:rsidRPr="00244A84">
        <w:rPr>
          <w:sz w:val="26"/>
          <w:szCs w:val="26"/>
        </w:rPr>
        <w:t>PCCC và CNCH</w:t>
      </w:r>
      <w:r w:rsidR="009C653C">
        <w:rPr>
          <w:sz w:val="26"/>
          <w:szCs w:val="26"/>
        </w:rPr>
        <w:t>;</w:t>
      </w:r>
      <w:r w:rsidRPr="00244A84">
        <w:rPr>
          <w:sz w:val="26"/>
          <w:szCs w:val="26"/>
        </w:rPr>
        <w:t xml:space="preserve"> </w:t>
      </w:r>
      <w:r w:rsidR="008E3D4C" w:rsidRPr="00244A84">
        <w:rPr>
          <w:sz w:val="26"/>
          <w:szCs w:val="26"/>
        </w:rPr>
        <w:t>bảo hiểm cháy</w:t>
      </w:r>
      <w:r w:rsidR="009C653C">
        <w:rPr>
          <w:sz w:val="26"/>
          <w:szCs w:val="26"/>
        </w:rPr>
        <w:t>,</w:t>
      </w:r>
      <w:r w:rsidR="008E3D4C" w:rsidRPr="00244A84">
        <w:rPr>
          <w:sz w:val="26"/>
          <w:szCs w:val="26"/>
        </w:rPr>
        <w:t xml:space="preserve"> nổ</w:t>
      </w:r>
      <w:r w:rsidR="009C653C">
        <w:rPr>
          <w:sz w:val="26"/>
          <w:szCs w:val="26"/>
        </w:rPr>
        <w:t>;</w:t>
      </w:r>
      <w:r w:rsidR="008E3D4C" w:rsidRPr="00244A84">
        <w:rPr>
          <w:sz w:val="26"/>
          <w:szCs w:val="26"/>
        </w:rPr>
        <w:t xml:space="preserve"> </w:t>
      </w:r>
      <w:r w:rsidR="0096428D" w:rsidRPr="00244A84">
        <w:rPr>
          <w:sz w:val="26"/>
          <w:szCs w:val="26"/>
        </w:rPr>
        <w:t xml:space="preserve">tổ chức </w:t>
      </w:r>
      <w:r w:rsidRPr="00244A84">
        <w:rPr>
          <w:sz w:val="26"/>
          <w:szCs w:val="26"/>
        </w:rPr>
        <w:t>lực lượng</w:t>
      </w:r>
      <w:r w:rsidR="009C653C">
        <w:rPr>
          <w:sz w:val="26"/>
          <w:szCs w:val="26"/>
        </w:rPr>
        <w:t xml:space="preserve"> PCCC và CNCH;</w:t>
      </w:r>
      <w:r w:rsidRPr="00244A84">
        <w:rPr>
          <w:sz w:val="26"/>
          <w:szCs w:val="26"/>
        </w:rPr>
        <w:t xml:space="preserve"> đầu tư</w:t>
      </w:r>
      <w:r w:rsidR="009C653C">
        <w:rPr>
          <w:sz w:val="26"/>
          <w:szCs w:val="26"/>
        </w:rPr>
        <w:t>,</w:t>
      </w:r>
      <w:r w:rsidRPr="00244A84">
        <w:rPr>
          <w:sz w:val="26"/>
          <w:szCs w:val="26"/>
        </w:rPr>
        <w:t xml:space="preserve"> </w:t>
      </w:r>
      <w:r w:rsidR="0096428D" w:rsidRPr="00244A84">
        <w:rPr>
          <w:sz w:val="26"/>
          <w:szCs w:val="26"/>
        </w:rPr>
        <w:t xml:space="preserve">trang bị phương tiện, </w:t>
      </w:r>
      <w:r w:rsidR="009C653C">
        <w:rPr>
          <w:sz w:val="26"/>
          <w:szCs w:val="26"/>
        </w:rPr>
        <w:t xml:space="preserve">thiết bị PCCC và CNCH; thời lượng tổ chức </w:t>
      </w:r>
      <w:r w:rsidR="005360DD" w:rsidRPr="00244A84">
        <w:rPr>
          <w:sz w:val="26"/>
          <w:szCs w:val="26"/>
        </w:rPr>
        <w:t>huấn luyện bồi dưỡng nghiệp vụ</w:t>
      </w:r>
      <w:r w:rsidR="009C653C">
        <w:rPr>
          <w:sz w:val="26"/>
          <w:szCs w:val="26"/>
        </w:rPr>
        <w:t xml:space="preserve"> về PCCC và CNCH;</w:t>
      </w:r>
      <w:r w:rsidR="00FA6B22" w:rsidRPr="00244A84">
        <w:rPr>
          <w:sz w:val="26"/>
          <w:szCs w:val="26"/>
        </w:rPr>
        <w:t xml:space="preserve"> </w:t>
      </w:r>
      <w:r w:rsidR="005360DD" w:rsidRPr="00244A84">
        <w:rPr>
          <w:sz w:val="26"/>
          <w:szCs w:val="26"/>
        </w:rPr>
        <w:t>công tác kiểm tra</w:t>
      </w:r>
      <w:r w:rsidR="00752E89" w:rsidRPr="00244A84">
        <w:rPr>
          <w:sz w:val="26"/>
          <w:szCs w:val="26"/>
        </w:rPr>
        <w:t>, kiểm soát</w:t>
      </w:r>
      <w:r w:rsidR="0096428D" w:rsidRPr="00244A84">
        <w:rPr>
          <w:sz w:val="26"/>
          <w:szCs w:val="26"/>
        </w:rPr>
        <w:t xml:space="preserve"> và</w:t>
      </w:r>
      <w:r w:rsidR="0015691F" w:rsidRPr="00244A84">
        <w:rPr>
          <w:sz w:val="26"/>
          <w:szCs w:val="26"/>
        </w:rPr>
        <w:t xml:space="preserve"> báo cáo về PCCC và CNCH</w:t>
      </w:r>
      <w:r w:rsidR="009C653C">
        <w:rPr>
          <w:sz w:val="26"/>
          <w:szCs w:val="26"/>
        </w:rPr>
        <w:t>; bảo quản, bảo dưỡng các phương tiện PCCC và CNCH; kiểm định các phương tiện PCCC và CNCH</w:t>
      </w:r>
      <w:r w:rsidRPr="00244A84">
        <w:rPr>
          <w:sz w:val="26"/>
          <w:szCs w:val="26"/>
        </w:rPr>
        <w:t>.</w:t>
      </w:r>
    </w:p>
    <w:p w14:paraId="10EAD539" w14:textId="1A436A01" w:rsidR="00107D46" w:rsidRDefault="00855229" w:rsidP="00767B27">
      <w:pPr>
        <w:pStyle w:val="NormalWeb"/>
        <w:widowControl w:val="0"/>
        <w:spacing w:before="60" w:beforeAutospacing="0" w:after="0" w:afterAutospacing="0" w:line="288" w:lineRule="auto"/>
        <w:ind w:firstLine="720"/>
        <w:jc w:val="both"/>
        <w:rPr>
          <w:b/>
          <w:bCs/>
          <w:sz w:val="26"/>
          <w:szCs w:val="26"/>
        </w:rPr>
      </w:pPr>
      <w:r w:rsidRPr="00855229">
        <w:rPr>
          <w:b/>
          <w:bCs/>
          <w:sz w:val="26"/>
          <w:szCs w:val="26"/>
        </w:rPr>
        <w:t xml:space="preserve">Điều </w:t>
      </w:r>
      <w:r w:rsidR="003B0DC4" w:rsidRPr="00855229">
        <w:rPr>
          <w:b/>
          <w:bCs/>
          <w:sz w:val="26"/>
          <w:szCs w:val="26"/>
        </w:rPr>
        <w:t>2. Đối tượng áp dụng</w:t>
      </w:r>
    </w:p>
    <w:p w14:paraId="1C02A089" w14:textId="59F84C65" w:rsidR="00107D46" w:rsidRDefault="00231F60" w:rsidP="0038750F">
      <w:pPr>
        <w:pStyle w:val="NormalWeb"/>
        <w:widowControl w:val="0"/>
        <w:tabs>
          <w:tab w:val="left" w:pos="993"/>
        </w:tabs>
        <w:spacing w:before="120" w:beforeAutospacing="0" w:after="0" w:afterAutospacing="0" w:line="288" w:lineRule="auto"/>
        <w:ind w:firstLine="720"/>
        <w:jc w:val="both"/>
        <w:rPr>
          <w:sz w:val="26"/>
          <w:szCs w:val="26"/>
        </w:rPr>
      </w:pPr>
      <w:r>
        <w:rPr>
          <w:sz w:val="26"/>
          <w:szCs w:val="26"/>
        </w:rPr>
        <w:t xml:space="preserve">1. </w:t>
      </w:r>
      <w:r w:rsidR="003B0DC4">
        <w:rPr>
          <w:sz w:val="26"/>
          <w:szCs w:val="26"/>
        </w:rPr>
        <w:t xml:space="preserve">Các </w:t>
      </w:r>
      <w:r w:rsidR="00A35E65">
        <w:rPr>
          <w:sz w:val="26"/>
          <w:szCs w:val="26"/>
        </w:rPr>
        <w:t>Phòng,</w:t>
      </w:r>
      <w:r w:rsidR="003B0DC4">
        <w:rPr>
          <w:sz w:val="26"/>
          <w:szCs w:val="26"/>
        </w:rPr>
        <w:t xml:space="preserve"> Đơn vị </w:t>
      </w:r>
      <w:r w:rsidR="00BE42C5">
        <w:rPr>
          <w:sz w:val="26"/>
          <w:szCs w:val="26"/>
        </w:rPr>
        <w:t>của</w:t>
      </w:r>
      <w:bookmarkStart w:id="0" w:name="_GoBack"/>
      <w:bookmarkEnd w:id="0"/>
      <w:r w:rsidR="008158D4">
        <w:rPr>
          <w:sz w:val="26"/>
          <w:szCs w:val="26"/>
        </w:rPr>
        <w:t xml:space="preserve"> </w:t>
      </w:r>
      <w:r w:rsidR="00F92003">
        <w:rPr>
          <w:sz w:val="26"/>
          <w:szCs w:val="26"/>
        </w:rPr>
        <w:t>Công ty cổ phần Xăng dầu Dầu khí Nam Định</w:t>
      </w:r>
      <w:r w:rsidR="00045555" w:rsidRPr="00402333">
        <w:rPr>
          <w:sz w:val="26"/>
          <w:szCs w:val="26"/>
        </w:rPr>
        <w:t>.</w:t>
      </w:r>
    </w:p>
    <w:p w14:paraId="418DCE7F" w14:textId="77777777" w:rsidR="00F92003" w:rsidRPr="00193AF2" w:rsidRDefault="00231F60" w:rsidP="00F92003">
      <w:pPr>
        <w:shd w:val="clear" w:color="auto" w:fill="FFFFFF"/>
        <w:tabs>
          <w:tab w:val="left" w:pos="851"/>
        </w:tabs>
        <w:spacing w:before="80" w:line="276" w:lineRule="auto"/>
        <w:ind w:firstLine="709"/>
        <w:jc w:val="both"/>
        <w:rPr>
          <w:sz w:val="26"/>
          <w:szCs w:val="26"/>
        </w:rPr>
      </w:pPr>
      <w:r>
        <w:rPr>
          <w:sz w:val="26"/>
          <w:szCs w:val="26"/>
        </w:rPr>
        <w:t xml:space="preserve">2. </w:t>
      </w:r>
      <w:r w:rsidR="00F92003" w:rsidRPr="00193AF2">
        <w:rPr>
          <w:sz w:val="26"/>
          <w:szCs w:val="26"/>
          <w:lang w:val="vi-VN"/>
        </w:rPr>
        <w:t>Cán bộ</w:t>
      </w:r>
      <w:r w:rsidR="00F92003" w:rsidRPr="00193AF2">
        <w:rPr>
          <w:sz w:val="26"/>
          <w:szCs w:val="26"/>
        </w:rPr>
        <w:t xml:space="preserve"> công nhân viên</w:t>
      </w:r>
      <w:r w:rsidR="00F92003" w:rsidRPr="00193AF2">
        <w:rPr>
          <w:sz w:val="26"/>
          <w:szCs w:val="26"/>
          <w:lang w:val="vi-VN"/>
        </w:rPr>
        <w:t xml:space="preserve">, người lao động đang làm việc tại </w:t>
      </w:r>
      <w:r w:rsidR="00F92003" w:rsidRPr="00193AF2">
        <w:rPr>
          <w:sz w:val="26"/>
          <w:szCs w:val="26"/>
        </w:rPr>
        <w:t>Công ty cổ phần Xăng dầu Dầu khí Nam Định;</w:t>
      </w:r>
    </w:p>
    <w:p w14:paraId="44802C48" w14:textId="310929F4" w:rsidR="00874D84" w:rsidRDefault="00F92003" w:rsidP="00EC14FA">
      <w:pPr>
        <w:shd w:val="clear" w:color="auto" w:fill="FFFFFF"/>
        <w:tabs>
          <w:tab w:val="left" w:pos="851"/>
        </w:tabs>
        <w:spacing w:before="80" w:line="276" w:lineRule="auto"/>
        <w:ind w:firstLine="709"/>
        <w:jc w:val="both"/>
        <w:rPr>
          <w:sz w:val="26"/>
          <w:szCs w:val="26"/>
        </w:rPr>
      </w:pPr>
      <w:r>
        <w:rPr>
          <w:sz w:val="26"/>
          <w:szCs w:val="26"/>
        </w:rPr>
        <w:t xml:space="preserve">3. </w:t>
      </w:r>
      <w:r w:rsidRPr="00193AF2">
        <w:rPr>
          <w:sz w:val="26"/>
          <w:szCs w:val="26"/>
          <w:lang w:val="vi-VN"/>
        </w:rPr>
        <w:t xml:space="preserve">Các tổ chức cá nhân đến công tác và làm việc </w:t>
      </w:r>
      <w:r w:rsidRPr="00193AF2">
        <w:rPr>
          <w:sz w:val="26"/>
          <w:szCs w:val="26"/>
        </w:rPr>
        <w:t>tại Công ty cổ phần Xăng dầu Dầu khí Nam Định</w:t>
      </w:r>
      <w:r w:rsidRPr="00193AF2">
        <w:rPr>
          <w:sz w:val="26"/>
          <w:szCs w:val="26"/>
          <w:lang w:val="vi-VN"/>
        </w:rPr>
        <w:t>.</w:t>
      </w:r>
    </w:p>
    <w:p w14:paraId="336DADCF" w14:textId="77777777" w:rsidR="00107D46" w:rsidRDefault="003B0DC4" w:rsidP="00767B27">
      <w:pPr>
        <w:pStyle w:val="NormalWeb"/>
        <w:widowControl w:val="0"/>
        <w:spacing w:before="60" w:beforeAutospacing="0" w:after="0" w:afterAutospacing="0" w:line="288" w:lineRule="auto"/>
        <w:ind w:firstLine="720"/>
        <w:jc w:val="both"/>
        <w:rPr>
          <w:lang w:val="en-GB"/>
        </w:rPr>
      </w:pPr>
      <w:r>
        <w:rPr>
          <w:b/>
          <w:bCs/>
          <w:sz w:val="26"/>
          <w:szCs w:val="26"/>
        </w:rPr>
        <w:t>Điều 3. Giải thích từ ngữ</w:t>
      </w:r>
    </w:p>
    <w:p w14:paraId="11B1B32C" w14:textId="77777777" w:rsidR="00107D46" w:rsidRDefault="00107D46" w:rsidP="00EC27D7">
      <w:pPr>
        <w:pStyle w:val="NormalWeb"/>
        <w:widowControl w:val="0"/>
        <w:numPr>
          <w:ilvl w:val="0"/>
          <w:numId w:val="2"/>
        </w:numPr>
        <w:tabs>
          <w:tab w:val="left" w:pos="993"/>
        </w:tabs>
        <w:spacing w:before="120" w:beforeAutospacing="0" w:after="0" w:afterAutospacing="0" w:line="288" w:lineRule="auto"/>
        <w:jc w:val="both"/>
        <w:rPr>
          <w:sz w:val="26"/>
          <w:szCs w:val="26"/>
        </w:rPr>
      </w:pPr>
      <w:r w:rsidRPr="009C1A0A">
        <w:rPr>
          <w:sz w:val="26"/>
          <w:szCs w:val="26"/>
        </w:rPr>
        <w:t>T</w:t>
      </w:r>
      <w:r w:rsidR="00FF6FF2">
        <w:rPr>
          <w:sz w:val="26"/>
          <w:szCs w:val="26"/>
        </w:rPr>
        <w:t>ổng công ty</w:t>
      </w:r>
      <w:r w:rsidRPr="009C1A0A">
        <w:rPr>
          <w:sz w:val="26"/>
          <w:szCs w:val="26"/>
        </w:rPr>
        <w:t xml:space="preserve">: </w:t>
      </w:r>
      <w:r w:rsidRPr="00402333">
        <w:rPr>
          <w:sz w:val="26"/>
          <w:szCs w:val="26"/>
        </w:rPr>
        <w:t>Tổng công ty Dầu Việt Nam</w:t>
      </w:r>
      <w:r w:rsidR="00402333">
        <w:rPr>
          <w:sz w:val="26"/>
          <w:szCs w:val="26"/>
        </w:rPr>
        <w:t xml:space="preserve"> </w:t>
      </w:r>
      <w:r w:rsidR="00286699">
        <w:rPr>
          <w:sz w:val="26"/>
          <w:szCs w:val="26"/>
        </w:rPr>
        <w:t>– Công ty c</w:t>
      </w:r>
      <w:r w:rsidR="00402333" w:rsidRPr="00402333">
        <w:rPr>
          <w:sz w:val="26"/>
          <w:szCs w:val="26"/>
        </w:rPr>
        <w:t>ổ phần</w:t>
      </w:r>
      <w:r w:rsidR="00A26379">
        <w:rPr>
          <w:sz w:val="26"/>
          <w:szCs w:val="26"/>
        </w:rPr>
        <w:t>.</w:t>
      </w:r>
    </w:p>
    <w:p w14:paraId="7DDEACBC" w14:textId="77777777" w:rsidR="003254D4" w:rsidRPr="00193AF2" w:rsidRDefault="003254D4" w:rsidP="00EC27D7">
      <w:pPr>
        <w:numPr>
          <w:ilvl w:val="0"/>
          <w:numId w:val="2"/>
        </w:numPr>
        <w:shd w:val="clear" w:color="auto" w:fill="FFFFFF"/>
        <w:tabs>
          <w:tab w:val="left" w:pos="993"/>
        </w:tabs>
        <w:spacing w:before="120" w:line="288" w:lineRule="auto"/>
        <w:jc w:val="both"/>
        <w:rPr>
          <w:bCs/>
          <w:sz w:val="26"/>
          <w:szCs w:val="26"/>
        </w:rPr>
      </w:pPr>
      <w:r w:rsidRPr="00193AF2">
        <w:rPr>
          <w:bCs/>
          <w:sz w:val="26"/>
          <w:szCs w:val="26"/>
        </w:rPr>
        <w:t>Công ty: Công ty cổ phần Xăng dầu Dầu khí Nam Định.</w:t>
      </w:r>
    </w:p>
    <w:p w14:paraId="2720662B" w14:textId="660F78EE" w:rsidR="003254D4" w:rsidRDefault="003254D4" w:rsidP="00EC27D7">
      <w:pPr>
        <w:pStyle w:val="NormalWeb"/>
        <w:widowControl w:val="0"/>
        <w:numPr>
          <w:ilvl w:val="0"/>
          <w:numId w:val="2"/>
        </w:numPr>
        <w:tabs>
          <w:tab w:val="left" w:pos="993"/>
        </w:tabs>
        <w:spacing w:before="120" w:beforeAutospacing="0" w:after="0" w:afterAutospacing="0" w:line="288" w:lineRule="auto"/>
        <w:ind w:left="0" w:firstLine="709"/>
        <w:jc w:val="both"/>
        <w:rPr>
          <w:sz w:val="26"/>
          <w:szCs w:val="26"/>
        </w:rPr>
      </w:pPr>
      <w:r w:rsidRPr="00193AF2">
        <w:rPr>
          <w:bCs/>
          <w:sz w:val="26"/>
          <w:szCs w:val="26"/>
        </w:rPr>
        <w:t xml:space="preserve">Đơn vị: </w:t>
      </w:r>
      <w:r>
        <w:rPr>
          <w:bCs/>
          <w:sz w:val="26"/>
          <w:szCs w:val="26"/>
        </w:rPr>
        <w:t xml:space="preserve">Chi nhánh, </w:t>
      </w:r>
      <w:r w:rsidRPr="00193AF2">
        <w:rPr>
          <w:bCs/>
          <w:sz w:val="26"/>
          <w:szCs w:val="26"/>
        </w:rPr>
        <w:t>Kho trung chuyể</w:t>
      </w:r>
      <w:r w:rsidR="002C2F3D">
        <w:rPr>
          <w:bCs/>
          <w:sz w:val="26"/>
          <w:szCs w:val="26"/>
        </w:rPr>
        <w:t>n sản phẩm dầu khí Nam Định,</w:t>
      </w:r>
      <w:r w:rsidRPr="00193AF2">
        <w:rPr>
          <w:bCs/>
          <w:sz w:val="26"/>
          <w:szCs w:val="26"/>
        </w:rPr>
        <w:t xml:space="preserve"> các cửa hàng xăng dầu</w:t>
      </w:r>
      <w:r w:rsidR="00F42D83">
        <w:rPr>
          <w:bCs/>
          <w:sz w:val="26"/>
          <w:szCs w:val="26"/>
        </w:rPr>
        <w:t xml:space="preserve"> của Công ty.</w:t>
      </w:r>
    </w:p>
    <w:p w14:paraId="2F4EC27F" w14:textId="04167350" w:rsidR="00E6378A" w:rsidRPr="00193AF2" w:rsidRDefault="00E6378A" w:rsidP="00EC27D7">
      <w:pPr>
        <w:numPr>
          <w:ilvl w:val="0"/>
          <w:numId w:val="2"/>
        </w:numPr>
        <w:shd w:val="clear" w:color="auto" w:fill="FFFFFF"/>
        <w:tabs>
          <w:tab w:val="left" w:pos="993"/>
        </w:tabs>
        <w:spacing w:before="120" w:line="288" w:lineRule="auto"/>
        <w:jc w:val="both"/>
        <w:rPr>
          <w:bCs/>
          <w:sz w:val="26"/>
          <w:szCs w:val="26"/>
        </w:rPr>
      </w:pPr>
      <w:r>
        <w:rPr>
          <w:bCs/>
          <w:sz w:val="26"/>
          <w:szCs w:val="26"/>
        </w:rPr>
        <w:t>KHĐT&amp;AT: Kế hoạch đầu tư và An toàn</w:t>
      </w:r>
      <w:r w:rsidR="00EA6E80">
        <w:rPr>
          <w:bCs/>
          <w:sz w:val="26"/>
          <w:szCs w:val="26"/>
        </w:rPr>
        <w:t>.</w:t>
      </w:r>
    </w:p>
    <w:p w14:paraId="0EE9C114" w14:textId="77777777" w:rsidR="008D67FC" w:rsidRPr="008D67FC" w:rsidRDefault="008D67FC" w:rsidP="00EC27D7">
      <w:pPr>
        <w:pStyle w:val="NormalWeb"/>
        <w:widowControl w:val="0"/>
        <w:numPr>
          <w:ilvl w:val="0"/>
          <w:numId w:val="2"/>
        </w:numPr>
        <w:tabs>
          <w:tab w:val="left" w:pos="993"/>
          <w:tab w:val="left" w:pos="1134"/>
        </w:tabs>
        <w:spacing w:before="120" w:beforeAutospacing="0" w:after="0" w:afterAutospacing="0" w:line="288" w:lineRule="auto"/>
        <w:ind w:left="0" w:firstLine="720"/>
        <w:jc w:val="both"/>
        <w:rPr>
          <w:sz w:val="26"/>
          <w:szCs w:val="26"/>
        </w:rPr>
      </w:pPr>
      <w:r w:rsidRPr="008D67FC">
        <w:rPr>
          <w:sz w:val="26"/>
          <w:szCs w:val="26"/>
        </w:rPr>
        <w:t>TCVN: Tiêu chuẩn Việ</w:t>
      </w:r>
      <w:r w:rsidR="006501DF">
        <w:rPr>
          <w:sz w:val="26"/>
          <w:szCs w:val="26"/>
        </w:rPr>
        <w:t>t Nam</w:t>
      </w:r>
      <w:r w:rsidR="00A26379">
        <w:rPr>
          <w:sz w:val="26"/>
          <w:szCs w:val="26"/>
        </w:rPr>
        <w:t>.</w:t>
      </w:r>
    </w:p>
    <w:p w14:paraId="38A0C46E" w14:textId="77777777" w:rsidR="008D67FC" w:rsidRPr="008D67FC" w:rsidRDefault="008D67FC" w:rsidP="00EC27D7">
      <w:pPr>
        <w:pStyle w:val="NormalWeb"/>
        <w:widowControl w:val="0"/>
        <w:numPr>
          <w:ilvl w:val="0"/>
          <w:numId w:val="2"/>
        </w:numPr>
        <w:tabs>
          <w:tab w:val="left" w:pos="993"/>
          <w:tab w:val="left" w:pos="1134"/>
        </w:tabs>
        <w:spacing w:before="120" w:beforeAutospacing="0" w:after="0" w:afterAutospacing="0" w:line="288" w:lineRule="auto"/>
        <w:ind w:left="0" w:firstLine="720"/>
        <w:jc w:val="both"/>
        <w:rPr>
          <w:sz w:val="26"/>
          <w:szCs w:val="26"/>
        </w:rPr>
      </w:pPr>
      <w:r w:rsidRPr="008D67FC">
        <w:rPr>
          <w:sz w:val="26"/>
          <w:szCs w:val="26"/>
        </w:rPr>
        <w:t>QCVN: Quy chuẩn kỹ thuật quố</w:t>
      </w:r>
      <w:r w:rsidR="006501DF">
        <w:rPr>
          <w:sz w:val="26"/>
          <w:szCs w:val="26"/>
        </w:rPr>
        <w:t>c gia</w:t>
      </w:r>
      <w:r w:rsidR="00A26379">
        <w:rPr>
          <w:sz w:val="26"/>
          <w:szCs w:val="26"/>
        </w:rPr>
        <w:t>.</w:t>
      </w:r>
    </w:p>
    <w:p w14:paraId="0A9C7CBB" w14:textId="4CE5CDC4" w:rsidR="008D67FC" w:rsidRPr="008D67FC" w:rsidRDefault="008D67FC" w:rsidP="00EC27D7">
      <w:pPr>
        <w:pStyle w:val="NormalWeb"/>
        <w:widowControl w:val="0"/>
        <w:numPr>
          <w:ilvl w:val="0"/>
          <w:numId w:val="2"/>
        </w:numPr>
        <w:tabs>
          <w:tab w:val="left" w:pos="993"/>
        </w:tabs>
        <w:spacing w:before="120" w:beforeAutospacing="0" w:after="0" w:afterAutospacing="0" w:line="288" w:lineRule="auto"/>
        <w:ind w:left="0" w:firstLine="720"/>
        <w:jc w:val="both"/>
        <w:rPr>
          <w:sz w:val="26"/>
          <w:szCs w:val="26"/>
        </w:rPr>
      </w:pPr>
      <w:r w:rsidRPr="008D67FC">
        <w:rPr>
          <w:sz w:val="26"/>
          <w:szCs w:val="26"/>
        </w:rPr>
        <w:t xml:space="preserve">CBNV: Cán bộ nhân </w:t>
      </w:r>
      <w:r w:rsidR="006501DF">
        <w:rPr>
          <w:sz w:val="26"/>
          <w:szCs w:val="26"/>
        </w:rPr>
        <w:t>viên</w:t>
      </w:r>
      <w:r w:rsidR="00A26379">
        <w:rPr>
          <w:sz w:val="26"/>
          <w:szCs w:val="26"/>
        </w:rPr>
        <w:t>.</w:t>
      </w:r>
    </w:p>
    <w:p w14:paraId="3069B5C0" w14:textId="267DDF55" w:rsidR="008D67FC" w:rsidRDefault="008D67FC" w:rsidP="00EC27D7">
      <w:pPr>
        <w:pStyle w:val="NormalWeb"/>
        <w:widowControl w:val="0"/>
        <w:numPr>
          <w:ilvl w:val="0"/>
          <w:numId w:val="2"/>
        </w:numPr>
        <w:tabs>
          <w:tab w:val="left" w:pos="993"/>
          <w:tab w:val="left" w:pos="1134"/>
        </w:tabs>
        <w:spacing w:before="120" w:beforeAutospacing="0" w:after="0" w:afterAutospacing="0" w:line="288" w:lineRule="auto"/>
        <w:ind w:left="0" w:firstLine="720"/>
        <w:jc w:val="both"/>
        <w:rPr>
          <w:sz w:val="26"/>
          <w:szCs w:val="26"/>
        </w:rPr>
      </w:pPr>
      <w:r w:rsidRPr="008D67FC">
        <w:rPr>
          <w:sz w:val="26"/>
          <w:szCs w:val="26"/>
        </w:rPr>
        <w:lastRenderedPageBreak/>
        <w:t>PCCC: Phòng cháy và chữ</w:t>
      </w:r>
      <w:r w:rsidR="006501DF">
        <w:rPr>
          <w:sz w:val="26"/>
          <w:szCs w:val="26"/>
        </w:rPr>
        <w:t>a cháy</w:t>
      </w:r>
      <w:r w:rsidR="00A26379">
        <w:rPr>
          <w:sz w:val="26"/>
          <w:szCs w:val="26"/>
        </w:rPr>
        <w:t>.</w:t>
      </w:r>
    </w:p>
    <w:p w14:paraId="45ED9213" w14:textId="333901E0" w:rsidR="00054707" w:rsidRPr="00244A84" w:rsidRDefault="00054707" w:rsidP="00EC27D7">
      <w:pPr>
        <w:pStyle w:val="NormalWeb"/>
        <w:widowControl w:val="0"/>
        <w:numPr>
          <w:ilvl w:val="0"/>
          <w:numId w:val="2"/>
        </w:numPr>
        <w:tabs>
          <w:tab w:val="left" w:pos="993"/>
          <w:tab w:val="left" w:pos="1134"/>
        </w:tabs>
        <w:spacing w:before="120" w:beforeAutospacing="0" w:after="0" w:afterAutospacing="0" w:line="288" w:lineRule="auto"/>
        <w:ind w:left="0" w:firstLine="720"/>
        <w:jc w:val="both"/>
        <w:rPr>
          <w:sz w:val="26"/>
          <w:szCs w:val="26"/>
        </w:rPr>
      </w:pPr>
      <w:r w:rsidRPr="00244A84">
        <w:rPr>
          <w:sz w:val="26"/>
          <w:szCs w:val="26"/>
        </w:rPr>
        <w:t>CNCH: Cứu nạn, cứu hộ.</w:t>
      </w:r>
    </w:p>
    <w:p w14:paraId="5C2DF289" w14:textId="5E817D01" w:rsidR="009F0D36" w:rsidRPr="00375E86" w:rsidRDefault="00C031C0" w:rsidP="00EC27D7">
      <w:pPr>
        <w:pStyle w:val="NormalWeb"/>
        <w:widowControl w:val="0"/>
        <w:numPr>
          <w:ilvl w:val="0"/>
          <w:numId w:val="2"/>
        </w:numPr>
        <w:tabs>
          <w:tab w:val="left" w:pos="993"/>
          <w:tab w:val="left" w:pos="1134"/>
        </w:tabs>
        <w:spacing w:before="120" w:beforeAutospacing="0" w:after="0" w:afterAutospacing="0" w:line="288" w:lineRule="auto"/>
        <w:ind w:left="0" w:firstLine="720"/>
        <w:jc w:val="both"/>
        <w:rPr>
          <w:sz w:val="26"/>
          <w:szCs w:val="26"/>
        </w:rPr>
      </w:pPr>
      <w:r w:rsidRPr="00375E86">
        <w:rPr>
          <w:sz w:val="26"/>
          <w:szCs w:val="26"/>
        </w:rPr>
        <w:t xml:space="preserve">PCCC </w:t>
      </w:r>
      <w:r w:rsidR="009C653C">
        <w:rPr>
          <w:sz w:val="26"/>
          <w:szCs w:val="26"/>
        </w:rPr>
        <w:t>và</w:t>
      </w:r>
      <w:r w:rsidRPr="00375E86">
        <w:rPr>
          <w:sz w:val="26"/>
          <w:szCs w:val="26"/>
        </w:rPr>
        <w:t xml:space="preserve"> </w:t>
      </w:r>
      <w:r w:rsidR="009F0D36" w:rsidRPr="00375E86">
        <w:rPr>
          <w:sz w:val="26"/>
          <w:szCs w:val="26"/>
        </w:rPr>
        <w:t xml:space="preserve">CNCH: </w:t>
      </w:r>
      <w:r w:rsidRPr="00375E86">
        <w:rPr>
          <w:sz w:val="26"/>
          <w:szCs w:val="26"/>
        </w:rPr>
        <w:t xml:space="preserve">Phòng cháy chữa cháy và </w:t>
      </w:r>
      <w:r w:rsidR="009F0D36" w:rsidRPr="00375E86">
        <w:rPr>
          <w:sz w:val="26"/>
          <w:szCs w:val="26"/>
        </w:rPr>
        <w:t>Cứu nạn cứu hộ.</w:t>
      </w:r>
    </w:p>
    <w:p w14:paraId="626E59D8" w14:textId="77777777" w:rsidR="003F2849" w:rsidRDefault="003F2849" w:rsidP="00EC27D7">
      <w:pPr>
        <w:pStyle w:val="NormalWeb"/>
        <w:widowControl w:val="0"/>
        <w:numPr>
          <w:ilvl w:val="0"/>
          <w:numId w:val="2"/>
        </w:numPr>
        <w:tabs>
          <w:tab w:val="left" w:pos="993"/>
          <w:tab w:val="left" w:pos="1134"/>
        </w:tabs>
        <w:spacing w:before="120" w:beforeAutospacing="0" w:after="0" w:afterAutospacing="0" w:line="288" w:lineRule="auto"/>
        <w:ind w:left="0" w:firstLine="720"/>
        <w:jc w:val="both"/>
        <w:rPr>
          <w:sz w:val="26"/>
          <w:szCs w:val="26"/>
        </w:rPr>
      </w:pPr>
      <w:r>
        <w:rPr>
          <w:sz w:val="26"/>
          <w:szCs w:val="26"/>
        </w:rPr>
        <w:t>CHXD: Cửa hàng xăng dầu.</w:t>
      </w:r>
    </w:p>
    <w:p w14:paraId="3E799E2B" w14:textId="77777777" w:rsidR="006A02C5" w:rsidRDefault="00ED079A" w:rsidP="00EC27D7">
      <w:pPr>
        <w:pStyle w:val="NormalWeb"/>
        <w:widowControl w:val="0"/>
        <w:numPr>
          <w:ilvl w:val="0"/>
          <w:numId w:val="2"/>
        </w:numPr>
        <w:tabs>
          <w:tab w:val="left" w:pos="993"/>
          <w:tab w:val="left" w:pos="1134"/>
        </w:tabs>
        <w:spacing w:before="120" w:beforeAutospacing="0" w:after="0" w:afterAutospacing="0" w:line="288" w:lineRule="auto"/>
        <w:ind w:left="0" w:firstLine="720"/>
        <w:jc w:val="both"/>
        <w:rPr>
          <w:sz w:val="26"/>
          <w:szCs w:val="26"/>
        </w:rPr>
      </w:pPr>
      <w:r>
        <w:rPr>
          <w:sz w:val="26"/>
          <w:szCs w:val="26"/>
        </w:rPr>
        <w:t>Xăng E5, E10:</w:t>
      </w:r>
      <w:r w:rsidRPr="00ED079A">
        <w:rPr>
          <w:sz w:val="26"/>
          <w:szCs w:val="26"/>
        </w:rPr>
        <w:t xml:space="preserve"> </w:t>
      </w:r>
      <w:r>
        <w:rPr>
          <w:sz w:val="26"/>
          <w:szCs w:val="26"/>
        </w:rPr>
        <w:t>Xăng sinh học</w:t>
      </w:r>
      <w:r w:rsidR="00A26379">
        <w:rPr>
          <w:sz w:val="26"/>
          <w:szCs w:val="26"/>
        </w:rPr>
        <w:t>.</w:t>
      </w:r>
    </w:p>
    <w:p w14:paraId="5AB5A445" w14:textId="77777777" w:rsidR="00ED079A" w:rsidRDefault="00ED079A" w:rsidP="00EC27D7">
      <w:pPr>
        <w:pStyle w:val="NormalWeb"/>
        <w:widowControl w:val="0"/>
        <w:numPr>
          <w:ilvl w:val="0"/>
          <w:numId w:val="2"/>
        </w:numPr>
        <w:tabs>
          <w:tab w:val="left" w:pos="993"/>
          <w:tab w:val="left" w:pos="1134"/>
        </w:tabs>
        <w:spacing w:before="120" w:beforeAutospacing="0" w:after="0" w:afterAutospacing="0" w:line="288" w:lineRule="auto"/>
        <w:ind w:left="0" w:firstLine="720"/>
        <w:jc w:val="both"/>
        <w:rPr>
          <w:sz w:val="26"/>
          <w:szCs w:val="26"/>
        </w:rPr>
      </w:pPr>
      <w:r>
        <w:rPr>
          <w:sz w:val="26"/>
          <w:szCs w:val="26"/>
        </w:rPr>
        <w:t>NLSH: Nhiên liệu sinh họ</w:t>
      </w:r>
      <w:r w:rsidR="006501DF">
        <w:rPr>
          <w:sz w:val="26"/>
          <w:szCs w:val="26"/>
        </w:rPr>
        <w:t>c</w:t>
      </w:r>
      <w:r w:rsidR="00355BAA">
        <w:rPr>
          <w:sz w:val="26"/>
          <w:szCs w:val="26"/>
        </w:rPr>
        <w:t>.</w:t>
      </w:r>
    </w:p>
    <w:p w14:paraId="1628BF39" w14:textId="2A67E69D" w:rsidR="00107D46" w:rsidRPr="00DB6A62" w:rsidRDefault="00107D46" w:rsidP="005F0423">
      <w:pPr>
        <w:pStyle w:val="NormalWeb"/>
        <w:widowControl w:val="0"/>
        <w:numPr>
          <w:ilvl w:val="0"/>
          <w:numId w:val="2"/>
        </w:numPr>
        <w:tabs>
          <w:tab w:val="left" w:pos="993"/>
          <w:tab w:val="left" w:pos="1134"/>
        </w:tabs>
        <w:spacing w:before="120" w:beforeAutospacing="0" w:after="0" w:afterAutospacing="0" w:line="288" w:lineRule="auto"/>
        <w:ind w:left="0" w:firstLine="720"/>
        <w:jc w:val="both"/>
        <w:rPr>
          <w:sz w:val="26"/>
          <w:szCs w:val="26"/>
        </w:rPr>
      </w:pPr>
      <w:r w:rsidRPr="00DB6A62">
        <w:rPr>
          <w:sz w:val="26"/>
          <w:szCs w:val="26"/>
        </w:rPr>
        <w:t>Công tác PCCC</w:t>
      </w:r>
      <w:r w:rsidR="005A4414" w:rsidRPr="00DB6A62">
        <w:rPr>
          <w:sz w:val="26"/>
          <w:szCs w:val="26"/>
        </w:rPr>
        <w:t xml:space="preserve"> và CNCH</w:t>
      </w:r>
      <w:r w:rsidRPr="00DB6A62">
        <w:rPr>
          <w:sz w:val="26"/>
          <w:szCs w:val="26"/>
        </w:rPr>
        <w:t xml:space="preserve">: </w:t>
      </w:r>
      <w:r w:rsidR="00021DD9" w:rsidRPr="00DB6A62">
        <w:rPr>
          <w:sz w:val="26"/>
          <w:szCs w:val="26"/>
        </w:rPr>
        <w:t>B</w:t>
      </w:r>
      <w:r w:rsidRPr="00DB6A62">
        <w:rPr>
          <w:sz w:val="26"/>
          <w:szCs w:val="26"/>
        </w:rPr>
        <w:t xml:space="preserve">ao gồm toàn bộ các hoạt động liên quan đến việc đảm bảo an toàn </w:t>
      </w:r>
      <w:r w:rsidR="005A4414" w:rsidRPr="00DB6A62">
        <w:rPr>
          <w:sz w:val="26"/>
          <w:szCs w:val="26"/>
        </w:rPr>
        <w:t xml:space="preserve">về </w:t>
      </w:r>
      <w:r w:rsidRPr="00DB6A62">
        <w:rPr>
          <w:sz w:val="26"/>
          <w:szCs w:val="26"/>
        </w:rPr>
        <w:t>PCCC trong quá trình</w:t>
      </w:r>
      <w:r w:rsidR="003B2E9C" w:rsidRPr="00DB6A62">
        <w:rPr>
          <w:sz w:val="26"/>
          <w:szCs w:val="26"/>
        </w:rPr>
        <w:t xml:space="preserve"> sản xuất kinh doanh,</w:t>
      </w:r>
      <w:r w:rsidRPr="00DB6A62">
        <w:rPr>
          <w:sz w:val="26"/>
          <w:szCs w:val="26"/>
        </w:rPr>
        <w:t xml:space="preserve"> thiết kế, phê duyệt đầu tư xây dựng mới hoặc cải tạo mở rộng, thi công công trình xăng dầu, lắp đặt thiết bị trong các công trình xăng dầu, quản lý, vận hành các thiết bị công nghệ khi xuất nhập xăng dầu, sửa chữa, bảo dưỡng, kiểm tra phòng cháy, tổ chức chữa cháy</w:t>
      </w:r>
      <w:r w:rsidR="003B2E9C" w:rsidRPr="00DB6A62">
        <w:rPr>
          <w:sz w:val="26"/>
          <w:szCs w:val="26"/>
        </w:rPr>
        <w:t>,</w:t>
      </w:r>
      <w:r w:rsidRPr="00DB6A62">
        <w:rPr>
          <w:sz w:val="26"/>
          <w:szCs w:val="26"/>
        </w:rPr>
        <w:t xml:space="preserve"> đào tạo, huấn luyện nghiệp vụ kỹ thuật</w:t>
      </w:r>
      <w:r w:rsidR="00725BEC" w:rsidRPr="00DB6A62">
        <w:rPr>
          <w:sz w:val="26"/>
          <w:szCs w:val="26"/>
        </w:rPr>
        <w:t xml:space="preserve"> và tuyên truyền</w:t>
      </w:r>
      <w:r w:rsidR="006501DF" w:rsidRPr="00DB6A62">
        <w:rPr>
          <w:sz w:val="26"/>
          <w:szCs w:val="26"/>
        </w:rPr>
        <w:t xml:space="preserve"> </w:t>
      </w:r>
      <w:r w:rsidR="001F4B65" w:rsidRPr="00DB6A62">
        <w:rPr>
          <w:sz w:val="26"/>
          <w:szCs w:val="26"/>
        </w:rPr>
        <w:t xml:space="preserve">về </w:t>
      </w:r>
      <w:r w:rsidR="006501DF" w:rsidRPr="00DB6A62">
        <w:rPr>
          <w:sz w:val="26"/>
          <w:szCs w:val="26"/>
        </w:rPr>
        <w:t>an toàn PCCC</w:t>
      </w:r>
      <w:r w:rsidR="005A4414" w:rsidRPr="00DB6A62">
        <w:rPr>
          <w:sz w:val="26"/>
          <w:szCs w:val="26"/>
        </w:rPr>
        <w:t xml:space="preserve"> và CNCH</w:t>
      </w:r>
      <w:r w:rsidR="00A26379" w:rsidRPr="00DB6A62">
        <w:rPr>
          <w:sz w:val="26"/>
          <w:szCs w:val="26"/>
        </w:rPr>
        <w:t>.</w:t>
      </w:r>
    </w:p>
    <w:p w14:paraId="13C9E7B7" w14:textId="77777777" w:rsidR="00107D46" w:rsidRPr="00DB6A62" w:rsidRDefault="00107D46" w:rsidP="005F0423">
      <w:pPr>
        <w:pStyle w:val="NormalWeb"/>
        <w:widowControl w:val="0"/>
        <w:numPr>
          <w:ilvl w:val="0"/>
          <w:numId w:val="2"/>
        </w:numPr>
        <w:tabs>
          <w:tab w:val="left" w:pos="993"/>
          <w:tab w:val="left" w:pos="1134"/>
        </w:tabs>
        <w:spacing w:before="120" w:beforeAutospacing="0" w:after="0" w:afterAutospacing="0" w:line="288" w:lineRule="auto"/>
        <w:ind w:left="0" w:firstLine="720"/>
        <w:jc w:val="both"/>
        <w:rPr>
          <w:sz w:val="26"/>
          <w:szCs w:val="26"/>
        </w:rPr>
      </w:pPr>
      <w:r w:rsidRPr="00DB6A62">
        <w:rPr>
          <w:sz w:val="26"/>
          <w:szCs w:val="26"/>
        </w:rPr>
        <w:t xml:space="preserve">Cửa hàng xăng dầu: </w:t>
      </w:r>
      <w:r w:rsidR="00021DD9" w:rsidRPr="00DB6A62">
        <w:rPr>
          <w:sz w:val="26"/>
          <w:szCs w:val="26"/>
        </w:rPr>
        <w:t>C</w:t>
      </w:r>
      <w:r w:rsidRPr="00DB6A62">
        <w:rPr>
          <w:sz w:val="26"/>
          <w:szCs w:val="26"/>
        </w:rPr>
        <w:t xml:space="preserve">ông trình xây dựng phục vụ việc bán xăng, dầu </w:t>
      </w:r>
      <w:r w:rsidR="008F7725" w:rsidRPr="00DB6A62">
        <w:rPr>
          <w:sz w:val="26"/>
          <w:szCs w:val="26"/>
        </w:rPr>
        <w:t>d</w:t>
      </w:r>
      <w:r w:rsidRPr="00DB6A62">
        <w:rPr>
          <w:sz w:val="26"/>
          <w:szCs w:val="26"/>
        </w:rPr>
        <w:t xml:space="preserve">iesel, dầu hỏa, các loại dầu mỡ nhờn và sản phẩm hóa dầu, </w:t>
      </w:r>
      <w:r w:rsidR="00ED079A" w:rsidRPr="00DB6A62">
        <w:rPr>
          <w:sz w:val="26"/>
          <w:szCs w:val="26"/>
        </w:rPr>
        <w:t xml:space="preserve">xăng E5, E10 </w:t>
      </w:r>
      <w:r w:rsidRPr="00DB6A62">
        <w:rPr>
          <w:sz w:val="26"/>
          <w:szCs w:val="26"/>
        </w:rPr>
        <w:t xml:space="preserve">có thể </w:t>
      </w:r>
      <w:r w:rsidR="00E7332B" w:rsidRPr="00DB6A62">
        <w:rPr>
          <w:sz w:val="26"/>
          <w:szCs w:val="26"/>
        </w:rPr>
        <w:t>kèm theo</w:t>
      </w:r>
      <w:r w:rsidRPr="00DB6A62">
        <w:rPr>
          <w:sz w:val="26"/>
          <w:szCs w:val="26"/>
        </w:rPr>
        <w:t xml:space="preserve"> các dịch vụ rửa xe, thay dầu mỡ, siêu thị</w:t>
      </w:r>
      <w:r w:rsidR="00E7332B" w:rsidRPr="00DB6A62">
        <w:rPr>
          <w:sz w:val="26"/>
          <w:szCs w:val="26"/>
        </w:rPr>
        <w:t>…</w:t>
      </w:r>
    </w:p>
    <w:p w14:paraId="43CB2196" w14:textId="4109DB48" w:rsidR="00107D46" w:rsidRPr="00DB6A62" w:rsidRDefault="00107D46" w:rsidP="005F0423">
      <w:pPr>
        <w:pStyle w:val="NormalWeb"/>
        <w:widowControl w:val="0"/>
        <w:numPr>
          <w:ilvl w:val="0"/>
          <w:numId w:val="2"/>
        </w:numPr>
        <w:tabs>
          <w:tab w:val="left" w:pos="993"/>
          <w:tab w:val="left" w:pos="1134"/>
        </w:tabs>
        <w:spacing w:before="120" w:beforeAutospacing="0" w:after="0" w:afterAutospacing="0" w:line="288" w:lineRule="auto"/>
        <w:ind w:left="0" w:firstLine="720"/>
        <w:jc w:val="both"/>
        <w:rPr>
          <w:sz w:val="26"/>
          <w:szCs w:val="26"/>
        </w:rPr>
      </w:pPr>
      <w:r w:rsidRPr="00DB6A62">
        <w:rPr>
          <w:sz w:val="26"/>
          <w:szCs w:val="26"/>
        </w:rPr>
        <w:t xml:space="preserve">Hệ thống chữa cháy cố định là tổng hợp các thiết bị kỹ thuật về </w:t>
      </w:r>
      <w:r w:rsidR="000B68DA" w:rsidRPr="00DB6A62">
        <w:rPr>
          <w:sz w:val="26"/>
          <w:szCs w:val="26"/>
        </w:rPr>
        <w:t>PCCC</w:t>
      </w:r>
      <w:r w:rsidRPr="00DB6A62">
        <w:rPr>
          <w:sz w:val="26"/>
          <w:szCs w:val="26"/>
        </w:rPr>
        <w:t xml:space="preserve"> chuyên dùng, đường ống và chất chữa cháy, bơm chữa cháy, lăng, vòi, van </w:t>
      </w:r>
      <w:r w:rsidR="000C368E" w:rsidRPr="00DB6A62">
        <w:rPr>
          <w:sz w:val="26"/>
          <w:szCs w:val="26"/>
        </w:rPr>
        <w:t>…</w:t>
      </w:r>
      <w:r w:rsidRPr="00DB6A62">
        <w:rPr>
          <w:sz w:val="26"/>
          <w:szCs w:val="26"/>
        </w:rPr>
        <w:t xml:space="preserve"> dùng để dập tắt đám cháy được lắp đặt cố đị</w:t>
      </w:r>
      <w:r w:rsidR="000B68DA" w:rsidRPr="00DB6A62">
        <w:rPr>
          <w:sz w:val="26"/>
          <w:szCs w:val="26"/>
        </w:rPr>
        <w:t>nh</w:t>
      </w:r>
      <w:r w:rsidR="00A26379" w:rsidRPr="00DB6A62">
        <w:rPr>
          <w:sz w:val="26"/>
          <w:szCs w:val="26"/>
        </w:rPr>
        <w:t>.</w:t>
      </w:r>
    </w:p>
    <w:p w14:paraId="62D4439E" w14:textId="77777777" w:rsidR="00DD7F0F" w:rsidRPr="00DB6A62" w:rsidRDefault="00DD7F0F" w:rsidP="005F0423">
      <w:pPr>
        <w:pStyle w:val="NormalWeb"/>
        <w:widowControl w:val="0"/>
        <w:numPr>
          <w:ilvl w:val="0"/>
          <w:numId w:val="2"/>
        </w:numPr>
        <w:tabs>
          <w:tab w:val="left" w:pos="993"/>
          <w:tab w:val="left" w:pos="1134"/>
        </w:tabs>
        <w:spacing w:before="120" w:beforeAutospacing="0" w:after="0" w:afterAutospacing="0" w:line="288" w:lineRule="auto"/>
        <w:ind w:left="0" w:firstLine="720"/>
        <w:jc w:val="both"/>
        <w:rPr>
          <w:sz w:val="26"/>
          <w:szCs w:val="26"/>
        </w:rPr>
      </w:pPr>
      <w:r w:rsidRPr="00DB6A62">
        <w:rPr>
          <w:sz w:val="26"/>
          <w:szCs w:val="26"/>
        </w:rPr>
        <w:t>Hệ thống báo cháy tự động: Hệ thống tự động phát hiện và thông báo địa điểm cháy. Bao gồm các bộ phận cơ bản như: Trung tâm báo cháy, đầu báo cháy, nút ấn báo cháy, thiết bị báo bằng âm thanh và ánh sáng, các thiết bị liên kết và nguồn điện.</w:t>
      </w:r>
    </w:p>
    <w:p w14:paraId="0432F339" w14:textId="2AF59820" w:rsidR="00107D46" w:rsidRDefault="00107D46" w:rsidP="005F0423">
      <w:pPr>
        <w:pStyle w:val="NormalWeb"/>
        <w:widowControl w:val="0"/>
        <w:numPr>
          <w:ilvl w:val="0"/>
          <w:numId w:val="2"/>
        </w:numPr>
        <w:tabs>
          <w:tab w:val="left" w:pos="993"/>
          <w:tab w:val="left" w:pos="1134"/>
        </w:tabs>
        <w:spacing w:before="120" w:beforeAutospacing="0" w:after="0" w:afterAutospacing="0" w:line="288" w:lineRule="auto"/>
        <w:ind w:left="0" w:firstLine="720"/>
        <w:jc w:val="both"/>
        <w:rPr>
          <w:sz w:val="26"/>
          <w:szCs w:val="26"/>
        </w:rPr>
      </w:pPr>
      <w:r w:rsidRPr="00DB6A62">
        <w:rPr>
          <w:sz w:val="26"/>
          <w:szCs w:val="26"/>
        </w:rPr>
        <w:t xml:space="preserve">Đội </w:t>
      </w:r>
      <w:r w:rsidR="00AB0EFD" w:rsidRPr="00DB6A62">
        <w:rPr>
          <w:sz w:val="26"/>
          <w:szCs w:val="26"/>
        </w:rPr>
        <w:t>PCCC</w:t>
      </w:r>
      <w:r w:rsidRPr="00DB6A62">
        <w:rPr>
          <w:sz w:val="26"/>
          <w:szCs w:val="26"/>
        </w:rPr>
        <w:t xml:space="preserve"> cơ sở</w:t>
      </w:r>
      <w:r w:rsidR="00C25DCB" w:rsidRPr="00DB6A62">
        <w:rPr>
          <w:sz w:val="26"/>
          <w:szCs w:val="26"/>
        </w:rPr>
        <w:t>:</w:t>
      </w:r>
      <w:r w:rsidRPr="00DB6A62">
        <w:rPr>
          <w:sz w:val="26"/>
          <w:szCs w:val="26"/>
        </w:rPr>
        <w:t xml:space="preserve"> </w:t>
      </w:r>
      <w:r w:rsidR="00F173C3" w:rsidRPr="00DB6A62">
        <w:rPr>
          <w:sz w:val="26"/>
          <w:szCs w:val="26"/>
        </w:rPr>
        <w:t>T</w:t>
      </w:r>
      <w:r w:rsidR="00C324D1" w:rsidRPr="00DB6A62">
        <w:rPr>
          <w:sz w:val="26"/>
          <w:szCs w:val="26"/>
        </w:rPr>
        <w:t xml:space="preserve">ổ chức gồm những người </w:t>
      </w:r>
      <w:r w:rsidR="00AC11D0" w:rsidRPr="00DB6A62">
        <w:rPr>
          <w:sz w:val="26"/>
          <w:szCs w:val="26"/>
        </w:rPr>
        <w:t xml:space="preserve">được </w:t>
      </w:r>
      <w:r w:rsidR="00C324D1" w:rsidRPr="00DB6A62">
        <w:rPr>
          <w:sz w:val="26"/>
          <w:szCs w:val="26"/>
        </w:rPr>
        <w:t>gia</w:t>
      </w:r>
      <w:r w:rsidR="00AC11D0" w:rsidRPr="00DB6A62">
        <w:rPr>
          <w:sz w:val="26"/>
          <w:szCs w:val="26"/>
        </w:rPr>
        <w:t>o</w:t>
      </w:r>
      <w:r w:rsidR="00C324D1" w:rsidRPr="00DB6A62">
        <w:rPr>
          <w:sz w:val="26"/>
          <w:szCs w:val="26"/>
        </w:rPr>
        <w:t xml:space="preserve"> </w:t>
      </w:r>
      <w:r w:rsidR="00AC11D0" w:rsidRPr="00DB6A62">
        <w:rPr>
          <w:sz w:val="26"/>
          <w:szCs w:val="26"/>
        </w:rPr>
        <w:t>nhiệm vụ</w:t>
      </w:r>
      <w:r w:rsidR="00C324D1" w:rsidRPr="00DB6A62">
        <w:rPr>
          <w:sz w:val="26"/>
          <w:szCs w:val="26"/>
        </w:rPr>
        <w:t xml:space="preserve"> </w:t>
      </w:r>
      <w:r w:rsidR="00AB0EFD" w:rsidRPr="00DB6A62">
        <w:rPr>
          <w:sz w:val="26"/>
          <w:szCs w:val="26"/>
        </w:rPr>
        <w:t>PCCC</w:t>
      </w:r>
      <w:r w:rsidR="005A4414" w:rsidRPr="00DB6A62">
        <w:rPr>
          <w:sz w:val="26"/>
          <w:szCs w:val="26"/>
        </w:rPr>
        <w:t xml:space="preserve"> và CNCH</w:t>
      </w:r>
      <w:r w:rsidR="00C324D1" w:rsidRPr="00DB6A62">
        <w:rPr>
          <w:sz w:val="26"/>
          <w:szCs w:val="26"/>
        </w:rPr>
        <w:t xml:space="preserve"> tại cơ sở</w:t>
      </w:r>
      <w:r w:rsidR="00AC11D0" w:rsidRPr="00DB6A62">
        <w:rPr>
          <w:sz w:val="26"/>
          <w:szCs w:val="26"/>
        </w:rPr>
        <w:t xml:space="preserve">, hoạt động theo chế độ chuyên trách hoặc </w:t>
      </w:r>
      <w:r w:rsidR="0005480E" w:rsidRPr="00DB6A62">
        <w:rPr>
          <w:sz w:val="26"/>
          <w:szCs w:val="26"/>
        </w:rPr>
        <w:t>không chuyên trách</w:t>
      </w:r>
      <w:r w:rsidR="00C324D1" w:rsidRPr="00DB6A62">
        <w:rPr>
          <w:sz w:val="26"/>
          <w:szCs w:val="26"/>
        </w:rPr>
        <w:t>.</w:t>
      </w:r>
      <w:r w:rsidR="00153E91" w:rsidRPr="00DB6A62">
        <w:rPr>
          <w:sz w:val="26"/>
          <w:szCs w:val="26"/>
        </w:rPr>
        <w:t xml:space="preserve"> Cơ sở được hiểu là văn phòng/trụ sở làm việc, </w:t>
      </w:r>
      <w:r w:rsidR="00A206B5" w:rsidRPr="00DB6A62">
        <w:rPr>
          <w:sz w:val="26"/>
          <w:szCs w:val="26"/>
        </w:rPr>
        <w:t xml:space="preserve">Chi nhánh, </w:t>
      </w:r>
      <w:r w:rsidR="00153E91" w:rsidRPr="00DB6A62">
        <w:rPr>
          <w:sz w:val="26"/>
          <w:szCs w:val="26"/>
        </w:rPr>
        <w:t>kho, CHXD</w:t>
      </w:r>
      <w:r w:rsidR="00A26379" w:rsidRPr="0043163C">
        <w:rPr>
          <w:sz w:val="26"/>
          <w:szCs w:val="26"/>
        </w:rPr>
        <w:t>.</w:t>
      </w:r>
      <w:r w:rsidR="00A26379">
        <w:rPr>
          <w:sz w:val="26"/>
          <w:szCs w:val="26"/>
        </w:rPr>
        <w:t xml:space="preserve"> </w:t>
      </w:r>
    </w:p>
    <w:p w14:paraId="0C3DA4D0" w14:textId="2DBCCC71" w:rsidR="00C80C3E" w:rsidRPr="00101FC4" w:rsidRDefault="00C80C3E" w:rsidP="005F0423">
      <w:pPr>
        <w:pStyle w:val="NormalWeb"/>
        <w:widowControl w:val="0"/>
        <w:spacing w:before="120" w:beforeAutospacing="0" w:after="0" w:afterAutospacing="0" w:line="288" w:lineRule="auto"/>
        <w:ind w:firstLine="720"/>
        <w:jc w:val="both"/>
        <w:rPr>
          <w:sz w:val="26"/>
          <w:szCs w:val="26"/>
        </w:rPr>
      </w:pPr>
      <w:r w:rsidRPr="00101FC4">
        <w:rPr>
          <w:b/>
          <w:bCs/>
          <w:sz w:val="26"/>
          <w:szCs w:val="26"/>
        </w:rPr>
        <w:t>Điều 4. Tài liệu viện dẫn</w:t>
      </w:r>
    </w:p>
    <w:p w14:paraId="31A9779F" w14:textId="4EFCE711" w:rsidR="00107D46" w:rsidRPr="00C80C3E" w:rsidRDefault="00C80C3E" w:rsidP="005F0423">
      <w:pPr>
        <w:pStyle w:val="NormalWeb"/>
        <w:widowControl w:val="0"/>
        <w:tabs>
          <w:tab w:val="left" w:pos="709"/>
          <w:tab w:val="left" w:pos="1134"/>
        </w:tabs>
        <w:spacing w:before="120" w:beforeAutospacing="0" w:after="0" w:afterAutospacing="0" w:line="288" w:lineRule="auto"/>
        <w:jc w:val="both"/>
        <w:rPr>
          <w:sz w:val="26"/>
          <w:szCs w:val="26"/>
        </w:rPr>
      </w:pPr>
      <w:r w:rsidRPr="00101FC4">
        <w:rPr>
          <w:sz w:val="26"/>
          <w:szCs w:val="26"/>
        </w:rPr>
        <w:tab/>
        <w:t>Các t</w:t>
      </w:r>
      <w:r w:rsidR="00C324D1" w:rsidRPr="00101FC4">
        <w:rPr>
          <w:sz w:val="26"/>
          <w:szCs w:val="26"/>
        </w:rPr>
        <w:t xml:space="preserve">ài </w:t>
      </w:r>
      <w:r w:rsidR="00107D46" w:rsidRPr="00101FC4">
        <w:rPr>
          <w:sz w:val="26"/>
          <w:szCs w:val="26"/>
        </w:rPr>
        <w:t>liệu</w:t>
      </w:r>
      <w:r w:rsidR="00C324D1" w:rsidRPr="00101FC4">
        <w:rPr>
          <w:sz w:val="26"/>
          <w:szCs w:val="26"/>
        </w:rPr>
        <w:t xml:space="preserve"> </w:t>
      </w:r>
      <w:r w:rsidRPr="00101FC4">
        <w:rPr>
          <w:sz w:val="26"/>
          <w:szCs w:val="26"/>
        </w:rPr>
        <w:t xml:space="preserve">được viện dẫn </w:t>
      </w:r>
      <w:r w:rsidR="00C324D1" w:rsidRPr="00101FC4">
        <w:rPr>
          <w:sz w:val="26"/>
          <w:szCs w:val="26"/>
        </w:rPr>
        <w:t>liên quan củ</w:t>
      </w:r>
      <w:r w:rsidR="00E13A85" w:rsidRPr="00101FC4">
        <w:rPr>
          <w:sz w:val="26"/>
          <w:szCs w:val="26"/>
        </w:rPr>
        <w:t>a quy</w:t>
      </w:r>
      <w:r w:rsidR="00C324D1" w:rsidRPr="00101FC4">
        <w:rPr>
          <w:sz w:val="26"/>
          <w:szCs w:val="26"/>
        </w:rPr>
        <w:t xml:space="preserve"> định này</w:t>
      </w:r>
      <w:r w:rsidR="00021DD9" w:rsidRPr="00101FC4">
        <w:rPr>
          <w:sz w:val="26"/>
          <w:szCs w:val="26"/>
        </w:rPr>
        <w:t xml:space="preserve"> </w:t>
      </w:r>
      <w:r w:rsidR="00E7332B" w:rsidRPr="00101FC4">
        <w:rPr>
          <w:sz w:val="26"/>
          <w:szCs w:val="26"/>
        </w:rPr>
        <w:t>có trong</w:t>
      </w:r>
      <w:r w:rsidRPr="00101FC4">
        <w:rPr>
          <w:sz w:val="26"/>
          <w:szCs w:val="26"/>
        </w:rPr>
        <w:t xml:space="preserve"> phụ lục:</w:t>
      </w:r>
      <w:r w:rsidR="008674D2" w:rsidRPr="00101FC4">
        <w:rPr>
          <w:sz w:val="26"/>
          <w:szCs w:val="26"/>
        </w:rPr>
        <w:t xml:space="preserve"> </w:t>
      </w:r>
      <w:r w:rsidR="00D32E8C" w:rsidRPr="00193AF2">
        <w:rPr>
          <w:sz w:val="26"/>
          <w:szCs w:val="26"/>
        </w:rPr>
        <w:t>PVOILNĐ.KHĐT&amp;AT.QĐ.0</w:t>
      </w:r>
      <w:r w:rsidR="00EE25C7">
        <w:rPr>
          <w:sz w:val="26"/>
          <w:szCs w:val="26"/>
        </w:rPr>
        <w:t>2</w:t>
      </w:r>
      <w:r w:rsidR="00D32E8C" w:rsidRPr="00193AF2">
        <w:rPr>
          <w:sz w:val="26"/>
          <w:szCs w:val="26"/>
        </w:rPr>
        <w:t>.PL.01</w:t>
      </w:r>
      <w:r w:rsidR="003A7F5A" w:rsidRPr="00101FC4">
        <w:rPr>
          <w:sz w:val="26"/>
          <w:szCs w:val="26"/>
        </w:rPr>
        <w:t>.</w:t>
      </w:r>
    </w:p>
    <w:p w14:paraId="4D5EE527" w14:textId="5F298DD6" w:rsidR="00107D46" w:rsidRPr="00101FC4" w:rsidRDefault="003B0DC4" w:rsidP="005F0423">
      <w:pPr>
        <w:pStyle w:val="NormalWeb"/>
        <w:widowControl w:val="0"/>
        <w:spacing w:before="120" w:beforeAutospacing="0" w:after="0" w:afterAutospacing="0" w:line="288" w:lineRule="auto"/>
        <w:ind w:firstLine="720"/>
        <w:jc w:val="both"/>
        <w:rPr>
          <w:sz w:val="26"/>
          <w:szCs w:val="26"/>
        </w:rPr>
      </w:pPr>
      <w:r w:rsidRPr="00101FC4">
        <w:rPr>
          <w:b/>
          <w:bCs/>
          <w:sz w:val="26"/>
          <w:szCs w:val="26"/>
        </w:rPr>
        <w:t xml:space="preserve">Điều </w:t>
      </w:r>
      <w:r w:rsidR="00C80C3E" w:rsidRPr="00101FC4">
        <w:rPr>
          <w:b/>
          <w:bCs/>
          <w:sz w:val="26"/>
          <w:szCs w:val="26"/>
        </w:rPr>
        <w:t>5</w:t>
      </w:r>
      <w:r w:rsidRPr="00101FC4">
        <w:rPr>
          <w:b/>
          <w:bCs/>
          <w:sz w:val="26"/>
          <w:szCs w:val="26"/>
        </w:rPr>
        <w:t xml:space="preserve">. </w:t>
      </w:r>
      <w:r w:rsidR="00E44338" w:rsidRPr="00101FC4">
        <w:rPr>
          <w:b/>
          <w:bCs/>
          <w:sz w:val="26"/>
          <w:szCs w:val="26"/>
        </w:rPr>
        <w:t>Các n</w:t>
      </w:r>
      <w:r w:rsidRPr="00101FC4">
        <w:rPr>
          <w:b/>
          <w:bCs/>
          <w:sz w:val="26"/>
          <w:szCs w:val="26"/>
        </w:rPr>
        <w:t xml:space="preserve">guyên tắc </w:t>
      </w:r>
      <w:r w:rsidR="00E44338" w:rsidRPr="00101FC4">
        <w:rPr>
          <w:b/>
          <w:bCs/>
          <w:sz w:val="26"/>
          <w:szCs w:val="26"/>
        </w:rPr>
        <w:t>PCCC</w:t>
      </w:r>
      <w:r w:rsidR="00E958F3" w:rsidRPr="00101FC4">
        <w:rPr>
          <w:b/>
          <w:bCs/>
          <w:sz w:val="26"/>
          <w:szCs w:val="26"/>
        </w:rPr>
        <w:t xml:space="preserve"> và CNCH</w:t>
      </w:r>
      <w:r w:rsidR="00E44338" w:rsidRPr="00101FC4">
        <w:rPr>
          <w:b/>
          <w:bCs/>
          <w:sz w:val="26"/>
          <w:szCs w:val="26"/>
        </w:rPr>
        <w:t xml:space="preserve"> cơ bản</w:t>
      </w:r>
    </w:p>
    <w:p w14:paraId="5FBB1D36" w14:textId="525CF61E" w:rsidR="00A77931" w:rsidRPr="00193AF2" w:rsidRDefault="00A77931" w:rsidP="005F0423">
      <w:pPr>
        <w:pStyle w:val="NormalWeb"/>
        <w:widowControl w:val="0"/>
        <w:tabs>
          <w:tab w:val="left" w:pos="709"/>
          <w:tab w:val="left" w:pos="993"/>
        </w:tabs>
        <w:spacing w:before="120" w:beforeAutospacing="0" w:after="0" w:afterAutospacing="0" w:line="288" w:lineRule="auto"/>
        <w:ind w:firstLine="720"/>
        <w:jc w:val="both"/>
        <w:rPr>
          <w:sz w:val="26"/>
          <w:szCs w:val="26"/>
        </w:rPr>
      </w:pPr>
      <w:r>
        <w:rPr>
          <w:sz w:val="26"/>
          <w:szCs w:val="26"/>
        </w:rPr>
        <w:t xml:space="preserve">1. </w:t>
      </w:r>
      <w:r w:rsidRPr="00193AF2">
        <w:rPr>
          <w:sz w:val="26"/>
          <w:szCs w:val="26"/>
        </w:rPr>
        <w:t>Trong hoạt động PCCC và CNCH, lấy phòng ngừa là chính, phải tích cực và chủ động phòng ngừa, hạn chế đến mức thấp nhất vụ cháy, tai nạn và thiệt hại do cháy, nổ, tai nạn chủ quan gây ra.</w:t>
      </w:r>
    </w:p>
    <w:p w14:paraId="285C9CDA" w14:textId="77777777" w:rsidR="00A77931" w:rsidRPr="00193AF2" w:rsidRDefault="00A77931" w:rsidP="005F0423">
      <w:pPr>
        <w:pStyle w:val="NormalWeb"/>
        <w:widowControl w:val="0"/>
        <w:tabs>
          <w:tab w:val="left" w:pos="709"/>
          <w:tab w:val="left" w:pos="993"/>
        </w:tabs>
        <w:spacing w:before="120" w:beforeAutospacing="0" w:after="0" w:afterAutospacing="0" w:line="288" w:lineRule="auto"/>
        <w:ind w:firstLine="720"/>
        <w:jc w:val="both"/>
        <w:rPr>
          <w:sz w:val="26"/>
          <w:szCs w:val="26"/>
        </w:rPr>
      </w:pPr>
      <w:r w:rsidRPr="00193AF2">
        <w:rPr>
          <w:sz w:val="26"/>
          <w:szCs w:val="26"/>
        </w:rPr>
        <w:t xml:space="preserve">2. Phải chuẩn bị sẵn sàng lực lượng, phương tiện, thiết bị chữa cháy, cứu nạn, phương án và các điều kiện khác để khi có cháy xảy ra thì chữa cháy, cứu nạn kịp thời, có hiệu quả; tuyên truyền kiến thức và kỹ năng thoát nạn, cứu nạn, sử dụng phương </w:t>
      </w:r>
      <w:r w:rsidRPr="00193AF2">
        <w:rPr>
          <w:sz w:val="26"/>
          <w:szCs w:val="26"/>
        </w:rPr>
        <w:lastRenderedPageBreak/>
        <w:t>tiện, dụng cụ, thiết bị PCCC và CNCH… được trang bị tại cơ sở.</w:t>
      </w:r>
    </w:p>
    <w:p w14:paraId="03FA10D2" w14:textId="77777777" w:rsidR="00A77931" w:rsidRPr="00193AF2" w:rsidRDefault="00A77931" w:rsidP="005F0423">
      <w:pPr>
        <w:pStyle w:val="NormalWeb"/>
        <w:widowControl w:val="0"/>
        <w:tabs>
          <w:tab w:val="left" w:pos="709"/>
          <w:tab w:val="left" w:pos="993"/>
        </w:tabs>
        <w:spacing w:before="120" w:beforeAutospacing="0" w:after="0" w:afterAutospacing="0" w:line="288" w:lineRule="auto"/>
        <w:ind w:firstLine="720"/>
        <w:jc w:val="both"/>
        <w:rPr>
          <w:rStyle w:val="Emphasis"/>
          <w:i w:val="0"/>
          <w:iCs w:val="0"/>
          <w:sz w:val="26"/>
          <w:szCs w:val="26"/>
          <w:lang w:val="en-GB"/>
        </w:rPr>
      </w:pPr>
      <w:r w:rsidRPr="00193AF2">
        <w:rPr>
          <w:sz w:val="26"/>
          <w:szCs w:val="26"/>
        </w:rPr>
        <w:t xml:space="preserve">3. Các hoạt động PCCC và CNCH, trước tiên phải được thực hiện và giải quyết bằng lực lượng, phương tiện theo phương châm “4 tại chỗ: </w:t>
      </w:r>
      <w:r w:rsidRPr="00193AF2">
        <w:rPr>
          <w:rStyle w:val="Emphasis"/>
          <w:i w:val="0"/>
          <w:iCs w:val="0"/>
          <w:sz w:val="26"/>
          <w:szCs w:val="26"/>
          <w:lang w:val="en-GB"/>
        </w:rPr>
        <w:t>chỉ huy tại chỗ, lực lượng tại chỗ, phương tiện tại chỗ và hậu cần tại chỗ” và ưu tiên cho việc cứu người.</w:t>
      </w:r>
    </w:p>
    <w:p w14:paraId="2B63EF8E" w14:textId="77777777" w:rsidR="00A77931" w:rsidRPr="00193AF2" w:rsidRDefault="00A77931" w:rsidP="005F0423">
      <w:pPr>
        <w:pStyle w:val="NormalWeb"/>
        <w:widowControl w:val="0"/>
        <w:tabs>
          <w:tab w:val="left" w:pos="709"/>
          <w:tab w:val="left" w:pos="993"/>
        </w:tabs>
        <w:spacing w:before="120" w:beforeAutospacing="0" w:after="0" w:afterAutospacing="0" w:line="288" w:lineRule="auto"/>
        <w:ind w:firstLine="720"/>
        <w:jc w:val="both"/>
        <w:rPr>
          <w:rStyle w:val="Emphasis"/>
          <w:i w:val="0"/>
          <w:iCs w:val="0"/>
          <w:sz w:val="26"/>
          <w:szCs w:val="26"/>
          <w:lang w:val="en-GB"/>
        </w:rPr>
      </w:pPr>
      <w:r w:rsidRPr="00193AF2">
        <w:rPr>
          <w:rStyle w:val="Emphasis"/>
          <w:i w:val="0"/>
          <w:iCs w:val="0"/>
          <w:sz w:val="26"/>
          <w:szCs w:val="26"/>
          <w:lang w:val="en-GB"/>
        </w:rPr>
        <w:t>4. Trang bị phương tiện PCCC cho xăng sinh học tương tự như xăng dầu truyền thống.</w:t>
      </w:r>
    </w:p>
    <w:p w14:paraId="33E9D4F5" w14:textId="77777777" w:rsidR="00A77931" w:rsidRPr="00193AF2" w:rsidRDefault="00A77931" w:rsidP="005F0423">
      <w:pPr>
        <w:pStyle w:val="NormalWeb"/>
        <w:widowControl w:val="0"/>
        <w:tabs>
          <w:tab w:val="left" w:pos="709"/>
          <w:tab w:val="left" w:pos="993"/>
        </w:tabs>
        <w:spacing w:before="120" w:beforeAutospacing="0" w:after="0" w:afterAutospacing="0" w:line="288" w:lineRule="auto"/>
        <w:ind w:firstLine="720"/>
        <w:jc w:val="both"/>
        <w:rPr>
          <w:rStyle w:val="Emphasis"/>
          <w:i w:val="0"/>
          <w:iCs w:val="0"/>
          <w:sz w:val="26"/>
          <w:szCs w:val="26"/>
          <w:lang w:val="en-GB"/>
        </w:rPr>
      </w:pPr>
      <w:r>
        <w:rPr>
          <w:rStyle w:val="Emphasis"/>
          <w:i w:val="0"/>
          <w:iCs w:val="0"/>
          <w:sz w:val="26"/>
          <w:szCs w:val="26"/>
          <w:lang w:val="en-GB"/>
        </w:rPr>
        <w:t>5</w:t>
      </w:r>
      <w:r w:rsidRPr="00193AF2">
        <w:rPr>
          <w:rStyle w:val="Emphasis"/>
          <w:i w:val="0"/>
          <w:iCs w:val="0"/>
          <w:sz w:val="26"/>
          <w:szCs w:val="26"/>
          <w:lang w:val="en-GB"/>
        </w:rPr>
        <w:t>. Tăng cường tuyên truyền để mọi người nâng cao ý thức tự giác trong công tác PCCC và CNCH.</w:t>
      </w:r>
    </w:p>
    <w:p w14:paraId="2C9B8196" w14:textId="2DB1C525" w:rsidR="00A77931" w:rsidRPr="00193AF2" w:rsidRDefault="00A77931" w:rsidP="005F0423">
      <w:pPr>
        <w:pStyle w:val="NormalWeb"/>
        <w:widowControl w:val="0"/>
        <w:tabs>
          <w:tab w:val="left" w:pos="709"/>
          <w:tab w:val="left" w:pos="993"/>
        </w:tabs>
        <w:spacing w:before="120" w:beforeAutospacing="0" w:after="0" w:afterAutospacing="0" w:line="288" w:lineRule="auto"/>
        <w:ind w:firstLine="720"/>
        <w:jc w:val="both"/>
        <w:rPr>
          <w:sz w:val="26"/>
          <w:szCs w:val="26"/>
          <w:lang w:val="nl-NL"/>
        </w:rPr>
      </w:pPr>
      <w:r>
        <w:rPr>
          <w:rStyle w:val="Emphasis"/>
          <w:i w:val="0"/>
          <w:iCs w:val="0"/>
          <w:sz w:val="26"/>
          <w:szCs w:val="26"/>
          <w:lang w:val="en-GB"/>
        </w:rPr>
        <w:t>6</w:t>
      </w:r>
      <w:r w:rsidRPr="00193AF2">
        <w:rPr>
          <w:rStyle w:val="Emphasis"/>
          <w:i w:val="0"/>
          <w:iCs w:val="0"/>
          <w:sz w:val="26"/>
          <w:szCs w:val="26"/>
          <w:lang w:val="en-GB"/>
        </w:rPr>
        <w:t>. Trang bị phương tiện PCCC và CNCH cho lực lượng PCCC cơ sở: Mũ, quần áo, găng tay, ủng, khẩu trang lọc độc…</w:t>
      </w:r>
      <w:r w:rsidRPr="00193AF2">
        <w:rPr>
          <w:sz w:val="26"/>
          <w:szCs w:val="26"/>
          <w:lang w:val="nl-NL"/>
        </w:rPr>
        <w:t xml:space="preserve">. </w:t>
      </w:r>
      <w:r w:rsidR="00BA3AE2" w:rsidRPr="00101FC4">
        <w:rPr>
          <w:iCs/>
          <w:sz w:val="26"/>
          <w:szCs w:val="26"/>
          <w:lang w:val="nl-NL"/>
        </w:rPr>
        <w:t>theo quy định của pháp luật</w:t>
      </w:r>
      <w:r w:rsidR="00BA3AE2">
        <w:rPr>
          <w:iCs/>
          <w:sz w:val="26"/>
          <w:szCs w:val="26"/>
          <w:lang w:val="nl-NL"/>
        </w:rPr>
        <w:t>.</w:t>
      </w:r>
    </w:p>
    <w:p w14:paraId="64C73560" w14:textId="77777777" w:rsidR="00A77931" w:rsidRPr="00193AF2" w:rsidRDefault="00A77931" w:rsidP="005F0423">
      <w:pPr>
        <w:pStyle w:val="NormalWeb"/>
        <w:widowControl w:val="0"/>
        <w:tabs>
          <w:tab w:val="left" w:pos="709"/>
          <w:tab w:val="left" w:pos="993"/>
        </w:tabs>
        <w:spacing w:before="120" w:beforeAutospacing="0" w:after="0" w:afterAutospacing="0" w:line="288" w:lineRule="auto"/>
        <w:ind w:firstLine="720"/>
        <w:jc w:val="both"/>
        <w:rPr>
          <w:sz w:val="26"/>
          <w:szCs w:val="26"/>
          <w:lang w:val="nl-NL"/>
        </w:rPr>
      </w:pPr>
      <w:r w:rsidRPr="00193AF2">
        <w:rPr>
          <w:sz w:val="26"/>
          <w:szCs w:val="26"/>
          <w:lang w:val="nl-NL"/>
        </w:rPr>
        <w:t>8. Trang bị phương tiện PCCC và CNCH đối với phương tiện giao thông cơ giới đường bộ theo quy định của pháp luật.</w:t>
      </w:r>
    </w:p>
    <w:p w14:paraId="4DC98C93" w14:textId="59425D89" w:rsidR="00A77931" w:rsidRDefault="00A77931" w:rsidP="005F0423">
      <w:pPr>
        <w:pStyle w:val="NormalWeb"/>
        <w:widowControl w:val="0"/>
        <w:tabs>
          <w:tab w:val="left" w:pos="709"/>
          <w:tab w:val="left" w:pos="993"/>
        </w:tabs>
        <w:spacing w:before="120" w:beforeAutospacing="0" w:after="0" w:afterAutospacing="0" w:line="288" w:lineRule="auto"/>
        <w:ind w:firstLine="720"/>
        <w:jc w:val="both"/>
        <w:rPr>
          <w:sz w:val="26"/>
          <w:szCs w:val="26"/>
        </w:rPr>
      </w:pPr>
      <w:r w:rsidRPr="00193AF2">
        <w:rPr>
          <w:rStyle w:val="Emphasis"/>
          <w:i w:val="0"/>
          <w:iCs w:val="0"/>
          <w:sz w:val="26"/>
          <w:szCs w:val="26"/>
          <w:lang w:val="en-GB"/>
        </w:rPr>
        <w:t>9. Khi thực hiện chữa cháy và CNCH, cần bảo đảm an toàn tuyệt đối với người, phương tiện; đồng thời hạn chế đến thấp nhất mức độ thiệt hại</w:t>
      </w:r>
      <w:r w:rsidR="000232BD">
        <w:rPr>
          <w:rStyle w:val="Emphasis"/>
          <w:i w:val="0"/>
          <w:iCs w:val="0"/>
          <w:sz w:val="26"/>
          <w:szCs w:val="26"/>
          <w:lang w:val="en-GB"/>
        </w:rPr>
        <w:t>.</w:t>
      </w:r>
    </w:p>
    <w:p w14:paraId="4DD5B293" w14:textId="48AA7B9F" w:rsidR="00107D46" w:rsidRDefault="00107D46" w:rsidP="005F0423">
      <w:pPr>
        <w:pStyle w:val="NormalWeb"/>
        <w:widowControl w:val="0"/>
        <w:spacing w:before="120" w:beforeAutospacing="0" w:after="0" w:afterAutospacing="0" w:line="288" w:lineRule="auto"/>
        <w:ind w:firstLine="720"/>
        <w:jc w:val="both"/>
        <w:rPr>
          <w:rStyle w:val="Emphasis"/>
          <w:b/>
          <w:i w:val="0"/>
          <w:color w:val="000000"/>
          <w:sz w:val="26"/>
          <w:szCs w:val="26"/>
          <w:lang w:val="en-GB"/>
        </w:rPr>
      </w:pPr>
      <w:r w:rsidRPr="00101FC4">
        <w:rPr>
          <w:rStyle w:val="Emphasis"/>
          <w:b/>
          <w:i w:val="0"/>
          <w:color w:val="000000"/>
          <w:sz w:val="26"/>
          <w:szCs w:val="26"/>
          <w:lang w:val="en-GB"/>
        </w:rPr>
        <w:t xml:space="preserve">Điều </w:t>
      </w:r>
      <w:r w:rsidR="0071667C" w:rsidRPr="00101FC4">
        <w:rPr>
          <w:rStyle w:val="Emphasis"/>
          <w:b/>
          <w:i w:val="0"/>
          <w:color w:val="000000"/>
          <w:sz w:val="26"/>
          <w:szCs w:val="26"/>
          <w:lang w:val="en-GB"/>
        </w:rPr>
        <w:t>6</w:t>
      </w:r>
      <w:r w:rsidRPr="00101FC4">
        <w:rPr>
          <w:rStyle w:val="Emphasis"/>
          <w:b/>
          <w:i w:val="0"/>
          <w:color w:val="000000"/>
          <w:sz w:val="26"/>
          <w:szCs w:val="26"/>
          <w:lang w:val="en-GB"/>
        </w:rPr>
        <w:t>.</w:t>
      </w:r>
      <w:r w:rsidR="00A0345E" w:rsidRPr="00101FC4">
        <w:rPr>
          <w:rStyle w:val="Emphasis"/>
          <w:b/>
          <w:i w:val="0"/>
          <w:color w:val="000000"/>
          <w:sz w:val="26"/>
          <w:szCs w:val="26"/>
          <w:lang w:val="en-GB"/>
        </w:rPr>
        <w:t xml:space="preserve"> Cơ sở thuộc diện quản lý về </w:t>
      </w:r>
      <w:r w:rsidR="00AB0EFD" w:rsidRPr="00101FC4">
        <w:rPr>
          <w:rStyle w:val="Emphasis"/>
          <w:b/>
          <w:i w:val="0"/>
          <w:color w:val="000000"/>
          <w:sz w:val="26"/>
          <w:szCs w:val="26"/>
          <w:lang w:val="en-GB"/>
        </w:rPr>
        <w:t>PCCC</w:t>
      </w:r>
    </w:p>
    <w:p w14:paraId="1A309A14" w14:textId="20A82C2E" w:rsidR="00107D46" w:rsidRPr="000232BD" w:rsidRDefault="006977F9" w:rsidP="005F0423">
      <w:pPr>
        <w:shd w:val="clear" w:color="auto" w:fill="FFFFFF"/>
        <w:spacing w:before="120" w:line="288" w:lineRule="auto"/>
        <w:ind w:firstLine="720"/>
        <w:jc w:val="both"/>
        <w:rPr>
          <w:i/>
          <w:iCs/>
          <w:sz w:val="26"/>
          <w:szCs w:val="26"/>
        </w:rPr>
      </w:pPr>
      <w:r w:rsidRPr="00193AF2">
        <w:rPr>
          <w:rStyle w:val="Emphasis"/>
          <w:i w:val="0"/>
          <w:iCs w:val="0"/>
          <w:sz w:val="26"/>
          <w:szCs w:val="26"/>
          <w:lang w:val="en-GB"/>
        </w:rPr>
        <w:t xml:space="preserve">Các Đơn vị có tồn trữ, vận chuyển và kinh doanh xăng dầu và xăng sinh học của </w:t>
      </w:r>
      <w:r>
        <w:rPr>
          <w:rStyle w:val="Emphasis"/>
          <w:i w:val="0"/>
          <w:iCs w:val="0"/>
          <w:sz w:val="26"/>
          <w:szCs w:val="26"/>
          <w:lang w:val="en-GB"/>
        </w:rPr>
        <w:t>C</w:t>
      </w:r>
      <w:r w:rsidRPr="00193AF2">
        <w:rPr>
          <w:rStyle w:val="Emphasis"/>
          <w:i w:val="0"/>
          <w:iCs w:val="0"/>
          <w:sz w:val="26"/>
          <w:szCs w:val="26"/>
          <w:lang w:val="en-GB"/>
        </w:rPr>
        <w:t xml:space="preserve">ông ty là những cơ sở có nguy hiểm về cháy nổ thuộc diện quản lý về </w:t>
      </w:r>
      <w:r w:rsidRPr="00193AF2">
        <w:rPr>
          <w:sz w:val="26"/>
          <w:szCs w:val="26"/>
        </w:rPr>
        <w:t>PCCC</w:t>
      </w:r>
      <w:r w:rsidR="000232BD">
        <w:rPr>
          <w:sz w:val="26"/>
          <w:szCs w:val="26"/>
        </w:rPr>
        <w:t>.</w:t>
      </w:r>
    </w:p>
    <w:p w14:paraId="5593C196" w14:textId="18A3338F" w:rsidR="00107D46" w:rsidRDefault="003B0DC4" w:rsidP="005F0423">
      <w:pPr>
        <w:pStyle w:val="NormalWeb"/>
        <w:widowControl w:val="0"/>
        <w:spacing w:before="120" w:beforeAutospacing="0" w:after="0" w:afterAutospacing="0" w:line="288" w:lineRule="auto"/>
        <w:ind w:firstLine="720"/>
        <w:jc w:val="both"/>
        <w:rPr>
          <w:sz w:val="26"/>
          <w:szCs w:val="26"/>
        </w:rPr>
      </w:pPr>
      <w:r>
        <w:rPr>
          <w:b/>
          <w:bCs/>
          <w:sz w:val="26"/>
          <w:szCs w:val="26"/>
        </w:rPr>
        <w:t xml:space="preserve">Điều </w:t>
      </w:r>
      <w:r w:rsidR="0071667C">
        <w:rPr>
          <w:b/>
          <w:bCs/>
          <w:sz w:val="26"/>
          <w:szCs w:val="26"/>
        </w:rPr>
        <w:t>7</w:t>
      </w:r>
      <w:r>
        <w:rPr>
          <w:b/>
          <w:bCs/>
          <w:sz w:val="26"/>
          <w:szCs w:val="26"/>
        </w:rPr>
        <w:t xml:space="preserve">. Trách nhiệm </w:t>
      </w:r>
      <w:r w:rsidR="00AB0EFD" w:rsidRPr="00D97C15">
        <w:rPr>
          <w:b/>
          <w:bCs/>
          <w:sz w:val="26"/>
          <w:szCs w:val="26"/>
        </w:rPr>
        <w:t>PCCC</w:t>
      </w:r>
      <w:r w:rsidR="00A9391E" w:rsidRPr="00D97C15">
        <w:rPr>
          <w:b/>
          <w:bCs/>
          <w:sz w:val="26"/>
          <w:szCs w:val="26"/>
        </w:rPr>
        <w:t xml:space="preserve"> và CNCH</w:t>
      </w:r>
    </w:p>
    <w:p w14:paraId="6CEB9DF9" w14:textId="08763007" w:rsidR="00F1387C" w:rsidRPr="00193AF2" w:rsidRDefault="00F1387C" w:rsidP="005F0423">
      <w:pPr>
        <w:numPr>
          <w:ilvl w:val="0"/>
          <w:numId w:val="24"/>
        </w:numPr>
        <w:shd w:val="clear" w:color="auto" w:fill="FFFFFF"/>
        <w:tabs>
          <w:tab w:val="left" w:pos="851"/>
        </w:tabs>
        <w:spacing w:before="120" w:line="288" w:lineRule="auto"/>
        <w:ind w:left="0" w:firstLine="567"/>
        <w:jc w:val="both"/>
        <w:rPr>
          <w:sz w:val="26"/>
          <w:szCs w:val="26"/>
          <w:lang w:val="vi-VN"/>
        </w:rPr>
      </w:pPr>
      <w:r w:rsidRPr="00193AF2">
        <w:rPr>
          <w:sz w:val="26"/>
          <w:szCs w:val="26"/>
          <w:lang w:val="vi-VN"/>
        </w:rPr>
        <w:t>PCCC</w:t>
      </w:r>
      <w:r w:rsidRPr="00193AF2">
        <w:rPr>
          <w:sz w:val="26"/>
          <w:szCs w:val="26"/>
        </w:rPr>
        <w:t xml:space="preserve"> &amp;CNCH </w:t>
      </w:r>
      <w:r w:rsidRPr="00193AF2">
        <w:rPr>
          <w:sz w:val="26"/>
          <w:szCs w:val="26"/>
          <w:lang w:val="vi-VN"/>
        </w:rPr>
        <w:t xml:space="preserve">là trách nhiệm của mỗi CBNV trong </w:t>
      </w:r>
      <w:r w:rsidRPr="00193AF2">
        <w:rPr>
          <w:sz w:val="26"/>
          <w:szCs w:val="26"/>
        </w:rPr>
        <w:t>C</w:t>
      </w:r>
      <w:r w:rsidRPr="00193AF2">
        <w:rPr>
          <w:sz w:val="26"/>
          <w:szCs w:val="26"/>
          <w:lang w:val="vi-VN"/>
        </w:rPr>
        <w:t xml:space="preserve">ông ty. </w:t>
      </w:r>
      <w:r w:rsidRPr="00193AF2">
        <w:rPr>
          <w:sz w:val="26"/>
          <w:szCs w:val="26"/>
        </w:rPr>
        <w:t>Trưở</w:t>
      </w:r>
      <w:r>
        <w:rPr>
          <w:sz w:val="26"/>
          <w:szCs w:val="26"/>
        </w:rPr>
        <w:t>ng các Phòng</w:t>
      </w:r>
      <w:r w:rsidRPr="00193AF2">
        <w:rPr>
          <w:sz w:val="26"/>
          <w:szCs w:val="26"/>
        </w:rPr>
        <w:t>, đơn vị</w:t>
      </w:r>
      <w:r w:rsidRPr="00193AF2">
        <w:rPr>
          <w:sz w:val="26"/>
          <w:szCs w:val="26"/>
          <w:lang w:val="vi-VN"/>
        </w:rPr>
        <w:t xml:space="preserve"> trực thuộc chịu trách nhiệm tổ chức hoạt động và thường xuyên kiểm tra công tác PCCC </w:t>
      </w:r>
      <w:r w:rsidRPr="00193AF2">
        <w:rPr>
          <w:sz w:val="26"/>
          <w:szCs w:val="26"/>
        </w:rPr>
        <w:t xml:space="preserve">&amp;CNCH </w:t>
      </w:r>
      <w:r w:rsidRPr="00193AF2">
        <w:rPr>
          <w:sz w:val="26"/>
          <w:szCs w:val="26"/>
          <w:lang w:val="vi-VN"/>
        </w:rPr>
        <w:t>trong phạm vi của mình.</w:t>
      </w:r>
    </w:p>
    <w:p w14:paraId="2618449B" w14:textId="7FCA36E1" w:rsidR="00F1387C" w:rsidRPr="00193AF2" w:rsidRDefault="00F1387C" w:rsidP="005F0423">
      <w:pPr>
        <w:numPr>
          <w:ilvl w:val="0"/>
          <w:numId w:val="24"/>
        </w:numPr>
        <w:shd w:val="clear" w:color="auto" w:fill="FFFFFF"/>
        <w:tabs>
          <w:tab w:val="left" w:pos="851"/>
        </w:tabs>
        <w:spacing w:before="120" w:line="288" w:lineRule="auto"/>
        <w:ind w:left="0" w:firstLine="567"/>
        <w:jc w:val="both"/>
        <w:rPr>
          <w:sz w:val="26"/>
          <w:szCs w:val="26"/>
          <w:lang w:val="vi-VN"/>
        </w:rPr>
      </w:pPr>
      <w:r w:rsidRPr="00193AF2">
        <w:rPr>
          <w:sz w:val="26"/>
          <w:szCs w:val="26"/>
        </w:rPr>
        <w:t>Trưở</w:t>
      </w:r>
      <w:r w:rsidR="002057DA">
        <w:rPr>
          <w:sz w:val="26"/>
          <w:szCs w:val="26"/>
        </w:rPr>
        <w:t>ng các Phòng</w:t>
      </w:r>
      <w:r w:rsidRPr="00193AF2">
        <w:rPr>
          <w:sz w:val="26"/>
          <w:szCs w:val="26"/>
        </w:rPr>
        <w:t>,</w:t>
      </w:r>
      <w:r w:rsidRPr="00193AF2">
        <w:rPr>
          <w:sz w:val="26"/>
          <w:szCs w:val="26"/>
          <w:lang w:val="vi-VN"/>
        </w:rPr>
        <w:t xml:space="preserve"> Đơn vị trực thuộc có trách nhiệm tổ chức thực hiện, kiểm tra, giám sát các quy định về PCCC</w:t>
      </w:r>
      <w:r w:rsidRPr="00193AF2">
        <w:rPr>
          <w:sz w:val="26"/>
          <w:szCs w:val="26"/>
        </w:rPr>
        <w:t>&amp;CNCH.</w:t>
      </w:r>
    </w:p>
    <w:p w14:paraId="0C0CBE8F" w14:textId="77777777" w:rsidR="00F1387C" w:rsidRPr="00193AF2" w:rsidRDefault="00F1387C" w:rsidP="005F0423">
      <w:pPr>
        <w:numPr>
          <w:ilvl w:val="0"/>
          <w:numId w:val="24"/>
        </w:numPr>
        <w:shd w:val="clear" w:color="auto" w:fill="FFFFFF"/>
        <w:tabs>
          <w:tab w:val="left" w:pos="851"/>
        </w:tabs>
        <w:spacing w:before="120" w:line="288" w:lineRule="auto"/>
        <w:ind w:left="0" w:firstLine="567"/>
        <w:jc w:val="both"/>
        <w:rPr>
          <w:sz w:val="26"/>
          <w:szCs w:val="26"/>
          <w:lang w:val="vi-VN"/>
        </w:rPr>
      </w:pPr>
      <w:r w:rsidRPr="00193AF2">
        <w:rPr>
          <w:sz w:val="26"/>
          <w:szCs w:val="26"/>
          <w:lang w:val="vi-VN"/>
        </w:rPr>
        <w:t>Đội PCCC cơ sở chịu trách nhiệm tổ chức, kiểm tra, hoạt động phòng cháy theo trách nhiệm được phân công và trực tiếp làm nhiệm vụ chữa cháy.</w:t>
      </w:r>
    </w:p>
    <w:p w14:paraId="5FF73C07" w14:textId="77777777" w:rsidR="00F1387C" w:rsidRPr="00193AF2" w:rsidRDefault="00F1387C" w:rsidP="005F0423">
      <w:pPr>
        <w:numPr>
          <w:ilvl w:val="0"/>
          <w:numId w:val="24"/>
        </w:numPr>
        <w:shd w:val="clear" w:color="auto" w:fill="FFFFFF"/>
        <w:tabs>
          <w:tab w:val="left" w:pos="851"/>
        </w:tabs>
        <w:spacing w:before="120" w:line="288" w:lineRule="auto"/>
        <w:ind w:left="0" w:firstLine="567"/>
        <w:jc w:val="both"/>
        <w:rPr>
          <w:sz w:val="26"/>
          <w:szCs w:val="26"/>
          <w:lang w:val="vi-VN"/>
        </w:rPr>
      </w:pPr>
      <w:r w:rsidRPr="00193AF2">
        <w:rPr>
          <w:sz w:val="26"/>
          <w:szCs w:val="26"/>
        </w:rPr>
        <w:t xml:space="preserve">Trưởng các đơn vị </w:t>
      </w:r>
      <w:r w:rsidRPr="00193AF2">
        <w:rPr>
          <w:sz w:val="26"/>
          <w:szCs w:val="26"/>
          <w:lang w:val="vi-VN"/>
        </w:rPr>
        <w:t xml:space="preserve">trực thuộc đảm bảo rằng các khách hàng, khách tham quan, nhà thầu (tư vấn, thiết kế, xây lắp, cung cấp thiết bị) vào làm việc tại các cơ sở của mình phải hiểu rõ các điều kiện an toàn </w:t>
      </w:r>
      <w:r w:rsidRPr="00193AF2">
        <w:rPr>
          <w:sz w:val="26"/>
          <w:szCs w:val="26"/>
        </w:rPr>
        <w:t>PCCC&amp;CNCH;</w:t>
      </w:r>
      <w:r w:rsidRPr="00193AF2">
        <w:rPr>
          <w:sz w:val="26"/>
          <w:szCs w:val="26"/>
          <w:lang w:val="vi-VN"/>
        </w:rPr>
        <w:t xml:space="preserve"> tuân thủ quy định hiện hành về an toàn </w:t>
      </w:r>
      <w:r w:rsidRPr="00193AF2">
        <w:rPr>
          <w:sz w:val="26"/>
          <w:szCs w:val="26"/>
        </w:rPr>
        <w:t>PCCC&amp;CNCH</w:t>
      </w:r>
      <w:r w:rsidRPr="00193AF2">
        <w:rPr>
          <w:sz w:val="26"/>
          <w:szCs w:val="26"/>
          <w:lang w:val="vi-VN"/>
        </w:rPr>
        <w:t xml:space="preserve"> của </w:t>
      </w:r>
      <w:r w:rsidRPr="00193AF2">
        <w:rPr>
          <w:sz w:val="26"/>
          <w:szCs w:val="26"/>
        </w:rPr>
        <w:t>C</w:t>
      </w:r>
      <w:r w:rsidRPr="00193AF2">
        <w:rPr>
          <w:sz w:val="26"/>
          <w:szCs w:val="26"/>
          <w:lang w:val="vi-VN"/>
        </w:rPr>
        <w:t>ông ty khi cần thiết bao gồm cả huấn luyện PCCC</w:t>
      </w:r>
      <w:r w:rsidRPr="00193AF2">
        <w:rPr>
          <w:sz w:val="26"/>
          <w:szCs w:val="26"/>
        </w:rPr>
        <w:t>&amp;CNCH</w:t>
      </w:r>
      <w:r w:rsidRPr="00193AF2">
        <w:rPr>
          <w:sz w:val="26"/>
          <w:szCs w:val="26"/>
          <w:lang w:val="vi-VN"/>
        </w:rPr>
        <w:t>.</w:t>
      </w:r>
    </w:p>
    <w:p w14:paraId="2AC6CEB5" w14:textId="77777777" w:rsidR="00F1387C" w:rsidRPr="00193AF2" w:rsidRDefault="00F1387C" w:rsidP="005F0423">
      <w:pPr>
        <w:numPr>
          <w:ilvl w:val="0"/>
          <w:numId w:val="24"/>
        </w:numPr>
        <w:shd w:val="clear" w:color="auto" w:fill="FFFFFF"/>
        <w:tabs>
          <w:tab w:val="left" w:pos="851"/>
        </w:tabs>
        <w:spacing w:before="120" w:line="288" w:lineRule="auto"/>
        <w:ind w:left="0" w:firstLine="567"/>
        <w:jc w:val="both"/>
        <w:rPr>
          <w:sz w:val="26"/>
          <w:szCs w:val="26"/>
        </w:rPr>
      </w:pPr>
      <w:r w:rsidRPr="00193AF2">
        <w:rPr>
          <w:sz w:val="26"/>
          <w:szCs w:val="26"/>
        </w:rPr>
        <w:t>Bảo đảm an toàn tuyệt đối khi sử dụng các nguồn lửa, nguồn nhiệt, các thiết bị, dụng cụ phát sinh lửa cháy, sinh nhiệt… và trong công tác bảo quản, sử dụng các chất dễ gây cháy, sự cố.</w:t>
      </w:r>
    </w:p>
    <w:p w14:paraId="27F4BA64" w14:textId="77777777" w:rsidR="00F1387C" w:rsidRPr="00193AF2" w:rsidRDefault="00F1387C" w:rsidP="005F0423">
      <w:pPr>
        <w:numPr>
          <w:ilvl w:val="0"/>
          <w:numId w:val="24"/>
        </w:numPr>
        <w:shd w:val="clear" w:color="auto" w:fill="FFFFFF"/>
        <w:tabs>
          <w:tab w:val="left" w:pos="851"/>
        </w:tabs>
        <w:spacing w:before="120" w:line="288" w:lineRule="auto"/>
        <w:ind w:left="0" w:firstLine="567"/>
        <w:jc w:val="both"/>
        <w:rPr>
          <w:sz w:val="26"/>
          <w:szCs w:val="26"/>
        </w:rPr>
      </w:pPr>
      <w:r w:rsidRPr="00193AF2">
        <w:rPr>
          <w:sz w:val="26"/>
          <w:szCs w:val="26"/>
        </w:rPr>
        <w:lastRenderedPageBreak/>
        <w:t>Ngăn chặn kịp thời các nguy cơ trực tiếp phát sinh cháy, sự cố, tai nạn và những hành vi vi phạm quy định an toàn về PCCC và CNCH; khắc phục các tồn tại, vi phạm quy định an toàn về PCCC và CNCH.</w:t>
      </w:r>
    </w:p>
    <w:p w14:paraId="729F507D" w14:textId="77777777" w:rsidR="00F1387C" w:rsidRPr="00193AF2" w:rsidRDefault="00F1387C" w:rsidP="005F0423">
      <w:pPr>
        <w:numPr>
          <w:ilvl w:val="0"/>
          <w:numId w:val="24"/>
        </w:numPr>
        <w:shd w:val="clear" w:color="auto" w:fill="FFFFFF"/>
        <w:tabs>
          <w:tab w:val="left" w:pos="851"/>
        </w:tabs>
        <w:spacing w:before="120" w:line="288" w:lineRule="auto"/>
        <w:ind w:left="0" w:firstLine="567"/>
        <w:jc w:val="both"/>
        <w:rPr>
          <w:sz w:val="26"/>
          <w:szCs w:val="26"/>
          <w:lang w:val="vi-VN"/>
        </w:rPr>
      </w:pPr>
      <w:r w:rsidRPr="00193AF2">
        <w:rPr>
          <w:sz w:val="26"/>
          <w:szCs w:val="26"/>
        </w:rPr>
        <w:t>Báo cháy, sự cố, tai nạn và chữa cháy, CNCH kịp thời khi phát hiện cháy, sự cố, tai nạn. Huy động CBNV chấp hành nghiêm chỉnh lệnh tham gia PCCC và CNCH</w:t>
      </w:r>
    </w:p>
    <w:p w14:paraId="64829DAA" w14:textId="77777777" w:rsidR="00107D46" w:rsidRDefault="003B0DC4" w:rsidP="005F0423">
      <w:pPr>
        <w:pStyle w:val="NormalWeb"/>
        <w:widowControl w:val="0"/>
        <w:spacing w:before="120" w:beforeAutospacing="0" w:after="0" w:afterAutospacing="0" w:line="288" w:lineRule="auto"/>
        <w:ind w:firstLine="720"/>
        <w:jc w:val="both"/>
        <w:rPr>
          <w:sz w:val="26"/>
          <w:szCs w:val="26"/>
        </w:rPr>
      </w:pPr>
      <w:r>
        <w:rPr>
          <w:b/>
          <w:bCs/>
          <w:sz w:val="26"/>
          <w:szCs w:val="26"/>
        </w:rPr>
        <w:t xml:space="preserve">Điều </w:t>
      </w:r>
      <w:r w:rsidR="00BB3CA9">
        <w:rPr>
          <w:b/>
          <w:bCs/>
          <w:sz w:val="26"/>
          <w:szCs w:val="26"/>
        </w:rPr>
        <w:t>8</w:t>
      </w:r>
      <w:r>
        <w:rPr>
          <w:b/>
          <w:bCs/>
          <w:sz w:val="26"/>
          <w:szCs w:val="26"/>
        </w:rPr>
        <w:t>. Các hành vi bị nghiêm cấm</w:t>
      </w:r>
    </w:p>
    <w:p w14:paraId="01E77284" w14:textId="3654E9EC" w:rsidR="00107D46" w:rsidRDefault="00046A42" w:rsidP="005F0423">
      <w:pPr>
        <w:pStyle w:val="NormalWeb"/>
        <w:widowControl w:val="0"/>
        <w:tabs>
          <w:tab w:val="left" w:pos="709"/>
          <w:tab w:val="left" w:pos="993"/>
        </w:tabs>
        <w:spacing w:before="120" w:beforeAutospacing="0" w:after="0" w:afterAutospacing="0" w:line="288" w:lineRule="auto"/>
        <w:ind w:firstLine="720"/>
        <w:jc w:val="both"/>
        <w:rPr>
          <w:sz w:val="26"/>
          <w:szCs w:val="26"/>
        </w:rPr>
      </w:pPr>
      <w:r>
        <w:rPr>
          <w:sz w:val="26"/>
          <w:szCs w:val="26"/>
        </w:rPr>
        <w:t xml:space="preserve">1. </w:t>
      </w:r>
      <w:r w:rsidR="0054141A">
        <w:rPr>
          <w:sz w:val="26"/>
          <w:szCs w:val="26"/>
        </w:rPr>
        <w:t>Báo cháy không đúng, có cháy mà không thông báo cháy và trì hoãn việ</w:t>
      </w:r>
      <w:r w:rsidR="00CF7250">
        <w:rPr>
          <w:sz w:val="26"/>
          <w:szCs w:val="26"/>
        </w:rPr>
        <w:t>c thông báo cháy</w:t>
      </w:r>
      <w:r w:rsidR="00EA65FE">
        <w:rPr>
          <w:sz w:val="26"/>
          <w:szCs w:val="26"/>
        </w:rPr>
        <w:t>; cố ý báo tin sự cố, tai nạn giả</w:t>
      </w:r>
      <w:r w:rsidR="00A16CDB">
        <w:rPr>
          <w:sz w:val="26"/>
          <w:szCs w:val="26"/>
        </w:rPr>
        <w:t>.</w:t>
      </w:r>
    </w:p>
    <w:p w14:paraId="575DB385" w14:textId="0FCC4AB7" w:rsidR="0077115F" w:rsidRDefault="0077115F" w:rsidP="005F0423">
      <w:pPr>
        <w:pStyle w:val="NormalWeb"/>
        <w:widowControl w:val="0"/>
        <w:tabs>
          <w:tab w:val="left" w:pos="709"/>
          <w:tab w:val="left" w:pos="993"/>
        </w:tabs>
        <w:spacing w:before="120" w:beforeAutospacing="0" w:after="0" w:afterAutospacing="0" w:line="288" w:lineRule="auto"/>
        <w:ind w:firstLine="720"/>
        <w:jc w:val="both"/>
        <w:rPr>
          <w:sz w:val="26"/>
          <w:szCs w:val="26"/>
        </w:rPr>
      </w:pPr>
      <w:r w:rsidRPr="00087BE2">
        <w:rPr>
          <w:sz w:val="26"/>
          <w:szCs w:val="26"/>
        </w:rPr>
        <w:t xml:space="preserve">2. Cố ý gây cháy, nổ tại cơ </w:t>
      </w:r>
      <w:r w:rsidR="002839E2" w:rsidRPr="00087BE2">
        <w:rPr>
          <w:sz w:val="26"/>
          <w:szCs w:val="26"/>
        </w:rPr>
        <w:t>sở</w:t>
      </w:r>
      <w:r w:rsidRPr="00087BE2">
        <w:rPr>
          <w:sz w:val="26"/>
          <w:szCs w:val="26"/>
        </w:rPr>
        <w:t>, nơi làm việc; gây sự cố, tai nạn, gây nguy hiểm đến tính mạng, sức khỏe con người, an toàn phương tiện, tài sản</w:t>
      </w:r>
      <w:r w:rsidR="003809CB" w:rsidRPr="00087BE2">
        <w:rPr>
          <w:sz w:val="26"/>
          <w:szCs w:val="26"/>
        </w:rPr>
        <w:t>; cản trở</w:t>
      </w:r>
      <w:r w:rsidR="00EA65FE">
        <w:rPr>
          <w:sz w:val="26"/>
          <w:szCs w:val="26"/>
        </w:rPr>
        <w:t>, chống</w:t>
      </w:r>
      <w:r w:rsidR="00057F78">
        <w:rPr>
          <w:sz w:val="26"/>
          <w:szCs w:val="26"/>
        </w:rPr>
        <w:t xml:space="preserve"> lại</w:t>
      </w:r>
      <w:r w:rsidR="003809CB" w:rsidRPr="00087BE2">
        <w:rPr>
          <w:sz w:val="26"/>
          <w:szCs w:val="26"/>
        </w:rPr>
        <w:t xml:space="preserve"> các hoạt động</w:t>
      </w:r>
      <w:r w:rsidR="00057F78">
        <w:rPr>
          <w:sz w:val="26"/>
          <w:szCs w:val="26"/>
        </w:rPr>
        <w:t xml:space="preserve"> phòng ngừa,</w:t>
      </w:r>
      <w:r w:rsidR="003809CB" w:rsidRPr="00087BE2">
        <w:rPr>
          <w:sz w:val="26"/>
          <w:szCs w:val="26"/>
        </w:rPr>
        <w:t xml:space="preserve"> PCCC và CNCH</w:t>
      </w:r>
      <w:r w:rsidR="000A020F" w:rsidRPr="00087BE2">
        <w:rPr>
          <w:sz w:val="26"/>
          <w:szCs w:val="26"/>
        </w:rPr>
        <w:t>.</w:t>
      </w:r>
    </w:p>
    <w:p w14:paraId="2720F564" w14:textId="35FDD566" w:rsidR="00107D46" w:rsidRDefault="00486E03" w:rsidP="005F0423">
      <w:pPr>
        <w:pStyle w:val="NormalWeb"/>
        <w:widowControl w:val="0"/>
        <w:tabs>
          <w:tab w:val="left" w:pos="709"/>
          <w:tab w:val="left" w:pos="993"/>
        </w:tabs>
        <w:spacing w:before="120" w:beforeAutospacing="0" w:after="0" w:afterAutospacing="0" w:line="288" w:lineRule="auto"/>
        <w:ind w:firstLine="720"/>
        <w:jc w:val="both"/>
        <w:rPr>
          <w:sz w:val="26"/>
          <w:szCs w:val="26"/>
        </w:rPr>
      </w:pPr>
      <w:r>
        <w:rPr>
          <w:sz w:val="26"/>
          <w:szCs w:val="26"/>
        </w:rPr>
        <w:t xml:space="preserve">2. </w:t>
      </w:r>
      <w:r w:rsidR="008E3D4C">
        <w:rPr>
          <w:sz w:val="26"/>
          <w:szCs w:val="26"/>
        </w:rPr>
        <w:t>Chiếm đoạt, hủy hoại, l</w:t>
      </w:r>
      <w:r w:rsidR="003B0DC4">
        <w:rPr>
          <w:sz w:val="26"/>
          <w:szCs w:val="26"/>
        </w:rPr>
        <w:t>àm hư hỏng, tự ý thay đổi, di chuyển</w:t>
      </w:r>
      <w:r w:rsidR="009558AD">
        <w:rPr>
          <w:sz w:val="26"/>
          <w:szCs w:val="26"/>
        </w:rPr>
        <w:t>, che khuất</w:t>
      </w:r>
      <w:r w:rsidR="003B0DC4">
        <w:rPr>
          <w:sz w:val="26"/>
          <w:szCs w:val="26"/>
        </w:rPr>
        <w:t xml:space="preserve"> phương tiện, thiết bị PCCC</w:t>
      </w:r>
      <w:r w:rsidR="00057F78">
        <w:rPr>
          <w:sz w:val="26"/>
          <w:szCs w:val="26"/>
        </w:rPr>
        <w:t xml:space="preserve"> và CNCH</w:t>
      </w:r>
      <w:r w:rsidR="003B0DC4">
        <w:rPr>
          <w:sz w:val="26"/>
          <w:szCs w:val="26"/>
        </w:rPr>
        <w:t>, biển báo, biển chỉ dẫn và lối thoát hiểm</w:t>
      </w:r>
      <w:r w:rsidR="001724C9">
        <w:rPr>
          <w:sz w:val="26"/>
          <w:szCs w:val="26"/>
        </w:rPr>
        <w:t>,</w:t>
      </w:r>
      <w:r w:rsidR="009558AD">
        <w:rPr>
          <w:sz w:val="26"/>
          <w:szCs w:val="26"/>
        </w:rPr>
        <w:t xml:space="preserve"> thoát nạn</w:t>
      </w:r>
      <w:r w:rsidR="00A16CDB">
        <w:rPr>
          <w:sz w:val="26"/>
          <w:szCs w:val="26"/>
        </w:rPr>
        <w:t>.</w:t>
      </w:r>
    </w:p>
    <w:p w14:paraId="3672C317" w14:textId="061C8AD5" w:rsidR="00A811E8" w:rsidRDefault="00486E03" w:rsidP="005F0423">
      <w:pPr>
        <w:pStyle w:val="NormalWeb"/>
        <w:widowControl w:val="0"/>
        <w:tabs>
          <w:tab w:val="left" w:pos="709"/>
          <w:tab w:val="left" w:pos="993"/>
        </w:tabs>
        <w:spacing w:before="120" w:beforeAutospacing="0" w:after="0" w:afterAutospacing="0" w:line="288" w:lineRule="auto"/>
        <w:ind w:firstLine="720"/>
        <w:jc w:val="both"/>
        <w:rPr>
          <w:sz w:val="26"/>
          <w:szCs w:val="26"/>
        </w:rPr>
      </w:pPr>
      <w:r>
        <w:rPr>
          <w:sz w:val="26"/>
          <w:szCs w:val="26"/>
        </w:rPr>
        <w:t xml:space="preserve">3. </w:t>
      </w:r>
      <w:r w:rsidR="003B0DC4">
        <w:rPr>
          <w:sz w:val="26"/>
          <w:szCs w:val="26"/>
        </w:rPr>
        <w:t xml:space="preserve">Vi phạm các quy định về quản lý, sử dụng nguồn lửa, nguồn nhiệt và các tiêu chuẩn về PCCC đã được pháp luật </w:t>
      </w:r>
      <w:r w:rsidR="00C72EF4">
        <w:rPr>
          <w:sz w:val="26"/>
          <w:szCs w:val="26"/>
        </w:rPr>
        <w:t>quy</w:t>
      </w:r>
      <w:r w:rsidR="002E7BF8">
        <w:rPr>
          <w:sz w:val="26"/>
          <w:szCs w:val="26"/>
        </w:rPr>
        <w:t xml:space="preserve"> định</w:t>
      </w:r>
      <w:r w:rsidR="003B0DC4">
        <w:rPr>
          <w:sz w:val="26"/>
          <w:szCs w:val="26"/>
        </w:rPr>
        <w:t>.</w:t>
      </w:r>
    </w:p>
    <w:p w14:paraId="1006D371" w14:textId="76E29F87" w:rsidR="003F7D7D" w:rsidRPr="00087BE2" w:rsidRDefault="003F7D7D" w:rsidP="005F0423">
      <w:pPr>
        <w:pStyle w:val="NormalWeb"/>
        <w:widowControl w:val="0"/>
        <w:spacing w:before="120" w:beforeAutospacing="0" w:after="0" w:afterAutospacing="0" w:line="288" w:lineRule="auto"/>
        <w:ind w:firstLine="720"/>
        <w:jc w:val="both"/>
        <w:rPr>
          <w:b/>
          <w:sz w:val="26"/>
          <w:szCs w:val="26"/>
        </w:rPr>
      </w:pPr>
      <w:r w:rsidRPr="00087BE2">
        <w:rPr>
          <w:b/>
          <w:sz w:val="26"/>
          <w:szCs w:val="26"/>
        </w:rPr>
        <w:t>Điều</w:t>
      </w:r>
      <w:r w:rsidR="00BE1154" w:rsidRPr="00087BE2">
        <w:rPr>
          <w:b/>
          <w:sz w:val="26"/>
          <w:szCs w:val="26"/>
        </w:rPr>
        <w:t xml:space="preserve"> 9. Cơ chế thông tin và phối hợp PCCC và CNCH</w:t>
      </w:r>
    </w:p>
    <w:p w14:paraId="338E4A21" w14:textId="7C301D63" w:rsidR="00A6557D" w:rsidRPr="00087BE2" w:rsidRDefault="00EB5BA9" w:rsidP="005F0423">
      <w:pPr>
        <w:pStyle w:val="NormalWeb"/>
        <w:widowControl w:val="0"/>
        <w:tabs>
          <w:tab w:val="left" w:pos="709"/>
          <w:tab w:val="left" w:pos="993"/>
        </w:tabs>
        <w:spacing w:before="120" w:beforeAutospacing="0" w:after="0" w:afterAutospacing="0" w:line="288" w:lineRule="auto"/>
        <w:ind w:firstLine="720"/>
        <w:jc w:val="both"/>
        <w:rPr>
          <w:sz w:val="26"/>
          <w:szCs w:val="26"/>
        </w:rPr>
      </w:pPr>
      <w:r w:rsidRPr="00087BE2">
        <w:rPr>
          <w:sz w:val="26"/>
          <w:szCs w:val="26"/>
        </w:rPr>
        <w:t xml:space="preserve">1. </w:t>
      </w:r>
      <w:r w:rsidR="00A6557D" w:rsidRPr="00087BE2">
        <w:rPr>
          <w:sz w:val="26"/>
          <w:szCs w:val="26"/>
        </w:rPr>
        <w:t>Người phát hiện thấy cháy, sự cố, tai nạn phải báo</w:t>
      </w:r>
      <w:r w:rsidR="00164787">
        <w:rPr>
          <w:sz w:val="26"/>
          <w:szCs w:val="26"/>
        </w:rPr>
        <w:t xml:space="preserve"> ngay</w:t>
      </w:r>
      <w:r w:rsidR="00A6557D" w:rsidRPr="00087BE2">
        <w:rPr>
          <w:sz w:val="26"/>
          <w:szCs w:val="26"/>
        </w:rPr>
        <w:t xml:space="preserve"> cho người xung quanh, báo cho cấp trên</w:t>
      </w:r>
      <w:r w:rsidR="00FA638E">
        <w:rPr>
          <w:sz w:val="26"/>
          <w:szCs w:val="26"/>
        </w:rPr>
        <w:t xml:space="preserve"> và báo</w:t>
      </w:r>
      <w:r w:rsidR="00A6557D" w:rsidRPr="00087BE2">
        <w:rPr>
          <w:sz w:val="26"/>
          <w:szCs w:val="26"/>
        </w:rPr>
        <w:t xml:space="preserve"> </w:t>
      </w:r>
      <w:r w:rsidRPr="00087BE2">
        <w:rPr>
          <w:sz w:val="26"/>
          <w:szCs w:val="26"/>
        </w:rPr>
        <w:t>Đội PCCC cơ sở tiếp nhận thông tin</w:t>
      </w:r>
      <w:r w:rsidR="00273363">
        <w:rPr>
          <w:sz w:val="26"/>
          <w:szCs w:val="26"/>
        </w:rPr>
        <w:t xml:space="preserve"> tại nơi xảy ra cháy để tổ chức chữa cháy, CNCH,</w:t>
      </w:r>
      <w:r w:rsidRPr="00087BE2">
        <w:rPr>
          <w:sz w:val="26"/>
          <w:szCs w:val="26"/>
        </w:rPr>
        <w:t xml:space="preserve"> đồng thời báo ngay cho lực lượng Cảnh sát PCCC và CNCH qua số điện thoại</w:t>
      </w:r>
      <w:r w:rsidR="00A6557D" w:rsidRPr="00087BE2">
        <w:rPr>
          <w:sz w:val="26"/>
          <w:szCs w:val="26"/>
        </w:rPr>
        <w:t xml:space="preserve"> </w:t>
      </w:r>
      <w:r w:rsidR="00A6557D" w:rsidRPr="00087BE2">
        <w:rPr>
          <w:b/>
          <w:bCs/>
          <w:sz w:val="26"/>
          <w:szCs w:val="26"/>
        </w:rPr>
        <w:t>114</w:t>
      </w:r>
      <w:r w:rsidR="00A6557D" w:rsidRPr="00087BE2">
        <w:rPr>
          <w:sz w:val="26"/>
          <w:szCs w:val="26"/>
        </w:rPr>
        <w:t xml:space="preserve"> và </w:t>
      </w:r>
      <w:r w:rsidR="00B16566">
        <w:rPr>
          <w:sz w:val="26"/>
          <w:szCs w:val="26"/>
        </w:rPr>
        <w:t xml:space="preserve">cơ quan, </w:t>
      </w:r>
      <w:r w:rsidR="00A6557D" w:rsidRPr="00087BE2">
        <w:rPr>
          <w:sz w:val="26"/>
          <w:szCs w:val="26"/>
        </w:rPr>
        <w:t>đơn vị gần nhất có thể hỗ trợ chữa cháy</w:t>
      </w:r>
      <w:r w:rsidRPr="00087BE2">
        <w:rPr>
          <w:sz w:val="26"/>
          <w:szCs w:val="26"/>
        </w:rPr>
        <w:t>, CNCH</w:t>
      </w:r>
      <w:r w:rsidR="00A6557D" w:rsidRPr="00087BE2">
        <w:rPr>
          <w:sz w:val="26"/>
          <w:szCs w:val="26"/>
        </w:rPr>
        <w:t>.</w:t>
      </w:r>
    </w:p>
    <w:p w14:paraId="77540E74" w14:textId="3975DD50" w:rsidR="00EB5BA9" w:rsidRPr="00087BE2" w:rsidRDefault="00EB5BA9" w:rsidP="005F0423">
      <w:pPr>
        <w:pStyle w:val="NormalWeb"/>
        <w:widowControl w:val="0"/>
        <w:spacing w:before="120" w:beforeAutospacing="0" w:after="0" w:afterAutospacing="0" w:line="288" w:lineRule="auto"/>
        <w:jc w:val="both"/>
        <w:rPr>
          <w:sz w:val="26"/>
          <w:szCs w:val="26"/>
        </w:rPr>
      </w:pPr>
      <w:r w:rsidRPr="00087BE2">
        <w:rPr>
          <w:sz w:val="26"/>
          <w:szCs w:val="26"/>
        </w:rPr>
        <w:tab/>
        <w:t xml:space="preserve">2. Đội PCCC cơ sở và người được yêu cầu tham gia chữa cháy, </w:t>
      </w:r>
      <w:r w:rsidR="00726506" w:rsidRPr="00087BE2">
        <w:rPr>
          <w:sz w:val="26"/>
          <w:szCs w:val="26"/>
        </w:rPr>
        <w:t>xử lý sự cố, tai nạn phải thực hiện theo đúng sự phân công của người chỉ huy chữa cháy, CNCH.</w:t>
      </w:r>
    </w:p>
    <w:p w14:paraId="74BEB338" w14:textId="7CA2F7A3" w:rsidR="00A6557D" w:rsidRPr="00087BE2" w:rsidRDefault="005F0572" w:rsidP="005F0423">
      <w:pPr>
        <w:pStyle w:val="NormalWeb"/>
        <w:widowControl w:val="0"/>
        <w:spacing w:before="120" w:beforeAutospacing="0" w:after="0" w:afterAutospacing="0" w:line="288" w:lineRule="auto"/>
        <w:jc w:val="both"/>
        <w:rPr>
          <w:sz w:val="26"/>
          <w:szCs w:val="26"/>
        </w:rPr>
      </w:pPr>
      <w:r w:rsidRPr="00087BE2">
        <w:rPr>
          <w:sz w:val="26"/>
          <w:szCs w:val="26"/>
        </w:rPr>
        <w:tab/>
        <w:t xml:space="preserve">3. </w:t>
      </w:r>
      <w:r w:rsidR="00A6557D" w:rsidRPr="00087BE2">
        <w:rPr>
          <w:sz w:val="26"/>
          <w:szCs w:val="26"/>
        </w:rPr>
        <w:t>Huy động nhanh nhất lực lượng, phương tiện để dập tắt đám cháy.</w:t>
      </w:r>
    </w:p>
    <w:p w14:paraId="52EE6660" w14:textId="2DCF8C46" w:rsidR="00A6557D" w:rsidRPr="00087BE2" w:rsidRDefault="005F0572" w:rsidP="005F0423">
      <w:pPr>
        <w:pStyle w:val="NormalWeb"/>
        <w:widowControl w:val="0"/>
        <w:spacing w:before="120" w:beforeAutospacing="0" w:after="0" w:afterAutospacing="0" w:line="288" w:lineRule="auto"/>
        <w:jc w:val="both"/>
        <w:rPr>
          <w:sz w:val="26"/>
          <w:szCs w:val="26"/>
        </w:rPr>
      </w:pPr>
      <w:r w:rsidRPr="00087BE2">
        <w:rPr>
          <w:sz w:val="26"/>
          <w:szCs w:val="26"/>
        </w:rPr>
        <w:tab/>
        <w:t xml:space="preserve">4. </w:t>
      </w:r>
      <w:r w:rsidR="00A6557D" w:rsidRPr="00087BE2">
        <w:rPr>
          <w:sz w:val="26"/>
          <w:szCs w:val="26"/>
        </w:rPr>
        <w:t>Tập trung cứu người, cứu tài sản, chống cháy lan và chống cháy lại.</w:t>
      </w:r>
    </w:p>
    <w:p w14:paraId="1EDA549B" w14:textId="62AEC1D8" w:rsidR="00A6557D" w:rsidRDefault="005F0572" w:rsidP="005F0423">
      <w:pPr>
        <w:pStyle w:val="NormalWeb"/>
        <w:widowControl w:val="0"/>
        <w:spacing w:before="120" w:beforeAutospacing="0" w:after="0" w:afterAutospacing="0" w:line="288" w:lineRule="auto"/>
        <w:jc w:val="both"/>
        <w:rPr>
          <w:sz w:val="26"/>
          <w:szCs w:val="26"/>
        </w:rPr>
      </w:pPr>
      <w:r w:rsidRPr="00087BE2">
        <w:rPr>
          <w:sz w:val="26"/>
          <w:szCs w:val="26"/>
        </w:rPr>
        <w:tab/>
        <w:t xml:space="preserve">5. </w:t>
      </w:r>
      <w:r w:rsidR="00A6557D" w:rsidRPr="00087BE2">
        <w:rPr>
          <w:sz w:val="26"/>
          <w:szCs w:val="26"/>
        </w:rPr>
        <w:t>Thống nhất chỉ huy, điều hành trong chữa cháy.</w:t>
      </w:r>
    </w:p>
    <w:p w14:paraId="7240FED1" w14:textId="77777777" w:rsidR="00021D07" w:rsidRDefault="00021D07" w:rsidP="0038750F">
      <w:pPr>
        <w:pStyle w:val="NormalWeb"/>
        <w:widowControl w:val="0"/>
        <w:spacing w:before="120" w:beforeAutospacing="0" w:after="120" w:afterAutospacing="0" w:line="288" w:lineRule="auto"/>
        <w:jc w:val="center"/>
        <w:rPr>
          <w:b/>
          <w:bCs/>
          <w:sz w:val="28"/>
          <w:szCs w:val="28"/>
        </w:rPr>
      </w:pPr>
    </w:p>
    <w:p w14:paraId="45830D88" w14:textId="53A8152B" w:rsidR="00107D46" w:rsidRPr="00847560" w:rsidRDefault="00A16CDB" w:rsidP="00767B27">
      <w:pPr>
        <w:pStyle w:val="NormalWeb"/>
        <w:widowControl w:val="0"/>
        <w:spacing w:before="0" w:beforeAutospacing="0" w:after="0" w:afterAutospacing="0" w:line="288" w:lineRule="auto"/>
        <w:jc w:val="center"/>
        <w:rPr>
          <w:b/>
          <w:bCs/>
          <w:sz w:val="28"/>
          <w:szCs w:val="28"/>
        </w:rPr>
      </w:pPr>
      <w:r>
        <w:rPr>
          <w:b/>
          <w:bCs/>
          <w:sz w:val="28"/>
          <w:szCs w:val="28"/>
        </w:rPr>
        <w:t>Chương</w:t>
      </w:r>
      <w:r w:rsidRPr="009C1A0A">
        <w:rPr>
          <w:b/>
          <w:bCs/>
          <w:sz w:val="28"/>
          <w:szCs w:val="28"/>
        </w:rPr>
        <w:t xml:space="preserve"> </w:t>
      </w:r>
      <w:r w:rsidR="00107D46" w:rsidRPr="009C1A0A">
        <w:rPr>
          <w:b/>
          <w:bCs/>
          <w:sz w:val="28"/>
          <w:szCs w:val="28"/>
        </w:rPr>
        <w:t>II</w:t>
      </w:r>
    </w:p>
    <w:p w14:paraId="576787F0" w14:textId="2A2ACE8C" w:rsidR="005F6AE4" w:rsidRDefault="00373AE9" w:rsidP="006274AE">
      <w:pPr>
        <w:pStyle w:val="NormalWeb"/>
        <w:widowControl w:val="0"/>
        <w:spacing w:before="0" w:beforeAutospacing="0" w:after="0" w:afterAutospacing="0" w:line="288" w:lineRule="auto"/>
        <w:jc w:val="center"/>
        <w:rPr>
          <w:b/>
          <w:bCs/>
          <w:sz w:val="28"/>
          <w:szCs w:val="28"/>
        </w:rPr>
      </w:pPr>
      <w:r>
        <w:rPr>
          <w:b/>
          <w:bCs/>
          <w:sz w:val="28"/>
          <w:szCs w:val="28"/>
        </w:rPr>
        <w:t>TỔ CHỨC LỰC LƯỢNG</w:t>
      </w:r>
      <w:r w:rsidRPr="00373AE9">
        <w:rPr>
          <w:b/>
          <w:bCs/>
          <w:sz w:val="28"/>
          <w:szCs w:val="28"/>
        </w:rPr>
        <w:t xml:space="preserve"> </w:t>
      </w:r>
    </w:p>
    <w:p w14:paraId="4FAAFD29" w14:textId="3B4FFFE7" w:rsidR="00107D46" w:rsidRDefault="00AB0EFD" w:rsidP="006274AE">
      <w:pPr>
        <w:pStyle w:val="NormalWeb"/>
        <w:widowControl w:val="0"/>
        <w:spacing w:before="0" w:beforeAutospacing="0" w:after="0" w:afterAutospacing="0" w:line="288" w:lineRule="auto"/>
        <w:jc w:val="center"/>
        <w:rPr>
          <w:sz w:val="28"/>
          <w:szCs w:val="28"/>
        </w:rPr>
      </w:pPr>
      <w:r>
        <w:rPr>
          <w:b/>
          <w:bCs/>
          <w:sz w:val="28"/>
          <w:szCs w:val="28"/>
        </w:rPr>
        <w:t>P</w:t>
      </w:r>
      <w:r w:rsidR="00AA181C">
        <w:rPr>
          <w:b/>
          <w:bCs/>
          <w:sz w:val="28"/>
          <w:szCs w:val="28"/>
        </w:rPr>
        <w:t>HÒNG CHÁY, CHỮA CHÁY VÀ CỨU NẠN</w:t>
      </w:r>
      <w:r w:rsidR="009A2233">
        <w:rPr>
          <w:b/>
          <w:bCs/>
          <w:sz w:val="28"/>
          <w:szCs w:val="28"/>
        </w:rPr>
        <w:t>,</w:t>
      </w:r>
      <w:r w:rsidR="00AA181C">
        <w:rPr>
          <w:b/>
          <w:bCs/>
          <w:sz w:val="28"/>
          <w:szCs w:val="28"/>
        </w:rPr>
        <w:t xml:space="preserve"> CỨU HỘ</w:t>
      </w:r>
    </w:p>
    <w:p w14:paraId="6DBEF72B" w14:textId="72FEB537" w:rsidR="00107D46" w:rsidRPr="008B3722" w:rsidRDefault="003B0DC4" w:rsidP="00B1522E">
      <w:pPr>
        <w:pStyle w:val="NormalWeb"/>
        <w:widowControl w:val="0"/>
        <w:spacing w:before="120" w:beforeAutospacing="0" w:after="0" w:afterAutospacing="0" w:line="288" w:lineRule="auto"/>
        <w:ind w:firstLine="720"/>
        <w:jc w:val="both"/>
        <w:rPr>
          <w:b/>
          <w:bCs/>
          <w:sz w:val="26"/>
          <w:szCs w:val="26"/>
        </w:rPr>
      </w:pPr>
      <w:r w:rsidRPr="008B3722">
        <w:rPr>
          <w:b/>
          <w:bCs/>
          <w:sz w:val="26"/>
          <w:szCs w:val="26"/>
        </w:rPr>
        <w:t xml:space="preserve">Điều </w:t>
      </w:r>
      <w:r w:rsidR="00201BCA" w:rsidRPr="008B3722">
        <w:rPr>
          <w:b/>
          <w:bCs/>
          <w:sz w:val="26"/>
          <w:szCs w:val="26"/>
        </w:rPr>
        <w:t>1</w:t>
      </w:r>
      <w:r w:rsidR="0071667C" w:rsidRPr="008B3722">
        <w:rPr>
          <w:b/>
          <w:bCs/>
          <w:sz w:val="26"/>
          <w:szCs w:val="26"/>
        </w:rPr>
        <w:t>0</w:t>
      </w:r>
      <w:r w:rsidRPr="008B3722">
        <w:rPr>
          <w:b/>
          <w:bCs/>
          <w:sz w:val="26"/>
          <w:szCs w:val="26"/>
        </w:rPr>
        <w:t xml:space="preserve">. Hồ sơ </w:t>
      </w:r>
      <w:r w:rsidR="00A35AC0">
        <w:rPr>
          <w:b/>
          <w:bCs/>
          <w:sz w:val="26"/>
          <w:szCs w:val="26"/>
        </w:rPr>
        <w:t xml:space="preserve">quản lý </w:t>
      </w:r>
      <w:r w:rsidR="00445C79" w:rsidRPr="008B3722">
        <w:rPr>
          <w:b/>
          <w:bCs/>
          <w:sz w:val="26"/>
          <w:szCs w:val="26"/>
        </w:rPr>
        <w:t xml:space="preserve">về </w:t>
      </w:r>
      <w:r w:rsidR="00294ABC" w:rsidRPr="008B3722">
        <w:rPr>
          <w:b/>
          <w:bCs/>
          <w:sz w:val="26"/>
          <w:szCs w:val="26"/>
        </w:rPr>
        <w:t>PCCC</w:t>
      </w:r>
      <w:r w:rsidR="00E32AB9" w:rsidRPr="008B3722">
        <w:rPr>
          <w:b/>
          <w:bCs/>
          <w:sz w:val="26"/>
          <w:szCs w:val="26"/>
        </w:rPr>
        <w:t xml:space="preserve"> và CNCH</w:t>
      </w:r>
    </w:p>
    <w:p w14:paraId="1265545B" w14:textId="66C46390" w:rsidR="00D51DE7" w:rsidRPr="00193AF2" w:rsidRDefault="004F6600" w:rsidP="00B1522E">
      <w:pPr>
        <w:pStyle w:val="NormalWeb"/>
        <w:widowControl w:val="0"/>
        <w:spacing w:before="120" w:beforeAutospacing="0" w:after="0" w:afterAutospacing="0" w:line="288" w:lineRule="auto"/>
        <w:ind w:firstLine="720"/>
        <w:jc w:val="both"/>
        <w:rPr>
          <w:sz w:val="26"/>
          <w:szCs w:val="26"/>
        </w:rPr>
      </w:pPr>
      <w:r w:rsidRPr="008B3722">
        <w:rPr>
          <w:sz w:val="26"/>
          <w:szCs w:val="26"/>
        </w:rPr>
        <w:t>1</w:t>
      </w:r>
      <w:r w:rsidR="00D51DE7">
        <w:rPr>
          <w:sz w:val="26"/>
          <w:szCs w:val="26"/>
        </w:rPr>
        <w:t xml:space="preserve">. </w:t>
      </w:r>
      <w:r w:rsidR="00D51DE7" w:rsidRPr="00193AF2">
        <w:rPr>
          <w:sz w:val="26"/>
          <w:szCs w:val="26"/>
        </w:rPr>
        <w:t>Trưởng các đơn vị phải lập, lưu giữ và cập nhật “Hồ sơ theo dõi, quản lý hoạt động PCCC” theo PVOILNĐ.KHĐT&amp;AT.QĐ.0</w:t>
      </w:r>
      <w:r w:rsidR="006A7551">
        <w:rPr>
          <w:sz w:val="26"/>
          <w:szCs w:val="26"/>
        </w:rPr>
        <w:t>2</w:t>
      </w:r>
      <w:r w:rsidR="00D51DE7" w:rsidRPr="00193AF2">
        <w:rPr>
          <w:sz w:val="26"/>
          <w:szCs w:val="26"/>
        </w:rPr>
        <w:t>.PL.02 của Quy định này.</w:t>
      </w:r>
    </w:p>
    <w:p w14:paraId="3FBB80F6" w14:textId="0B245910" w:rsidR="00107D46" w:rsidRPr="008B3722" w:rsidRDefault="00D51DE7" w:rsidP="00B1522E">
      <w:pPr>
        <w:pStyle w:val="NormalWeb"/>
        <w:widowControl w:val="0"/>
        <w:spacing w:before="120" w:beforeAutospacing="0" w:after="0" w:afterAutospacing="0" w:line="288" w:lineRule="auto"/>
        <w:ind w:firstLine="720"/>
        <w:jc w:val="both"/>
        <w:rPr>
          <w:sz w:val="26"/>
          <w:szCs w:val="26"/>
        </w:rPr>
      </w:pPr>
      <w:r w:rsidRPr="00193AF2">
        <w:rPr>
          <w:sz w:val="26"/>
          <w:szCs w:val="26"/>
        </w:rPr>
        <w:lastRenderedPageBreak/>
        <w:t xml:space="preserve">2. Hồ sơ quản lý về PCCC và CNCH phải được lưu tại </w:t>
      </w:r>
      <w:r>
        <w:rPr>
          <w:sz w:val="26"/>
          <w:szCs w:val="26"/>
        </w:rPr>
        <w:t>Phòng KHĐT&amp;AT</w:t>
      </w:r>
      <w:r w:rsidRPr="00193AF2">
        <w:rPr>
          <w:sz w:val="26"/>
          <w:szCs w:val="26"/>
        </w:rPr>
        <w:t xml:space="preserve"> và tại </w:t>
      </w:r>
      <w:r>
        <w:rPr>
          <w:sz w:val="26"/>
          <w:szCs w:val="26"/>
        </w:rPr>
        <w:t>các đơn</w:t>
      </w:r>
      <w:r w:rsidRPr="00193AF2">
        <w:rPr>
          <w:sz w:val="26"/>
          <w:szCs w:val="26"/>
        </w:rPr>
        <w:t xml:space="preserve"> vị</w:t>
      </w:r>
      <w:r w:rsidR="00725BEC" w:rsidRPr="008B3722">
        <w:rPr>
          <w:sz w:val="26"/>
          <w:szCs w:val="26"/>
        </w:rPr>
        <w:t>.</w:t>
      </w:r>
    </w:p>
    <w:p w14:paraId="174F2C0B" w14:textId="39722C07" w:rsidR="00107D46" w:rsidRDefault="003B0DC4" w:rsidP="00B1522E">
      <w:pPr>
        <w:pStyle w:val="NormalWeb"/>
        <w:widowControl w:val="0"/>
        <w:spacing w:before="120" w:beforeAutospacing="0" w:after="0" w:afterAutospacing="0" w:line="288" w:lineRule="auto"/>
        <w:ind w:firstLine="720"/>
        <w:jc w:val="both"/>
        <w:rPr>
          <w:sz w:val="26"/>
          <w:szCs w:val="26"/>
        </w:rPr>
      </w:pPr>
      <w:r>
        <w:rPr>
          <w:b/>
          <w:bCs/>
          <w:sz w:val="26"/>
          <w:szCs w:val="26"/>
        </w:rPr>
        <w:t xml:space="preserve">Điều </w:t>
      </w:r>
      <w:r w:rsidR="00BB3CA9">
        <w:rPr>
          <w:b/>
          <w:bCs/>
          <w:sz w:val="26"/>
          <w:szCs w:val="26"/>
        </w:rPr>
        <w:t>1</w:t>
      </w:r>
      <w:r w:rsidR="0071667C">
        <w:rPr>
          <w:b/>
          <w:bCs/>
          <w:sz w:val="26"/>
          <w:szCs w:val="26"/>
        </w:rPr>
        <w:t>1</w:t>
      </w:r>
      <w:r>
        <w:rPr>
          <w:b/>
          <w:bCs/>
          <w:sz w:val="26"/>
          <w:szCs w:val="26"/>
        </w:rPr>
        <w:t xml:space="preserve">. </w:t>
      </w:r>
      <w:r w:rsidR="00A937FF">
        <w:rPr>
          <w:b/>
          <w:bCs/>
          <w:sz w:val="26"/>
          <w:szCs w:val="26"/>
        </w:rPr>
        <w:t>L</w:t>
      </w:r>
      <w:r>
        <w:rPr>
          <w:b/>
          <w:bCs/>
          <w:sz w:val="26"/>
          <w:szCs w:val="26"/>
        </w:rPr>
        <w:t xml:space="preserve">ực lượng </w:t>
      </w:r>
      <w:r w:rsidR="00A35AC0">
        <w:rPr>
          <w:b/>
          <w:bCs/>
          <w:sz w:val="26"/>
          <w:szCs w:val="26"/>
        </w:rPr>
        <w:t>PCCC</w:t>
      </w:r>
      <w:r w:rsidR="00042AD7">
        <w:rPr>
          <w:b/>
          <w:bCs/>
          <w:sz w:val="26"/>
          <w:szCs w:val="26"/>
        </w:rPr>
        <w:t xml:space="preserve"> và </w:t>
      </w:r>
      <w:r w:rsidR="00A35AC0">
        <w:rPr>
          <w:b/>
          <w:bCs/>
          <w:sz w:val="26"/>
          <w:szCs w:val="26"/>
        </w:rPr>
        <w:t>CNCH</w:t>
      </w:r>
    </w:p>
    <w:p w14:paraId="2A8D2C1E" w14:textId="77777777" w:rsidR="00E70940" w:rsidRPr="00193AF2" w:rsidRDefault="00E70940" w:rsidP="00B1522E">
      <w:pPr>
        <w:pStyle w:val="NormalWeb"/>
        <w:widowControl w:val="0"/>
        <w:spacing w:before="120" w:beforeAutospacing="0" w:after="0" w:afterAutospacing="0" w:line="288" w:lineRule="auto"/>
        <w:ind w:firstLine="720"/>
        <w:jc w:val="both"/>
        <w:rPr>
          <w:sz w:val="26"/>
          <w:szCs w:val="26"/>
        </w:rPr>
      </w:pPr>
      <w:r w:rsidRPr="00193AF2">
        <w:rPr>
          <w:sz w:val="26"/>
          <w:szCs w:val="26"/>
        </w:rPr>
        <w:t>Lực lượng PCCC tại chỗ là nòng cốt trong hoạt động PCCC và CNCH của cơ sở:</w:t>
      </w:r>
    </w:p>
    <w:p w14:paraId="04E23DBD" w14:textId="31388C1E" w:rsidR="00E70940" w:rsidRPr="00193AF2" w:rsidRDefault="00E70940" w:rsidP="00B1522E">
      <w:pPr>
        <w:pStyle w:val="NormalWeb"/>
        <w:widowControl w:val="0"/>
        <w:tabs>
          <w:tab w:val="left" w:pos="709"/>
        </w:tabs>
        <w:spacing w:before="120" w:beforeAutospacing="0" w:after="0" w:afterAutospacing="0" w:line="288" w:lineRule="auto"/>
        <w:ind w:firstLine="720"/>
        <w:jc w:val="both"/>
        <w:rPr>
          <w:sz w:val="26"/>
          <w:szCs w:val="26"/>
        </w:rPr>
      </w:pPr>
      <w:r w:rsidRPr="00193AF2">
        <w:rPr>
          <w:bCs/>
          <w:sz w:val="26"/>
          <w:szCs w:val="26"/>
        </w:rPr>
        <w:t>1. Giám</w:t>
      </w:r>
      <w:r w:rsidRPr="00193AF2">
        <w:rPr>
          <w:sz w:val="26"/>
          <w:szCs w:val="26"/>
        </w:rPr>
        <w:t xml:space="preserve"> đốc Công ty ban hành quyết định thành lập, quy chế, phân công nhiệm vụ của Đội PCCC cơ sở, bổ nhiệm Đội trưởng, Đội phó. Các thành viên Đội PCCC được phân công nhiệm vụ và quyền hạn về PCCC phù hợp vị trí và ca làm việ</w:t>
      </w:r>
      <w:r w:rsidR="007A322D">
        <w:rPr>
          <w:sz w:val="26"/>
          <w:szCs w:val="26"/>
        </w:rPr>
        <w:t>c;</w:t>
      </w:r>
    </w:p>
    <w:p w14:paraId="394C38A6" w14:textId="7AEB9DA4" w:rsidR="00A36D67" w:rsidRPr="00087BE2" w:rsidRDefault="00E70940" w:rsidP="00B1522E">
      <w:pPr>
        <w:pStyle w:val="NormalWeb"/>
        <w:widowControl w:val="0"/>
        <w:tabs>
          <w:tab w:val="left" w:pos="709"/>
        </w:tabs>
        <w:spacing w:before="120" w:beforeAutospacing="0" w:after="0" w:afterAutospacing="0" w:line="288" w:lineRule="auto"/>
        <w:ind w:firstLine="720"/>
        <w:jc w:val="both"/>
        <w:rPr>
          <w:sz w:val="26"/>
          <w:szCs w:val="26"/>
        </w:rPr>
      </w:pPr>
      <w:r w:rsidRPr="00193AF2">
        <w:rPr>
          <w:bCs/>
          <w:sz w:val="26"/>
          <w:szCs w:val="26"/>
        </w:rPr>
        <w:t>2. Trưởng các Phòng/đơn vị</w:t>
      </w:r>
      <w:r w:rsidRPr="00193AF2">
        <w:rPr>
          <w:sz w:val="26"/>
          <w:szCs w:val="26"/>
        </w:rPr>
        <w:t xml:space="preserve"> và tất cả cán bộ nhân viên làm việc tại cơ sở đều có trách nhiệm phòng cháy và tham gia chữa cháy, CNCH khi xảy ra sự cố cháy, nổ, tai nạ</w:t>
      </w:r>
      <w:r>
        <w:rPr>
          <w:sz w:val="26"/>
          <w:szCs w:val="26"/>
        </w:rPr>
        <w:t>n.</w:t>
      </w:r>
    </w:p>
    <w:p w14:paraId="24B959FD" w14:textId="1A63A769" w:rsidR="00107D46" w:rsidRPr="00087BE2" w:rsidRDefault="003B0DC4" w:rsidP="00B1522E">
      <w:pPr>
        <w:pStyle w:val="NormalWeb"/>
        <w:widowControl w:val="0"/>
        <w:spacing w:before="120" w:beforeAutospacing="0" w:after="0" w:afterAutospacing="0" w:line="288" w:lineRule="auto"/>
        <w:ind w:firstLine="720"/>
        <w:jc w:val="both"/>
        <w:rPr>
          <w:sz w:val="26"/>
          <w:szCs w:val="26"/>
        </w:rPr>
      </w:pPr>
      <w:r w:rsidRPr="00087BE2">
        <w:rPr>
          <w:b/>
          <w:bCs/>
          <w:sz w:val="26"/>
          <w:szCs w:val="26"/>
        </w:rPr>
        <w:t>Điều 1</w:t>
      </w:r>
      <w:r w:rsidR="00201BCA" w:rsidRPr="00087BE2">
        <w:rPr>
          <w:b/>
          <w:bCs/>
          <w:sz w:val="26"/>
          <w:szCs w:val="26"/>
        </w:rPr>
        <w:t>2</w:t>
      </w:r>
      <w:r w:rsidRPr="00087BE2">
        <w:rPr>
          <w:b/>
          <w:bCs/>
          <w:sz w:val="26"/>
          <w:szCs w:val="26"/>
        </w:rPr>
        <w:t>. Tổ chức, nhiệm vụ, quyền hạn củ</w:t>
      </w:r>
      <w:r w:rsidR="00A45AC3" w:rsidRPr="00087BE2">
        <w:rPr>
          <w:b/>
          <w:bCs/>
          <w:sz w:val="26"/>
          <w:szCs w:val="26"/>
        </w:rPr>
        <w:t>a Ban c</w:t>
      </w:r>
      <w:r w:rsidRPr="00087BE2">
        <w:rPr>
          <w:b/>
          <w:bCs/>
          <w:sz w:val="26"/>
          <w:szCs w:val="26"/>
        </w:rPr>
        <w:t>hỉ huy</w:t>
      </w:r>
      <w:r w:rsidR="00D0543F" w:rsidRPr="00087BE2">
        <w:rPr>
          <w:b/>
          <w:bCs/>
          <w:sz w:val="26"/>
          <w:szCs w:val="26"/>
        </w:rPr>
        <w:t xml:space="preserve"> PCCC và CNCH</w:t>
      </w:r>
    </w:p>
    <w:p w14:paraId="31D38160" w14:textId="2663F278" w:rsidR="00CE1CEE" w:rsidRPr="00193AF2" w:rsidRDefault="004E17ED" w:rsidP="00B1522E">
      <w:pPr>
        <w:pStyle w:val="NormalWeb"/>
        <w:widowControl w:val="0"/>
        <w:tabs>
          <w:tab w:val="left" w:pos="709"/>
        </w:tabs>
        <w:spacing w:before="120" w:beforeAutospacing="0" w:after="0" w:afterAutospacing="0" w:line="288" w:lineRule="auto"/>
        <w:ind w:firstLine="720"/>
        <w:jc w:val="both"/>
        <w:rPr>
          <w:sz w:val="26"/>
          <w:szCs w:val="26"/>
        </w:rPr>
      </w:pPr>
      <w:r>
        <w:rPr>
          <w:bCs/>
          <w:sz w:val="26"/>
          <w:szCs w:val="26"/>
        </w:rPr>
        <w:t xml:space="preserve">1. </w:t>
      </w:r>
      <w:r w:rsidR="00CE1CEE" w:rsidRPr="00193AF2">
        <w:rPr>
          <w:bCs/>
          <w:sz w:val="26"/>
          <w:szCs w:val="26"/>
        </w:rPr>
        <w:t>Ban</w:t>
      </w:r>
      <w:r w:rsidR="00CE1CEE" w:rsidRPr="00193AF2">
        <w:rPr>
          <w:sz w:val="26"/>
          <w:szCs w:val="26"/>
        </w:rPr>
        <w:t xml:space="preserve"> Chỉ huy PCCC và CNCH do Giám đốc Công ty </w:t>
      </w:r>
      <w:r w:rsidR="00CE1CEE">
        <w:rPr>
          <w:sz w:val="26"/>
          <w:szCs w:val="26"/>
        </w:rPr>
        <w:t xml:space="preserve">quyết định thành lập và phân công nhiệm vụ, </w:t>
      </w:r>
      <w:r w:rsidR="00CE1CEE" w:rsidRPr="00193AF2">
        <w:rPr>
          <w:sz w:val="26"/>
          <w:szCs w:val="26"/>
        </w:rPr>
        <w:t>hoạt động theo chế độ kiêm nhiệ</w:t>
      </w:r>
      <w:r>
        <w:rPr>
          <w:sz w:val="26"/>
          <w:szCs w:val="26"/>
        </w:rPr>
        <w:t>m.</w:t>
      </w:r>
    </w:p>
    <w:p w14:paraId="1A171A17" w14:textId="04DCA3EF" w:rsidR="00CE1CEE" w:rsidRPr="00193AF2" w:rsidRDefault="00CE1CEE" w:rsidP="00B1522E">
      <w:pPr>
        <w:pStyle w:val="NormalWeb"/>
        <w:widowControl w:val="0"/>
        <w:tabs>
          <w:tab w:val="left" w:pos="709"/>
        </w:tabs>
        <w:spacing w:before="120" w:beforeAutospacing="0" w:after="0" w:afterAutospacing="0" w:line="288" w:lineRule="auto"/>
        <w:ind w:firstLine="720"/>
        <w:jc w:val="both"/>
        <w:rPr>
          <w:sz w:val="26"/>
          <w:szCs w:val="26"/>
        </w:rPr>
      </w:pPr>
      <w:r w:rsidRPr="00193AF2">
        <w:rPr>
          <w:bCs/>
          <w:sz w:val="26"/>
          <w:szCs w:val="26"/>
        </w:rPr>
        <w:t>2. Ban</w:t>
      </w:r>
      <w:r w:rsidRPr="00193AF2">
        <w:rPr>
          <w:sz w:val="26"/>
          <w:szCs w:val="26"/>
        </w:rPr>
        <w:t xml:space="preserve"> Chỉ huy PCCC và CNCH gồm: Trưởng </w:t>
      </w:r>
      <w:r w:rsidR="0022554A">
        <w:rPr>
          <w:sz w:val="26"/>
          <w:szCs w:val="26"/>
        </w:rPr>
        <w:t>b</w:t>
      </w:r>
      <w:r w:rsidRPr="00193AF2">
        <w:rPr>
          <w:sz w:val="26"/>
          <w:szCs w:val="26"/>
        </w:rPr>
        <w:t xml:space="preserve">an, Phó Trưởng </w:t>
      </w:r>
      <w:r w:rsidR="004E17ED">
        <w:rPr>
          <w:sz w:val="26"/>
          <w:szCs w:val="26"/>
        </w:rPr>
        <w:t>b</w:t>
      </w:r>
      <w:r w:rsidRPr="00193AF2">
        <w:rPr>
          <w:sz w:val="26"/>
          <w:szCs w:val="26"/>
        </w:rPr>
        <w:t xml:space="preserve">an và các thành viên. </w:t>
      </w:r>
    </w:p>
    <w:p w14:paraId="0350B282" w14:textId="77777777" w:rsidR="00CE1CEE" w:rsidRPr="00193AF2" w:rsidRDefault="00CE1CEE" w:rsidP="00B1522E">
      <w:pPr>
        <w:pStyle w:val="NormalWeb"/>
        <w:widowControl w:val="0"/>
        <w:tabs>
          <w:tab w:val="left" w:pos="1134"/>
        </w:tabs>
        <w:spacing w:before="120" w:beforeAutospacing="0" w:after="0" w:afterAutospacing="0" w:line="288" w:lineRule="auto"/>
        <w:ind w:firstLine="720"/>
        <w:jc w:val="both"/>
        <w:rPr>
          <w:sz w:val="26"/>
          <w:szCs w:val="26"/>
        </w:rPr>
      </w:pPr>
      <w:r w:rsidRPr="00193AF2">
        <w:rPr>
          <w:sz w:val="26"/>
          <w:szCs w:val="26"/>
        </w:rPr>
        <w:t>3. Nhiệm vụ, quyền hạn của Ban Chỉ huy PCCC và CNCH:</w:t>
      </w:r>
    </w:p>
    <w:p w14:paraId="49DCEA03" w14:textId="6EEDBE87" w:rsidR="00CE1CEE" w:rsidRPr="00193AF2" w:rsidRDefault="00CE1CEE" w:rsidP="00B1522E">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a) Chỉ đạo Đội PCCC cơ sở tổ chức các hoạt động PCCC và CNCH; tuyên truyền, xây dựng và thực tập phương án PCCC, phương án CNCH; dự trù kinh phí cho các hoạt độ</w:t>
      </w:r>
      <w:r w:rsidR="00F42FB3">
        <w:rPr>
          <w:sz w:val="26"/>
          <w:szCs w:val="26"/>
        </w:rPr>
        <w:t>ng PCCC và CNCH hàng năm;</w:t>
      </w:r>
    </w:p>
    <w:p w14:paraId="3B0A4531" w14:textId="09EA0ABE" w:rsidR="00CE1CEE" w:rsidRPr="00193AF2" w:rsidRDefault="00CE1CEE" w:rsidP="00B1522E">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b) Chỉ đạo Đội PCCC cơ sở, tổ chức bồi dưỡng nghiệp vụ PCCC và CNCH; quản lý các trang thiết bị</w:t>
      </w:r>
      <w:r w:rsidR="00F42FB3">
        <w:rPr>
          <w:sz w:val="26"/>
          <w:szCs w:val="26"/>
        </w:rPr>
        <w:t xml:space="preserve"> PCCC và CNCH;</w:t>
      </w:r>
    </w:p>
    <w:p w14:paraId="140D39F3" w14:textId="6BA5D9ED" w:rsidR="00CE1CEE" w:rsidRPr="00193AF2" w:rsidRDefault="00CE1CEE" w:rsidP="00B1522E">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c) Chỉ đạo việc tổ chức lập và lưu giữ hồ sơ quản lý, theo dõi hoạt độ</w:t>
      </w:r>
      <w:r w:rsidR="00F42FB3">
        <w:rPr>
          <w:sz w:val="26"/>
          <w:szCs w:val="26"/>
        </w:rPr>
        <w:t>ng PCCC và CNCH;</w:t>
      </w:r>
    </w:p>
    <w:p w14:paraId="5A74EE40" w14:textId="5873E7B0" w:rsidR="00CE1CEE" w:rsidRPr="00193AF2" w:rsidRDefault="00CE1CEE" w:rsidP="00B1522E">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d) Chỉ đạo chữa cháy, CNCH khi xảy ra cháy, sự cố, tai nạn tại các cơ sở</w:t>
      </w:r>
      <w:r w:rsidR="00F42FB3">
        <w:rPr>
          <w:sz w:val="26"/>
          <w:szCs w:val="26"/>
        </w:rPr>
        <w:t xml:space="preserve"> liên quan;</w:t>
      </w:r>
    </w:p>
    <w:p w14:paraId="52E4F852" w14:textId="22168D6C" w:rsidR="00CE1CEE" w:rsidRPr="00193AF2" w:rsidRDefault="00CE1CEE" w:rsidP="00B1522E">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e) Chỉ đạo việc sơ kết, tổng kết các hoạt động về PCCC và CNCH của cơ sở; kiểm tra, đôn đốc việc chấp hành các quy định về PCCC và CNCH; đề xuất việc khen thưởng, kỷ luật trong việc thực hiệ</w:t>
      </w:r>
      <w:r w:rsidR="00F42FB3">
        <w:rPr>
          <w:sz w:val="26"/>
          <w:szCs w:val="26"/>
        </w:rPr>
        <w:t>n công tác PCCC và CNCH;</w:t>
      </w:r>
    </w:p>
    <w:p w14:paraId="70B93ADF" w14:textId="705093F5" w:rsidR="00CE1CEE" w:rsidRDefault="00CE1CEE" w:rsidP="00B1522E">
      <w:pPr>
        <w:pStyle w:val="NormalWeb"/>
        <w:widowControl w:val="0"/>
        <w:tabs>
          <w:tab w:val="left" w:pos="709"/>
        </w:tabs>
        <w:spacing w:before="120" w:beforeAutospacing="0" w:after="0" w:afterAutospacing="0" w:line="288" w:lineRule="auto"/>
        <w:ind w:firstLine="720"/>
        <w:jc w:val="both"/>
        <w:rPr>
          <w:bCs/>
          <w:sz w:val="26"/>
          <w:szCs w:val="26"/>
        </w:rPr>
      </w:pPr>
      <w:r w:rsidRPr="00193AF2">
        <w:rPr>
          <w:sz w:val="26"/>
          <w:szCs w:val="26"/>
        </w:rPr>
        <w:t>f) Tổ chức tham gia các hoạt động khác về PCCC và CNCH khi có yêu cầu của Tổng công ty và cơ quan Nhà nước có thẩm quyền theo quy định của pháp luật</w:t>
      </w:r>
      <w:r w:rsidR="00F42FB3">
        <w:rPr>
          <w:sz w:val="26"/>
          <w:szCs w:val="26"/>
        </w:rPr>
        <w:t>.</w:t>
      </w:r>
    </w:p>
    <w:p w14:paraId="3F77D8BD" w14:textId="3E722C51" w:rsidR="00107D46" w:rsidRPr="00375E86" w:rsidRDefault="003B0DC4" w:rsidP="00B1522E">
      <w:pPr>
        <w:pStyle w:val="NormalWeb"/>
        <w:widowControl w:val="0"/>
        <w:spacing w:before="120" w:beforeAutospacing="0" w:after="0" w:afterAutospacing="0" w:line="288" w:lineRule="auto"/>
        <w:ind w:firstLine="720"/>
        <w:jc w:val="both"/>
        <w:rPr>
          <w:b/>
          <w:bCs/>
          <w:sz w:val="26"/>
          <w:szCs w:val="26"/>
        </w:rPr>
      </w:pPr>
      <w:r w:rsidRPr="00375E86">
        <w:rPr>
          <w:b/>
          <w:bCs/>
          <w:sz w:val="26"/>
          <w:szCs w:val="26"/>
        </w:rPr>
        <w:t>Điều 1</w:t>
      </w:r>
      <w:r w:rsidR="00201BCA" w:rsidRPr="00375E86">
        <w:rPr>
          <w:b/>
          <w:bCs/>
          <w:sz w:val="26"/>
          <w:szCs w:val="26"/>
        </w:rPr>
        <w:t>3</w:t>
      </w:r>
      <w:r w:rsidRPr="00375E86">
        <w:rPr>
          <w:b/>
          <w:bCs/>
          <w:sz w:val="26"/>
          <w:szCs w:val="26"/>
        </w:rPr>
        <w:t xml:space="preserve">. Tổ chức, </w:t>
      </w:r>
      <w:r w:rsidR="00D96E05" w:rsidRPr="00375E86">
        <w:rPr>
          <w:b/>
          <w:bCs/>
          <w:sz w:val="26"/>
          <w:szCs w:val="26"/>
        </w:rPr>
        <w:t xml:space="preserve">biên chế, </w:t>
      </w:r>
      <w:r w:rsidRPr="00375E86">
        <w:rPr>
          <w:b/>
          <w:bCs/>
          <w:sz w:val="26"/>
          <w:szCs w:val="26"/>
        </w:rPr>
        <w:t xml:space="preserve">nhiệm vụ, quyền hạn của </w:t>
      </w:r>
      <w:r w:rsidR="00746AC5" w:rsidRPr="00375E86">
        <w:rPr>
          <w:b/>
          <w:bCs/>
          <w:sz w:val="26"/>
          <w:szCs w:val="26"/>
        </w:rPr>
        <w:t>Đ</w:t>
      </w:r>
      <w:r w:rsidRPr="00375E86">
        <w:rPr>
          <w:b/>
          <w:bCs/>
          <w:sz w:val="26"/>
          <w:szCs w:val="26"/>
        </w:rPr>
        <w:t xml:space="preserve">ội PCCC </w:t>
      </w:r>
      <w:r w:rsidR="002C13B5" w:rsidRPr="00375E86">
        <w:rPr>
          <w:b/>
          <w:bCs/>
          <w:sz w:val="26"/>
          <w:szCs w:val="26"/>
        </w:rPr>
        <w:t>cơ sở</w:t>
      </w:r>
      <w:r w:rsidR="001978AC" w:rsidRPr="00375E86">
        <w:rPr>
          <w:b/>
          <w:bCs/>
          <w:sz w:val="26"/>
          <w:szCs w:val="26"/>
        </w:rPr>
        <w:t>, chuyên ngành</w:t>
      </w:r>
    </w:p>
    <w:p w14:paraId="59B2C3CD" w14:textId="77777777" w:rsidR="00C50F92" w:rsidRPr="00193AF2" w:rsidRDefault="00C50F92" w:rsidP="00B1522E">
      <w:pPr>
        <w:pStyle w:val="ListParagraph"/>
        <w:numPr>
          <w:ilvl w:val="0"/>
          <w:numId w:val="5"/>
        </w:numPr>
        <w:shd w:val="clear" w:color="auto" w:fill="FFFFFF"/>
        <w:tabs>
          <w:tab w:val="left" w:pos="993"/>
        </w:tabs>
        <w:spacing w:before="120" w:line="288" w:lineRule="auto"/>
        <w:ind w:left="425" w:firstLine="284"/>
        <w:contextualSpacing w:val="0"/>
        <w:jc w:val="both"/>
        <w:rPr>
          <w:bCs/>
          <w:sz w:val="26"/>
          <w:szCs w:val="26"/>
        </w:rPr>
      </w:pPr>
      <w:r w:rsidRPr="00193AF2">
        <w:rPr>
          <w:bCs/>
          <w:sz w:val="26"/>
          <w:szCs w:val="26"/>
        </w:rPr>
        <w:t>Tổ chức, biên chế Đội PCCC cơ sở</w:t>
      </w:r>
    </w:p>
    <w:p w14:paraId="3A0E8449" w14:textId="4A43F940" w:rsidR="00C50F92" w:rsidRPr="00B0436F" w:rsidRDefault="00C50F92" w:rsidP="00B1522E">
      <w:pPr>
        <w:pStyle w:val="NormalWeb"/>
        <w:widowControl w:val="0"/>
        <w:numPr>
          <w:ilvl w:val="0"/>
          <w:numId w:val="20"/>
        </w:numPr>
        <w:tabs>
          <w:tab w:val="left" w:pos="993"/>
        </w:tabs>
        <w:spacing w:before="120" w:beforeAutospacing="0" w:after="0" w:afterAutospacing="0" w:line="288" w:lineRule="auto"/>
        <w:ind w:left="0" w:firstLine="720"/>
        <w:jc w:val="both"/>
        <w:rPr>
          <w:sz w:val="26"/>
          <w:szCs w:val="26"/>
        </w:rPr>
      </w:pPr>
      <w:r w:rsidRPr="00B0436F">
        <w:rPr>
          <w:sz w:val="26"/>
          <w:szCs w:val="26"/>
        </w:rPr>
        <w:lastRenderedPageBreak/>
        <w:t xml:space="preserve">Cơ sở phải thành lập Đội PCCC cơ sở: </w:t>
      </w:r>
      <w:r>
        <w:rPr>
          <w:sz w:val="26"/>
          <w:szCs w:val="26"/>
        </w:rPr>
        <w:t>V</w:t>
      </w:r>
      <w:r w:rsidRPr="00B0436F">
        <w:rPr>
          <w:sz w:val="26"/>
          <w:szCs w:val="26"/>
        </w:rPr>
        <w:t>ăn Phòng Công ty, Kho trung chuyển, các CHXD</w:t>
      </w:r>
      <w:r w:rsidR="00B775AF">
        <w:rPr>
          <w:sz w:val="26"/>
          <w:szCs w:val="26"/>
        </w:rPr>
        <w:t>.</w:t>
      </w:r>
    </w:p>
    <w:p w14:paraId="59F5C52D" w14:textId="77777777" w:rsidR="00C50F92" w:rsidRPr="00193AF2" w:rsidRDefault="00C50F92" w:rsidP="00B1522E">
      <w:pPr>
        <w:pStyle w:val="NormalWeb"/>
        <w:widowControl w:val="0"/>
        <w:tabs>
          <w:tab w:val="left" w:pos="709"/>
        </w:tabs>
        <w:spacing w:before="120" w:beforeAutospacing="0" w:after="0" w:afterAutospacing="0" w:line="288" w:lineRule="auto"/>
        <w:ind w:firstLine="720"/>
        <w:jc w:val="both"/>
        <w:rPr>
          <w:bCs/>
          <w:sz w:val="26"/>
          <w:szCs w:val="26"/>
        </w:rPr>
      </w:pPr>
      <w:r>
        <w:rPr>
          <w:bCs/>
          <w:sz w:val="26"/>
          <w:szCs w:val="26"/>
        </w:rPr>
        <w:t>b</w:t>
      </w:r>
      <w:r w:rsidRPr="00193AF2">
        <w:rPr>
          <w:bCs/>
          <w:sz w:val="26"/>
          <w:szCs w:val="26"/>
        </w:rPr>
        <w:t>) Biên chế Đội PCCC cơ sở</w:t>
      </w:r>
    </w:p>
    <w:p w14:paraId="449A3553" w14:textId="77777777" w:rsidR="00C50F92" w:rsidRPr="00193AF2" w:rsidRDefault="00C50F92" w:rsidP="00B1522E">
      <w:pPr>
        <w:pStyle w:val="NormalWeb"/>
        <w:widowControl w:val="0"/>
        <w:tabs>
          <w:tab w:val="left" w:pos="709"/>
        </w:tabs>
        <w:spacing w:before="120" w:beforeAutospacing="0" w:after="0" w:afterAutospacing="0" w:line="288" w:lineRule="auto"/>
        <w:ind w:firstLine="720"/>
        <w:jc w:val="both"/>
        <w:rPr>
          <w:bCs/>
          <w:sz w:val="26"/>
          <w:szCs w:val="26"/>
        </w:rPr>
      </w:pPr>
      <w:r w:rsidRPr="00193AF2">
        <w:rPr>
          <w:bCs/>
          <w:sz w:val="26"/>
          <w:szCs w:val="26"/>
        </w:rPr>
        <w:t>- Cơ sở có dưới 10 người thường xuyên làm việc thì tất cả những người làm việc tại cơ sở đó là thành viên Đội PCCC cơ sở do người đứng đầu cơ sở, chỉ huy, chỉ đạo.</w:t>
      </w:r>
    </w:p>
    <w:p w14:paraId="6AFC9328" w14:textId="77777777" w:rsidR="00C50F92" w:rsidRPr="00193AF2" w:rsidRDefault="00C50F92" w:rsidP="00B1522E">
      <w:pPr>
        <w:pStyle w:val="NormalWeb"/>
        <w:widowControl w:val="0"/>
        <w:tabs>
          <w:tab w:val="left" w:pos="709"/>
        </w:tabs>
        <w:spacing w:before="120" w:beforeAutospacing="0" w:after="0" w:afterAutospacing="0" w:line="288" w:lineRule="auto"/>
        <w:ind w:firstLine="720"/>
        <w:jc w:val="both"/>
        <w:rPr>
          <w:bCs/>
          <w:sz w:val="26"/>
          <w:szCs w:val="26"/>
        </w:rPr>
      </w:pPr>
      <w:r w:rsidRPr="00193AF2">
        <w:rPr>
          <w:bCs/>
          <w:sz w:val="26"/>
          <w:szCs w:val="26"/>
        </w:rPr>
        <w:t>- Cơ sở có từ 10 người đến 50 người thường xuyên làm việc thì biên chế của Đội PCCC cơ sở</w:t>
      </w:r>
      <w:r>
        <w:rPr>
          <w:bCs/>
          <w:sz w:val="26"/>
          <w:szCs w:val="26"/>
        </w:rPr>
        <w:t xml:space="preserve"> </w:t>
      </w:r>
      <w:r w:rsidRPr="00193AF2">
        <w:rPr>
          <w:bCs/>
          <w:sz w:val="26"/>
          <w:szCs w:val="26"/>
        </w:rPr>
        <w:t>tối thiểu là 10 người, trong đó có 01 Đội trưởng.</w:t>
      </w:r>
    </w:p>
    <w:p w14:paraId="76A655D9" w14:textId="28452A9B" w:rsidR="00C50F92" w:rsidRPr="00FD6D2C" w:rsidRDefault="00C50F92" w:rsidP="00B1522E">
      <w:pPr>
        <w:pStyle w:val="ListParagraph"/>
        <w:numPr>
          <w:ilvl w:val="0"/>
          <w:numId w:val="5"/>
        </w:numPr>
        <w:shd w:val="clear" w:color="auto" w:fill="FFFFFF"/>
        <w:tabs>
          <w:tab w:val="left" w:pos="993"/>
        </w:tabs>
        <w:spacing w:before="120" w:line="288" w:lineRule="auto"/>
        <w:ind w:left="425" w:firstLine="284"/>
        <w:contextualSpacing w:val="0"/>
        <w:jc w:val="both"/>
        <w:rPr>
          <w:bCs/>
          <w:sz w:val="26"/>
          <w:szCs w:val="26"/>
        </w:rPr>
      </w:pPr>
      <w:r w:rsidRPr="00193AF2">
        <w:rPr>
          <w:bCs/>
          <w:sz w:val="26"/>
          <w:szCs w:val="26"/>
        </w:rPr>
        <w:t>Quy định hoạt động của</w:t>
      </w:r>
      <w:r w:rsidRPr="00193AF2">
        <w:rPr>
          <w:bCs/>
          <w:sz w:val="26"/>
          <w:szCs w:val="26"/>
          <w:lang w:val="vi-VN"/>
        </w:rPr>
        <w:t xml:space="preserve"> </w:t>
      </w:r>
      <w:r w:rsidRPr="00193AF2">
        <w:rPr>
          <w:bCs/>
          <w:sz w:val="26"/>
          <w:szCs w:val="26"/>
        </w:rPr>
        <w:t>Đ</w:t>
      </w:r>
      <w:r w:rsidRPr="00193AF2">
        <w:rPr>
          <w:bCs/>
          <w:sz w:val="26"/>
          <w:szCs w:val="26"/>
          <w:lang w:val="vi-VN"/>
        </w:rPr>
        <w:t xml:space="preserve">ội </w:t>
      </w:r>
      <w:r w:rsidRPr="00193AF2">
        <w:rPr>
          <w:bCs/>
          <w:sz w:val="26"/>
          <w:szCs w:val="26"/>
        </w:rPr>
        <w:t>PCCC cơ sở</w:t>
      </w:r>
    </w:p>
    <w:p w14:paraId="66384A75" w14:textId="77777777" w:rsidR="00C50F92" w:rsidRPr="00193AF2" w:rsidRDefault="00C50F92" w:rsidP="00B1522E">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 xml:space="preserve">Đội PCCC cơ sở được </w:t>
      </w:r>
      <w:r>
        <w:rPr>
          <w:sz w:val="26"/>
          <w:szCs w:val="26"/>
        </w:rPr>
        <w:t>Giám đốc Công ty ra</w:t>
      </w:r>
      <w:r w:rsidRPr="00193AF2">
        <w:rPr>
          <w:sz w:val="26"/>
          <w:szCs w:val="26"/>
        </w:rPr>
        <w:t xml:space="preserve"> quyết định </w:t>
      </w:r>
      <w:r>
        <w:rPr>
          <w:sz w:val="26"/>
          <w:szCs w:val="26"/>
        </w:rPr>
        <w:t>thành lập và phân công nhiệm vụ</w:t>
      </w:r>
      <w:r w:rsidRPr="00193AF2">
        <w:rPr>
          <w:sz w:val="26"/>
          <w:szCs w:val="26"/>
        </w:rPr>
        <w:t xml:space="preserve"> để đáp ứng yêu cầu đặc thù của cơ sở đảm bảo công tác an toàn, PCCC và CNCH phù hợp với quy định hiện hành của pháp luật. </w:t>
      </w:r>
    </w:p>
    <w:p w14:paraId="188D689C" w14:textId="77777777" w:rsidR="00C50F92" w:rsidRPr="00193AF2" w:rsidRDefault="00C50F92" w:rsidP="00B1522E">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3. Nhiệm vụ, quyền hạn của Đội PCCC cơ sở:</w:t>
      </w:r>
    </w:p>
    <w:p w14:paraId="03F2F70D" w14:textId="1BA82CFA" w:rsidR="00C50F92" w:rsidRPr="00193AF2" w:rsidRDefault="00C50F92" w:rsidP="00B1522E">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a) Đề xuất việc ban hành quy định, nội quy an toàn về</w:t>
      </w:r>
      <w:r w:rsidR="00775A48">
        <w:rPr>
          <w:sz w:val="26"/>
          <w:szCs w:val="26"/>
        </w:rPr>
        <w:t xml:space="preserve"> PCCC và CNCH;</w:t>
      </w:r>
    </w:p>
    <w:p w14:paraId="1AFC610D" w14:textId="3AFBA24E" w:rsidR="00C50F92" w:rsidRPr="00193AF2" w:rsidRDefault="00C50F92" w:rsidP="00B1522E">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b) Tuyên truyền, phổ biến pháp luật và diễn tậ</w:t>
      </w:r>
      <w:r w:rsidR="00775A48">
        <w:rPr>
          <w:sz w:val="26"/>
          <w:szCs w:val="26"/>
        </w:rPr>
        <w:t>p PCCC và CNCH;</w:t>
      </w:r>
    </w:p>
    <w:p w14:paraId="5F23F375" w14:textId="756704A0" w:rsidR="00C50F92" w:rsidRPr="00193AF2" w:rsidRDefault="00C50F92" w:rsidP="00B1522E">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c) Kiểm tra, đôn đốc việc chấp hành các quy định, nội quy an toàn về</w:t>
      </w:r>
      <w:r w:rsidR="00775A48">
        <w:rPr>
          <w:sz w:val="26"/>
          <w:szCs w:val="26"/>
        </w:rPr>
        <w:t xml:space="preserve"> PCCC và CNCH;</w:t>
      </w:r>
    </w:p>
    <w:p w14:paraId="013FB124" w14:textId="4BA0BC0E" w:rsidR="00C50F92" w:rsidRPr="00193AF2" w:rsidRDefault="00C50F92" w:rsidP="00B1522E">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d) Xây dựng phương án, tổ chức thực tập phương án; chuẩn bị lực lượng, phương tiện và thực hiện nhiệm vụ chữa cháy và CNCH khi có tình huống cháy, sự cố, tai nạn xả</w:t>
      </w:r>
      <w:r w:rsidR="00775A48">
        <w:rPr>
          <w:sz w:val="26"/>
          <w:szCs w:val="26"/>
        </w:rPr>
        <w:t>y ra;</w:t>
      </w:r>
    </w:p>
    <w:p w14:paraId="037B5932" w14:textId="0185875C" w:rsidR="00C50F92" w:rsidRPr="00193AF2" w:rsidRDefault="00C50F92" w:rsidP="00B1522E">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e) Thực hiện phòng ngừa các nguy cơ cháy, nổ, sự cố, tai nạn và tham gia chữa cháy, CNCH theo sự phân công tại cơ sở</w:t>
      </w:r>
      <w:r w:rsidR="00775A48">
        <w:rPr>
          <w:sz w:val="26"/>
          <w:szCs w:val="26"/>
        </w:rPr>
        <w:t>;</w:t>
      </w:r>
    </w:p>
    <w:p w14:paraId="2E197F99" w14:textId="6D586193" w:rsidR="00C50F92" w:rsidRPr="00193AF2" w:rsidRDefault="00C50F92" w:rsidP="00B1522E">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f) Đề xuất sơ kết, tổng kết các hoạt động về PCCC và CNCH; thống kê, báo cáo về công tác PCCC và CNCH của cơ sở theo quy định của pháp luậ</w:t>
      </w:r>
      <w:r w:rsidR="00775A48">
        <w:rPr>
          <w:sz w:val="26"/>
          <w:szCs w:val="26"/>
        </w:rPr>
        <w:t>t;</w:t>
      </w:r>
    </w:p>
    <w:p w14:paraId="2340EAE8" w14:textId="77777777" w:rsidR="00C50F92" w:rsidRPr="00193AF2" w:rsidRDefault="00C50F92" w:rsidP="00B1522E">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g) Thực hiện các nhiệm vụ và quyền hạn khác theo quy định của Công ty và theo quy định của pháp luật.</w:t>
      </w:r>
    </w:p>
    <w:p w14:paraId="0C439311" w14:textId="5A060D8D" w:rsidR="00C50F92" w:rsidRDefault="00C50F92" w:rsidP="00C50F92">
      <w:pPr>
        <w:pStyle w:val="ListParagraph"/>
        <w:shd w:val="clear" w:color="auto" w:fill="FFFFFF"/>
        <w:tabs>
          <w:tab w:val="left" w:pos="993"/>
        </w:tabs>
        <w:spacing w:before="60" w:line="288" w:lineRule="auto"/>
        <w:ind w:left="709"/>
        <w:contextualSpacing w:val="0"/>
        <w:jc w:val="both"/>
        <w:rPr>
          <w:bCs/>
          <w:sz w:val="26"/>
          <w:szCs w:val="26"/>
        </w:rPr>
      </w:pPr>
    </w:p>
    <w:p w14:paraId="17C640AB" w14:textId="77777777" w:rsidR="0097131B" w:rsidRPr="00193AF2" w:rsidRDefault="0097131B" w:rsidP="0097131B">
      <w:pPr>
        <w:pStyle w:val="NormalWeb"/>
        <w:widowControl w:val="0"/>
        <w:spacing w:before="80" w:beforeAutospacing="0" w:after="0" w:afterAutospacing="0" w:line="276" w:lineRule="auto"/>
        <w:jc w:val="center"/>
        <w:rPr>
          <w:sz w:val="26"/>
          <w:szCs w:val="26"/>
        </w:rPr>
      </w:pPr>
      <w:r w:rsidRPr="00193AF2">
        <w:rPr>
          <w:b/>
          <w:bCs/>
          <w:sz w:val="26"/>
          <w:szCs w:val="26"/>
        </w:rPr>
        <w:t>Chương III</w:t>
      </w:r>
    </w:p>
    <w:p w14:paraId="2BAB9CD1" w14:textId="77777777" w:rsidR="0097131B" w:rsidRPr="00193AF2" w:rsidRDefault="0097131B" w:rsidP="0097131B">
      <w:pPr>
        <w:pStyle w:val="NormalWeb"/>
        <w:widowControl w:val="0"/>
        <w:spacing w:before="80" w:beforeAutospacing="0" w:after="0" w:afterAutospacing="0" w:line="276" w:lineRule="auto"/>
        <w:jc w:val="center"/>
        <w:rPr>
          <w:sz w:val="26"/>
          <w:szCs w:val="26"/>
        </w:rPr>
      </w:pPr>
      <w:r w:rsidRPr="00193AF2">
        <w:rPr>
          <w:b/>
          <w:bCs/>
          <w:sz w:val="26"/>
          <w:szCs w:val="26"/>
        </w:rPr>
        <w:t>QUẢN LÝ, BẢO QUẢN, BẢO DƯỠNG VÀ TRANG BỊ PHƯƠNG TIỆN, THIẾT BỊ PHÒNG CHÁY, CHỮA CHÁY VÀ CỨU NẠN, CỨU HỘ</w:t>
      </w:r>
    </w:p>
    <w:p w14:paraId="71ABB658" w14:textId="77777777" w:rsidR="0097131B" w:rsidRPr="00193AF2" w:rsidRDefault="0097131B" w:rsidP="0097131B">
      <w:pPr>
        <w:pStyle w:val="NormalWeb"/>
        <w:widowControl w:val="0"/>
        <w:spacing w:before="80" w:beforeAutospacing="0" w:after="0" w:afterAutospacing="0" w:line="276" w:lineRule="auto"/>
        <w:jc w:val="center"/>
        <w:rPr>
          <w:b/>
          <w:bCs/>
          <w:sz w:val="26"/>
          <w:szCs w:val="26"/>
        </w:rPr>
      </w:pPr>
    </w:p>
    <w:p w14:paraId="3DA85C7F" w14:textId="59901AC7" w:rsidR="00AA3820" w:rsidRPr="00193AF2" w:rsidRDefault="00AA3820" w:rsidP="00AA3820">
      <w:pPr>
        <w:pStyle w:val="NormalWeb"/>
        <w:widowControl w:val="0"/>
        <w:spacing w:before="120" w:beforeAutospacing="0" w:after="0" w:afterAutospacing="0" w:line="288" w:lineRule="auto"/>
        <w:ind w:firstLine="720"/>
        <w:jc w:val="both"/>
        <w:rPr>
          <w:sz w:val="26"/>
          <w:szCs w:val="26"/>
        </w:rPr>
      </w:pPr>
      <w:r w:rsidRPr="00193AF2">
        <w:rPr>
          <w:b/>
          <w:bCs/>
          <w:sz w:val="26"/>
          <w:szCs w:val="26"/>
        </w:rPr>
        <w:t>Điề</w:t>
      </w:r>
      <w:r>
        <w:rPr>
          <w:b/>
          <w:bCs/>
          <w:sz w:val="26"/>
          <w:szCs w:val="26"/>
        </w:rPr>
        <w:t>u 14</w:t>
      </w:r>
      <w:r w:rsidRPr="00193AF2">
        <w:rPr>
          <w:b/>
          <w:bCs/>
          <w:sz w:val="26"/>
          <w:szCs w:val="26"/>
        </w:rPr>
        <w:t>. Trang bị phương tiện PCCC và CNCH</w:t>
      </w:r>
    </w:p>
    <w:p w14:paraId="64EF5988" w14:textId="7EF14847" w:rsidR="00AA3820" w:rsidRDefault="00AA3820" w:rsidP="00AA3820">
      <w:pPr>
        <w:spacing w:before="120" w:line="288" w:lineRule="auto"/>
        <w:ind w:firstLine="720"/>
        <w:jc w:val="both"/>
        <w:rPr>
          <w:b/>
          <w:bCs/>
          <w:sz w:val="26"/>
          <w:szCs w:val="26"/>
          <w:lang w:val="vi-VN"/>
        </w:rPr>
      </w:pPr>
      <w:r w:rsidRPr="00193AF2">
        <w:rPr>
          <w:sz w:val="26"/>
          <w:szCs w:val="26"/>
        </w:rPr>
        <w:t xml:space="preserve">Phòng KHĐT&amp;AT phối hợp với </w:t>
      </w:r>
      <w:r>
        <w:rPr>
          <w:sz w:val="26"/>
          <w:szCs w:val="26"/>
        </w:rPr>
        <w:t>các đơn vị và Phòng Tài chính Kế toán</w:t>
      </w:r>
      <w:r w:rsidRPr="00193AF2">
        <w:rPr>
          <w:sz w:val="26"/>
          <w:szCs w:val="26"/>
        </w:rPr>
        <w:t xml:space="preserve"> có trách nhiệm xây dựng kế hoạch hàng năm bảo đảm nguồn kinh phí cho công tác PCCC </w:t>
      </w:r>
      <w:r w:rsidRPr="00193AF2">
        <w:rPr>
          <w:sz w:val="26"/>
          <w:szCs w:val="26"/>
        </w:rPr>
        <w:lastRenderedPageBreak/>
        <w:t>và CNCH bao gồm các trang bị phương tiện PCCC và CNCH, chi phí bảo quản, bảo dưỡng, sửa chữa hệ thống chữa cháy cố định, hệ thống báo cháy, hệ thống thông tin liên lạc, bình chữa cháy, bọt chữa cháy bổ sung và các phương tiện khác</w:t>
      </w:r>
    </w:p>
    <w:p w14:paraId="637F458D" w14:textId="6F3BF0CC" w:rsidR="0097131B" w:rsidRPr="00193AF2" w:rsidRDefault="0097131B" w:rsidP="003B4268">
      <w:pPr>
        <w:spacing w:before="120" w:line="288" w:lineRule="auto"/>
        <w:ind w:firstLine="720"/>
        <w:jc w:val="both"/>
        <w:rPr>
          <w:sz w:val="26"/>
          <w:szCs w:val="26"/>
        </w:rPr>
      </w:pPr>
      <w:r w:rsidRPr="00193AF2">
        <w:rPr>
          <w:b/>
          <w:bCs/>
          <w:sz w:val="26"/>
          <w:szCs w:val="26"/>
          <w:lang w:val="vi-VN"/>
        </w:rPr>
        <w:t xml:space="preserve">Điều </w:t>
      </w:r>
      <w:r w:rsidRPr="00193AF2">
        <w:rPr>
          <w:b/>
          <w:bCs/>
          <w:sz w:val="26"/>
          <w:szCs w:val="26"/>
        </w:rPr>
        <w:t>1</w:t>
      </w:r>
      <w:r w:rsidR="002113A3">
        <w:rPr>
          <w:b/>
          <w:bCs/>
          <w:sz w:val="26"/>
          <w:szCs w:val="26"/>
        </w:rPr>
        <w:t>5</w:t>
      </w:r>
      <w:r w:rsidRPr="00193AF2">
        <w:rPr>
          <w:b/>
          <w:bCs/>
          <w:sz w:val="26"/>
          <w:szCs w:val="26"/>
          <w:lang w:val="vi-VN"/>
        </w:rPr>
        <w:t>. Quản lý, bảo dưỡng</w:t>
      </w:r>
      <w:r w:rsidR="000A0F8A">
        <w:rPr>
          <w:b/>
          <w:bCs/>
          <w:sz w:val="26"/>
          <w:szCs w:val="26"/>
        </w:rPr>
        <w:t>, sử dụng</w:t>
      </w:r>
      <w:r w:rsidRPr="00193AF2">
        <w:rPr>
          <w:b/>
          <w:bCs/>
          <w:sz w:val="26"/>
          <w:szCs w:val="26"/>
          <w:lang w:val="vi-VN"/>
        </w:rPr>
        <w:t xml:space="preserve"> phương tiện, thiết bị </w:t>
      </w:r>
      <w:r w:rsidRPr="00193AF2">
        <w:rPr>
          <w:b/>
          <w:bCs/>
          <w:sz w:val="26"/>
          <w:szCs w:val="26"/>
        </w:rPr>
        <w:t>PCCC và CNCH</w:t>
      </w:r>
    </w:p>
    <w:p w14:paraId="67A03DF2" w14:textId="667AC4BE" w:rsidR="00030862" w:rsidRDefault="00045F10" w:rsidP="00045F10">
      <w:pPr>
        <w:pStyle w:val="NormalWeb"/>
        <w:widowControl w:val="0"/>
        <w:numPr>
          <w:ilvl w:val="0"/>
          <w:numId w:val="25"/>
        </w:numPr>
        <w:tabs>
          <w:tab w:val="left" w:pos="1134"/>
        </w:tabs>
        <w:spacing w:before="120" w:beforeAutospacing="0" w:after="0" w:afterAutospacing="0" w:line="288" w:lineRule="auto"/>
        <w:ind w:left="0" w:firstLine="720"/>
        <w:jc w:val="both"/>
        <w:rPr>
          <w:sz w:val="26"/>
          <w:szCs w:val="26"/>
        </w:rPr>
      </w:pPr>
      <w:r w:rsidRPr="00193AF2">
        <w:rPr>
          <w:sz w:val="26"/>
          <w:szCs w:val="26"/>
        </w:rPr>
        <w:t>Trưởng đơn vị có trách nhiệm, bảo quản, bảo dưỡng phương tiện, thiết bị PCCC và CNCH</w:t>
      </w:r>
      <w:r>
        <w:rPr>
          <w:sz w:val="26"/>
          <w:szCs w:val="26"/>
        </w:rPr>
        <w:t xml:space="preserve"> theo quy định.</w:t>
      </w:r>
      <w:r w:rsidRPr="00193AF2">
        <w:rPr>
          <w:sz w:val="26"/>
          <w:szCs w:val="26"/>
        </w:rPr>
        <w:t xml:space="preserve"> </w:t>
      </w:r>
      <w:r w:rsidR="00030862" w:rsidRPr="00193AF2">
        <w:rPr>
          <w:sz w:val="26"/>
          <w:szCs w:val="26"/>
        </w:rPr>
        <w:t>Phương tiện PCCC và CNCH chỉ được sử dụng vào mục đích thực tập, diễn tập, phối hợp, hỗ trợ và đảm bảo sẵn sàng PCCC và CNCH</w:t>
      </w:r>
      <w:r>
        <w:rPr>
          <w:sz w:val="26"/>
          <w:szCs w:val="26"/>
        </w:rPr>
        <w:t>.</w:t>
      </w:r>
    </w:p>
    <w:p w14:paraId="22058127" w14:textId="77777777" w:rsidR="00045F10" w:rsidRPr="00193AF2" w:rsidRDefault="00045F10" w:rsidP="00045F10">
      <w:pPr>
        <w:pStyle w:val="NormalWeb"/>
        <w:widowControl w:val="0"/>
        <w:numPr>
          <w:ilvl w:val="0"/>
          <w:numId w:val="25"/>
        </w:numPr>
        <w:tabs>
          <w:tab w:val="left" w:pos="1134"/>
        </w:tabs>
        <w:spacing w:before="120" w:beforeAutospacing="0" w:after="0" w:afterAutospacing="0" w:line="288" w:lineRule="auto"/>
        <w:ind w:left="0" w:firstLine="720"/>
        <w:jc w:val="both"/>
        <w:rPr>
          <w:sz w:val="26"/>
          <w:szCs w:val="26"/>
        </w:rPr>
      </w:pPr>
      <w:r w:rsidRPr="00193AF2">
        <w:rPr>
          <w:sz w:val="26"/>
          <w:szCs w:val="26"/>
        </w:rPr>
        <w:t>Trưởng các đơn vị phối hợp với Phòng KHĐT&amp;AT phải lập kế hoạch kiểm tra, bảo dưỡng định kỳ các phương tiện chữa cháy cơ giới, bơm chữa cháy, máy phát điện dự phòng và bồn bể trữ nước chữa cháy theo đúng quy định.</w:t>
      </w:r>
    </w:p>
    <w:p w14:paraId="4838778E" w14:textId="332E6B76" w:rsidR="00045F10" w:rsidRPr="00193AF2" w:rsidRDefault="00045F10" w:rsidP="00932016">
      <w:pPr>
        <w:pStyle w:val="NormalWeb"/>
        <w:widowControl w:val="0"/>
        <w:numPr>
          <w:ilvl w:val="0"/>
          <w:numId w:val="25"/>
        </w:numPr>
        <w:tabs>
          <w:tab w:val="left" w:pos="1134"/>
        </w:tabs>
        <w:spacing w:before="120" w:beforeAutospacing="0" w:after="0" w:afterAutospacing="0" w:line="288" w:lineRule="auto"/>
        <w:ind w:left="0" w:firstLine="720"/>
        <w:jc w:val="both"/>
        <w:rPr>
          <w:sz w:val="26"/>
          <w:szCs w:val="26"/>
        </w:rPr>
      </w:pPr>
      <w:r w:rsidRPr="00193AF2">
        <w:rPr>
          <w:sz w:val="26"/>
          <w:szCs w:val="26"/>
        </w:rPr>
        <w:t>Kiểm định phương tiện PCCC và CNCH: Mỗi phương tiện PCCC và CNCH chỉ phải kiểm định một lần (lần đầu) và được cấp Giấy chứng nhận kiểm định của Cơ quan Nhà nước có thẩm quyền về PCCC (đối với foam chữa cháy, ngoài kiểm định lần đầu, mỗi năm phải được thử nghiệm chất lượng lại 1 lần).</w:t>
      </w:r>
    </w:p>
    <w:p w14:paraId="249C2E88" w14:textId="36C4489B" w:rsidR="0097131B" w:rsidRPr="00932016" w:rsidRDefault="00932016" w:rsidP="00932016">
      <w:pPr>
        <w:pStyle w:val="NormalWeb"/>
        <w:widowControl w:val="0"/>
        <w:numPr>
          <w:ilvl w:val="0"/>
          <w:numId w:val="25"/>
        </w:numPr>
        <w:tabs>
          <w:tab w:val="left" w:pos="1134"/>
        </w:tabs>
        <w:spacing w:before="120" w:beforeAutospacing="0" w:after="0" w:afterAutospacing="0" w:line="288" w:lineRule="auto"/>
        <w:ind w:left="0" w:firstLine="720"/>
        <w:jc w:val="both"/>
        <w:rPr>
          <w:sz w:val="26"/>
          <w:szCs w:val="26"/>
        </w:rPr>
      </w:pPr>
      <w:r w:rsidRPr="00193AF2">
        <w:rPr>
          <w:sz w:val="26"/>
          <w:szCs w:val="26"/>
        </w:rPr>
        <w:t>Trang thiết bị, phương tiện PCCC và CNCH phải được quản lý, bảo dưỡng, sửa chữa thường xuyên theo quy định quản lý, bảo dưỡng, sửa chữa của nhà sản xuấ</w:t>
      </w:r>
      <w:r>
        <w:rPr>
          <w:sz w:val="26"/>
          <w:szCs w:val="26"/>
        </w:rPr>
        <w:t>t, p</w:t>
      </w:r>
      <w:r w:rsidRPr="00193AF2">
        <w:rPr>
          <w:sz w:val="26"/>
          <w:szCs w:val="26"/>
        </w:rPr>
        <w:t>háp luật có liên quan để bảo đảm luôn sẵn sàng chữa cháy và CNCH và lưu hồ sơ theo Điều 10 của Quy định này</w:t>
      </w:r>
      <w:r>
        <w:rPr>
          <w:sz w:val="26"/>
          <w:szCs w:val="26"/>
        </w:rPr>
        <w:t>. Công tác bảo quản bảo dưỡng bao gồm:</w:t>
      </w:r>
    </w:p>
    <w:p w14:paraId="16B1D7FF" w14:textId="75B5452B" w:rsidR="0097131B" w:rsidRPr="00193AF2" w:rsidRDefault="00932016" w:rsidP="003B4268">
      <w:pPr>
        <w:spacing w:before="120" w:line="288" w:lineRule="auto"/>
        <w:ind w:firstLine="720"/>
        <w:jc w:val="both"/>
        <w:rPr>
          <w:sz w:val="26"/>
          <w:szCs w:val="26"/>
        </w:rPr>
      </w:pPr>
      <w:r>
        <w:rPr>
          <w:sz w:val="26"/>
          <w:szCs w:val="26"/>
          <w:lang w:val="vi-VN"/>
        </w:rPr>
        <w:t>a</w:t>
      </w:r>
      <w:r>
        <w:rPr>
          <w:sz w:val="26"/>
          <w:szCs w:val="26"/>
        </w:rPr>
        <w:t>)</w:t>
      </w:r>
      <w:r w:rsidR="0097131B" w:rsidRPr="00193AF2">
        <w:rPr>
          <w:sz w:val="26"/>
          <w:szCs w:val="26"/>
          <w:lang w:val="vi-VN"/>
        </w:rPr>
        <w:t xml:space="preserve"> Bảo quản, bảo dưỡng thường xuyên</w:t>
      </w:r>
    </w:p>
    <w:p w14:paraId="3FB81B24" w14:textId="57A0EEB6" w:rsidR="0097131B" w:rsidRPr="00932016" w:rsidRDefault="0097131B" w:rsidP="00932016">
      <w:pPr>
        <w:pStyle w:val="ListParagraph"/>
        <w:numPr>
          <w:ilvl w:val="1"/>
          <w:numId w:val="26"/>
        </w:numPr>
        <w:tabs>
          <w:tab w:val="left" w:pos="993"/>
        </w:tabs>
        <w:spacing w:before="120" w:line="288" w:lineRule="auto"/>
        <w:ind w:left="0" w:firstLine="709"/>
        <w:jc w:val="both"/>
        <w:rPr>
          <w:sz w:val="26"/>
          <w:szCs w:val="26"/>
        </w:rPr>
      </w:pPr>
      <w:r w:rsidRPr="00932016">
        <w:rPr>
          <w:sz w:val="26"/>
          <w:szCs w:val="26"/>
          <w:lang w:val="vi-VN"/>
        </w:rPr>
        <w:t>Thực hiện hàng ngày hoặc trước, trong và sau mỗi lần sử dụng phương tiện, thiết bị PCCC và CNCH và do người được giao quản lý phương tiện PCCC và CNCH thực hiện.</w:t>
      </w:r>
    </w:p>
    <w:p w14:paraId="14F61530" w14:textId="1DD4675C" w:rsidR="0097131B" w:rsidRPr="00193AF2" w:rsidRDefault="0097131B" w:rsidP="00932016">
      <w:pPr>
        <w:pStyle w:val="ListParagraph"/>
        <w:numPr>
          <w:ilvl w:val="1"/>
          <w:numId w:val="26"/>
        </w:numPr>
        <w:tabs>
          <w:tab w:val="left" w:pos="993"/>
        </w:tabs>
        <w:spacing w:before="120" w:line="288" w:lineRule="auto"/>
        <w:ind w:left="0" w:firstLine="709"/>
        <w:jc w:val="both"/>
        <w:rPr>
          <w:sz w:val="26"/>
          <w:szCs w:val="26"/>
        </w:rPr>
      </w:pPr>
      <w:r w:rsidRPr="00193AF2">
        <w:rPr>
          <w:sz w:val="26"/>
          <w:szCs w:val="26"/>
          <w:lang w:val="vi-VN"/>
        </w:rPr>
        <w:t>Nội dung bảo quản, bảo dưỡng cụ thể đối với phương tiện, thiết bị PCCC và CNCH thực hiện theo quy định tại các Phụ lục ban hành kèm theo Thông tư số 17/2021/TT-BCA ngày 05/02/2021 của Bộ trưởng Bộ Công an quy định về quản lý, bảo quản, bảo dưỡng phương tiện PCCC và CNCH.</w:t>
      </w:r>
    </w:p>
    <w:p w14:paraId="3F979580" w14:textId="3A47D801" w:rsidR="0097131B" w:rsidRPr="00193AF2" w:rsidRDefault="00932016" w:rsidP="003B4268">
      <w:pPr>
        <w:spacing w:before="120" w:line="288" w:lineRule="auto"/>
        <w:ind w:firstLine="720"/>
        <w:jc w:val="both"/>
        <w:rPr>
          <w:sz w:val="26"/>
          <w:szCs w:val="26"/>
        </w:rPr>
      </w:pPr>
      <w:r>
        <w:rPr>
          <w:sz w:val="26"/>
          <w:szCs w:val="26"/>
          <w:lang w:val="vi-VN"/>
        </w:rPr>
        <w:t>b</w:t>
      </w:r>
      <w:r>
        <w:rPr>
          <w:sz w:val="26"/>
          <w:szCs w:val="26"/>
        </w:rPr>
        <w:t>)</w:t>
      </w:r>
      <w:r w:rsidR="0097131B" w:rsidRPr="00193AF2">
        <w:rPr>
          <w:sz w:val="26"/>
          <w:szCs w:val="26"/>
          <w:lang w:val="vi-VN"/>
        </w:rPr>
        <w:t xml:space="preserve"> Bảo quản, bảo dưỡng định kỳ</w:t>
      </w:r>
    </w:p>
    <w:p w14:paraId="354F18C8" w14:textId="335FCA2A" w:rsidR="0097131B" w:rsidRPr="00932016" w:rsidRDefault="0097131B" w:rsidP="00932016">
      <w:pPr>
        <w:pStyle w:val="ListParagraph"/>
        <w:numPr>
          <w:ilvl w:val="1"/>
          <w:numId w:val="26"/>
        </w:numPr>
        <w:tabs>
          <w:tab w:val="left" w:pos="993"/>
        </w:tabs>
        <w:spacing w:before="120" w:line="288" w:lineRule="auto"/>
        <w:ind w:left="0" w:firstLine="709"/>
        <w:jc w:val="both"/>
        <w:rPr>
          <w:sz w:val="26"/>
          <w:szCs w:val="26"/>
          <w:lang w:val="vi-VN"/>
        </w:rPr>
      </w:pPr>
      <w:r w:rsidRPr="00193AF2">
        <w:rPr>
          <w:sz w:val="26"/>
          <w:szCs w:val="26"/>
          <w:lang w:val="vi-VN"/>
        </w:rPr>
        <w:t>Bảo dưỡng định kỳ được thực hiện hàng tháng</w:t>
      </w:r>
      <w:r w:rsidRPr="00932016">
        <w:rPr>
          <w:sz w:val="26"/>
          <w:szCs w:val="26"/>
          <w:lang w:val="vi-VN"/>
        </w:rPr>
        <w:t>, hàng quý và hàng năm</w:t>
      </w:r>
      <w:r w:rsidRPr="00193AF2">
        <w:rPr>
          <w:sz w:val="26"/>
          <w:szCs w:val="26"/>
          <w:lang w:val="vi-VN"/>
        </w:rPr>
        <w:t xml:space="preserve"> tại nơi quản lý phương tiện, thiết bị PCCC và CNCH hoặc cơ sở bảo dưỡng theo đúng quy định của nhà sản xuất và do người đã được đào tạo thực hiện.</w:t>
      </w:r>
    </w:p>
    <w:p w14:paraId="36767CDC" w14:textId="22F70136" w:rsidR="0097131B" w:rsidRPr="00193AF2" w:rsidRDefault="0097131B" w:rsidP="00932016">
      <w:pPr>
        <w:pStyle w:val="ListParagraph"/>
        <w:numPr>
          <w:ilvl w:val="1"/>
          <w:numId w:val="26"/>
        </w:numPr>
        <w:tabs>
          <w:tab w:val="left" w:pos="993"/>
        </w:tabs>
        <w:spacing w:before="120" w:line="288" w:lineRule="auto"/>
        <w:ind w:left="0" w:firstLine="709"/>
        <w:jc w:val="both"/>
        <w:rPr>
          <w:sz w:val="26"/>
          <w:szCs w:val="26"/>
          <w:lang w:val="vi-VN"/>
        </w:rPr>
      </w:pPr>
      <w:r w:rsidRPr="00193AF2">
        <w:rPr>
          <w:sz w:val="26"/>
          <w:szCs w:val="26"/>
          <w:lang w:val="vi-VN"/>
        </w:rPr>
        <w:t>Nội dung bảo quản, bảo dưỡng: Kiểm tra tình trạng kỹ thuật chung của phương tiện, thiết bị; tổ chức đánh giá chi tiết chất lượng phương tiện, thiết bị; áp dụng quy định của nhà sản xuất về cấp bảo dưỡng, sửa chữa và tình hình thực tế để có phương án bảo quản, bảo dưỡng phù hợp đối với từng loại phương tiện, thiết bị PCCC và CNCH.</w:t>
      </w:r>
    </w:p>
    <w:p w14:paraId="06D8C57E" w14:textId="0D4AF817" w:rsidR="0097131B" w:rsidRPr="00193AF2" w:rsidRDefault="0097131B" w:rsidP="003B4268">
      <w:pPr>
        <w:pStyle w:val="NormalWeb"/>
        <w:widowControl w:val="0"/>
        <w:spacing w:before="120" w:beforeAutospacing="0" w:after="0" w:afterAutospacing="0" w:line="288" w:lineRule="auto"/>
        <w:ind w:firstLine="720"/>
        <w:jc w:val="both"/>
        <w:rPr>
          <w:sz w:val="26"/>
          <w:szCs w:val="26"/>
        </w:rPr>
      </w:pPr>
      <w:r w:rsidRPr="00193AF2">
        <w:rPr>
          <w:sz w:val="26"/>
          <w:szCs w:val="26"/>
        </w:rPr>
        <w:t>.</w:t>
      </w:r>
    </w:p>
    <w:p w14:paraId="2662A231" w14:textId="76BF0433" w:rsidR="0097131B" w:rsidRPr="00193AF2" w:rsidRDefault="0097131B" w:rsidP="003B4268">
      <w:pPr>
        <w:spacing w:before="120" w:line="288" w:lineRule="auto"/>
        <w:ind w:firstLine="567"/>
        <w:jc w:val="both"/>
        <w:rPr>
          <w:sz w:val="26"/>
          <w:szCs w:val="26"/>
        </w:rPr>
      </w:pPr>
      <w:r w:rsidRPr="00193AF2">
        <w:rPr>
          <w:b/>
          <w:bCs/>
          <w:sz w:val="26"/>
          <w:szCs w:val="26"/>
          <w:lang w:val="vi-VN"/>
        </w:rPr>
        <w:lastRenderedPageBreak/>
        <w:t xml:space="preserve">Điều </w:t>
      </w:r>
      <w:r w:rsidRPr="00193AF2">
        <w:rPr>
          <w:b/>
          <w:bCs/>
          <w:sz w:val="26"/>
          <w:szCs w:val="26"/>
        </w:rPr>
        <w:t>1</w:t>
      </w:r>
      <w:r w:rsidR="00D035DB">
        <w:rPr>
          <w:b/>
          <w:bCs/>
          <w:sz w:val="26"/>
          <w:szCs w:val="26"/>
        </w:rPr>
        <w:t>6</w:t>
      </w:r>
      <w:r w:rsidRPr="00193AF2">
        <w:rPr>
          <w:b/>
          <w:bCs/>
          <w:sz w:val="26"/>
          <w:szCs w:val="26"/>
          <w:lang w:val="vi-VN"/>
        </w:rPr>
        <w:t xml:space="preserve">. </w:t>
      </w:r>
      <w:r w:rsidRPr="00193AF2">
        <w:rPr>
          <w:b/>
          <w:bCs/>
          <w:sz w:val="26"/>
          <w:szCs w:val="26"/>
        </w:rPr>
        <w:t>Trang bị</w:t>
      </w:r>
      <w:r w:rsidRPr="00193AF2">
        <w:rPr>
          <w:b/>
          <w:bCs/>
          <w:sz w:val="26"/>
          <w:szCs w:val="26"/>
          <w:lang w:val="vi-VN"/>
        </w:rPr>
        <w:t xml:space="preserve"> phương tiện </w:t>
      </w:r>
      <w:r w:rsidRPr="00193AF2">
        <w:rPr>
          <w:b/>
          <w:bCs/>
          <w:sz w:val="26"/>
          <w:szCs w:val="26"/>
        </w:rPr>
        <w:t>PCCC</w:t>
      </w:r>
      <w:r w:rsidRPr="00193AF2">
        <w:rPr>
          <w:b/>
          <w:bCs/>
          <w:sz w:val="26"/>
          <w:szCs w:val="26"/>
          <w:lang w:val="vi-VN"/>
        </w:rPr>
        <w:t xml:space="preserve"> và </w:t>
      </w:r>
      <w:r w:rsidRPr="00193AF2">
        <w:rPr>
          <w:b/>
          <w:bCs/>
          <w:sz w:val="26"/>
          <w:szCs w:val="26"/>
        </w:rPr>
        <w:t>CNCH</w:t>
      </w:r>
      <w:r w:rsidRPr="00193AF2">
        <w:rPr>
          <w:b/>
          <w:bCs/>
          <w:sz w:val="26"/>
          <w:szCs w:val="26"/>
          <w:lang w:val="vi-VN"/>
        </w:rPr>
        <w:t xml:space="preserve"> cho lực lượng </w:t>
      </w:r>
      <w:r w:rsidRPr="00193AF2">
        <w:rPr>
          <w:b/>
          <w:bCs/>
          <w:sz w:val="26"/>
          <w:szCs w:val="26"/>
        </w:rPr>
        <w:t>PCCC</w:t>
      </w:r>
      <w:r w:rsidRPr="00193AF2">
        <w:rPr>
          <w:b/>
          <w:bCs/>
          <w:sz w:val="26"/>
          <w:szCs w:val="26"/>
          <w:lang w:val="vi-VN"/>
        </w:rPr>
        <w:t xml:space="preserve"> cơ sở</w:t>
      </w:r>
    </w:p>
    <w:p w14:paraId="30F4EA13" w14:textId="77777777" w:rsidR="0097131B" w:rsidRPr="00193AF2" w:rsidRDefault="0097131B" w:rsidP="003B4268">
      <w:pPr>
        <w:shd w:val="clear" w:color="auto" w:fill="FFFFFF"/>
        <w:tabs>
          <w:tab w:val="left" w:pos="567"/>
        </w:tabs>
        <w:spacing w:before="120" w:line="288" w:lineRule="auto"/>
        <w:jc w:val="both"/>
        <w:rPr>
          <w:sz w:val="26"/>
          <w:szCs w:val="26"/>
        </w:rPr>
      </w:pPr>
      <w:r w:rsidRPr="00193AF2">
        <w:rPr>
          <w:sz w:val="26"/>
          <w:szCs w:val="26"/>
        </w:rPr>
        <w:tab/>
        <w:t xml:space="preserve">Phòng KHĐT&amp;AT/Trưởng các đơn vị chủ trì đề xuất Giám đốc Công ty trang bị các loại phương tiện </w:t>
      </w:r>
      <w:r w:rsidRPr="00193AF2">
        <w:rPr>
          <w:sz w:val="26"/>
          <w:szCs w:val="26"/>
          <w:lang w:val="vi-VN"/>
        </w:rPr>
        <w:t xml:space="preserve">cho lực lượng </w:t>
      </w:r>
      <w:r w:rsidRPr="00193AF2">
        <w:rPr>
          <w:sz w:val="26"/>
          <w:szCs w:val="26"/>
        </w:rPr>
        <w:t>PCCC</w:t>
      </w:r>
      <w:r w:rsidRPr="00193AF2">
        <w:rPr>
          <w:sz w:val="26"/>
          <w:szCs w:val="26"/>
          <w:lang w:val="vi-VN"/>
        </w:rPr>
        <w:t xml:space="preserve"> cơ sở bảo đảm theo quy định </w:t>
      </w:r>
      <w:r w:rsidRPr="00193AF2">
        <w:rPr>
          <w:sz w:val="26"/>
          <w:szCs w:val="26"/>
        </w:rPr>
        <w:t>của pháp luật và tổ chức thực hiện khi được Giám đốc duyệt.</w:t>
      </w:r>
    </w:p>
    <w:p w14:paraId="3EC49E30" w14:textId="77777777" w:rsidR="0097131B" w:rsidRPr="00193AF2" w:rsidRDefault="0097131B" w:rsidP="0097131B">
      <w:pPr>
        <w:shd w:val="clear" w:color="auto" w:fill="FFFFFF"/>
        <w:tabs>
          <w:tab w:val="left" w:pos="851"/>
        </w:tabs>
        <w:spacing w:before="80" w:line="276" w:lineRule="auto"/>
        <w:ind w:left="567"/>
        <w:rPr>
          <w:sz w:val="26"/>
          <w:szCs w:val="26"/>
        </w:rPr>
      </w:pPr>
    </w:p>
    <w:p w14:paraId="17F575A0" w14:textId="77777777" w:rsidR="0097131B" w:rsidRPr="00193AF2" w:rsidRDefault="0097131B" w:rsidP="0097131B">
      <w:pPr>
        <w:pStyle w:val="NormalWeb"/>
        <w:widowControl w:val="0"/>
        <w:spacing w:before="80" w:beforeAutospacing="0" w:after="0" w:afterAutospacing="0" w:line="276" w:lineRule="auto"/>
        <w:jc w:val="center"/>
        <w:rPr>
          <w:b/>
          <w:bCs/>
          <w:sz w:val="26"/>
          <w:szCs w:val="26"/>
        </w:rPr>
      </w:pPr>
      <w:r w:rsidRPr="00193AF2">
        <w:rPr>
          <w:b/>
          <w:bCs/>
          <w:sz w:val="26"/>
          <w:szCs w:val="26"/>
        </w:rPr>
        <w:t>Chương IV</w:t>
      </w:r>
    </w:p>
    <w:p w14:paraId="3EAE3AF7" w14:textId="0B743414" w:rsidR="0097131B" w:rsidRDefault="0097131B" w:rsidP="0097131B">
      <w:pPr>
        <w:pStyle w:val="NormalWeb"/>
        <w:widowControl w:val="0"/>
        <w:spacing w:before="80" w:beforeAutospacing="0" w:after="0" w:afterAutospacing="0" w:line="276" w:lineRule="auto"/>
        <w:jc w:val="center"/>
        <w:rPr>
          <w:b/>
          <w:bCs/>
          <w:sz w:val="26"/>
          <w:szCs w:val="26"/>
        </w:rPr>
      </w:pPr>
      <w:r w:rsidRPr="00193AF2">
        <w:rPr>
          <w:b/>
          <w:bCs/>
          <w:sz w:val="26"/>
          <w:szCs w:val="26"/>
        </w:rPr>
        <w:t>CÔNG TÁC TUYÊN TRUYỀN, PHỔ BIẾN PHÁP LUẬT, HUẤN LUYỆN, BỒI DƯỠNG NGHIỆP VỤ VỀ PCCC VÀ CNCH</w:t>
      </w:r>
    </w:p>
    <w:p w14:paraId="03FEA5F5" w14:textId="77777777" w:rsidR="00176AAA" w:rsidRPr="00193AF2" w:rsidRDefault="00176AAA" w:rsidP="0097131B">
      <w:pPr>
        <w:pStyle w:val="NormalWeb"/>
        <w:widowControl w:val="0"/>
        <w:spacing w:before="80" w:beforeAutospacing="0" w:after="0" w:afterAutospacing="0" w:line="276" w:lineRule="auto"/>
        <w:jc w:val="center"/>
        <w:rPr>
          <w:sz w:val="26"/>
          <w:szCs w:val="26"/>
        </w:rPr>
      </w:pPr>
    </w:p>
    <w:p w14:paraId="3D18E647" w14:textId="44486E30" w:rsidR="0097131B" w:rsidRPr="00193AF2" w:rsidRDefault="0097131B" w:rsidP="00F94FF6">
      <w:pPr>
        <w:pStyle w:val="NormalWeb"/>
        <w:widowControl w:val="0"/>
        <w:spacing w:before="120" w:beforeAutospacing="0" w:after="0" w:afterAutospacing="0" w:line="288" w:lineRule="auto"/>
        <w:ind w:firstLine="720"/>
        <w:jc w:val="both"/>
        <w:rPr>
          <w:sz w:val="26"/>
          <w:szCs w:val="26"/>
        </w:rPr>
      </w:pPr>
      <w:r w:rsidRPr="00193AF2">
        <w:rPr>
          <w:b/>
          <w:bCs/>
          <w:sz w:val="26"/>
          <w:szCs w:val="26"/>
        </w:rPr>
        <w:t>Điều 1</w:t>
      </w:r>
      <w:r w:rsidR="004C2770">
        <w:rPr>
          <w:b/>
          <w:bCs/>
          <w:sz w:val="26"/>
          <w:szCs w:val="26"/>
        </w:rPr>
        <w:t>7</w:t>
      </w:r>
      <w:r w:rsidRPr="00193AF2">
        <w:rPr>
          <w:b/>
          <w:bCs/>
          <w:sz w:val="26"/>
          <w:szCs w:val="26"/>
        </w:rPr>
        <w:t>. Trách nhiệm tuyên truyền, phổ biến pháp luật về PCCC và CNCH</w:t>
      </w:r>
    </w:p>
    <w:p w14:paraId="7F4715BE" w14:textId="77777777" w:rsidR="0097131B" w:rsidRPr="00193AF2" w:rsidRDefault="0097131B" w:rsidP="00F94FF6">
      <w:pPr>
        <w:pStyle w:val="NormalWeb"/>
        <w:widowControl w:val="0"/>
        <w:tabs>
          <w:tab w:val="left" w:pos="709"/>
          <w:tab w:val="left" w:pos="993"/>
        </w:tabs>
        <w:spacing w:before="120" w:beforeAutospacing="0" w:after="0" w:afterAutospacing="0" w:line="288" w:lineRule="auto"/>
        <w:ind w:firstLine="720"/>
        <w:jc w:val="both"/>
        <w:rPr>
          <w:sz w:val="26"/>
          <w:szCs w:val="26"/>
        </w:rPr>
      </w:pPr>
      <w:r w:rsidRPr="00193AF2">
        <w:rPr>
          <w:sz w:val="26"/>
          <w:szCs w:val="26"/>
        </w:rPr>
        <w:t>1. Phòng KHĐT&amp;AT/Trưởng các đơn vị có trách nhiệm tổ chức tuyên truyền, phổ biến pháp luật và kiến thức về PCCC và CNCH, phối hợp xây dựng phong trào toàn dân tham gia PCCC trong cơ quan, đơn vị, cơ sở sản xuất kinh doanh và có các biện pháp đảm bảo an toàn về PCCC và CNCH tại đơn vị.</w:t>
      </w:r>
    </w:p>
    <w:p w14:paraId="651A2610" w14:textId="77777777" w:rsidR="0097131B" w:rsidRPr="00193AF2" w:rsidRDefault="0097131B" w:rsidP="00F94FF6">
      <w:pPr>
        <w:pStyle w:val="NormalWeb"/>
        <w:widowControl w:val="0"/>
        <w:tabs>
          <w:tab w:val="left" w:pos="709"/>
          <w:tab w:val="left" w:pos="993"/>
        </w:tabs>
        <w:spacing w:before="120" w:beforeAutospacing="0" w:after="0" w:afterAutospacing="0" w:line="288" w:lineRule="auto"/>
        <w:jc w:val="both"/>
        <w:rPr>
          <w:sz w:val="26"/>
          <w:szCs w:val="26"/>
        </w:rPr>
      </w:pPr>
      <w:r w:rsidRPr="00193AF2">
        <w:rPr>
          <w:sz w:val="26"/>
          <w:szCs w:val="26"/>
        </w:rPr>
        <w:tab/>
        <w:t>2. Thành viên Đội PCCC cơ sở luôn luôn chủ động và đi đầu trong các công tác tuyên truyền, phổ biến pháp luật, kiến thức về PCCC và CNCH cho CBNV đơn vị mình công tác để cùng thực hiện.</w:t>
      </w:r>
    </w:p>
    <w:p w14:paraId="37332062" w14:textId="77777777" w:rsidR="0097131B" w:rsidRPr="00193AF2" w:rsidRDefault="0097131B" w:rsidP="00F94FF6">
      <w:pPr>
        <w:pStyle w:val="NormalWeb"/>
        <w:widowControl w:val="0"/>
        <w:tabs>
          <w:tab w:val="left" w:pos="709"/>
          <w:tab w:val="left" w:pos="993"/>
        </w:tabs>
        <w:spacing w:before="120" w:beforeAutospacing="0" w:after="0" w:afterAutospacing="0" w:line="288" w:lineRule="auto"/>
        <w:jc w:val="both"/>
        <w:rPr>
          <w:sz w:val="26"/>
          <w:szCs w:val="26"/>
        </w:rPr>
      </w:pPr>
      <w:r w:rsidRPr="00193AF2">
        <w:rPr>
          <w:sz w:val="26"/>
          <w:szCs w:val="26"/>
        </w:rPr>
        <w:tab/>
        <w:t>3. Tổ chức cho CBNV tham gia các lớp tập huấn, hướng dẫn; các hoạt động PCCC và CNCH tại nơi làm việc. Bảo quản, sử dụng thành thạo các trang thiết bị chữa cháy thông dụng được trang bị.</w:t>
      </w:r>
    </w:p>
    <w:p w14:paraId="3F6E3102" w14:textId="2483C75F" w:rsidR="0097131B" w:rsidRPr="00193AF2" w:rsidRDefault="0097131B" w:rsidP="00F94FF6">
      <w:pPr>
        <w:pStyle w:val="NormalWeb"/>
        <w:widowControl w:val="0"/>
        <w:spacing w:before="120" w:beforeAutospacing="0" w:after="0" w:afterAutospacing="0" w:line="288" w:lineRule="auto"/>
        <w:ind w:firstLine="720"/>
        <w:jc w:val="both"/>
        <w:rPr>
          <w:sz w:val="26"/>
          <w:szCs w:val="26"/>
        </w:rPr>
      </w:pPr>
      <w:r w:rsidRPr="00193AF2">
        <w:rPr>
          <w:b/>
          <w:bCs/>
          <w:sz w:val="26"/>
          <w:szCs w:val="26"/>
        </w:rPr>
        <w:t>Điều 1</w:t>
      </w:r>
      <w:r w:rsidR="00620449">
        <w:rPr>
          <w:b/>
          <w:bCs/>
          <w:sz w:val="26"/>
          <w:szCs w:val="26"/>
        </w:rPr>
        <w:t>8</w:t>
      </w:r>
      <w:r w:rsidRPr="00193AF2">
        <w:rPr>
          <w:b/>
          <w:bCs/>
          <w:sz w:val="26"/>
          <w:szCs w:val="26"/>
        </w:rPr>
        <w:t>. Huấn luyện, bồi dưỡng nghiệp vụ về PCCC và CNCH</w:t>
      </w:r>
    </w:p>
    <w:p w14:paraId="015AF8AA" w14:textId="77777777" w:rsidR="0097131B" w:rsidRPr="00193AF2" w:rsidRDefault="0097131B" w:rsidP="00F94FF6">
      <w:pPr>
        <w:pStyle w:val="NormalWeb"/>
        <w:widowControl w:val="0"/>
        <w:spacing w:before="120" w:beforeAutospacing="0" w:after="0" w:afterAutospacing="0" w:line="288" w:lineRule="auto"/>
        <w:ind w:firstLine="720"/>
        <w:jc w:val="both"/>
        <w:rPr>
          <w:sz w:val="26"/>
          <w:szCs w:val="26"/>
        </w:rPr>
      </w:pPr>
      <w:r w:rsidRPr="00193AF2">
        <w:rPr>
          <w:sz w:val="26"/>
          <w:szCs w:val="26"/>
        </w:rPr>
        <w:t>1. Thời gian huấn luyện nghiệp vụ PCCC và CNCH cho các CBNV, Đội PCCC cơ sở lần đầu là 16 giờ đến 24 giờ và thời gian huấn luyện lại tối thiểu là 16 giờ để được cấp lại Giấy chứng nhận huấn luyện nghiệp vụ phòng cháy khi hết thời hạn sử dụng.</w:t>
      </w:r>
    </w:p>
    <w:p w14:paraId="1A024A8E" w14:textId="77777777" w:rsidR="0097131B" w:rsidRPr="00193AF2" w:rsidRDefault="0097131B" w:rsidP="00F94FF6">
      <w:pPr>
        <w:pStyle w:val="NormalWeb"/>
        <w:widowControl w:val="0"/>
        <w:tabs>
          <w:tab w:val="left" w:pos="709"/>
        </w:tabs>
        <w:spacing w:before="120" w:beforeAutospacing="0" w:after="0" w:afterAutospacing="0" w:line="288" w:lineRule="auto"/>
        <w:ind w:firstLine="720"/>
        <w:jc w:val="both"/>
        <w:rPr>
          <w:sz w:val="26"/>
          <w:szCs w:val="26"/>
        </w:rPr>
      </w:pPr>
      <w:r>
        <w:rPr>
          <w:sz w:val="26"/>
          <w:szCs w:val="26"/>
        </w:rPr>
        <w:t>2</w:t>
      </w:r>
      <w:r w:rsidRPr="00193AF2">
        <w:rPr>
          <w:sz w:val="26"/>
          <w:szCs w:val="26"/>
        </w:rPr>
        <w:t>. Thời gian bồi dưỡng bổ sung hàng năm về nghiệp vụ PCCC tối thiểu 08 giờ.</w:t>
      </w:r>
    </w:p>
    <w:p w14:paraId="64F2F749" w14:textId="77777777" w:rsidR="0097131B" w:rsidRPr="00193AF2" w:rsidRDefault="0097131B" w:rsidP="00F94FF6">
      <w:pPr>
        <w:pStyle w:val="NormalWeb"/>
        <w:widowControl w:val="0"/>
        <w:tabs>
          <w:tab w:val="left" w:pos="709"/>
        </w:tabs>
        <w:spacing w:before="120" w:beforeAutospacing="0" w:after="0" w:afterAutospacing="0" w:line="288" w:lineRule="auto"/>
        <w:ind w:firstLine="720"/>
        <w:jc w:val="both"/>
        <w:rPr>
          <w:sz w:val="26"/>
          <w:szCs w:val="26"/>
        </w:rPr>
      </w:pPr>
      <w:r>
        <w:rPr>
          <w:sz w:val="26"/>
          <w:szCs w:val="26"/>
        </w:rPr>
        <w:t>3</w:t>
      </w:r>
      <w:r w:rsidRPr="00193AF2">
        <w:rPr>
          <w:sz w:val="26"/>
          <w:szCs w:val="26"/>
        </w:rPr>
        <w:t>. Thời gian bồi dưỡng bổ sung hàng năm về nghiệp vụ CNCH tối thiểu 16 giờ.</w:t>
      </w:r>
    </w:p>
    <w:p w14:paraId="58059EB8" w14:textId="77777777" w:rsidR="0097131B" w:rsidRPr="00193AF2" w:rsidRDefault="0097131B" w:rsidP="00F94FF6">
      <w:pPr>
        <w:pStyle w:val="NormalWeb"/>
        <w:widowControl w:val="0"/>
        <w:spacing w:before="120" w:beforeAutospacing="0" w:after="0" w:afterAutospacing="0" w:line="288" w:lineRule="auto"/>
        <w:ind w:firstLine="720"/>
        <w:jc w:val="both"/>
        <w:rPr>
          <w:sz w:val="26"/>
          <w:szCs w:val="26"/>
        </w:rPr>
      </w:pPr>
      <w:r>
        <w:rPr>
          <w:sz w:val="26"/>
          <w:szCs w:val="26"/>
        </w:rPr>
        <w:t>4</w:t>
      </w:r>
      <w:r w:rsidRPr="00193AF2">
        <w:rPr>
          <w:sz w:val="26"/>
          <w:szCs w:val="26"/>
        </w:rPr>
        <w:t xml:space="preserve">. Mỗi CBNV </w:t>
      </w:r>
      <w:r>
        <w:rPr>
          <w:sz w:val="26"/>
          <w:szCs w:val="26"/>
        </w:rPr>
        <w:t>K</w:t>
      </w:r>
      <w:r w:rsidRPr="00193AF2">
        <w:rPr>
          <w:sz w:val="26"/>
          <w:szCs w:val="26"/>
        </w:rPr>
        <w:t xml:space="preserve">ho </w:t>
      </w:r>
      <w:r>
        <w:rPr>
          <w:sz w:val="26"/>
          <w:szCs w:val="26"/>
        </w:rPr>
        <w:t>trung chuyển</w:t>
      </w:r>
      <w:r w:rsidRPr="00193AF2">
        <w:rPr>
          <w:sz w:val="26"/>
          <w:szCs w:val="26"/>
        </w:rPr>
        <w:t>, CHXD trực tiếp hay gián tiếp phải biết sử dụng bình chữa cháy, các trang thiết bị PCCC và phương tiện CNCH theo nhiệm vụ được phân công.</w:t>
      </w:r>
    </w:p>
    <w:p w14:paraId="6AA6F047" w14:textId="0E7CE86E" w:rsidR="0097131B" w:rsidRPr="00193AF2" w:rsidRDefault="00A872D7" w:rsidP="00F94FF6">
      <w:pPr>
        <w:pStyle w:val="NormalWeb"/>
        <w:widowControl w:val="0"/>
        <w:spacing w:before="120" w:beforeAutospacing="0" w:after="0" w:afterAutospacing="0" w:line="288" w:lineRule="auto"/>
        <w:ind w:firstLine="720"/>
        <w:jc w:val="both"/>
        <w:rPr>
          <w:sz w:val="26"/>
          <w:szCs w:val="26"/>
        </w:rPr>
      </w:pPr>
      <w:r>
        <w:rPr>
          <w:sz w:val="26"/>
          <w:szCs w:val="26"/>
        </w:rPr>
        <w:t>5</w:t>
      </w:r>
      <w:r w:rsidR="0097131B" w:rsidRPr="00193AF2">
        <w:rPr>
          <w:sz w:val="26"/>
          <w:szCs w:val="26"/>
        </w:rPr>
        <w:t>. Chứng nhận huấn luyện nghiệp vụ PCCC và CNCH do Phòng Cảnh sát PCCC và CNCH Công an cấp Tỉnh cấp và có giá trị sử dụng trên phạm vi cả nước trong thời hạn 05 năm kể từ ngày cấp. Hết thời hạn này, phải huấn luyện lại để được cấp Chứng nhận huấn luyện nghiệp vụ PCCC và CNCH mới.</w:t>
      </w:r>
    </w:p>
    <w:p w14:paraId="215CC22A" w14:textId="410F663A" w:rsidR="0097131B" w:rsidRPr="00193AF2" w:rsidRDefault="00A872D7" w:rsidP="00F94FF6">
      <w:pPr>
        <w:pStyle w:val="NormalWeb"/>
        <w:widowControl w:val="0"/>
        <w:spacing w:before="120" w:beforeAutospacing="0" w:after="0" w:afterAutospacing="0" w:line="288" w:lineRule="auto"/>
        <w:ind w:firstLine="720"/>
        <w:jc w:val="both"/>
        <w:rPr>
          <w:sz w:val="26"/>
          <w:szCs w:val="26"/>
        </w:rPr>
      </w:pPr>
      <w:r>
        <w:rPr>
          <w:sz w:val="26"/>
          <w:szCs w:val="26"/>
        </w:rPr>
        <w:lastRenderedPageBreak/>
        <w:t>6</w:t>
      </w:r>
      <w:r w:rsidR="0097131B" w:rsidRPr="00193AF2">
        <w:rPr>
          <w:sz w:val="26"/>
          <w:szCs w:val="26"/>
        </w:rPr>
        <w:t xml:space="preserve">. Đối tượng huấn luyện, bồi dưỡng nghiệp vụ về PCCC và CNCH: </w:t>
      </w:r>
      <w:r w:rsidR="0097131B">
        <w:rPr>
          <w:sz w:val="26"/>
          <w:szCs w:val="26"/>
        </w:rPr>
        <w:t>Ban chỉ huy PCCC&amp;CNCH, Đội PCCC&amp;CNCH văn phòng, Kho, các CHXD</w:t>
      </w:r>
      <w:r w:rsidR="0097131B" w:rsidRPr="00193AF2">
        <w:rPr>
          <w:sz w:val="26"/>
          <w:szCs w:val="26"/>
        </w:rPr>
        <w:t>.</w:t>
      </w:r>
    </w:p>
    <w:p w14:paraId="7E918E16" w14:textId="335B7D6B" w:rsidR="0097131B" w:rsidRPr="00193AF2" w:rsidRDefault="00A872D7" w:rsidP="00F94FF6">
      <w:pPr>
        <w:pStyle w:val="NormalWeb"/>
        <w:widowControl w:val="0"/>
        <w:tabs>
          <w:tab w:val="left" w:pos="709"/>
        </w:tabs>
        <w:spacing w:before="120" w:beforeAutospacing="0" w:after="0" w:afterAutospacing="0" w:line="288" w:lineRule="auto"/>
        <w:ind w:firstLine="720"/>
        <w:jc w:val="both"/>
        <w:rPr>
          <w:sz w:val="26"/>
          <w:szCs w:val="26"/>
        </w:rPr>
      </w:pPr>
      <w:r>
        <w:rPr>
          <w:sz w:val="26"/>
          <w:szCs w:val="26"/>
        </w:rPr>
        <w:t>7</w:t>
      </w:r>
      <w:r w:rsidR="0097131B" w:rsidRPr="00193AF2">
        <w:rPr>
          <w:sz w:val="26"/>
          <w:szCs w:val="26"/>
        </w:rPr>
        <w:t>. Trách nhiệm tổ chức huấn luyện, bồi dưỡng nghiệp vụ về PCCC và CNCH:</w:t>
      </w:r>
    </w:p>
    <w:p w14:paraId="3104D11D" w14:textId="77777777" w:rsidR="0097131B" w:rsidRPr="00193AF2" w:rsidRDefault="0097131B" w:rsidP="00F94FF6">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 xml:space="preserve">a) Phòng KHĐTA&amp;AT/Giám đốc chi nhánh có trách nhiệm </w:t>
      </w:r>
      <w:r>
        <w:rPr>
          <w:sz w:val="26"/>
          <w:szCs w:val="26"/>
        </w:rPr>
        <w:t xml:space="preserve">liên hệ với đơn vị có chức năng </w:t>
      </w:r>
      <w:r w:rsidRPr="00193AF2">
        <w:rPr>
          <w:sz w:val="26"/>
          <w:szCs w:val="26"/>
        </w:rPr>
        <w:t>tổ chức huấn luyện, bồi dưỡng nghiệp vụ PCCC cho các đối tượng thuộc phạm vi quản lý; tổ chức bồi dưỡng, huấn luyện nghiệp vụ về CNCH cho lực lượng PCCC cơ sở.</w:t>
      </w:r>
    </w:p>
    <w:p w14:paraId="20D70766" w14:textId="77777777" w:rsidR="0097131B" w:rsidRPr="00193AF2" w:rsidRDefault="0097131B" w:rsidP="00F94FF6">
      <w:pPr>
        <w:pStyle w:val="NormalWeb"/>
        <w:widowControl w:val="0"/>
        <w:tabs>
          <w:tab w:val="left" w:pos="709"/>
        </w:tabs>
        <w:spacing w:before="120" w:beforeAutospacing="0" w:after="0" w:afterAutospacing="0" w:line="288" w:lineRule="auto"/>
        <w:ind w:firstLine="720"/>
        <w:jc w:val="both"/>
        <w:rPr>
          <w:sz w:val="26"/>
          <w:szCs w:val="26"/>
        </w:rPr>
      </w:pPr>
      <w:r>
        <w:rPr>
          <w:sz w:val="26"/>
          <w:szCs w:val="26"/>
        </w:rPr>
        <w:t>b</w:t>
      </w:r>
      <w:r w:rsidRPr="00193AF2">
        <w:rPr>
          <w:sz w:val="26"/>
          <w:szCs w:val="26"/>
        </w:rPr>
        <w:t>) Kinh phí tổ chức lớp bồi dưỡng, huấn luyện về nghiệp vụ PCCC và CNCH do Công ty chịu trách nhiệm chi trả theo quy định của pháp luật.</w:t>
      </w:r>
    </w:p>
    <w:p w14:paraId="7443A0EE" w14:textId="77777777" w:rsidR="0097131B" w:rsidRPr="00193AF2" w:rsidRDefault="0097131B" w:rsidP="0097131B">
      <w:pPr>
        <w:shd w:val="clear" w:color="auto" w:fill="FFFFFF"/>
        <w:tabs>
          <w:tab w:val="left" w:pos="851"/>
        </w:tabs>
        <w:spacing w:before="80" w:line="276" w:lineRule="auto"/>
        <w:ind w:left="567"/>
        <w:rPr>
          <w:sz w:val="26"/>
          <w:szCs w:val="26"/>
        </w:rPr>
      </w:pPr>
    </w:p>
    <w:p w14:paraId="6181B23C" w14:textId="77777777" w:rsidR="0097131B" w:rsidRPr="00193AF2" w:rsidRDefault="0097131B" w:rsidP="0097131B">
      <w:pPr>
        <w:pStyle w:val="NormalWeb"/>
        <w:widowControl w:val="0"/>
        <w:spacing w:before="80" w:beforeAutospacing="0" w:after="0" w:afterAutospacing="0" w:line="276" w:lineRule="auto"/>
        <w:jc w:val="center"/>
        <w:rPr>
          <w:sz w:val="26"/>
          <w:szCs w:val="26"/>
        </w:rPr>
      </w:pPr>
      <w:r w:rsidRPr="00193AF2">
        <w:rPr>
          <w:b/>
          <w:bCs/>
          <w:sz w:val="26"/>
          <w:szCs w:val="26"/>
        </w:rPr>
        <w:t>Chương V</w:t>
      </w:r>
    </w:p>
    <w:p w14:paraId="479F97AA" w14:textId="3A653828" w:rsidR="0097131B" w:rsidRDefault="0097131B" w:rsidP="0097131B">
      <w:pPr>
        <w:pStyle w:val="NormalWeb"/>
        <w:widowControl w:val="0"/>
        <w:spacing w:before="80" w:beforeAutospacing="0" w:after="0" w:afterAutospacing="0" w:line="276" w:lineRule="auto"/>
        <w:jc w:val="center"/>
        <w:rPr>
          <w:b/>
          <w:bCs/>
          <w:sz w:val="26"/>
          <w:szCs w:val="26"/>
        </w:rPr>
      </w:pPr>
      <w:r w:rsidRPr="00193AF2">
        <w:rPr>
          <w:b/>
          <w:bCs/>
          <w:sz w:val="26"/>
          <w:szCs w:val="26"/>
        </w:rPr>
        <w:t>CÔNG TÁC PHÒNG CHÁY</w:t>
      </w:r>
    </w:p>
    <w:p w14:paraId="508A35DD" w14:textId="1483E906" w:rsidR="0097131B" w:rsidRPr="00193AF2" w:rsidRDefault="0097131B" w:rsidP="00286535">
      <w:pPr>
        <w:pStyle w:val="NormalWeb"/>
        <w:widowControl w:val="0"/>
        <w:spacing w:before="120" w:beforeAutospacing="0" w:after="0" w:afterAutospacing="0" w:line="288" w:lineRule="auto"/>
        <w:ind w:firstLine="720"/>
        <w:jc w:val="both"/>
        <w:rPr>
          <w:sz w:val="26"/>
          <w:szCs w:val="26"/>
        </w:rPr>
      </w:pPr>
      <w:r w:rsidRPr="00193AF2">
        <w:rPr>
          <w:b/>
          <w:bCs/>
          <w:sz w:val="26"/>
          <w:szCs w:val="26"/>
        </w:rPr>
        <w:t>Điề</w:t>
      </w:r>
      <w:r w:rsidR="007F7B86">
        <w:rPr>
          <w:b/>
          <w:bCs/>
          <w:sz w:val="26"/>
          <w:szCs w:val="26"/>
        </w:rPr>
        <w:t>u 19</w:t>
      </w:r>
      <w:r w:rsidRPr="00193AF2">
        <w:rPr>
          <w:b/>
          <w:bCs/>
          <w:sz w:val="26"/>
          <w:szCs w:val="26"/>
        </w:rPr>
        <w:t>. Biện pháp cơ bản trong phòng cháy</w:t>
      </w:r>
    </w:p>
    <w:p w14:paraId="614148B5" w14:textId="77777777" w:rsidR="0097131B" w:rsidRPr="00193AF2" w:rsidRDefault="0097131B" w:rsidP="00286535">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1. Tất cả CBNV phải sử dụng thành thạo trang thiết bị PCCC tại vị trí làm việc.</w:t>
      </w:r>
    </w:p>
    <w:p w14:paraId="208F3766" w14:textId="77777777" w:rsidR="0097131B" w:rsidRPr="00193AF2" w:rsidRDefault="0097131B" w:rsidP="00286535">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2. Thường xuyên tuyên truyền, giáo dục pháp luật về PCCC tại Đơn vị nhằm nâng cao kiến thức pháp luật và hiểu biết về PCCC trong CBNV.</w:t>
      </w:r>
    </w:p>
    <w:p w14:paraId="314D1042" w14:textId="77777777" w:rsidR="0097131B" w:rsidRPr="00193AF2" w:rsidRDefault="0097131B" w:rsidP="00286535">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3. Quản lý chặt chẽ và sử dụng an toàn các chất cháy, chất nổ, nguồn lửa, nguồn nhiệt, thiết bị và dụng cụ sinh lửa, sinh nhiệt, chất sinh lửa, sinh nhiệt; đảm bảo các điều kiện an toàn về phòng cháy.</w:t>
      </w:r>
    </w:p>
    <w:p w14:paraId="74758366" w14:textId="77777777" w:rsidR="0097131B" w:rsidRPr="00193AF2" w:rsidRDefault="0097131B" w:rsidP="00286535">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4. Thường xuyên, định kỳ kiểm tra, phát hiện các sơ hở, thiếu sót về phòng cháy, các trang thiết bị phục vụ cho việc chữa cháy, CNCH và có biện pháp khắc phục kịp thời.</w:t>
      </w:r>
    </w:p>
    <w:p w14:paraId="5B3ECE93" w14:textId="77777777" w:rsidR="0097131B" w:rsidRPr="00193AF2" w:rsidRDefault="0097131B" w:rsidP="00286535">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5. Không tự ý mắc, sử dụng điện tùy tiện: không sử dụng các ổ cắm điện tiếp xúc quá lỏng, ổ dây cắm rời, đặt trực tiếp trên sàn phát sinh tia lửa gần khu vực kinh doanh xăng dầu, trong khuôn viên kho chứa xăng dầu; dùng thiết bị điện quá tải, dùng dây điện cắm trực tiếp vào ổ cắm điện hoặc để các chất dễ cháy gần các thiết bị điện gây chập, cháy nổ.</w:t>
      </w:r>
    </w:p>
    <w:p w14:paraId="1387B43F" w14:textId="77777777" w:rsidR="0097131B" w:rsidRPr="00193AF2" w:rsidRDefault="0097131B" w:rsidP="00286535">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6. Hết giờ làm việc phải sắp xếp hồ sơ tài liệu, kiểm tra, tắt các thiết bị điện như máy điều hòa, máy vi tính, máy phô tô, đèn chiếu sáng; đối với các thiết bị cần duy trì điện liên tục, phải lắp hệ thống tự ngắt điện, để phòng xảy ra sự cố cháy, chập điện.</w:t>
      </w:r>
    </w:p>
    <w:p w14:paraId="581A9C5E" w14:textId="77777777" w:rsidR="0097131B" w:rsidRPr="00193AF2" w:rsidRDefault="0097131B" w:rsidP="00286535">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7. Trường hợp dùng lửa, nhiệt, điện để hàn, lắp đặt các thiết bị phải có biện pháp PCCC, chỉ thực hiện khi có sự đồng ý của Giám đốc Công ty và phải tuân thủ tuyệt đối chấp hành các quy định về công tác PCCC.</w:t>
      </w:r>
    </w:p>
    <w:p w14:paraId="0FEDA6EE" w14:textId="77777777" w:rsidR="0097131B" w:rsidRPr="00193AF2" w:rsidRDefault="0097131B" w:rsidP="00286535">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 xml:space="preserve">8. Hàng hóa, tài liệu phải được xếp sắp gọn gàng, không để vật tư cản trở lối đi lại; các vật tư thuộc loại nguồn dễ gây tự cháy, nổ phải xếp đặt tại khu vực riêng tách </w:t>
      </w:r>
      <w:r w:rsidRPr="00193AF2">
        <w:rPr>
          <w:sz w:val="26"/>
          <w:szCs w:val="26"/>
        </w:rPr>
        <w:lastRenderedPageBreak/>
        <w:t>rời với các vật tư dễ cháy khác.</w:t>
      </w:r>
    </w:p>
    <w:p w14:paraId="2B29B7B4" w14:textId="77777777" w:rsidR="0097131B" w:rsidRPr="00193AF2" w:rsidRDefault="0097131B" w:rsidP="00286535">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9. Bếp ăn: Các bình gas đều phải có thiết bị van an toàn, van điều áp phù hợp, có thiết bị cảnh báo hơi gas trong khu vực sử dụng gas, đun nấu; hết ngày phải đóng thiết bị van an toàn, tắt các thiết bị tiêu thụ điện.</w:t>
      </w:r>
    </w:p>
    <w:p w14:paraId="7A79338D" w14:textId="77777777" w:rsidR="0097131B" w:rsidRPr="00193AF2" w:rsidRDefault="0097131B" w:rsidP="00286535">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10. Phương tiện, dụng cụ chữa cháy phải để nơi dễ thấy, dễ lấy; không được tự động tháo lắp, di chuyển các thiết bị PCCC hoặc sử dụng vào mục đích khác; thường xuyên kiểm tra an toàn điện để tránh các sự cố gây chập, cháy nổ do điện và phải biết vị trí cắt điện khu vực mình thường xuyên làm việc.</w:t>
      </w:r>
    </w:p>
    <w:p w14:paraId="16BBAD26" w14:textId="77777777" w:rsidR="0097131B" w:rsidRPr="00193AF2" w:rsidRDefault="0097131B" w:rsidP="00286535">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11. Cấm để các vật cản ở hành lang, lối đi, cầu thang, thang máy, đặc biệt trên các đường thoát hiểm và xung quanh các bình chữa cháy.</w:t>
      </w:r>
    </w:p>
    <w:p w14:paraId="38EE4746" w14:textId="77777777" w:rsidR="0097131B" w:rsidRPr="00193AF2" w:rsidRDefault="0097131B" w:rsidP="00286535">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12. Sơ đồ, biển chỉ dẫn về PCCC tại cơ sở phải thể hiện rõ lối/hướng thoát nạn, cửa thoát nạn, vị trí các bình chữa cháy, trụ nước và các phương tiện chữa cháy khác.</w:t>
      </w:r>
    </w:p>
    <w:p w14:paraId="28311250" w14:textId="77777777" w:rsidR="0097131B" w:rsidRPr="00193AF2" w:rsidRDefault="0097131B" w:rsidP="00286535">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13. Các biện pháp phải bảo đảm an toàn phòng chống cháy, nổ khác theo quy định.</w:t>
      </w:r>
    </w:p>
    <w:p w14:paraId="7D983E48" w14:textId="0C11A987" w:rsidR="0097131B" w:rsidRPr="00193AF2" w:rsidRDefault="0097131B" w:rsidP="00FC0631">
      <w:pPr>
        <w:pStyle w:val="NormalWeb"/>
        <w:widowControl w:val="0"/>
        <w:spacing w:before="120" w:beforeAutospacing="0" w:after="0" w:afterAutospacing="0" w:line="288" w:lineRule="auto"/>
        <w:ind w:firstLine="720"/>
        <w:jc w:val="both"/>
        <w:rPr>
          <w:b/>
          <w:sz w:val="26"/>
          <w:szCs w:val="26"/>
        </w:rPr>
      </w:pPr>
      <w:r w:rsidRPr="00193AF2">
        <w:rPr>
          <w:b/>
          <w:bCs/>
          <w:sz w:val="26"/>
          <w:szCs w:val="26"/>
        </w:rPr>
        <w:t>Điều 2</w:t>
      </w:r>
      <w:r w:rsidR="006C58C7">
        <w:rPr>
          <w:b/>
          <w:bCs/>
          <w:sz w:val="26"/>
          <w:szCs w:val="26"/>
        </w:rPr>
        <w:t>0</w:t>
      </w:r>
      <w:r w:rsidRPr="00193AF2">
        <w:rPr>
          <w:b/>
          <w:bCs/>
          <w:sz w:val="26"/>
          <w:szCs w:val="26"/>
        </w:rPr>
        <w:t>.</w:t>
      </w:r>
      <w:r w:rsidRPr="00193AF2">
        <w:rPr>
          <w:sz w:val="26"/>
          <w:szCs w:val="26"/>
        </w:rPr>
        <w:t xml:space="preserve"> </w:t>
      </w:r>
      <w:r w:rsidRPr="00193AF2">
        <w:rPr>
          <w:b/>
          <w:sz w:val="26"/>
          <w:szCs w:val="26"/>
        </w:rPr>
        <w:t>Thông báo về việc bảo đảm các điều kiện an toàn về PCCC</w:t>
      </w:r>
    </w:p>
    <w:p w14:paraId="549A4B56" w14:textId="074380DB" w:rsidR="0097131B" w:rsidRPr="00193AF2" w:rsidRDefault="0097131B" w:rsidP="00FC0631">
      <w:pPr>
        <w:pStyle w:val="NormalWeb"/>
        <w:widowControl w:val="0"/>
        <w:tabs>
          <w:tab w:val="left" w:pos="709"/>
        </w:tabs>
        <w:spacing w:before="120" w:beforeAutospacing="0" w:after="0" w:afterAutospacing="0" w:line="288" w:lineRule="auto"/>
        <w:ind w:firstLine="720"/>
        <w:jc w:val="both"/>
        <w:rPr>
          <w:bCs/>
          <w:sz w:val="26"/>
          <w:szCs w:val="26"/>
        </w:rPr>
      </w:pPr>
      <w:r w:rsidRPr="00193AF2">
        <w:rPr>
          <w:sz w:val="26"/>
          <w:szCs w:val="26"/>
        </w:rPr>
        <w:t>Phòng KHĐT&amp;AT/Giám đốc chi nhánh có</w:t>
      </w:r>
      <w:r>
        <w:rPr>
          <w:sz w:val="26"/>
          <w:szCs w:val="26"/>
        </w:rPr>
        <w:t xml:space="preserve"> trách nhiệm soạn thảo</w:t>
      </w:r>
      <w:r w:rsidRPr="00193AF2">
        <w:rPr>
          <w:sz w:val="26"/>
          <w:szCs w:val="26"/>
        </w:rPr>
        <w:t xml:space="preserve"> văn bản thông báo (và tài liệu gửi kèm) </w:t>
      </w:r>
      <w:r>
        <w:rPr>
          <w:sz w:val="26"/>
          <w:szCs w:val="26"/>
        </w:rPr>
        <w:t>trình Giám đốc Công ty ký gửi tới</w:t>
      </w:r>
      <w:r w:rsidRPr="00193AF2">
        <w:rPr>
          <w:sz w:val="26"/>
          <w:szCs w:val="26"/>
        </w:rPr>
        <w:t xml:space="preserve"> cơ quan Cảnh sát PCCC và CNCH về việc đáp ứng đầy đủ các điều kiện an toàn về PCCC. Mẫu thông báo xem tại PVOILN</w:t>
      </w:r>
      <w:r>
        <w:rPr>
          <w:sz w:val="26"/>
          <w:szCs w:val="26"/>
        </w:rPr>
        <w:t>Đ</w:t>
      </w:r>
      <w:r w:rsidRPr="00193AF2">
        <w:rPr>
          <w:sz w:val="26"/>
          <w:szCs w:val="26"/>
        </w:rPr>
        <w:t>.KHĐT&amp;AT.QĐ.0</w:t>
      </w:r>
      <w:r w:rsidR="00286535">
        <w:rPr>
          <w:sz w:val="26"/>
          <w:szCs w:val="26"/>
        </w:rPr>
        <w:t>2</w:t>
      </w:r>
      <w:r w:rsidRPr="00193AF2">
        <w:rPr>
          <w:sz w:val="26"/>
          <w:szCs w:val="26"/>
        </w:rPr>
        <w:t xml:space="preserve">.PL.02. Các điều kiện </w:t>
      </w:r>
      <w:r w:rsidRPr="00193AF2">
        <w:rPr>
          <w:bCs/>
          <w:sz w:val="26"/>
          <w:szCs w:val="26"/>
        </w:rPr>
        <w:t>an toàn về PCCC tối thiểu gồm:</w:t>
      </w:r>
    </w:p>
    <w:p w14:paraId="3E4913C2" w14:textId="22D57057" w:rsidR="0097131B" w:rsidRPr="00193AF2" w:rsidRDefault="0097131B" w:rsidP="00FC0631">
      <w:pPr>
        <w:pStyle w:val="NormalWeb"/>
        <w:widowControl w:val="0"/>
        <w:tabs>
          <w:tab w:val="left" w:pos="0"/>
        </w:tabs>
        <w:spacing w:before="120" w:beforeAutospacing="0" w:after="0" w:afterAutospacing="0" w:line="288" w:lineRule="auto"/>
        <w:ind w:firstLine="720"/>
        <w:jc w:val="both"/>
        <w:rPr>
          <w:sz w:val="26"/>
          <w:szCs w:val="26"/>
        </w:rPr>
      </w:pPr>
      <w:r w:rsidRPr="00193AF2">
        <w:rPr>
          <w:sz w:val="26"/>
          <w:szCs w:val="26"/>
        </w:rPr>
        <w:t>1. Có quy định, nội quy, biển cấm, biển báo, sơ đồ hoặc biển chỉ dẫn về PCCC, thoát nạn phù hợp với đặc điểm và tín</w:t>
      </w:r>
      <w:r w:rsidR="003C499F">
        <w:rPr>
          <w:sz w:val="26"/>
          <w:szCs w:val="26"/>
        </w:rPr>
        <w:t>h chất hoạt động của cơ sở;</w:t>
      </w:r>
    </w:p>
    <w:p w14:paraId="1487DA70" w14:textId="49967521" w:rsidR="0097131B" w:rsidRPr="00193AF2" w:rsidRDefault="0097131B" w:rsidP="00FC0631">
      <w:pPr>
        <w:spacing w:before="120" w:line="288" w:lineRule="auto"/>
        <w:ind w:firstLine="720"/>
        <w:rPr>
          <w:sz w:val="26"/>
          <w:szCs w:val="26"/>
        </w:rPr>
      </w:pPr>
      <w:r w:rsidRPr="00193AF2">
        <w:rPr>
          <w:sz w:val="26"/>
          <w:szCs w:val="26"/>
        </w:rPr>
        <w:t>2. Có quy định và phân công chức trác</w:t>
      </w:r>
      <w:r w:rsidR="003C499F">
        <w:rPr>
          <w:sz w:val="26"/>
          <w:szCs w:val="26"/>
        </w:rPr>
        <w:t>h, nhiệm vụ PCCC trong cơ sở;</w:t>
      </w:r>
    </w:p>
    <w:p w14:paraId="3AD3AFD0" w14:textId="04AD6233" w:rsidR="0097131B" w:rsidRPr="00193AF2" w:rsidRDefault="0097131B" w:rsidP="00FC0631">
      <w:pPr>
        <w:pStyle w:val="NormalWeb"/>
        <w:widowControl w:val="0"/>
        <w:tabs>
          <w:tab w:val="left" w:pos="0"/>
        </w:tabs>
        <w:spacing w:before="120" w:beforeAutospacing="0" w:after="0" w:afterAutospacing="0" w:line="288" w:lineRule="auto"/>
        <w:ind w:firstLine="720"/>
        <w:jc w:val="both"/>
        <w:rPr>
          <w:spacing w:val="-4"/>
          <w:sz w:val="26"/>
          <w:szCs w:val="26"/>
        </w:rPr>
      </w:pPr>
      <w:r w:rsidRPr="00193AF2">
        <w:rPr>
          <w:sz w:val="26"/>
          <w:szCs w:val="26"/>
        </w:rPr>
        <w:t xml:space="preserve">3. Có </w:t>
      </w:r>
      <w:r w:rsidRPr="00193AF2">
        <w:rPr>
          <w:spacing w:val="-4"/>
          <w:sz w:val="26"/>
          <w:szCs w:val="26"/>
        </w:rPr>
        <w:t>văn bản đã thẩm duyệt về PCCC đối với công trình thuộc diện phải thiế</w:t>
      </w:r>
      <w:r w:rsidR="00D42B52">
        <w:rPr>
          <w:spacing w:val="-4"/>
          <w:sz w:val="26"/>
          <w:szCs w:val="26"/>
        </w:rPr>
        <w:t>t kế và thẩm duyệt về PCCC;</w:t>
      </w:r>
    </w:p>
    <w:p w14:paraId="660C9015" w14:textId="7EFD91E8" w:rsidR="0097131B" w:rsidRPr="00193AF2" w:rsidRDefault="0097131B" w:rsidP="00FC0631">
      <w:pPr>
        <w:pStyle w:val="NormalWeb"/>
        <w:widowControl w:val="0"/>
        <w:tabs>
          <w:tab w:val="left" w:pos="0"/>
        </w:tabs>
        <w:spacing w:before="120" w:beforeAutospacing="0" w:after="0" w:afterAutospacing="0" w:line="288" w:lineRule="auto"/>
        <w:ind w:firstLine="720"/>
        <w:jc w:val="both"/>
        <w:rPr>
          <w:sz w:val="26"/>
          <w:szCs w:val="26"/>
        </w:rPr>
      </w:pPr>
      <w:r w:rsidRPr="00193AF2">
        <w:rPr>
          <w:spacing w:val="-4"/>
          <w:sz w:val="26"/>
          <w:szCs w:val="26"/>
        </w:rPr>
        <w:t xml:space="preserve">4. </w:t>
      </w:r>
      <w:r w:rsidRPr="00193AF2">
        <w:rPr>
          <w:sz w:val="26"/>
          <w:szCs w:val="26"/>
        </w:rPr>
        <w:t>Hệ thống điện, chống sét, chống sét lan truyền, chống tĩnh điện, thiết bị sử dụng điện, sinh lửa, sinh nhiệt, việc sử dụng nguồn lửa, nguồn nhiệt ph</w:t>
      </w:r>
      <w:r w:rsidR="006A1B80">
        <w:rPr>
          <w:sz w:val="26"/>
          <w:szCs w:val="26"/>
        </w:rPr>
        <w:t>ải bảo đảm an toàn về PCCC;</w:t>
      </w:r>
    </w:p>
    <w:p w14:paraId="0B006773" w14:textId="0B346BAE" w:rsidR="0097131B" w:rsidRPr="00193AF2" w:rsidRDefault="0097131B" w:rsidP="00FC0631">
      <w:pPr>
        <w:pStyle w:val="NormalWeb"/>
        <w:widowControl w:val="0"/>
        <w:tabs>
          <w:tab w:val="left" w:pos="0"/>
        </w:tabs>
        <w:spacing w:before="120" w:beforeAutospacing="0" w:after="0" w:afterAutospacing="0" w:line="288" w:lineRule="auto"/>
        <w:ind w:firstLine="720"/>
        <w:jc w:val="both"/>
        <w:rPr>
          <w:sz w:val="26"/>
          <w:szCs w:val="26"/>
        </w:rPr>
      </w:pPr>
      <w:r w:rsidRPr="00193AF2">
        <w:rPr>
          <w:sz w:val="26"/>
          <w:szCs w:val="26"/>
        </w:rPr>
        <w:t>5. Có quy trình kỹ thuật an toàn về PCCC phù hợp với điều kiện sa</w:t>
      </w:r>
      <w:r w:rsidR="006A1B80">
        <w:rPr>
          <w:sz w:val="26"/>
          <w:szCs w:val="26"/>
        </w:rPr>
        <w:t>̉n xuất, kinh doanh, dịch vụ;</w:t>
      </w:r>
    </w:p>
    <w:p w14:paraId="298D56E2" w14:textId="1C79B228" w:rsidR="0097131B" w:rsidRPr="00193AF2" w:rsidRDefault="0097131B" w:rsidP="00FC0631">
      <w:pPr>
        <w:pStyle w:val="NormalWeb"/>
        <w:widowControl w:val="0"/>
        <w:tabs>
          <w:tab w:val="left" w:pos="0"/>
        </w:tabs>
        <w:spacing w:before="120" w:beforeAutospacing="0" w:after="0" w:afterAutospacing="0" w:line="288" w:lineRule="auto"/>
        <w:ind w:firstLine="720"/>
        <w:jc w:val="both"/>
        <w:rPr>
          <w:sz w:val="26"/>
          <w:szCs w:val="26"/>
        </w:rPr>
      </w:pPr>
      <w:r w:rsidRPr="00193AF2">
        <w:rPr>
          <w:sz w:val="26"/>
          <w:szCs w:val="26"/>
        </w:rPr>
        <w:t>6. Có lực lượng PCCC cơ sở được tổ chức huấn luyện nghiệp vụ PCCC và tổ chức thường trực sẵn sàng chữa cháy đáp ứng yêu cầu chữa cháy tại chỗ; có phương án chữa cháy, thoát nạn đã được cơ quan Cả</w:t>
      </w:r>
      <w:r w:rsidR="00BE4429">
        <w:rPr>
          <w:sz w:val="26"/>
          <w:szCs w:val="26"/>
        </w:rPr>
        <w:t>nh sát PCCC và CNCH phê duyệt;</w:t>
      </w:r>
    </w:p>
    <w:p w14:paraId="2E4AE71B" w14:textId="5BA71A6B" w:rsidR="0097131B" w:rsidRPr="00193AF2" w:rsidRDefault="0097131B" w:rsidP="00FC0631">
      <w:pPr>
        <w:pStyle w:val="NormalWeb"/>
        <w:widowControl w:val="0"/>
        <w:tabs>
          <w:tab w:val="left" w:pos="0"/>
        </w:tabs>
        <w:spacing w:before="120" w:beforeAutospacing="0" w:after="0" w:afterAutospacing="0" w:line="288" w:lineRule="auto"/>
        <w:ind w:firstLine="720"/>
        <w:jc w:val="both"/>
        <w:rPr>
          <w:sz w:val="26"/>
          <w:szCs w:val="26"/>
        </w:rPr>
      </w:pPr>
      <w:r w:rsidRPr="00193AF2">
        <w:rPr>
          <w:sz w:val="26"/>
          <w:szCs w:val="26"/>
        </w:rPr>
        <w:t xml:space="preserve">7. Có hệ thống báo cháy, chữa cháy, ngăn cháy, phương tiện PCCC khác, phương tiện cứu người phù hợp với tính chất, đặc điểm của cơ sở, bảo đảm về số </w:t>
      </w:r>
      <w:r w:rsidRPr="00193AF2">
        <w:rPr>
          <w:sz w:val="26"/>
          <w:szCs w:val="26"/>
        </w:rPr>
        <w:lastRenderedPageBreak/>
        <w:t>lượng, chất lượng và hoạt động theo quy định của pháp luật và các tiêu chuẩn về PCCC; có hệ thống giao thông, cấp nước, phương tiện thông tin liên lạc phục vụ chữa c</w:t>
      </w:r>
      <w:r w:rsidR="00BE4429">
        <w:rPr>
          <w:sz w:val="26"/>
          <w:szCs w:val="26"/>
        </w:rPr>
        <w:t>háy tại cơ sở theo quy định;</w:t>
      </w:r>
    </w:p>
    <w:p w14:paraId="0A90C9D5" w14:textId="77777777" w:rsidR="0097131B" w:rsidRPr="00193AF2" w:rsidRDefault="0097131B" w:rsidP="00FC0631">
      <w:pPr>
        <w:pStyle w:val="NormalWeb"/>
        <w:widowControl w:val="0"/>
        <w:tabs>
          <w:tab w:val="left" w:pos="0"/>
        </w:tabs>
        <w:spacing w:before="120" w:beforeAutospacing="0" w:after="0" w:afterAutospacing="0" w:line="288" w:lineRule="auto"/>
        <w:ind w:firstLine="720"/>
        <w:jc w:val="both"/>
        <w:rPr>
          <w:sz w:val="26"/>
          <w:szCs w:val="26"/>
        </w:rPr>
      </w:pPr>
      <w:r w:rsidRPr="00193AF2">
        <w:rPr>
          <w:sz w:val="26"/>
          <w:szCs w:val="26"/>
        </w:rPr>
        <w:t xml:space="preserve">8. </w:t>
      </w:r>
      <w:r>
        <w:rPr>
          <w:sz w:val="26"/>
          <w:szCs w:val="26"/>
        </w:rPr>
        <w:t xml:space="preserve">Có văn bản </w:t>
      </w:r>
      <w:r w:rsidRPr="00193AF2">
        <w:rPr>
          <w:sz w:val="26"/>
          <w:szCs w:val="26"/>
        </w:rPr>
        <w:t xml:space="preserve"> kiểm tra nghiệm thu về PCCC của cơ quan Cảnh sát PCCC và CNCH.</w:t>
      </w:r>
    </w:p>
    <w:p w14:paraId="6F9BADBE" w14:textId="7A5AB140" w:rsidR="0097131B" w:rsidRPr="00193AF2" w:rsidRDefault="0097131B" w:rsidP="00FC0631">
      <w:pPr>
        <w:pStyle w:val="NormalWeb"/>
        <w:widowControl w:val="0"/>
        <w:spacing w:before="120" w:beforeAutospacing="0" w:after="0" w:afterAutospacing="0" w:line="288" w:lineRule="auto"/>
        <w:ind w:firstLine="720"/>
        <w:jc w:val="both"/>
        <w:rPr>
          <w:sz w:val="26"/>
          <w:szCs w:val="26"/>
        </w:rPr>
      </w:pPr>
      <w:r w:rsidRPr="00193AF2">
        <w:rPr>
          <w:b/>
          <w:bCs/>
          <w:sz w:val="26"/>
          <w:szCs w:val="26"/>
        </w:rPr>
        <w:t>Điề</w:t>
      </w:r>
      <w:r w:rsidR="00BE4429">
        <w:rPr>
          <w:b/>
          <w:bCs/>
          <w:sz w:val="26"/>
          <w:szCs w:val="26"/>
        </w:rPr>
        <w:t>u 21</w:t>
      </w:r>
      <w:r w:rsidRPr="00193AF2">
        <w:rPr>
          <w:b/>
          <w:bCs/>
          <w:sz w:val="26"/>
          <w:szCs w:val="26"/>
        </w:rPr>
        <w:t>. Phòng cháy đối với văn phòng</w:t>
      </w:r>
      <w:r>
        <w:rPr>
          <w:b/>
          <w:bCs/>
          <w:sz w:val="26"/>
          <w:szCs w:val="26"/>
        </w:rPr>
        <w:t xml:space="preserve"> Công ty</w:t>
      </w:r>
    </w:p>
    <w:p w14:paraId="42654929" w14:textId="77777777" w:rsidR="0097131B" w:rsidRPr="00193AF2" w:rsidRDefault="0097131B" w:rsidP="00FC0631">
      <w:pPr>
        <w:pStyle w:val="NormalWeb"/>
        <w:widowControl w:val="0"/>
        <w:spacing w:before="120" w:beforeAutospacing="0" w:after="0" w:afterAutospacing="0" w:line="288" w:lineRule="auto"/>
        <w:ind w:firstLine="720"/>
        <w:jc w:val="both"/>
        <w:rPr>
          <w:sz w:val="26"/>
          <w:szCs w:val="26"/>
        </w:rPr>
      </w:pPr>
      <w:r w:rsidRPr="00193AF2">
        <w:rPr>
          <w:sz w:val="26"/>
          <w:szCs w:val="26"/>
        </w:rPr>
        <w:t>Ngoài việc tuân thủ các quy định chung, văn phòng</w:t>
      </w:r>
      <w:r>
        <w:rPr>
          <w:sz w:val="26"/>
          <w:szCs w:val="26"/>
        </w:rPr>
        <w:t xml:space="preserve"> công ty</w:t>
      </w:r>
      <w:r w:rsidRPr="00193AF2">
        <w:rPr>
          <w:sz w:val="26"/>
          <w:szCs w:val="26"/>
        </w:rPr>
        <w:t xml:space="preserve"> phải có phương án chữa cháy sử dụng lực lượng, phương tiện tại chỗ. Các yêu cầu cơ bản về phòng cháy tại văn phòng</w:t>
      </w:r>
      <w:r>
        <w:rPr>
          <w:sz w:val="26"/>
          <w:szCs w:val="26"/>
        </w:rPr>
        <w:t xml:space="preserve"> công ty</w:t>
      </w:r>
      <w:r w:rsidRPr="00193AF2">
        <w:rPr>
          <w:sz w:val="26"/>
          <w:szCs w:val="26"/>
        </w:rPr>
        <w:t xml:space="preserve"> gồm:</w:t>
      </w:r>
    </w:p>
    <w:p w14:paraId="42B47C8A" w14:textId="22E4CEB7" w:rsidR="0097131B" w:rsidRPr="00193AF2" w:rsidRDefault="0097131B" w:rsidP="00FC0631">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1. Có các nội quy, quy định về</w:t>
      </w:r>
      <w:r w:rsidR="00D42260">
        <w:rPr>
          <w:sz w:val="26"/>
          <w:szCs w:val="26"/>
        </w:rPr>
        <w:t xml:space="preserve"> an toàn PCCC;</w:t>
      </w:r>
    </w:p>
    <w:p w14:paraId="211AA163" w14:textId="09DB5D5C" w:rsidR="0097131B" w:rsidRPr="00193AF2" w:rsidRDefault="0097131B" w:rsidP="00FC0631">
      <w:pPr>
        <w:pStyle w:val="NormalWeb"/>
        <w:widowControl w:val="0"/>
        <w:tabs>
          <w:tab w:val="left" w:pos="709"/>
        </w:tabs>
        <w:spacing w:before="120" w:beforeAutospacing="0" w:after="0" w:afterAutospacing="0" w:line="288" w:lineRule="auto"/>
        <w:ind w:firstLine="720"/>
        <w:jc w:val="both"/>
        <w:rPr>
          <w:sz w:val="26"/>
          <w:szCs w:val="26"/>
        </w:rPr>
      </w:pPr>
      <w:r w:rsidRPr="00193AF2">
        <w:rPr>
          <w:sz w:val="26"/>
          <w:szCs w:val="26"/>
        </w:rPr>
        <w:t>2. Có các biện pháp về</w:t>
      </w:r>
      <w:r w:rsidR="00D42260">
        <w:rPr>
          <w:sz w:val="26"/>
          <w:szCs w:val="26"/>
        </w:rPr>
        <w:t xml:space="preserve"> phòng cháy;</w:t>
      </w:r>
    </w:p>
    <w:p w14:paraId="15AE11FC" w14:textId="77777777" w:rsidR="0097131B" w:rsidRPr="00193AF2" w:rsidRDefault="0097131B" w:rsidP="00FC0631">
      <w:pPr>
        <w:pStyle w:val="NormalWeb"/>
        <w:widowControl w:val="0"/>
        <w:tabs>
          <w:tab w:val="left" w:pos="709"/>
        </w:tabs>
        <w:spacing w:before="120" w:beforeAutospacing="0" w:after="0" w:afterAutospacing="0" w:line="288" w:lineRule="auto"/>
        <w:ind w:firstLine="720"/>
        <w:jc w:val="both"/>
        <w:rPr>
          <w:sz w:val="26"/>
          <w:szCs w:val="26"/>
        </w:rPr>
      </w:pPr>
      <w:r>
        <w:rPr>
          <w:sz w:val="26"/>
          <w:szCs w:val="26"/>
        </w:rPr>
        <w:t>3</w:t>
      </w:r>
      <w:r w:rsidRPr="00193AF2">
        <w:rPr>
          <w:sz w:val="26"/>
          <w:szCs w:val="26"/>
        </w:rPr>
        <w:t>. Có lực lượng, phương tiện và các điều kiện đáp ứng yêu cầu PCCC.</w:t>
      </w:r>
    </w:p>
    <w:p w14:paraId="51F49ACE" w14:textId="5BC84160" w:rsidR="0097131B" w:rsidRPr="00E73C88" w:rsidRDefault="0097131B" w:rsidP="00FC0631">
      <w:pPr>
        <w:pStyle w:val="NormalWeb"/>
        <w:widowControl w:val="0"/>
        <w:spacing w:before="120" w:beforeAutospacing="0" w:after="0" w:afterAutospacing="0" w:line="288" w:lineRule="auto"/>
        <w:ind w:firstLine="720"/>
        <w:jc w:val="both"/>
        <w:rPr>
          <w:b/>
          <w:bCs/>
          <w:sz w:val="26"/>
          <w:szCs w:val="26"/>
        </w:rPr>
      </w:pPr>
      <w:r w:rsidRPr="00193AF2">
        <w:rPr>
          <w:b/>
          <w:bCs/>
          <w:sz w:val="26"/>
          <w:szCs w:val="26"/>
        </w:rPr>
        <w:t>Điề</w:t>
      </w:r>
      <w:r w:rsidR="00D42260">
        <w:rPr>
          <w:b/>
          <w:bCs/>
          <w:sz w:val="26"/>
          <w:szCs w:val="26"/>
        </w:rPr>
        <w:t>u 22</w:t>
      </w:r>
      <w:r w:rsidRPr="00193AF2">
        <w:rPr>
          <w:b/>
          <w:bCs/>
          <w:sz w:val="26"/>
          <w:szCs w:val="26"/>
        </w:rPr>
        <w:t xml:space="preserve">. Phòng cháy đối với kho </w:t>
      </w:r>
      <w:r>
        <w:rPr>
          <w:b/>
          <w:bCs/>
          <w:sz w:val="26"/>
          <w:szCs w:val="26"/>
        </w:rPr>
        <w:t>trung chuyển</w:t>
      </w:r>
    </w:p>
    <w:p w14:paraId="2FE3BBC3" w14:textId="77777777" w:rsidR="0097131B" w:rsidRPr="00193AF2" w:rsidRDefault="0097131B" w:rsidP="00FC0631">
      <w:pPr>
        <w:pStyle w:val="NormalWeb"/>
        <w:widowControl w:val="0"/>
        <w:spacing w:before="120" w:beforeAutospacing="0" w:after="0" w:afterAutospacing="0" w:line="288" w:lineRule="auto"/>
        <w:ind w:firstLine="720"/>
        <w:jc w:val="both"/>
        <w:rPr>
          <w:sz w:val="26"/>
          <w:szCs w:val="26"/>
        </w:rPr>
      </w:pPr>
      <w:r w:rsidRPr="00193AF2">
        <w:rPr>
          <w:bCs/>
          <w:sz w:val="26"/>
          <w:szCs w:val="26"/>
        </w:rPr>
        <w:t xml:space="preserve">Ngoài việc tuân thủ các quy định chung, kho </w:t>
      </w:r>
      <w:r>
        <w:rPr>
          <w:bCs/>
          <w:sz w:val="26"/>
          <w:szCs w:val="26"/>
        </w:rPr>
        <w:t>trung chuyển</w:t>
      </w:r>
      <w:r w:rsidRPr="00193AF2">
        <w:rPr>
          <w:bCs/>
          <w:sz w:val="26"/>
          <w:szCs w:val="26"/>
        </w:rPr>
        <w:t xml:space="preserve"> phải </w:t>
      </w:r>
      <w:r w:rsidRPr="00193AF2">
        <w:rPr>
          <w:sz w:val="26"/>
          <w:szCs w:val="26"/>
        </w:rPr>
        <w:t>đảm bảo các điều kiện an toàn phòng cháy như sau:</w:t>
      </w:r>
    </w:p>
    <w:p w14:paraId="4EA6E308" w14:textId="7E86520C" w:rsidR="0097131B" w:rsidRPr="00193AF2" w:rsidRDefault="0097131B" w:rsidP="00FC0631">
      <w:pPr>
        <w:pStyle w:val="NormalWeb"/>
        <w:widowControl w:val="0"/>
        <w:spacing w:before="120" w:beforeAutospacing="0" w:after="0" w:afterAutospacing="0" w:line="288" w:lineRule="auto"/>
        <w:ind w:firstLine="720"/>
        <w:jc w:val="both"/>
        <w:rPr>
          <w:sz w:val="26"/>
          <w:szCs w:val="26"/>
        </w:rPr>
      </w:pPr>
      <w:r w:rsidRPr="00193AF2">
        <w:rPr>
          <w:sz w:val="26"/>
          <w:szCs w:val="26"/>
        </w:rPr>
        <w:t>1. Có đầy đủ phương tiện và tuân thủ quy trình vận hành, khai thác kho khi xuất nhập xăng dầu với các phương tiện thủy, bộ</w:t>
      </w:r>
      <w:r w:rsidR="009E493B">
        <w:rPr>
          <w:sz w:val="26"/>
          <w:szCs w:val="26"/>
        </w:rPr>
        <w:t>;</w:t>
      </w:r>
    </w:p>
    <w:p w14:paraId="736096C6" w14:textId="6142E33C" w:rsidR="0097131B" w:rsidRPr="00193AF2" w:rsidRDefault="0097131B" w:rsidP="00FC0631">
      <w:pPr>
        <w:pStyle w:val="NormalWeb"/>
        <w:widowControl w:val="0"/>
        <w:spacing w:before="120" w:beforeAutospacing="0" w:after="0" w:afterAutospacing="0" w:line="288" w:lineRule="auto"/>
        <w:ind w:firstLine="720"/>
        <w:jc w:val="both"/>
        <w:rPr>
          <w:sz w:val="26"/>
          <w:szCs w:val="26"/>
        </w:rPr>
      </w:pPr>
      <w:r w:rsidRPr="00193AF2">
        <w:rPr>
          <w:sz w:val="26"/>
          <w:szCs w:val="26"/>
        </w:rPr>
        <w:t>2. Có đầy đủ phương tiện và nhân lực sẵn sàng ứng phó tình huống khẩn cấp về cháy nổ và tràn xăng dầu. Hệ thống báo cháy, báo động, thông tin liên lạc khi có sự cố tại cầu cảng, bồn bể, trạm xuất bộ phải luôn sẵn sàng và ứng trự</w:t>
      </w:r>
      <w:r w:rsidR="009E493B">
        <w:rPr>
          <w:sz w:val="26"/>
          <w:szCs w:val="26"/>
        </w:rPr>
        <w:t>c 24/24;</w:t>
      </w:r>
    </w:p>
    <w:p w14:paraId="5B852735" w14:textId="462B11A2" w:rsidR="0097131B" w:rsidRPr="00EC1ED9" w:rsidRDefault="0097131B" w:rsidP="00FC0631">
      <w:pPr>
        <w:pStyle w:val="NormalWeb"/>
        <w:widowControl w:val="0"/>
        <w:spacing w:before="120" w:beforeAutospacing="0" w:after="0" w:afterAutospacing="0" w:line="288" w:lineRule="auto"/>
        <w:ind w:firstLine="720"/>
        <w:jc w:val="both"/>
        <w:rPr>
          <w:sz w:val="26"/>
          <w:szCs w:val="26"/>
        </w:rPr>
      </w:pPr>
      <w:r w:rsidRPr="00193AF2">
        <w:rPr>
          <w:sz w:val="26"/>
          <w:szCs w:val="26"/>
        </w:rPr>
        <w:t>3. Các trang thiết bị PCCC gồm: các loại bình chữa cháy, chất tạo bọt chữa cháy phải được trang bị theo phân cấp kho và được bố trí theo quy định của TCVN 5307:2009. Chất tạo bọt (foam) phải được bảo quản và thử định kỳ để bảo đảm sẵn sàng chữa cháy đối với đám cháy xăng truyền thống cũng như đám cháy xăng sinh học</w:t>
      </w:r>
      <w:r w:rsidR="009E493B">
        <w:rPr>
          <w:sz w:val="26"/>
          <w:szCs w:val="26"/>
        </w:rPr>
        <w:t>;</w:t>
      </w:r>
    </w:p>
    <w:p w14:paraId="1E3E1112" w14:textId="67897E14" w:rsidR="0097131B" w:rsidRPr="00193AF2" w:rsidRDefault="0097131B" w:rsidP="00FC0631">
      <w:pPr>
        <w:pStyle w:val="NormalWeb"/>
        <w:widowControl w:val="0"/>
        <w:spacing w:before="120" w:beforeAutospacing="0" w:after="0" w:afterAutospacing="0" w:line="288" w:lineRule="auto"/>
        <w:ind w:firstLine="720"/>
        <w:jc w:val="both"/>
        <w:rPr>
          <w:sz w:val="26"/>
          <w:szCs w:val="26"/>
        </w:rPr>
      </w:pPr>
      <w:r w:rsidRPr="00193AF2">
        <w:rPr>
          <w:sz w:val="26"/>
          <w:szCs w:val="26"/>
        </w:rPr>
        <w:t>4. Sơ đồ, hồ sơ, hướng dẫn/quy trình vận hành bơm chữa cháy, hệ thống làm mát và chữa cháy cố định phải đầy đủ và bố trí tại vị trí thuận tiện cho quá trình theo dõi vậ</w:t>
      </w:r>
      <w:r w:rsidR="009E493B">
        <w:rPr>
          <w:sz w:val="26"/>
          <w:szCs w:val="26"/>
        </w:rPr>
        <w:t>n hành;</w:t>
      </w:r>
    </w:p>
    <w:p w14:paraId="4E2199D5" w14:textId="157931B0" w:rsidR="0097131B" w:rsidRPr="00193AF2" w:rsidRDefault="0097131B" w:rsidP="00FC0631">
      <w:pPr>
        <w:pStyle w:val="NormalWeb"/>
        <w:widowControl w:val="0"/>
        <w:spacing w:before="120" w:beforeAutospacing="0" w:after="0" w:afterAutospacing="0" w:line="288" w:lineRule="auto"/>
        <w:ind w:firstLine="720"/>
        <w:jc w:val="both"/>
        <w:rPr>
          <w:sz w:val="26"/>
          <w:szCs w:val="26"/>
        </w:rPr>
      </w:pPr>
      <w:r w:rsidRPr="00193AF2">
        <w:rPr>
          <w:sz w:val="26"/>
          <w:szCs w:val="26"/>
        </w:rPr>
        <w:t xml:space="preserve">5. Tại cầu cảng, bến xuất nhập, trạm xuất bộ, khu bồn bể </w:t>
      </w:r>
      <w:r>
        <w:rPr>
          <w:sz w:val="26"/>
          <w:szCs w:val="26"/>
        </w:rPr>
        <w:t>T</w:t>
      </w:r>
      <w:r w:rsidRPr="00193AF2">
        <w:rPr>
          <w:sz w:val="26"/>
          <w:szCs w:val="26"/>
        </w:rPr>
        <w:t>rưởng kho phải thực hiện phân vùng nguy hiểm cháy nổ và có các biện pháp kiể</w:t>
      </w:r>
      <w:r w:rsidR="009E493B">
        <w:rPr>
          <w:sz w:val="26"/>
          <w:szCs w:val="26"/>
        </w:rPr>
        <w:t>m soát;</w:t>
      </w:r>
    </w:p>
    <w:p w14:paraId="7A17665A" w14:textId="0FCBFEB4" w:rsidR="0097131B" w:rsidRPr="00193AF2" w:rsidRDefault="0097131B" w:rsidP="00FC0631">
      <w:pPr>
        <w:pStyle w:val="NormalWeb"/>
        <w:widowControl w:val="0"/>
        <w:spacing w:before="120" w:beforeAutospacing="0" w:after="0" w:afterAutospacing="0" w:line="288" w:lineRule="auto"/>
        <w:ind w:firstLine="720"/>
        <w:jc w:val="both"/>
        <w:rPr>
          <w:sz w:val="26"/>
          <w:szCs w:val="26"/>
        </w:rPr>
      </w:pPr>
      <w:r>
        <w:rPr>
          <w:sz w:val="26"/>
          <w:szCs w:val="26"/>
        </w:rPr>
        <w:t>6</w:t>
      </w:r>
      <w:r w:rsidRPr="00193AF2">
        <w:rPr>
          <w:sz w:val="26"/>
          <w:szCs w:val="26"/>
        </w:rPr>
        <w:t>. Hệ thống chống sét, tiếp địa, chống tĩnh điện của tất cả bồn bể, cầu cảng, khu nhà văn phòng phải được đo kiểm hàng năm (trước mùa mưa) và luôn được kiểm tra, bảo dưỡng định kỳ. Đơn vị phải lập sổ theo dõi kết quả đo kiểm và lưu vào hồ</w:t>
      </w:r>
      <w:r w:rsidR="009E493B">
        <w:rPr>
          <w:sz w:val="26"/>
          <w:szCs w:val="26"/>
        </w:rPr>
        <w:t xml:space="preserve"> sơ;</w:t>
      </w:r>
    </w:p>
    <w:p w14:paraId="6EBE9310" w14:textId="498009C9" w:rsidR="0097131B" w:rsidRPr="00193AF2" w:rsidRDefault="0097131B" w:rsidP="00FC0631">
      <w:pPr>
        <w:pStyle w:val="NormalWeb"/>
        <w:widowControl w:val="0"/>
        <w:spacing w:before="120" w:beforeAutospacing="0" w:after="0" w:afterAutospacing="0" w:line="288" w:lineRule="auto"/>
        <w:ind w:firstLine="720"/>
        <w:jc w:val="both"/>
        <w:rPr>
          <w:sz w:val="26"/>
          <w:szCs w:val="26"/>
        </w:rPr>
      </w:pPr>
      <w:r>
        <w:rPr>
          <w:sz w:val="26"/>
          <w:szCs w:val="26"/>
        </w:rPr>
        <w:t>7</w:t>
      </w:r>
      <w:r w:rsidRPr="00193AF2">
        <w:rPr>
          <w:sz w:val="26"/>
          <w:szCs w:val="26"/>
        </w:rPr>
        <w:t xml:space="preserve">. Thông tin và quy định kho phải chỉ rõ các yêu cầu phòng cháy và hướng dẫn ứng cứu sự cố cháy, nổ; đồng thời khách hàng và người điều khiển phương tiện phải </w:t>
      </w:r>
      <w:r w:rsidRPr="00193AF2">
        <w:rPr>
          <w:sz w:val="26"/>
          <w:szCs w:val="26"/>
        </w:rPr>
        <w:lastRenderedPageBreak/>
        <w:t>hiểu rõ trước khi phương tiện vào bến, cập cả</w:t>
      </w:r>
      <w:r w:rsidR="009E493B">
        <w:rPr>
          <w:sz w:val="26"/>
          <w:szCs w:val="26"/>
        </w:rPr>
        <w:t>ng;</w:t>
      </w:r>
    </w:p>
    <w:p w14:paraId="201CBD22" w14:textId="77777777" w:rsidR="0097131B" w:rsidRPr="00193AF2" w:rsidRDefault="0097131B" w:rsidP="00FC0631">
      <w:pPr>
        <w:pStyle w:val="NormalWeb"/>
        <w:widowControl w:val="0"/>
        <w:spacing w:before="120" w:beforeAutospacing="0" w:after="0" w:afterAutospacing="0" w:line="288" w:lineRule="auto"/>
        <w:ind w:firstLine="720"/>
        <w:jc w:val="both"/>
        <w:rPr>
          <w:sz w:val="26"/>
          <w:szCs w:val="26"/>
        </w:rPr>
      </w:pPr>
      <w:r>
        <w:rPr>
          <w:sz w:val="26"/>
          <w:szCs w:val="26"/>
        </w:rPr>
        <w:t>8</w:t>
      </w:r>
      <w:r w:rsidRPr="00193AF2">
        <w:rPr>
          <w:sz w:val="26"/>
          <w:szCs w:val="26"/>
        </w:rPr>
        <w:t>. Bố trí biển báo, biển cấm về an toàn cháy nổ phù hợp tại trạm xuất bộ, bồn bể, cầu cảng, văn phòng.</w:t>
      </w:r>
    </w:p>
    <w:p w14:paraId="09907F9F" w14:textId="59CFCA26" w:rsidR="0097131B" w:rsidRPr="00193AF2" w:rsidRDefault="0097131B" w:rsidP="00FC0631">
      <w:pPr>
        <w:pStyle w:val="NormalWeb"/>
        <w:widowControl w:val="0"/>
        <w:spacing w:before="120" w:beforeAutospacing="0" w:after="0" w:afterAutospacing="0" w:line="288" w:lineRule="auto"/>
        <w:ind w:firstLine="720"/>
        <w:jc w:val="both"/>
        <w:rPr>
          <w:b/>
          <w:bCs/>
          <w:sz w:val="26"/>
          <w:szCs w:val="26"/>
        </w:rPr>
      </w:pPr>
      <w:r w:rsidRPr="00193AF2">
        <w:rPr>
          <w:b/>
          <w:bCs/>
          <w:sz w:val="26"/>
          <w:szCs w:val="26"/>
        </w:rPr>
        <w:t>Điều 2</w:t>
      </w:r>
      <w:r w:rsidR="009E493B">
        <w:rPr>
          <w:b/>
          <w:bCs/>
          <w:sz w:val="26"/>
          <w:szCs w:val="26"/>
        </w:rPr>
        <w:t>3</w:t>
      </w:r>
      <w:r w:rsidRPr="00193AF2">
        <w:rPr>
          <w:b/>
          <w:bCs/>
          <w:sz w:val="26"/>
          <w:szCs w:val="26"/>
        </w:rPr>
        <w:t>. Phòng cháy đối với CHXD</w:t>
      </w:r>
    </w:p>
    <w:p w14:paraId="077CA811" w14:textId="77777777" w:rsidR="0097131B" w:rsidRPr="00193AF2" w:rsidRDefault="0097131B" w:rsidP="00FC0631">
      <w:pPr>
        <w:pStyle w:val="NormalWeb"/>
        <w:widowControl w:val="0"/>
        <w:spacing w:before="120" w:beforeAutospacing="0" w:after="0" w:afterAutospacing="0" w:line="288" w:lineRule="auto"/>
        <w:ind w:firstLine="720"/>
        <w:jc w:val="both"/>
        <w:rPr>
          <w:sz w:val="26"/>
          <w:szCs w:val="26"/>
        </w:rPr>
      </w:pPr>
      <w:r w:rsidRPr="00193AF2">
        <w:rPr>
          <w:bCs/>
          <w:sz w:val="26"/>
          <w:szCs w:val="26"/>
        </w:rPr>
        <w:t xml:space="preserve">Ngoài việc tuân thủ các quy định chung, CHXD phải </w:t>
      </w:r>
      <w:r w:rsidRPr="00193AF2">
        <w:rPr>
          <w:sz w:val="26"/>
          <w:szCs w:val="26"/>
        </w:rPr>
        <w:t>đảm bảo các điều kiện an toàn phòng cháy như sau:</w:t>
      </w:r>
    </w:p>
    <w:p w14:paraId="54485B95" w14:textId="67FCE907" w:rsidR="0097131B" w:rsidRPr="00193AF2" w:rsidRDefault="0097131B" w:rsidP="00FC0631">
      <w:pPr>
        <w:pStyle w:val="NormalWeb"/>
        <w:widowControl w:val="0"/>
        <w:spacing w:before="120" w:beforeAutospacing="0" w:after="0" w:afterAutospacing="0" w:line="288" w:lineRule="auto"/>
        <w:ind w:firstLine="720"/>
        <w:jc w:val="both"/>
        <w:rPr>
          <w:sz w:val="26"/>
          <w:szCs w:val="26"/>
        </w:rPr>
      </w:pPr>
      <w:r w:rsidRPr="00193AF2">
        <w:rPr>
          <w:sz w:val="26"/>
          <w:szCs w:val="26"/>
        </w:rPr>
        <w:t xml:space="preserve">1. Khi thiết kế, thi công các hạng mục công trình, thiết bị điện, hệ thống chống sét cảm ứng và chống tĩnh điện trong CHXD phải thực hiện theo </w:t>
      </w:r>
      <w:r w:rsidRPr="00193AF2">
        <w:rPr>
          <w:sz w:val="26"/>
          <w:szCs w:val="26"/>
        </w:rPr>
        <w:br/>
        <w:t>QCVN 01:2020/BCT. Hệ thống chống sét và tiếp địa phải được kiểm tra định kỳ và lưu hồ</w:t>
      </w:r>
      <w:r w:rsidR="009E493B">
        <w:rPr>
          <w:sz w:val="26"/>
          <w:szCs w:val="26"/>
        </w:rPr>
        <w:t xml:space="preserve"> sơ;</w:t>
      </w:r>
    </w:p>
    <w:p w14:paraId="76EE40F0" w14:textId="35AA6ADE" w:rsidR="0097131B" w:rsidRPr="00193AF2" w:rsidRDefault="0097131B" w:rsidP="00FC0631">
      <w:pPr>
        <w:pStyle w:val="NormalWeb"/>
        <w:widowControl w:val="0"/>
        <w:spacing w:before="120" w:beforeAutospacing="0" w:after="0" w:afterAutospacing="0" w:line="288" w:lineRule="auto"/>
        <w:ind w:firstLine="720"/>
        <w:jc w:val="both"/>
        <w:rPr>
          <w:sz w:val="26"/>
          <w:szCs w:val="26"/>
        </w:rPr>
      </w:pPr>
      <w:r w:rsidRPr="00193AF2">
        <w:rPr>
          <w:sz w:val="26"/>
          <w:szCs w:val="26"/>
        </w:rPr>
        <w:t>2. Các phương tiện chữa cháy ban đầu phải được trang bị đầy đủ theo quy định và phân cấp CHXD</w:t>
      </w:r>
      <w:r w:rsidRPr="00193AF2" w:rsidDel="00A26379">
        <w:rPr>
          <w:sz w:val="26"/>
          <w:szCs w:val="26"/>
        </w:rPr>
        <w:t xml:space="preserve"> </w:t>
      </w:r>
      <w:r w:rsidRPr="00193AF2">
        <w:rPr>
          <w:sz w:val="26"/>
          <w:szCs w:val="26"/>
        </w:rPr>
        <w:t>tại QCVN 01:2020/BCT. Các biển báo, biển cấm: “Yêu cầu tắt máy”, “Cấm hút thuốc”, “Cấm sử dụng điện thoại di động”, nội quy, tiêu lệnh phòng cháy và niêm yết đầy đủ tại các vị trí khách hàng vào bơm nhiên liệu, đảm bảo dễ thấy và thẩm mỹ chung của cử</w:t>
      </w:r>
      <w:r w:rsidR="009E493B">
        <w:rPr>
          <w:sz w:val="26"/>
          <w:szCs w:val="26"/>
        </w:rPr>
        <w:t>a hàng;</w:t>
      </w:r>
    </w:p>
    <w:p w14:paraId="2D3E20EA" w14:textId="5D03F102" w:rsidR="0097131B" w:rsidRPr="00193AF2" w:rsidRDefault="0097131B" w:rsidP="00FC0631">
      <w:pPr>
        <w:pStyle w:val="NormalWeb"/>
        <w:widowControl w:val="0"/>
        <w:spacing w:before="120" w:beforeAutospacing="0" w:after="0" w:afterAutospacing="0" w:line="288" w:lineRule="auto"/>
        <w:ind w:firstLine="720"/>
        <w:jc w:val="both"/>
        <w:rPr>
          <w:sz w:val="26"/>
          <w:szCs w:val="26"/>
        </w:rPr>
      </w:pPr>
      <w:r w:rsidRPr="00193AF2">
        <w:rPr>
          <w:sz w:val="26"/>
          <w:szCs w:val="26"/>
        </w:rPr>
        <w:t>3. Cửa hàng trưởng, tất cả nhân viên và người điều khiển phương tiện khi nhập xăng dầu khoáng, xăng sinh học vào bể ngầm tại CHXD phải nhập theo phương pháp nhập kín được quy định tại QCVN 01:2020/BCT, tuân thủ quy trình nhập hàng đảm bảo an toàn cháy nổ trong suố</w:t>
      </w:r>
      <w:r w:rsidR="009E493B">
        <w:rPr>
          <w:sz w:val="26"/>
          <w:szCs w:val="26"/>
        </w:rPr>
        <w:t>t quá trình làm hàng;</w:t>
      </w:r>
    </w:p>
    <w:p w14:paraId="43816FDF" w14:textId="66CFC641" w:rsidR="0097131B" w:rsidRPr="00193AF2" w:rsidRDefault="0097131B" w:rsidP="00FC0631">
      <w:pPr>
        <w:pStyle w:val="NormalWeb"/>
        <w:widowControl w:val="0"/>
        <w:spacing w:before="120" w:beforeAutospacing="0" w:after="0" w:afterAutospacing="0" w:line="288" w:lineRule="auto"/>
        <w:ind w:firstLine="720"/>
        <w:jc w:val="both"/>
        <w:rPr>
          <w:sz w:val="26"/>
          <w:szCs w:val="26"/>
        </w:rPr>
      </w:pPr>
      <w:r w:rsidRPr="00193AF2">
        <w:rPr>
          <w:sz w:val="26"/>
          <w:szCs w:val="26"/>
        </w:rPr>
        <w:t>4. Phương tiện PCCC để xử lý đám cháy xăng sinh học tương tự như đám cháy xăng truyền thố</w:t>
      </w:r>
      <w:r w:rsidR="009E493B">
        <w:rPr>
          <w:sz w:val="26"/>
          <w:szCs w:val="26"/>
        </w:rPr>
        <w:t>ng;</w:t>
      </w:r>
    </w:p>
    <w:p w14:paraId="57ADA70F" w14:textId="77777777" w:rsidR="0097131B" w:rsidRPr="00193AF2" w:rsidRDefault="0097131B" w:rsidP="00FC0631">
      <w:pPr>
        <w:pStyle w:val="NormalWeb"/>
        <w:widowControl w:val="0"/>
        <w:spacing w:before="120" w:beforeAutospacing="0" w:after="0" w:afterAutospacing="0" w:line="288" w:lineRule="auto"/>
        <w:ind w:firstLine="720"/>
        <w:jc w:val="both"/>
        <w:rPr>
          <w:b/>
          <w:sz w:val="26"/>
          <w:szCs w:val="26"/>
        </w:rPr>
      </w:pPr>
      <w:r w:rsidRPr="00193AF2">
        <w:rPr>
          <w:sz w:val="26"/>
          <w:szCs w:val="26"/>
        </w:rPr>
        <w:t>5. Các biển biểu được lắp đặt tại CHXD theo nhận dạng thương hiệu của Tổng công ty phải đảm bảo an toàn PCCC và vệ sinh môi trường.</w:t>
      </w:r>
    </w:p>
    <w:p w14:paraId="3BEEDD9D" w14:textId="230D5494" w:rsidR="0097131B" w:rsidRPr="00193AF2" w:rsidRDefault="0097131B" w:rsidP="00FC0631">
      <w:pPr>
        <w:pStyle w:val="NormalWeb"/>
        <w:widowControl w:val="0"/>
        <w:spacing w:before="120" w:beforeAutospacing="0" w:after="0" w:afterAutospacing="0" w:line="288" w:lineRule="auto"/>
        <w:ind w:firstLine="720"/>
        <w:jc w:val="both"/>
        <w:rPr>
          <w:b/>
          <w:bCs/>
          <w:sz w:val="26"/>
          <w:szCs w:val="26"/>
        </w:rPr>
      </w:pPr>
      <w:r w:rsidRPr="00193AF2">
        <w:rPr>
          <w:b/>
          <w:sz w:val="26"/>
          <w:szCs w:val="26"/>
        </w:rPr>
        <w:t>Điề</w:t>
      </w:r>
      <w:r w:rsidR="009E493B">
        <w:rPr>
          <w:b/>
          <w:sz w:val="26"/>
          <w:szCs w:val="26"/>
        </w:rPr>
        <w:t>u 24</w:t>
      </w:r>
      <w:r w:rsidRPr="00193AF2">
        <w:rPr>
          <w:b/>
          <w:sz w:val="26"/>
          <w:szCs w:val="26"/>
        </w:rPr>
        <w:t xml:space="preserve">. </w:t>
      </w:r>
      <w:r w:rsidRPr="00193AF2">
        <w:rPr>
          <w:b/>
          <w:bCs/>
          <w:sz w:val="26"/>
          <w:szCs w:val="26"/>
        </w:rPr>
        <w:t>Phòng cháy đối với phương tiện vận chuyển</w:t>
      </w:r>
    </w:p>
    <w:p w14:paraId="55B8B0D7" w14:textId="77777777" w:rsidR="0097131B" w:rsidRPr="00193AF2" w:rsidRDefault="0097131B" w:rsidP="00FC0631">
      <w:pPr>
        <w:pStyle w:val="NormalWeb"/>
        <w:widowControl w:val="0"/>
        <w:spacing w:before="120" w:beforeAutospacing="0" w:after="0" w:afterAutospacing="0" w:line="288" w:lineRule="auto"/>
        <w:ind w:firstLine="720"/>
        <w:jc w:val="both"/>
        <w:rPr>
          <w:bCs/>
          <w:sz w:val="26"/>
          <w:szCs w:val="26"/>
        </w:rPr>
      </w:pPr>
      <w:r w:rsidRPr="00193AF2">
        <w:rPr>
          <w:bCs/>
          <w:sz w:val="26"/>
          <w:szCs w:val="26"/>
        </w:rPr>
        <w:t>1. Có quy định, biển báo, sơ đồ/biển chỉ dẫn về PCCC, thoát nạn phù hợp với đặc điểm, tính chất hoạt động của phương tiện.</w:t>
      </w:r>
    </w:p>
    <w:p w14:paraId="29651C05" w14:textId="77777777" w:rsidR="0097131B" w:rsidRPr="00193AF2" w:rsidRDefault="0097131B" w:rsidP="00FC0631">
      <w:pPr>
        <w:pStyle w:val="NormalWeb"/>
        <w:widowControl w:val="0"/>
        <w:spacing w:before="120" w:beforeAutospacing="0" w:after="0" w:afterAutospacing="0" w:line="288" w:lineRule="auto"/>
        <w:ind w:firstLine="720"/>
        <w:jc w:val="both"/>
        <w:rPr>
          <w:sz w:val="26"/>
          <w:szCs w:val="26"/>
        </w:rPr>
      </w:pPr>
      <w:r w:rsidRPr="00193AF2">
        <w:rPr>
          <w:bCs/>
          <w:sz w:val="26"/>
          <w:szCs w:val="26"/>
        </w:rPr>
        <w:t xml:space="preserve">2. Người điều khiển phương tiện vận </w:t>
      </w:r>
      <w:r w:rsidRPr="00193AF2">
        <w:rPr>
          <w:sz w:val="26"/>
          <w:szCs w:val="26"/>
        </w:rPr>
        <w:t>chuyển</w:t>
      </w:r>
      <w:r w:rsidRPr="00193AF2">
        <w:rPr>
          <w:bCs/>
          <w:sz w:val="26"/>
          <w:szCs w:val="26"/>
        </w:rPr>
        <w:t xml:space="preserve"> hàng nguy hiểm cháy, nổ phải được huấn luyện và có Giấy chứng nhận huấn luyện về loại hàng chuyên chở là sản phẩm xăng dầu. Người phục vụ trên phương tiện giao thông cơ giới chuyên dùng vận chuyển hàng nguy hiểm về cháy, nổ phải có Giấy chứng nhận huấn luyện nghiệp vụ PCCC do cơ quan Cảnh sát </w:t>
      </w:r>
      <w:r w:rsidRPr="00193AF2">
        <w:rPr>
          <w:sz w:val="26"/>
          <w:szCs w:val="26"/>
        </w:rPr>
        <w:t xml:space="preserve">PCCC và CNCH </w:t>
      </w:r>
      <w:r w:rsidRPr="00193AF2">
        <w:rPr>
          <w:bCs/>
          <w:sz w:val="26"/>
          <w:szCs w:val="26"/>
        </w:rPr>
        <w:t>cấp.</w:t>
      </w:r>
    </w:p>
    <w:p w14:paraId="26F0C595" w14:textId="77777777" w:rsidR="0097131B" w:rsidRPr="00193AF2" w:rsidRDefault="0097131B" w:rsidP="00FC0631">
      <w:pPr>
        <w:pStyle w:val="NormalWeb"/>
        <w:widowControl w:val="0"/>
        <w:spacing w:before="120" w:beforeAutospacing="0" w:after="0" w:afterAutospacing="0" w:line="288" w:lineRule="auto"/>
        <w:ind w:firstLine="720"/>
        <w:jc w:val="both"/>
        <w:rPr>
          <w:sz w:val="26"/>
          <w:szCs w:val="26"/>
        </w:rPr>
      </w:pPr>
      <w:r w:rsidRPr="00193AF2">
        <w:rPr>
          <w:bCs/>
          <w:sz w:val="26"/>
          <w:szCs w:val="26"/>
        </w:rPr>
        <w:t>3. Phương tiện vận chuyển phải đủ điều kiện tham gia giao thông và có Giấy phép vận chuyển chất, hàng nguy hiểm cháy, nổ. Người điều khiển phương tiện phải tuân thủ mức xếp tải trên phương tiện được ghi trong Giấy phép.</w:t>
      </w:r>
    </w:p>
    <w:p w14:paraId="7DD8AFD4" w14:textId="77777777" w:rsidR="0097131B" w:rsidRPr="00193AF2" w:rsidRDefault="0097131B" w:rsidP="00FC0631">
      <w:pPr>
        <w:pStyle w:val="NormalWeb"/>
        <w:widowControl w:val="0"/>
        <w:spacing w:before="120" w:beforeAutospacing="0" w:after="0" w:afterAutospacing="0" w:line="288" w:lineRule="auto"/>
        <w:ind w:firstLine="720"/>
        <w:jc w:val="both"/>
        <w:rPr>
          <w:sz w:val="26"/>
          <w:szCs w:val="26"/>
        </w:rPr>
      </w:pPr>
      <w:r w:rsidRPr="00193AF2">
        <w:rPr>
          <w:sz w:val="26"/>
          <w:szCs w:val="26"/>
        </w:rPr>
        <w:t xml:space="preserve">4. Kho trung chuyển phải tổ chức thực hiện kiểm tra các phương tiện trước khi vào nhận hàng và yêu cầu chủ/người điều khiển phương tiện phải tuân thủ các điều </w:t>
      </w:r>
      <w:r w:rsidRPr="00193AF2">
        <w:rPr>
          <w:sz w:val="26"/>
          <w:szCs w:val="26"/>
        </w:rPr>
        <w:lastRenderedPageBreak/>
        <w:t>kiện an toàn phòng cháy, nổ của đơn vị cho đến khi phương tiện kết thúc các thủ tục giao/nhận hàng.</w:t>
      </w:r>
    </w:p>
    <w:p w14:paraId="7CDE5BE3" w14:textId="77777777" w:rsidR="0097131B" w:rsidRPr="00193AF2" w:rsidRDefault="0097131B" w:rsidP="00FC0631">
      <w:pPr>
        <w:pStyle w:val="NormalWeb"/>
        <w:widowControl w:val="0"/>
        <w:spacing w:before="120" w:beforeAutospacing="0" w:after="0" w:afterAutospacing="0" w:line="288" w:lineRule="auto"/>
        <w:ind w:firstLine="720"/>
        <w:jc w:val="both"/>
        <w:rPr>
          <w:sz w:val="26"/>
          <w:szCs w:val="26"/>
        </w:rPr>
      </w:pPr>
      <w:r>
        <w:rPr>
          <w:sz w:val="26"/>
          <w:szCs w:val="26"/>
        </w:rPr>
        <w:t>5</w:t>
      </w:r>
      <w:r w:rsidRPr="00193AF2">
        <w:rPr>
          <w:sz w:val="26"/>
          <w:szCs w:val="26"/>
        </w:rPr>
        <w:t>. Đối với phương tiện giao thông cơ giới đường bộ vận chuyển chất, hàng nguy hiểm về cháy, nổ định mức trang bị phương tiện PCCC theo quy định của pháp luật.</w:t>
      </w:r>
    </w:p>
    <w:p w14:paraId="797807AD" w14:textId="754189EC" w:rsidR="0097131B" w:rsidRPr="00193AF2" w:rsidRDefault="0097131B" w:rsidP="00FC0631">
      <w:pPr>
        <w:pStyle w:val="NormalWeb"/>
        <w:widowControl w:val="0"/>
        <w:spacing w:before="120" w:beforeAutospacing="0" w:after="0" w:afterAutospacing="0" w:line="288" w:lineRule="auto"/>
        <w:ind w:firstLine="720"/>
        <w:jc w:val="both"/>
        <w:rPr>
          <w:b/>
          <w:sz w:val="26"/>
          <w:szCs w:val="26"/>
        </w:rPr>
      </w:pPr>
      <w:r w:rsidRPr="00193AF2">
        <w:rPr>
          <w:b/>
          <w:sz w:val="26"/>
          <w:szCs w:val="26"/>
        </w:rPr>
        <w:t>Điề</w:t>
      </w:r>
      <w:r w:rsidR="009E493B">
        <w:rPr>
          <w:b/>
          <w:sz w:val="26"/>
          <w:szCs w:val="26"/>
        </w:rPr>
        <w:t>u 25</w:t>
      </w:r>
      <w:r w:rsidRPr="00193AF2">
        <w:rPr>
          <w:b/>
          <w:sz w:val="26"/>
          <w:szCs w:val="26"/>
        </w:rPr>
        <w:t>. Bảo hiểm cháy, nổ</w:t>
      </w:r>
    </w:p>
    <w:p w14:paraId="0CCB6D90" w14:textId="77777777" w:rsidR="0097131B" w:rsidRPr="00193AF2" w:rsidRDefault="0097131B" w:rsidP="00FC0631">
      <w:pPr>
        <w:pStyle w:val="NormalWeb"/>
        <w:widowControl w:val="0"/>
        <w:tabs>
          <w:tab w:val="left" w:pos="709"/>
          <w:tab w:val="left" w:pos="993"/>
        </w:tabs>
        <w:spacing w:before="120" w:beforeAutospacing="0" w:after="0" w:afterAutospacing="0" w:line="288" w:lineRule="auto"/>
        <w:ind w:firstLine="720"/>
        <w:jc w:val="both"/>
        <w:rPr>
          <w:sz w:val="26"/>
          <w:szCs w:val="26"/>
        </w:rPr>
      </w:pPr>
      <w:r w:rsidRPr="00193AF2">
        <w:rPr>
          <w:sz w:val="26"/>
          <w:szCs w:val="26"/>
        </w:rPr>
        <w:t>Phòng KHĐT&amp;AT có trách nhiệm mua bảo hiểm cháy, nổ bắt buộc và tách riêng với các bảo hiểm khác theo quy định của pháp luật.</w:t>
      </w:r>
    </w:p>
    <w:p w14:paraId="7336EE92" w14:textId="77777777" w:rsidR="0097131B" w:rsidRPr="00193AF2" w:rsidRDefault="0097131B" w:rsidP="0097131B">
      <w:pPr>
        <w:shd w:val="clear" w:color="auto" w:fill="FFFFFF"/>
        <w:tabs>
          <w:tab w:val="left" w:pos="851"/>
        </w:tabs>
        <w:spacing w:before="80" w:line="276" w:lineRule="auto"/>
        <w:ind w:left="567"/>
        <w:rPr>
          <w:sz w:val="26"/>
          <w:szCs w:val="26"/>
        </w:rPr>
      </w:pPr>
    </w:p>
    <w:p w14:paraId="1D6B5F43" w14:textId="77777777" w:rsidR="0097131B" w:rsidRPr="00193AF2" w:rsidRDefault="0097131B" w:rsidP="0097131B">
      <w:pPr>
        <w:pStyle w:val="NormalWeb"/>
        <w:widowControl w:val="0"/>
        <w:spacing w:before="80" w:beforeAutospacing="0" w:after="0" w:afterAutospacing="0" w:line="276" w:lineRule="auto"/>
        <w:jc w:val="center"/>
        <w:rPr>
          <w:sz w:val="26"/>
          <w:szCs w:val="26"/>
        </w:rPr>
      </w:pPr>
      <w:r w:rsidRPr="00193AF2">
        <w:rPr>
          <w:b/>
          <w:bCs/>
          <w:sz w:val="26"/>
          <w:szCs w:val="26"/>
        </w:rPr>
        <w:t>Chương VI</w:t>
      </w:r>
    </w:p>
    <w:p w14:paraId="3B324982" w14:textId="77777777" w:rsidR="0097131B" w:rsidRPr="00193AF2" w:rsidRDefault="0097131B" w:rsidP="0097131B">
      <w:pPr>
        <w:pStyle w:val="NormalWeb"/>
        <w:widowControl w:val="0"/>
        <w:spacing w:before="80" w:beforeAutospacing="0" w:after="0" w:afterAutospacing="0" w:line="276" w:lineRule="auto"/>
        <w:jc w:val="center"/>
        <w:rPr>
          <w:sz w:val="26"/>
          <w:szCs w:val="26"/>
        </w:rPr>
      </w:pPr>
      <w:r w:rsidRPr="00193AF2">
        <w:rPr>
          <w:b/>
          <w:bCs/>
          <w:sz w:val="26"/>
          <w:szCs w:val="26"/>
        </w:rPr>
        <w:t>CÔNG TÁC CHỮA CHÁY</w:t>
      </w:r>
    </w:p>
    <w:p w14:paraId="133AD499" w14:textId="25AA5430" w:rsidR="0097131B" w:rsidRPr="002765C8" w:rsidRDefault="0097131B" w:rsidP="002765C8">
      <w:pPr>
        <w:spacing w:before="120" w:line="288" w:lineRule="auto"/>
        <w:ind w:firstLine="720"/>
        <w:rPr>
          <w:sz w:val="26"/>
          <w:szCs w:val="26"/>
        </w:rPr>
      </w:pPr>
      <w:r w:rsidRPr="002765C8">
        <w:rPr>
          <w:b/>
          <w:bCs/>
          <w:sz w:val="26"/>
          <w:szCs w:val="26"/>
          <w:lang w:val="vi-VN"/>
        </w:rPr>
        <w:t xml:space="preserve">Điều </w:t>
      </w:r>
      <w:r w:rsidRPr="002765C8">
        <w:rPr>
          <w:b/>
          <w:bCs/>
          <w:sz w:val="26"/>
          <w:szCs w:val="26"/>
        </w:rPr>
        <w:t>2</w:t>
      </w:r>
      <w:r w:rsidR="009E493B">
        <w:rPr>
          <w:b/>
          <w:bCs/>
          <w:sz w:val="26"/>
          <w:szCs w:val="26"/>
        </w:rPr>
        <w:t>6</w:t>
      </w:r>
      <w:r w:rsidRPr="002765C8">
        <w:rPr>
          <w:b/>
          <w:bCs/>
          <w:sz w:val="26"/>
          <w:szCs w:val="26"/>
          <w:lang w:val="vi-VN"/>
        </w:rPr>
        <w:t>. Xử lý khi phát hiện xảy ra cháy và chữa cháy</w:t>
      </w:r>
    </w:p>
    <w:p w14:paraId="52FAB94A" w14:textId="2A4CDAB9" w:rsidR="0097131B" w:rsidRPr="00E425E1" w:rsidRDefault="0097131B" w:rsidP="002765C8">
      <w:pPr>
        <w:spacing w:before="120" w:line="288" w:lineRule="auto"/>
        <w:ind w:firstLine="720"/>
        <w:rPr>
          <w:sz w:val="26"/>
          <w:szCs w:val="26"/>
        </w:rPr>
      </w:pPr>
      <w:r w:rsidRPr="002765C8">
        <w:rPr>
          <w:sz w:val="26"/>
          <w:szCs w:val="26"/>
          <w:lang w:val="vi-VN"/>
        </w:rPr>
        <w:t>1. Người phát hiện xả</w:t>
      </w:r>
      <w:r w:rsidR="009E493B">
        <w:rPr>
          <w:sz w:val="26"/>
          <w:szCs w:val="26"/>
          <w:lang w:val="vi-VN"/>
        </w:rPr>
        <w:t>y ra cháy</w:t>
      </w:r>
      <w:r w:rsidR="00E425E1">
        <w:rPr>
          <w:sz w:val="26"/>
          <w:szCs w:val="26"/>
        </w:rPr>
        <w:t>:</w:t>
      </w:r>
    </w:p>
    <w:p w14:paraId="77A31F33" w14:textId="690A650B" w:rsidR="0097131B" w:rsidRPr="002765C8" w:rsidRDefault="0097131B" w:rsidP="002765C8">
      <w:pPr>
        <w:spacing w:before="120" w:line="288" w:lineRule="auto"/>
        <w:ind w:firstLine="720"/>
        <w:jc w:val="both"/>
        <w:rPr>
          <w:sz w:val="26"/>
          <w:szCs w:val="26"/>
        </w:rPr>
      </w:pPr>
      <w:r w:rsidRPr="002765C8">
        <w:rPr>
          <w:sz w:val="26"/>
          <w:szCs w:val="26"/>
          <w:lang w:val="vi-VN"/>
        </w:rPr>
        <w:t>a) Bằng mọi cách báo cháy ngay cho những người xung quanh biết</w:t>
      </w:r>
      <w:r w:rsidRPr="002765C8">
        <w:rPr>
          <w:sz w:val="26"/>
          <w:szCs w:val="26"/>
        </w:rPr>
        <w:t xml:space="preserve">, báo cho cấp trên, </w:t>
      </w:r>
      <w:r w:rsidRPr="002765C8">
        <w:rPr>
          <w:sz w:val="26"/>
          <w:szCs w:val="26"/>
          <w:lang w:val="vi-VN"/>
        </w:rPr>
        <w:t xml:space="preserve">Ban chỉ huy, </w:t>
      </w:r>
      <w:r w:rsidRPr="002765C8">
        <w:rPr>
          <w:sz w:val="26"/>
          <w:szCs w:val="26"/>
        </w:rPr>
        <w:t xml:space="preserve">Đội PCCC cơ sở tiếp nhận thông tin và báo ngay cho lực lượng Cảnh sát PCCC và CNCH qua số điện thoại </w:t>
      </w:r>
      <w:r w:rsidRPr="002765C8">
        <w:rPr>
          <w:b/>
          <w:bCs/>
          <w:sz w:val="26"/>
          <w:szCs w:val="26"/>
        </w:rPr>
        <w:t>114</w:t>
      </w:r>
      <w:r w:rsidRPr="002765C8">
        <w:rPr>
          <w:sz w:val="26"/>
          <w:szCs w:val="26"/>
        </w:rPr>
        <w:t xml:space="preserve"> và đơn vị gần nhất có thể hỗ trợ chữ</w:t>
      </w:r>
      <w:r w:rsidR="00E425E1">
        <w:rPr>
          <w:sz w:val="26"/>
          <w:szCs w:val="26"/>
        </w:rPr>
        <w:t>a cháy, CNCH;</w:t>
      </w:r>
    </w:p>
    <w:p w14:paraId="47F0E721" w14:textId="0B77C850" w:rsidR="0097131B" w:rsidRPr="002765C8" w:rsidRDefault="0097131B" w:rsidP="002765C8">
      <w:pPr>
        <w:spacing w:before="120" w:line="288" w:lineRule="auto"/>
        <w:ind w:firstLine="720"/>
        <w:jc w:val="both"/>
        <w:rPr>
          <w:sz w:val="26"/>
          <w:szCs w:val="26"/>
        </w:rPr>
      </w:pPr>
      <w:r w:rsidRPr="002765C8">
        <w:rPr>
          <w:sz w:val="26"/>
          <w:szCs w:val="26"/>
          <w:lang w:val="vi-VN"/>
        </w:rPr>
        <w:t>b) Hướng dẫn mọi người thoát nạn: Hướng thoát cần tránh xa khu vực xảy ra cháy và tạo lối cho lực lượng phương tiện chữa cháy tiếp cận điể</w:t>
      </w:r>
      <w:r w:rsidR="00E425E1">
        <w:rPr>
          <w:sz w:val="26"/>
          <w:szCs w:val="26"/>
          <w:lang w:val="vi-VN"/>
        </w:rPr>
        <w:t>m cháy;</w:t>
      </w:r>
    </w:p>
    <w:p w14:paraId="7FDFC3B6" w14:textId="086087D8" w:rsidR="0097131B" w:rsidRPr="002765C8" w:rsidRDefault="0097131B" w:rsidP="002765C8">
      <w:pPr>
        <w:spacing w:before="120" w:line="288" w:lineRule="auto"/>
        <w:ind w:firstLine="720"/>
        <w:jc w:val="both"/>
        <w:rPr>
          <w:sz w:val="26"/>
          <w:szCs w:val="26"/>
        </w:rPr>
      </w:pPr>
      <w:r w:rsidRPr="002765C8">
        <w:rPr>
          <w:sz w:val="26"/>
          <w:szCs w:val="26"/>
          <w:lang w:val="vi-VN"/>
        </w:rPr>
        <w:t>c) Nhanh chóng cắt điện khu vực bị</w:t>
      </w:r>
      <w:r w:rsidR="00E425E1">
        <w:rPr>
          <w:sz w:val="26"/>
          <w:szCs w:val="26"/>
          <w:lang w:val="vi-VN"/>
        </w:rPr>
        <w:t xml:space="preserve"> cháy;</w:t>
      </w:r>
    </w:p>
    <w:p w14:paraId="46641E72" w14:textId="77777777" w:rsidR="0097131B" w:rsidRPr="002765C8" w:rsidRDefault="0097131B" w:rsidP="002765C8">
      <w:pPr>
        <w:spacing w:before="120" w:line="288" w:lineRule="auto"/>
        <w:ind w:firstLine="720"/>
        <w:jc w:val="both"/>
        <w:rPr>
          <w:sz w:val="26"/>
          <w:szCs w:val="26"/>
        </w:rPr>
      </w:pPr>
      <w:r w:rsidRPr="002765C8">
        <w:rPr>
          <w:sz w:val="26"/>
          <w:szCs w:val="26"/>
          <w:lang w:val="vi-VN"/>
        </w:rPr>
        <w:t>d) Sử dụng lực lượng phương tiện tại chỗ để dập cháy, chống cháy lan.</w:t>
      </w:r>
    </w:p>
    <w:p w14:paraId="09F0C2AD" w14:textId="5D7AD9DA" w:rsidR="0097131B" w:rsidRPr="00E425E1" w:rsidRDefault="0097131B" w:rsidP="002765C8">
      <w:pPr>
        <w:spacing w:before="120" w:line="288" w:lineRule="auto"/>
        <w:ind w:firstLine="720"/>
        <w:jc w:val="both"/>
        <w:rPr>
          <w:sz w:val="26"/>
          <w:szCs w:val="26"/>
        </w:rPr>
      </w:pPr>
      <w:r w:rsidRPr="002765C8">
        <w:rPr>
          <w:sz w:val="26"/>
          <w:szCs w:val="26"/>
        </w:rPr>
        <w:t>2</w:t>
      </w:r>
      <w:r w:rsidRPr="002765C8">
        <w:rPr>
          <w:sz w:val="26"/>
          <w:szCs w:val="26"/>
          <w:lang w:val="vi-VN"/>
        </w:rPr>
        <w:t>. Khi chữ</w:t>
      </w:r>
      <w:r w:rsidR="009E493B">
        <w:rPr>
          <w:sz w:val="26"/>
          <w:szCs w:val="26"/>
          <w:lang w:val="vi-VN"/>
        </w:rPr>
        <w:t>a cháy</w:t>
      </w:r>
      <w:r w:rsidR="00E425E1">
        <w:rPr>
          <w:sz w:val="26"/>
          <w:szCs w:val="26"/>
        </w:rPr>
        <w:t>:</w:t>
      </w:r>
    </w:p>
    <w:p w14:paraId="7469105B" w14:textId="71BEBD79" w:rsidR="0097131B" w:rsidRPr="002765C8" w:rsidRDefault="0097131B" w:rsidP="002765C8">
      <w:pPr>
        <w:spacing w:before="120" w:line="288" w:lineRule="auto"/>
        <w:ind w:firstLine="720"/>
        <w:jc w:val="both"/>
        <w:rPr>
          <w:sz w:val="26"/>
          <w:szCs w:val="26"/>
        </w:rPr>
      </w:pPr>
      <w:r w:rsidRPr="002765C8">
        <w:rPr>
          <w:sz w:val="26"/>
          <w:szCs w:val="26"/>
          <w:lang w:val="vi-VN"/>
        </w:rPr>
        <w:t>a) Khi tham gia chữa cháy phải tuân thủ theo mệnh lệnh của người chỉ huy chữ</w:t>
      </w:r>
      <w:r w:rsidR="00E425E1">
        <w:rPr>
          <w:sz w:val="26"/>
          <w:szCs w:val="26"/>
          <w:lang w:val="vi-VN"/>
        </w:rPr>
        <w:t>a cháy;</w:t>
      </w:r>
    </w:p>
    <w:p w14:paraId="7DA56505" w14:textId="061FDA1D" w:rsidR="0097131B" w:rsidRPr="002765C8" w:rsidRDefault="0097131B" w:rsidP="002765C8">
      <w:pPr>
        <w:spacing w:before="120" w:line="288" w:lineRule="auto"/>
        <w:ind w:firstLine="720"/>
        <w:jc w:val="both"/>
        <w:rPr>
          <w:sz w:val="26"/>
          <w:szCs w:val="26"/>
        </w:rPr>
      </w:pPr>
      <w:r w:rsidRPr="002765C8">
        <w:rPr>
          <w:sz w:val="26"/>
          <w:szCs w:val="26"/>
          <w:lang w:val="vi-VN"/>
        </w:rPr>
        <w:t>b) Nếu đám cháy ngoài trời phải đứng trước chiều gió. Nếu có từ hai đám cháy trở lên thì có thể ưu tiên dập đám cháy phía đầ</w:t>
      </w:r>
      <w:r w:rsidR="00E425E1">
        <w:rPr>
          <w:sz w:val="26"/>
          <w:szCs w:val="26"/>
          <w:lang w:val="vi-VN"/>
        </w:rPr>
        <w:t>u gió;</w:t>
      </w:r>
    </w:p>
    <w:p w14:paraId="4D217BA8" w14:textId="2FF94E1A" w:rsidR="0097131B" w:rsidRPr="00E425E1" w:rsidRDefault="0097131B" w:rsidP="002765C8">
      <w:pPr>
        <w:spacing w:before="120" w:line="288" w:lineRule="auto"/>
        <w:ind w:firstLine="720"/>
        <w:jc w:val="both"/>
        <w:rPr>
          <w:sz w:val="26"/>
          <w:szCs w:val="26"/>
        </w:rPr>
      </w:pPr>
      <w:r w:rsidRPr="002765C8">
        <w:rPr>
          <w:sz w:val="26"/>
          <w:szCs w:val="26"/>
          <w:lang w:val="vi-VN"/>
        </w:rPr>
        <w:t>c) Tuyệt đối không dùng chất lỏng (nước, bọt...) để chữa cháy thiết bị điện, mạng điện; có đất đèn, kim loại kiềm, hóa chất...</w:t>
      </w:r>
      <w:r w:rsidR="00E425E1">
        <w:rPr>
          <w:sz w:val="26"/>
          <w:szCs w:val="26"/>
        </w:rPr>
        <w:t>;</w:t>
      </w:r>
    </w:p>
    <w:p w14:paraId="1891CC34" w14:textId="147A2B30" w:rsidR="0097131B" w:rsidRPr="00E425E1" w:rsidRDefault="0097131B" w:rsidP="002765C8">
      <w:pPr>
        <w:spacing w:before="120" w:line="288" w:lineRule="auto"/>
        <w:ind w:firstLine="720"/>
        <w:jc w:val="both"/>
        <w:rPr>
          <w:sz w:val="26"/>
          <w:szCs w:val="26"/>
        </w:rPr>
      </w:pPr>
      <w:r w:rsidRPr="002765C8">
        <w:rPr>
          <w:sz w:val="26"/>
          <w:szCs w:val="26"/>
          <w:lang w:val="vi-VN"/>
        </w:rPr>
        <w:t>d) Trường hợp cấp thiết, lực lượng PCCC và CNCH được phép mở cửa, phá khóa trong khi chữa cháy, thoát hiểm...</w:t>
      </w:r>
      <w:r w:rsidR="00E425E1">
        <w:rPr>
          <w:sz w:val="26"/>
          <w:szCs w:val="26"/>
        </w:rPr>
        <w:t>;</w:t>
      </w:r>
    </w:p>
    <w:p w14:paraId="2C539725" w14:textId="77777777" w:rsidR="0097131B" w:rsidRPr="002765C8" w:rsidRDefault="0097131B" w:rsidP="002765C8">
      <w:pPr>
        <w:spacing w:before="120" w:line="288" w:lineRule="auto"/>
        <w:ind w:firstLine="720"/>
        <w:jc w:val="both"/>
        <w:rPr>
          <w:sz w:val="26"/>
          <w:szCs w:val="26"/>
        </w:rPr>
      </w:pPr>
      <w:r w:rsidRPr="002765C8">
        <w:rPr>
          <w:sz w:val="26"/>
          <w:szCs w:val="26"/>
          <w:lang w:val="vi-VN"/>
        </w:rPr>
        <w:t>đ) Việc thông báo sự cố và diễn biến cháy, người bị nạn, tài sản liên quan phải trung thực, đến đúng người có trách nhiệm. Việc cung cấp thông tin ra bên ngoài phải tuân thủ đúng quy định. Không được tự ý phát ngôn, phát ngôn sai sự thật, thiếu trách nhiệm hoặc cho người không liên quan, không có trách nhiệm cung cấp thông tin.</w:t>
      </w:r>
    </w:p>
    <w:p w14:paraId="1DDA3F62" w14:textId="0501B923"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b/>
          <w:bCs/>
          <w:sz w:val="26"/>
          <w:szCs w:val="26"/>
        </w:rPr>
        <w:lastRenderedPageBreak/>
        <w:t>Điề</w:t>
      </w:r>
      <w:r w:rsidR="00E425E1">
        <w:rPr>
          <w:b/>
          <w:bCs/>
          <w:sz w:val="26"/>
          <w:szCs w:val="26"/>
        </w:rPr>
        <w:t>u 27</w:t>
      </w:r>
      <w:r w:rsidRPr="002765C8">
        <w:rPr>
          <w:b/>
          <w:bCs/>
          <w:sz w:val="26"/>
          <w:szCs w:val="26"/>
        </w:rPr>
        <w:t>. Xây dựng và diễn tập, thực tập phương án chữa cháy</w:t>
      </w:r>
    </w:p>
    <w:p w14:paraId="58BE5D61" w14:textId="77777777" w:rsidR="0097131B" w:rsidRPr="002765C8" w:rsidRDefault="0097131B" w:rsidP="002765C8">
      <w:pPr>
        <w:pStyle w:val="NormalWeb"/>
        <w:widowControl w:val="0"/>
        <w:numPr>
          <w:ilvl w:val="0"/>
          <w:numId w:val="3"/>
        </w:numPr>
        <w:tabs>
          <w:tab w:val="left" w:pos="993"/>
        </w:tabs>
        <w:spacing w:before="120" w:beforeAutospacing="0" w:after="0" w:afterAutospacing="0" w:line="288" w:lineRule="auto"/>
        <w:ind w:left="0" w:firstLine="720"/>
        <w:jc w:val="both"/>
        <w:rPr>
          <w:sz w:val="26"/>
          <w:szCs w:val="26"/>
        </w:rPr>
      </w:pPr>
      <w:r w:rsidRPr="002765C8">
        <w:rPr>
          <w:sz w:val="26"/>
          <w:szCs w:val="26"/>
        </w:rPr>
        <w:t>Phương án chữa cháy của cơ sở do Phòng KHĐT&amp;AT/Trưởng các đơn vị lập trình Giám đốc Công ty phê duyệt.</w:t>
      </w:r>
    </w:p>
    <w:p w14:paraId="1A1136B8" w14:textId="77777777" w:rsidR="0097131B" w:rsidRPr="002765C8" w:rsidRDefault="0097131B" w:rsidP="002765C8">
      <w:pPr>
        <w:pStyle w:val="NormalWeb"/>
        <w:widowControl w:val="0"/>
        <w:numPr>
          <w:ilvl w:val="0"/>
          <w:numId w:val="3"/>
        </w:numPr>
        <w:tabs>
          <w:tab w:val="left" w:pos="993"/>
        </w:tabs>
        <w:spacing w:before="120" w:beforeAutospacing="0" w:after="0" w:afterAutospacing="0" w:line="288" w:lineRule="auto"/>
        <w:ind w:left="0" w:firstLine="720"/>
        <w:jc w:val="both"/>
        <w:rPr>
          <w:sz w:val="26"/>
          <w:szCs w:val="26"/>
        </w:rPr>
      </w:pPr>
      <w:r w:rsidRPr="002765C8">
        <w:rPr>
          <w:sz w:val="26"/>
          <w:szCs w:val="26"/>
        </w:rPr>
        <w:t xml:space="preserve">Phương án chữa cháy cần sự phối hợp và huy động lực lượng, phương tiện của cơ quan Cảnh sát PCCC và CNCH gọi là Phương án chữa cháy của Cảnh sát PCCC do Cảnh sát PCCC và CNCH xây dựng và phê duyệt, cho các đối tượng sau: </w:t>
      </w:r>
    </w:p>
    <w:p w14:paraId="216CFA93" w14:textId="5DE9DA89" w:rsidR="0097131B" w:rsidRPr="002765C8" w:rsidRDefault="0097131B" w:rsidP="002765C8">
      <w:pPr>
        <w:pStyle w:val="NormalWeb"/>
        <w:widowControl w:val="0"/>
        <w:tabs>
          <w:tab w:val="left" w:pos="993"/>
        </w:tabs>
        <w:spacing w:before="120" w:beforeAutospacing="0" w:after="0" w:afterAutospacing="0" w:line="288" w:lineRule="auto"/>
        <w:ind w:firstLine="720"/>
        <w:jc w:val="both"/>
        <w:rPr>
          <w:sz w:val="26"/>
          <w:szCs w:val="26"/>
        </w:rPr>
      </w:pPr>
      <w:r w:rsidRPr="002765C8">
        <w:rPr>
          <w:sz w:val="26"/>
          <w:szCs w:val="26"/>
        </w:rPr>
        <w:t>a) Kho trung chuyển SPDK Nam Đị</w:t>
      </w:r>
      <w:r w:rsidR="00E425E1">
        <w:rPr>
          <w:sz w:val="26"/>
          <w:szCs w:val="26"/>
        </w:rPr>
        <w:t>nh;</w:t>
      </w:r>
    </w:p>
    <w:p w14:paraId="6CD5A90C" w14:textId="347DCFCF"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d) Cửa hàng kinh doanh xăng dầ</w:t>
      </w:r>
      <w:r w:rsidR="00E425E1">
        <w:rPr>
          <w:sz w:val="26"/>
          <w:szCs w:val="26"/>
        </w:rPr>
        <w:t>u;</w:t>
      </w:r>
    </w:p>
    <w:p w14:paraId="5BC334C8" w14:textId="3B797477"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e) Phòng KHĐT&amp;AT/trưởng các đơn vị có trách nhiệm cung cấp tài liệu, thông tin cần thiết liên quan xây dựng phương án chữa cháy theo yêu cầu của cơ quan Cảnh sát PCCC và CNCH, bố trí người tham gia và bảo đảm các điều kiện xây dựng phương án chữ</w:t>
      </w:r>
      <w:r w:rsidR="00E425E1">
        <w:rPr>
          <w:sz w:val="26"/>
          <w:szCs w:val="26"/>
        </w:rPr>
        <w:t>a cháy, CNCH.</w:t>
      </w:r>
    </w:p>
    <w:p w14:paraId="6ACCCD92" w14:textId="77777777"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3. Phương án chữa cháy phải được tổ chức thực tập, diễn tập ít nhất mỗi năm một lần và thực tập đột xuất khi có yêu cầu của cơ quan Cảnh sát PCCC và CNCH địa phương. Các lực lượng, phương tiện có trong phương án khi được huy động thực tập phải tham gia đầy đủ.</w:t>
      </w:r>
    </w:p>
    <w:p w14:paraId="4DF74FFA" w14:textId="4E4AE603"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b/>
          <w:bCs/>
          <w:sz w:val="26"/>
          <w:szCs w:val="26"/>
        </w:rPr>
        <w:t>Điề</w:t>
      </w:r>
      <w:r w:rsidR="00E425E1">
        <w:rPr>
          <w:b/>
          <w:bCs/>
          <w:sz w:val="26"/>
          <w:szCs w:val="26"/>
        </w:rPr>
        <w:t>u 28</w:t>
      </w:r>
      <w:r w:rsidRPr="002765C8">
        <w:rPr>
          <w:b/>
          <w:bCs/>
          <w:sz w:val="26"/>
          <w:szCs w:val="26"/>
        </w:rPr>
        <w:t>. Trách nhiệm chữa cháy và tham gia chữa cháy</w:t>
      </w:r>
    </w:p>
    <w:p w14:paraId="23C40011" w14:textId="77777777"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1. Bất cứ CBNV phát hiện thấy cháy phải báo cháy nhanh nhất theo danh mục số điện thoại ứng phó sự cố khẩn cấp và tham gia chữa cháy, CNCH.</w:t>
      </w:r>
    </w:p>
    <w:p w14:paraId="31434246" w14:textId="77777777"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2. Khi nhận được tin báo cháy hoặc nhận được lệnh điều động Đội PCCC phải lập tức đến hiện trường và triển khai chữa cháy bằng các phương tiện PCCC, cứu nạn tại chỗ; đồng thời báo ngay cho cơ quan Cảnh sát PCCC và CNCH địa phương để hỗ trợ.</w:t>
      </w:r>
    </w:p>
    <w:p w14:paraId="7C5256CF" w14:textId="77777777"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3. Người tham gia chữa cháy phải theo mệnh lệnh của người chỉ huy chữa cháy.</w:t>
      </w:r>
    </w:p>
    <w:p w14:paraId="7DD94C2A" w14:textId="68F3E55E"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b/>
          <w:bCs/>
          <w:sz w:val="26"/>
          <w:szCs w:val="26"/>
        </w:rPr>
        <w:t>Điề</w:t>
      </w:r>
      <w:r w:rsidR="00E425E1">
        <w:rPr>
          <w:b/>
          <w:bCs/>
          <w:sz w:val="26"/>
          <w:szCs w:val="26"/>
        </w:rPr>
        <w:t>u 29</w:t>
      </w:r>
      <w:r w:rsidRPr="002765C8">
        <w:rPr>
          <w:b/>
          <w:bCs/>
          <w:sz w:val="26"/>
          <w:szCs w:val="26"/>
        </w:rPr>
        <w:t>. Huy động lực lượng, phương tiện để chữa cháy</w:t>
      </w:r>
    </w:p>
    <w:p w14:paraId="144BE8F6" w14:textId="77777777"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Khi có cháy, CBNV và phương tiện, tài sản của đơn vị đều có thể được huy động để chữa cháy và phục vụ chữa cháy; khi nhận được lệnh, đơn vị, cá nhân được huy động phải chấp hành ngay.</w:t>
      </w:r>
    </w:p>
    <w:p w14:paraId="3F34E907" w14:textId="61B145FA"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b/>
          <w:bCs/>
          <w:sz w:val="26"/>
          <w:szCs w:val="26"/>
        </w:rPr>
        <w:t>Điều 3</w:t>
      </w:r>
      <w:r w:rsidR="00E425E1">
        <w:rPr>
          <w:b/>
          <w:bCs/>
          <w:sz w:val="26"/>
          <w:szCs w:val="26"/>
        </w:rPr>
        <w:t>0</w:t>
      </w:r>
      <w:r w:rsidRPr="002765C8">
        <w:rPr>
          <w:b/>
          <w:bCs/>
          <w:sz w:val="26"/>
          <w:szCs w:val="26"/>
        </w:rPr>
        <w:t>. Người chỉ huy chữa cháy</w:t>
      </w:r>
    </w:p>
    <w:p w14:paraId="6BDC8C34" w14:textId="77777777"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1. Trong mọi trường hợp, người có chức vụ cao nhất của đơn vị Cảnh sát PCCC và CNCH có mặt tại hiện trường là người chỉ huy chữa cháy.</w:t>
      </w:r>
    </w:p>
    <w:p w14:paraId="06FB9EDB" w14:textId="77777777"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2. Trường hợp xảy ra cháy, lực lượng cảnh sát PCCC và CNCH chưa đến kịp thời thì người chỉ huy chữa cháy được quy định như sau:</w:t>
      </w:r>
    </w:p>
    <w:p w14:paraId="7E09E3B0" w14:textId="1F342867"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 xml:space="preserve">a) Giám đốc Công ty, người đứng đầu Ban Chỉ huy chữa cháy, trường hợp người đứng đầu cơ sở vắng mặt thì Đội trưởng Đội PCCC cơ sở hoặc người được ủy </w:t>
      </w:r>
      <w:r w:rsidRPr="002765C8">
        <w:rPr>
          <w:sz w:val="26"/>
          <w:szCs w:val="26"/>
        </w:rPr>
        <w:lastRenderedPageBreak/>
        <w:t>quyền là người chỉ huy chữa ch</w:t>
      </w:r>
      <w:r w:rsidR="00E425E1">
        <w:rPr>
          <w:sz w:val="26"/>
          <w:szCs w:val="26"/>
        </w:rPr>
        <w:t>áy;</w:t>
      </w:r>
    </w:p>
    <w:p w14:paraId="5C70D69D" w14:textId="77777777"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b) Căn cứ theo tình hình cụ thể của sự cố cháy, nổ. Giám đốc Công ty quyết định yêu cầu sự hỗ trợ và phối hợp của lực lượng cảnh sát PCCC và CNCH chuyên nghiệp và các lực lượng cứu hộ khác.</w:t>
      </w:r>
    </w:p>
    <w:p w14:paraId="6FE632A7" w14:textId="77777777"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3. Chỉ huy chữa cháy tại Đơn vị khi chưa có lực lượng chữa cháy chuyên nghiệp đến được quy định theo thứ tự (nếu có mặt) như sau:</w:t>
      </w:r>
    </w:p>
    <w:p w14:paraId="6D3226E7" w14:textId="39C5E355"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a) Giám đốc Công ty/Trưởng ban chỉ</w:t>
      </w:r>
      <w:r w:rsidR="00E425E1">
        <w:rPr>
          <w:sz w:val="26"/>
          <w:szCs w:val="26"/>
        </w:rPr>
        <w:t xml:space="preserve"> huy PCCC.</w:t>
      </w:r>
    </w:p>
    <w:p w14:paraId="380B5E09" w14:textId="28402805"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b) Phó Giám đốc Công ty/phó ban chỉ huy PCCC</w:t>
      </w:r>
      <w:r w:rsidR="00E425E1">
        <w:rPr>
          <w:sz w:val="26"/>
          <w:szCs w:val="26"/>
        </w:rPr>
        <w:t>.</w:t>
      </w:r>
    </w:p>
    <w:p w14:paraId="27234B53" w14:textId="77777777"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c) Giám đốc Chi nhánh/Trưởng kho trung chuyển.</w:t>
      </w:r>
    </w:p>
    <w:p w14:paraId="100D70A5" w14:textId="77777777"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d) Đội trưởng Đội PCCC cơ sở và Trưởng ca.</w:t>
      </w:r>
    </w:p>
    <w:p w14:paraId="6EA713F9" w14:textId="77777777"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e) Nhân viên CHXD.</w:t>
      </w:r>
    </w:p>
    <w:p w14:paraId="1AB633D7" w14:textId="77777777"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b/>
          <w:bCs/>
          <w:sz w:val="26"/>
          <w:szCs w:val="26"/>
        </w:rPr>
        <w:t>Điều 32. Quyền và trách nhiệm của người chỉ huy chữa cháy</w:t>
      </w:r>
    </w:p>
    <w:p w14:paraId="5AEF86A9" w14:textId="77777777"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1. Chỉ huy PCCC có quyền:</w:t>
      </w:r>
    </w:p>
    <w:p w14:paraId="320DED25" w14:textId="7E519E63"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a) Huy động ngay lực lượng, phương tiện PCCC, tài sản của cơ sở để chữ</w:t>
      </w:r>
      <w:r w:rsidR="00E425E1">
        <w:rPr>
          <w:sz w:val="26"/>
          <w:szCs w:val="26"/>
        </w:rPr>
        <w:t>a cháy;</w:t>
      </w:r>
    </w:p>
    <w:p w14:paraId="5B4F5F8F" w14:textId="58DA132B" w:rsidR="0097131B" w:rsidRPr="002765C8" w:rsidRDefault="0097131B" w:rsidP="00E425E1">
      <w:pPr>
        <w:spacing w:before="120" w:line="288" w:lineRule="auto"/>
        <w:ind w:firstLine="720"/>
        <w:jc w:val="both"/>
        <w:rPr>
          <w:sz w:val="26"/>
          <w:szCs w:val="26"/>
        </w:rPr>
      </w:pPr>
      <w:r w:rsidRPr="002765C8">
        <w:rPr>
          <w:sz w:val="26"/>
          <w:szCs w:val="26"/>
        </w:rPr>
        <w:t>b</w:t>
      </w:r>
      <w:r w:rsidRPr="002765C8">
        <w:rPr>
          <w:sz w:val="26"/>
          <w:szCs w:val="26"/>
          <w:lang w:val="vi-VN"/>
        </w:rPr>
        <w:t>) Phân công, cử người đón, chỉ dẫn xe chữa cháy; giám sát, bảo vệ hiện trường</w:t>
      </w:r>
      <w:r w:rsidRPr="002765C8">
        <w:rPr>
          <w:sz w:val="26"/>
          <w:szCs w:val="26"/>
        </w:rPr>
        <w:t>, cứu người</w:t>
      </w:r>
      <w:r w:rsidRPr="002765C8">
        <w:rPr>
          <w:sz w:val="26"/>
          <w:szCs w:val="26"/>
          <w:lang w:val="vi-VN"/>
        </w:rPr>
        <w:t xml:space="preserve"> và tài sả</w:t>
      </w:r>
      <w:r w:rsidR="00E425E1">
        <w:rPr>
          <w:sz w:val="26"/>
          <w:szCs w:val="26"/>
          <w:lang w:val="vi-VN"/>
        </w:rPr>
        <w:t>n;</w:t>
      </w:r>
    </w:p>
    <w:p w14:paraId="0F11D6DB" w14:textId="78E64EAD" w:rsidR="0097131B" w:rsidRPr="002765C8" w:rsidRDefault="0097131B" w:rsidP="002765C8">
      <w:pPr>
        <w:spacing w:before="120" w:line="288" w:lineRule="auto"/>
        <w:ind w:firstLine="720"/>
        <w:rPr>
          <w:sz w:val="26"/>
          <w:szCs w:val="26"/>
        </w:rPr>
      </w:pPr>
      <w:r w:rsidRPr="002765C8">
        <w:rPr>
          <w:sz w:val="26"/>
          <w:szCs w:val="26"/>
        </w:rPr>
        <w:t>c</w:t>
      </w:r>
      <w:r w:rsidRPr="002765C8">
        <w:rPr>
          <w:sz w:val="26"/>
          <w:szCs w:val="26"/>
          <w:lang w:val="vi-VN"/>
        </w:rPr>
        <w:t>) Huy động lực lượng, phương tiện chữa cháy khác (nế</w:t>
      </w:r>
      <w:r w:rsidR="00E425E1">
        <w:rPr>
          <w:sz w:val="26"/>
          <w:szCs w:val="26"/>
          <w:lang w:val="vi-VN"/>
        </w:rPr>
        <w:t>u có);</w:t>
      </w:r>
    </w:p>
    <w:p w14:paraId="3A6C443C" w14:textId="3D6EB3F7"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d) Quyết định các biện pháp chữ</w:t>
      </w:r>
      <w:r w:rsidR="00E425E1">
        <w:rPr>
          <w:sz w:val="26"/>
          <w:szCs w:val="26"/>
        </w:rPr>
        <w:t>a cháy;</w:t>
      </w:r>
    </w:p>
    <w:p w14:paraId="66827FDF" w14:textId="77777777"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e) Quyết định di chuyển tài sản khỏi khu vực cháy và gần đám cháy.</w:t>
      </w:r>
    </w:p>
    <w:p w14:paraId="37707231" w14:textId="77777777"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2. Đội trưởng Đội PCCC được thực hiện các quyền quy định tại Điểm a, d Khoản 1 Điều này.</w:t>
      </w:r>
    </w:p>
    <w:p w14:paraId="6FD99605" w14:textId="77777777" w:rsidR="0097131B" w:rsidRPr="002765C8" w:rsidRDefault="0097131B" w:rsidP="002765C8">
      <w:pPr>
        <w:pStyle w:val="NormalWeb"/>
        <w:widowControl w:val="0"/>
        <w:spacing w:before="120" w:beforeAutospacing="0" w:after="0" w:afterAutospacing="0" w:line="288" w:lineRule="auto"/>
        <w:ind w:firstLine="720"/>
        <w:jc w:val="both"/>
        <w:rPr>
          <w:sz w:val="26"/>
          <w:szCs w:val="26"/>
        </w:rPr>
      </w:pPr>
      <w:r w:rsidRPr="002765C8">
        <w:rPr>
          <w:sz w:val="26"/>
          <w:szCs w:val="26"/>
        </w:rPr>
        <w:t xml:space="preserve">3. CBNV phải chấp hành mệnh lệnh của người chỉ huy chữa cháy. </w:t>
      </w:r>
    </w:p>
    <w:p w14:paraId="095D1DF4" w14:textId="588F3A8E" w:rsidR="0097131B" w:rsidRPr="002765C8" w:rsidRDefault="0097131B" w:rsidP="002765C8">
      <w:pPr>
        <w:spacing w:before="120" w:line="288" w:lineRule="auto"/>
        <w:ind w:firstLine="720"/>
        <w:rPr>
          <w:sz w:val="26"/>
          <w:szCs w:val="26"/>
        </w:rPr>
      </w:pPr>
      <w:r w:rsidRPr="002765C8">
        <w:rPr>
          <w:b/>
          <w:bCs/>
          <w:sz w:val="26"/>
          <w:szCs w:val="26"/>
          <w:lang w:val="vi-VN"/>
        </w:rPr>
        <w:t xml:space="preserve">Điều </w:t>
      </w:r>
      <w:r w:rsidRPr="002765C8">
        <w:rPr>
          <w:b/>
          <w:bCs/>
          <w:sz w:val="26"/>
          <w:szCs w:val="26"/>
        </w:rPr>
        <w:t>3</w:t>
      </w:r>
      <w:r w:rsidR="00E425E1">
        <w:rPr>
          <w:b/>
          <w:bCs/>
          <w:sz w:val="26"/>
          <w:szCs w:val="26"/>
        </w:rPr>
        <w:t>2</w:t>
      </w:r>
      <w:r w:rsidRPr="002765C8">
        <w:rPr>
          <w:b/>
          <w:bCs/>
          <w:sz w:val="26"/>
          <w:szCs w:val="26"/>
          <w:lang w:val="vi-VN"/>
        </w:rPr>
        <w:t>. Khắc phục hậu quả sau sự cố cháy</w:t>
      </w:r>
    </w:p>
    <w:p w14:paraId="5452CEEA" w14:textId="77777777" w:rsidR="0097131B" w:rsidRPr="002765C8" w:rsidRDefault="0097131B" w:rsidP="00E425E1">
      <w:pPr>
        <w:spacing w:before="120" w:line="288" w:lineRule="auto"/>
        <w:ind w:firstLine="720"/>
        <w:jc w:val="both"/>
        <w:rPr>
          <w:sz w:val="26"/>
          <w:szCs w:val="26"/>
        </w:rPr>
      </w:pPr>
      <w:r w:rsidRPr="002765C8">
        <w:rPr>
          <w:sz w:val="26"/>
          <w:szCs w:val="26"/>
          <w:lang w:val="vi-VN"/>
        </w:rPr>
        <w:t xml:space="preserve">Sau khi sự cố cháy đã được khống chế và dập tắt hoàn toàn, tùy theo địa điểm xảy ra cháy, </w:t>
      </w:r>
      <w:r w:rsidRPr="002765C8">
        <w:rPr>
          <w:sz w:val="26"/>
          <w:szCs w:val="26"/>
        </w:rPr>
        <w:t xml:space="preserve">Giám đốc Công ty </w:t>
      </w:r>
      <w:r w:rsidRPr="002765C8">
        <w:rPr>
          <w:sz w:val="26"/>
          <w:szCs w:val="26"/>
          <w:lang w:val="vi-VN"/>
        </w:rPr>
        <w:t>hoặc người được ủy quyền chỉ đạo thực hiện các nhiệm vụ:</w:t>
      </w:r>
    </w:p>
    <w:p w14:paraId="07D8C678" w14:textId="7DC88917" w:rsidR="0097131B" w:rsidRPr="002765C8" w:rsidRDefault="0097131B" w:rsidP="002765C8">
      <w:pPr>
        <w:spacing w:before="120" w:line="288" w:lineRule="auto"/>
        <w:ind w:firstLine="720"/>
        <w:rPr>
          <w:sz w:val="26"/>
          <w:szCs w:val="26"/>
        </w:rPr>
      </w:pPr>
      <w:r w:rsidRPr="002765C8">
        <w:rPr>
          <w:sz w:val="26"/>
          <w:szCs w:val="26"/>
          <w:lang w:val="vi-VN"/>
        </w:rPr>
        <w:t xml:space="preserve">1. Tiếp </w:t>
      </w:r>
      <w:r w:rsidRPr="002765C8">
        <w:rPr>
          <w:sz w:val="26"/>
          <w:szCs w:val="26"/>
        </w:rPr>
        <w:t xml:space="preserve">tục </w:t>
      </w:r>
      <w:r w:rsidRPr="002765C8">
        <w:rPr>
          <w:sz w:val="26"/>
          <w:szCs w:val="26"/>
          <w:lang w:val="vi-VN"/>
        </w:rPr>
        <w:t>tìm kiếm, cứu nạn, cấp cứu người bị nạn (nế</w:t>
      </w:r>
      <w:r w:rsidR="00E425E1">
        <w:rPr>
          <w:sz w:val="26"/>
          <w:szCs w:val="26"/>
          <w:lang w:val="vi-VN"/>
        </w:rPr>
        <w:t>u có);</w:t>
      </w:r>
    </w:p>
    <w:p w14:paraId="2242ACCE" w14:textId="14A2120C" w:rsidR="0097131B" w:rsidRPr="002765C8" w:rsidRDefault="0097131B" w:rsidP="00E425E1">
      <w:pPr>
        <w:spacing w:before="120" w:line="288" w:lineRule="auto"/>
        <w:ind w:firstLine="720"/>
        <w:jc w:val="both"/>
        <w:rPr>
          <w:sz w:val="26"/>
          <w:szCs w:val="26"/>
        </w:rPr>
      </w:pPr>
      <w:r w:rsidRPr="002765C8">
        <w:rPr>
          <w:sz w:val="26"/>
          <w:szCs w:val="26"/>
          <w:lang w:val="vi-VN"/>
        </w:rPr>
        <w:t>2. Phối hợp với các cơ quan liên quan tổ chức bảo vệ hiện trường để phục vụ cho công tác điều tra nguyên nhân vụ</w:t>
      </w:r>
      <w:r w:rsidR="00E425E1">
        <w:rPr>
          <w:sz w:val="26"/>
          <w:szCs w:val="26"/>
          <w:lang w:val="vi-VN"/>
        </w:rPr>
        <w:t xml:space="preserve"> cháy;</w:t>
      </w:r>
    </w:p>
    <w:p w14:paraId="72EC320D" w14:textId="78F1940F" w:rsidR="0097131B" w:rsidRPr="002765C8" w:rsidRDefault="0097131B" w:rsidP="002765C8">
      <w:pPr>
        <w:spacing w:before="120" w:line="288" w:lineRule="auto"/>
        <w:ind w:firstLine="720"/>
        <w:jc w:val="both"/>
        <w:rPr>
          <w:sz w:val="26"/>
          <w:szCs w:val="26"/>
        </w:rPr>
      </w:pPr>
      <w:r w:rsidRPr="002765C8">
        <w:rPr>
          <w:sz w:val="26"/>
          <w:szCs w:val="26"/>
          <w:lang w:val="vi-VN"/>
        </w:rPr>
        <w:t>3. Các nhiệm vụ tại khoản 1 và khoản 2 Điều này có thể được kết hợp thực hiện đồng thời trong quá trình chữ</w:t>
      </w:r>
      <w:r w:rsidR="00E425E1">
        <w:rPr>
          <w:sz w:val="26"/>
          <w:szCs w:val="26"/>
          <w:lang w:val="vi-VN"/>
        </w:rPr>
        <w:t>a cháy;</w:t>
      </w:r>
    </w:p>
    <w:p w14:paraId="6A49070B" w14:textId="48BAC09C" w:rsidR="0097131B" w:rsidRPr="002765C8" w:rsidRDefault="0097131B" w:rsidP="002765C8">
      <w:pPr>
        <w:spacing w:before="120" w:line="288" w:lineRule="auto"/>
        <w:jc w:val="both"/>
        <w:rPr>
          <w:sz w:val="26"/>
          <w:szCs w:val="26"/>
        </w:rPr>
      </w:pPr>
      <w:r w:rsidRPr="002765C8">
        <w:rPr>
          <w:b/>
          <w:bCs/>
          <w:sz w:val="26"/>
          <w:szCs w:val="26"/>
        </w:rPr>
        <w:lastRenderedPageBreak/>
        <w:tab/>
      </w:r>
      <w:r w:rsidRPr="002765C8">
        <w:rPr>
          <w:sz w:val="26"/>
          <w:szCs w:val="26"/>
          <w:lang w:val="vi-VN"/>
        </w:rPr>
        <w:t xml:space="preserve">4. Phối hợp với các cơ quan liên quan lập biên bản hiện trường vụ cháy. Sau khi có biên bản giám định hiện trường và sự đồng ý của cơ quan điều tra, nhanh chóng thực hiện các biện pháp khắc phục hậu quả do cháy gây ra và khẩn trương phục hồi lại </w:t>
      </w:r>
      <w:r w:rsidRPr="002765C8">
        <w:rPr>
          <w:sz w:val="26"/>
          <w:szCs w:val="26"/>
        </w:rPr>
        <w:t xml:space="preserve">các </w:t>
      </w:r>
      <w:r w:rsidRPr="002765C8">
        <w:rPr>
          <w:sz w:val="26"/>
          <w:szCs w:val="26"/>
          <w:lang w:val="vi-VN"/>
        </w:rPr>
        <w:t>hoạt độ</w:t>
      </w:r>
      <w:r w:rsidR="00E700DF">
        <w:rPr>
          <w:sz w:val="26"/>
          <w:szCs w:val="26"/>
          <w:lang w:val="vi-VN"/>
        </w:rPr>
        <w:t>ng;</w:t>
      </w:r>
    </w:p>
    <w:p w14:paraId="0EA0279C" w14:textId="6B6A0A3B" w:rsidR="0097131B" w:rsidRPr="002765C8" w:rsidRDefault="0097131B" w:rsidP="002765C8">
      <w:pPr>
        <w:spacing w:before="120" w:line="288" w:lineRule="auto"/>
        <w:ind w:firstLine="720"/>
        <w:jc w:val="both"/>
        <w:rPr>
          <w:sz w:val="26"/>
          <w:szCs w:val="26"/>
        </w:rPr>
      </w:pPr>
      <w:r w:rsidRPr="002765C8">
        <w:rPr>
          <w:sz w:val="26"/>
          <w:szCs w:val="26"/>
          <w:lang w:val="vi-VN"/>
        </w:rPr>
        <w:t>5. Xác định sơ bộ các thiệt hại về người và tài sả</w:t>
      </w:r>
      <w:r w:rsidR="00E700DF">
        <w:rPr>
          <w:sz w:val="26"/>
          <w:szCs w:val="26"/>
          <w:lang w:val="vi-VN"/>
        </w:rPr>
        <w:t>n;</w:t>
      </w:r>
    </w:p>
    <w:p w14:paraId="311C53C1" w14:textId="43B0DB43" w:rsidR="0097131B" w:rsidRPr="002765C8" w:rsidRDefault="0097131B" w:rsidP="002765C8">
      <w:pPr>
        <w:spacing w:before="120" w:line="288" w:lineRule="auto"/>
        <w:ind w:firstLine="720"/>
        <w:jc w:val="both"/>
        <w:rPr>
          <w:sz w:val="26"/>
          <w:szCs w:val="26"/>
        </w:rPr>
      </w:pPr>
      <w:r w:rsidRPr="002765C8">
        <w:rPr>
          <w:sz w:val="26"/>
          <w:szCs w:val="26"/>
          <w:lang w:val="vi-VN"/>
        </w:rPr>
        <w:t xml:space="preserve">6. Tổ chức kiểm điểm, xác định trách nhiệm đối với cá nhân, bộ phận có liên quan và đưa ra giải pháp phòng ngừa, ngăn chặn sự cố cháy tại </w:t>
      </w:r>
      <w:r w:rsidRPr="002765C8">
        <w:rPr>
          <w:sz w:val="26"/>
          <w:szCs w:val="26"/>
        </w:rPr>
        <w:t>cơ sở của</w:t>
      </w:r>
      <w:r w:rsidRPr="002765C8">
        <w:rPr>
          <w:sz w:val="26"/>
          <w:szCs w:val="26"/>
          <w:lang w:val="vi-VN"/>
        </w:rPr>
        <w:t xml:space="preserve"> đơn vị</w:t>
      </w:r>
      <w:r w:rsidR="00E700DF">
        <w:rPr>
          <w:sz w:val="26"/>
          <w:szCs w:val="26"/>
          <w:lang w:val="vi-VN"/>
        </w:rPr>
        <w:t>;</w:t>
      </w:r>
    </w:p>
    <w:p w14:paraId="26C5E2EA" w14:textId="6E48F363" w:rsidR="0097131B" w:rsidRPr="00CF131E" w:rsidRDefault="0097131B" w:rsidP="002765C8">
      <w:pPr>
        <w:shd w:val="clear" w:color="auto" w:fill="FFFFFF"/>
        <w:tabs>
          <w:tab w:val="left" w:pos="851"/>
        </w:tabs>
        <w:spacing w:before="120" w:line="288" w:lineRule="auto"/>
        <w:ind w:left="567"/>
        <w:jc w:val="both"/>
        <w:rPr>
          <w:sz w:val="26"/>
          <w:szCs w:val="26"/>
        </w:rPr>
      </w:pPr>
      <w:r w:rsidRPr="002765C8">
        <w:rPr>
          <w:sz w:val="26"/>
          <w:szCs w:val="26"/>
          <w:lang w:val="vi-VN"/>
        </w:rPr>
        <w:t xml:space="preserve">7. Báo cáo nhanh và </w:t>
      </w:r>
      <w:r w:rsidRPr="002765C8">
        <w:rPr>
          <w:sz w:val="26"/>
          <w:szCs w:val="26"/>
        </w:rPr>
        <w:t>b</w:t>
      </w:r>
      <w:r w:rsidRPr="002765C8">
        <w:rPr>
          <w:sz w:val="26"/>
          <w:szCs w:val="26"/>
          <w:lang w:val="vi-VN"/>
        </w:rPr>
        <w:t>áo cáo đầy đủ về sự cố cháy đến các cấp theo quy định</w:t>
      </w:r>
      <w:r w:rsidR="00CF131E">
        <w:rPr>
          <w:sz w:val="26"/>
          <w:szCs w:val="26"/>
        </w:rPr>
        <w:t>.</w:t>
      </w:r>
    </w:p>
    <w:p w14:paraId="109EEFA5" w14:textId="77777777" w:rsidR="0097131B" w:rsidRPr="00193AF2" w:rsidRDefault="0097131B" w:rsidP="0097131B">
      <w:pPr>
        <w:spacing w:before="80" w:line="276" w:lineRule="auto"/>
        <w:jc w:val="center"/>
        <w:rPr>
          <w:sz w:val="26"/>
          <w:szCs w:val="26"/>
        </w:rPr>
      </w:pPr>
      <w:r w:rsidRPr="00193AF2">
        <w:rPr>
          <w:b/>
          <w:bCs/>
          <w:sz w:val="26"/>
          <w:szCs w:val="26"/>
          <w:lang w:val="vi-VN"/>
        </w:rPr>
        <w:t>Chương V</w:t>
      </w:r>
      <w:r w:rsidRPr="00193AF2">
        <w:rPr>
          <w:b/>
          <w:bCs/>
          <w:sz w:val="26"/>
          <w:szCs w:val="26"/>
        </w:rPr>
        <w:t>II</w:t>
      </w:r>
    </w:p>
    <w:p w14:paraId="3C5C4F1B" w14:textId="77777777" w:rsidR="0097131B" w:rsidRPr="00193AF2" w:rsidRDefault="0097131B" w:rsidP="0097131B">
      <w:pPr>
        <w:spacing w:before="80" w:line="276" w:lineRule="auto"/>
        <w:jc w:val="center"/>
        <w:rPr>
          <w:sz w:val="26"/>
          <w:szCs w:val="26"/>
        </w:rPr>
      </w:pPr>
      <w:r w:rsidRPr="00193AF2">
        <w:rPr>
          <w:b/>
          <w:bCs/>
          <w:sz w:val="26"/>
          <w:szCs w:val="26"/>
          <w:lang w:val="vi-VN"/>
        </w:rPr>
        <w:t>CÔNG TÁC CỨU NẠN, CỨU HỘ</w:t>
      </w:r>
    </w:p>
    <w:p w14:paraId="3C538132" w14:textId="61E2CC3A" w:rsidR="0097131B" w:rsidRPr="00193AF2" w:rsidRDefault="0097131B" w:rsidP="00B63BE1">
      <w:pPr>
        <w:spacing w:before="120" w:line="288" w:lineRule="auto"/>
        <w:ind w:firstLine="720"/>
        <w:jc w:val="both"/>
        <w:rPr>
          <w:sz w:val="26"/>
          <w:szCs w:val="26"/>
        </w:rPr>
      </w:pPr>
      <w:r w:rsidRPr="00193AF2">
        <w:rPr>
          <w:b/>
          <w:bCs/>
          <w:sz w:val="26"/>
          <w:szCs w:val="26"/>
          <w:lang w:val="vi-VN"/>
        </w:rPr>
        <w:t xml:space="preserve">Điều </w:t>
      </w:r>
      <w:r w:rsidRPr="00193AF2">
        <w:rPr>
          <w:b/>
          <w:bCs/>
          <w:sz w:val="26"/>
          <w:szCs w:val="26"/>
        </w:rPr>
        <w:t>3</w:t>
      </w:r>
      <w:r w:rsidR="00B73846">
        <w:rPr>
          <w:b/>
          <w:bCs/>
          <w:sz w:val="26"/>
          <w:szCs w:val="26"/>
        </w:rPr>
        <w:t>3</w:t>
      </w:r>
      <w:r w:rsidRPr="00193AF2">
        <w:rPr>
          <w:b/>
          <w:bCs/>
          <w:sz w:val="26"/>
          <w:szCs w:val="26"/>
          <w:lang w:val="vi-VN"/>
        </w:rPr>
        <w:t>. Xử lý khi phát hiện sự cố, tai nạn</w:t>
      </w:r>
    </w:p>
    <w:p w14:paraId="6A903274" w14:textId="77777777" w:rsidR="0097131B" w:rsidRPr="00193AF2" w:rsidRDefault="0097131B" w:rsidP="00B63BE1">
      <w:pPr>
        <w:spacing w:before="120" w:line="288" w:lineRule="auto"/>
        <w:ind w:firstLine="720"/>
        <w:jc w:val="both"/>
        <w:rPr>
          <w:sz w:val="26"/>
          <w:szCs w:val="26"/>
        </w:rPr>
      </w:pPr>
      <w:r w:rsidRPr="00193AF2">
        <w:rPr>
          <w:sz w:val="26"/>
          <w:szCs w:val="26"/>
          <w:lang w:val="vi-VN"/>
        </w:rPr>
        <w:t xml:space="preserve">1. Người phát hiện sự cố, tai nạn phải nhanh chóng xem xét những gì gây nguy hiểm đang, sẽ hoặc có thể xảy ra và bình </w:t>
      </w:r>
      <w:r w:rsidRPr="00193AF2">
        <w:rPr>
          <w:sz w:val="26"/>
          <w:szCs w:val="26"/>
        </w:rPr>
        <w:t xml:space="preserve">tĩnh </w:t>
      </w:r>
      <w:r w:rsidRPr="00193AF2">
        <w:rPr>
          <w:sz w:val="26"/>
          <w:szCs w:val="26"/>
          <w:lang w:val="vi-VN"/>
        </w:rPr>
        <w:t xml:space="preserve">tìm phương án, hướng tốt nhất để đưa người bị nạn thoát ra </w:t>
      </w:r>
      <w:r w:rsidRPr="00193AF2">
        <w:rPr>
          <w:sz w:val="26"/>
          <w:szCs w:val="26"/>
        </w:rPr>
        <w:t xml:space="preserve">khỏi </w:t>
      </w:r>
      <w:r w:rsidRPr="00193AF2">
        <w:rPr>
          <w:sz w:val="26"/>
          <w:szCs w:val="26"/>
          <w:lang w:val="vi-VN"/>
        </w:rPr>
        <w:t xml:space="preserve">vùng nguy hiểm; báo ngay cho </w:t>
      </w:r>
      <w:r w:rsidRPr="00193AF2">
        <w:rPr>
          <w:sz w:val="26"/>
          <w:szCs w:val="26"/>
        </w:rPr>
        <w:t xml:space="preserve">Giám đốc Công ty, </w:t>
      </w:r>
      <w:r w:rsidRPr="00193AF2">
        <w:rPr>
          <w:sz w:val="26"/>
          <w:szCs w:val="26"/>
          <w:lang w:val="vi-VN"/>
        </w:rPr>
        <w:t>Ban chỉ huy, Đội PCCC cơ sở, những người, đơn vị có liên quan đến công tác CNCH; thông tin về tình trạng nạn nhân khi chuyển giao cho người, bộ phận khác.</w:t>
      </w:r>
    </w:p>
    <w:p w14:paraId="38EC7D6F" w14:textId="77777777" w:rsidR="0097131B" w:rsidRPr="00193AF2" w:rsidRDefault="0097131B" w:rsidP="00B63BE1">
      <w:pPr>
        <w:spacing w:before="120" w:line="288" w:lineRule="auto"/>
        <w:ind w:firstLine="720"/>
        <w:jc w:val="both"/>
        <w:rPr>
          <w:sz w:val="26"/>
          <w:szCs w:val="26"/>
        </w:rPr>
      </w:pPr>
      <w:r w:rsidRPr="00193AF2">
        <w:rPr>
          <w:sz w:val="26"/>
          <w:szCs w:val="26"/>
          <w:lang w:val="vi-VN"/>
        </w:rPr>
        <w:t>2. Người tham gia CNCH phải có trang bị phòng hộ tối thiểu cho bản thân khi thực hiện nhiệm vụ và cho đối tượng được CNCH (đồ dùng bảo hộ, dụng cụ hỗ trợ cứu hộ...).</w:t>
      </w:r>
    </w:p>
    <w:p w14:paraId="6394D760" w14:textId="77777777" w:rsidR="0097131B" w:rsidRPr="00193AF2" w:rsidRDefault="0097131B" w:rsidP="00B63BE1">
      <w:pPr>
        <w:spacing w:before="120" w:line="288" w:lineRule="auto"/>
        <w:ind w:firstLine="720"/>
        <w:jc w:val="both"/>
        <w:rPr>
          <w:sz w:val="26"/>
          <w:szCs w:val="26"/>
        </w:rPr>
      </w:pPr>
      <w:r w:rsidRPr="00193AF2">
        <w:rPr>
          <w:sz w:val="26"/>
          <w:szCs w:val="26"/>
          <w:lang w:val="vi-VN"/>
        </w:rPr>
        <w:t>3. Người tham gia CNCH thực hiện ngay các biện pháp bảo đảm an toàn tính</w:t>
      </w:r>
      <w:r w:rsidRPr="00193AF2">
        <w:rPr>
          <w:sz w:val="26"/>
          <w:szCs w:val="26"/>
        </w:rPr>
        <w:t xml:space="preserve"> </w:t>
      </w:r>
      <w:r w:rsidRPr="00193AF2">
        <w:rPr>
          <w:sz w:val="26"/>
          <w:szCs w:val="26"/>
          <w:lang w:val="vi-VN"/>
        </w:rPr>
        <w:t xml:space="preserve">mạng, sức khỏe, phương tiện, tài sản của người bị nạn và lực lượng </w:t>
      </w:r>
      <w:r w:rsidRPr="00193AF2">
        <w:rPr>
          <w:sz w:val="26"/>
          <w:szCs w:val="26"/>
        </w:rPr>
        <w:t>CNCH</w:t>
      </w:r>
      <w:r w:rsidRPr="00193AF2">
        <w:rPr>
          <w:sz w:val="26"/>
          <w:szCs w:val="26"/>
          <w:lang w:val="vi-VN"/>
        </w:rPr>
        <w:t>.</w:t>
      </w:r>
    </w:p>
    <w:p w14:paraId="601765B9" w14:textId="77777777" w:rsidR="0097131B" w:rsidRPr="00193AF2" w:rsidRDefault="0097131B" w:rsidP="00B63BE1">
      <w:pPr>
        <w:spacing w:before="120" w:line="288" w:lineRule="auto"/>
        <w:ind w:firstLine="720"/>
        <w:jc w:val="both"/>
        <w:rPr>
          <w:sz w:val="26"/>
          <w:szCs w:val="26"/>
        </w:rPr>
      </w:pPr>
      <w:r w:rsidRPr="00193AF2">
        <w:rPr>
          <w:sz w:val="26"/>
          <w:szCs w:val="26"/>
          <w:lang w:val="vi-VN"/>
        </w:rPr>
        <w:t xml:space="preserve">4. Việc tiến hành sơ cứu, cấp cứu nạn nhân được thực hiện tại vị trí an toàn cho cả người cứu và nạn nhân. Nếu tình trạng nạn nhân nguy hiểm, cần kết hợp gọi ngay đơn vị y tế cơ quan hoặc qua số điện thoại </w:t>
      </w:r>
      <w:r w:rsidRPr="00193AF2">
        <w:rPr>
          <w:b/>
          <w:bCs/>
          <w:sz w:val="26"/>
          <w:szCs w:val="26"/>
          <w:lang w:val="vi-VN"/>
        </w:rPr>
        <w:t>115</w:t>
      </w:r>
      <w:r w:rsidRPr="00193AF2">
        <w:rPr>
          <w:sz w:val="26"/>
          <w:szCs w:val="26"/>
          <w:lang w:val="vi-VN"/>
        </w:rPr>
        <w:t xml:space="preserve"> (là số gọi y tế cấp cứu toàn quốc).</w:t>
      </w:r>
    </w:p>
    <w:p w14:paraId="7CA660F7" w14:textId="2014E347" w:rsidR="0097131B" w:rsidRPr="00193AF2" w:rsidRDefault="0097131B" w:rsidP="00B63BE1">
      <w:pPr>
        <w:spacing w:before="120" w:line="288" w:lineRule="auto"/>
        <w:ind w:firstLine="720"/>
        <w:jc w:val="both"/>
        <w:rPr>
          <w:sz w:val="26"/>
          <w:szCs w:val="26"/>
        </w:rPr>
      </w:pPr>
      <w:r w:rsidRPr="00193AF2">
        <w:rPr>
          <w:b/>
          <w:bCs/>
          <w:sz w:val="26"/>
          <w:szCs w:val="26"/>
          <w:lang w:val="vi-VN"/>
        </w:rPr>
        <w:t xml:space="preserve">Điều </w:t>
      </w:r>
      <w:r w:rsidR="00FC11CC">
        <w:rPr>
          <w:b/>
          <w:bCs/>
          <w:sz w:val="26"/>
          <w:szCs w:val="26"/>
        </w:rPr>
        <w:t>34</w:t>
      </w:r>
      <w:r w:rsidRPr="00193AF2">
        <w:rPr>
          <w:b/>
          <w:bCs/>
          <w:sz w:val="26"/>
          <w:szCs w:val="26"/>
          <w:lang w:val="vi-VN"/>
        </w:rPr>
        <w:t>. Người Chỉ huy cứu nạn, cứu hộ</w:t>
      </w:r>
    </w:p>
    <w:p w14:paraId="15E2E01D" w14:textId="77777777" w:rsidR="0097131B" w:rsidRPr="00193AF2" w:rsidRDefault="0097131B" w:rsidP="00B63BE1">
      <w:pPr>
        <w:spacing w:before="120" w:line="288" w:lineRule="auto"/>
        <w:ind w:firstLine="720"/>
        <w:jc w:val="both"/>
        <w:rPr>
          <w:sz w:val="26"/>
          <w:szCs w:val="26"/>
        </w:rPr>
      </w:pPr>
      <w:r w:rsidRPr="00193AF2">
        <w:rPr>
          <w:sz w:val="26"/>
          <w:szCs w:val="26"/>
          <w:lang w:val="vi-VN"/>
        </w:rPr>
        <w:t>1. Khi xảy ra sự cố, tai nạn, người có chức vụ cao nhất của đơn vị Cảnh sát PCCC và CNCH có mặt tại nơi xảy ra sự cố, tai nạn là người chỉ huy CNCH.</w:t>
      </w:r>
    </w:p>
    <w:p w14:paraId="3BBC8018" w14:textId="77777777" w:rsidR="0097131B" w:rsidRPr="00193AF2" w:rsidRDefault="0097131B" w:rsidP="00B63BE1">
      <w:pPr>
        <w:spacing w:before="120" w:line="288" w:lineRule="auto"/>
        <w:ind w:firstLine="720"/>
        <w:jc w:val="both"/>
        <w:rPr>
          <w:sz w:val="26"/>
          <w:szCs w:val="26"/>
        </w:rPr>
      </w:pPr>
      <w:r w:rsidRPr="00193AF2">
        <w:rPr>
          <w:sz w:val="26"/>
          <w:szCs w:val="26"/>
          <w:lang w:val="vi-VN"/>
        </w:rPr>
        <w:t xml:space="preserve">2. Trong trường hợp sự cố, tai nạn xảy ra mà lực lượng Cảnh sát PCCC và CNCH chưa đến kịp thì </w:t>
      </w:r>
      <w:r w:rsidRPr="00193AF2">
        <w:rPr>
          <w:sz w:val="26"/>
          <w:szCs w:val="26"/>
        </w:rPr>
        <w:t xml:space="preserve">Giám đốc Công ty, </w:t>
      </w:r>
      <w:r w:rsidRPr="00193AF2">
        <w:rPr>
          <w:sz w:val="26"/>
          <w:szCs w:val="26"/>
          <w:lang w:val="vi-VN"/>
        </w:rPr>
        <w:t xml:space="preserve">Ban chỉ huy, Đội PCCC cơ sở là người chỉ huy CNCH; </w:t>
      </w:r>
      <w:r w:rsidRPr="00193AF2">
        <w:rPr>
          <w:sz w:val="26"/>
          <w:szCs w:val="26"/>
        </w:rPr>
        <w:t xml:space="preserve">Giám đốc Công ty, </w:t>
      </w:r>
      <w:r w:rsidRPr="00193AF2">
        <w:rPr>
          <w:sz w:val="26"/>
          <w:szCs w:val="26"/>
          <w:lang w:val="vi-VN"/>
        </w:rPr>
        <w:t>Ban chỉ huy vắng mặt thì Đội trưởng Đội PCCC cơ sở</w:t>
      </w:r>
      <w:r w:rsidRPr="00193AF2">
        <w:rPr>
          <w:sz w:val="26"/>
          <w:szCs w:val="26"/>
        </w:rPr>
        <w:t xml:space="preserve">, </w:t>
      </w:r>
      <w:r w:rsidRPr="00193AF2">
        <w:rPr>
          <w:sz w:val="26"/>
          <w:szCs w:val="26"/>
          <w:lang w:val="vi-VN"/>
        </w:rPr>
        <w:t xml:space="preserve">của cơ </w:t>
      </w:r>
      <w:r w:rsidRPr="00193AF2">
        <w:rPr>
          <w:sz w:val="26"/>
          <w:szCs w:val="26"/>
        </w:rPr>
        <w:t>sở</w:t>
      </w:r>
      <w:r w:rsidRPr="00193AF2">
        <w:rPr>
          <w:sz w:val="26"/>
          <w:szCs w:val="26"/>
          <w:lang w:val="vi-VN"/>
        </w:rPr>
        <w:t xml:space="preserve"> hoặc người được ủy quyền là người chỉ huy CNCH.</w:t>
      </w:r>
    </w:p>
    <w:p w14:paraId="498ADE1A" w14:textId="77777777" w:rsidR="0097131B" w:rsidRPr="00193AF2" w:rsidRDefault="0097131B" w:rsidP="00B63BE1">
      <w:pPr>
        <w:spacing w:before="120" w:line="288" w:lineRule="auto"/>
        <w:ind w:firstLine="720"/>
        <w:jc w:val="both"/>
        <w:rPr>
          <w:sz w:val="26"/>
          <w:szCs w:val="26"/>
        </w:rPr>
      </w:pPr>
      <w:r w:rsidRPr="00193AF2">
        <w:rPr>
          <w:sz w:val="26"/>
          <w:szCs w:val="26"/>
          <w:lang w:val="vi-VN"/>
        </w:rPr>
        <w:t>3. Khi người có chức vụ cao nhất của đơn vị Cảnh sát PCCC và CNCH đến nơi xảy ra sự cố, tai nạn thì người đang chỉ huy CNCH có trách nhiệm báo cáo sơ bộ tình hình sự cố, tai nạn và các biện pháp đã triển khai; bàn giao nhiệm vụ chỉ huy CNCH, tham gia ban chỉ huy CNCH và chịu sự phân công của người chỉ huy CNCH thuộc lực lượng Cảnh sát PCCC và CNCH.</w:t>
      </w:r>
    </w:p>
    <w:p w14:paraId="6F776CED" w14:textId="450FFA94" w:rsidR="0097131B" w:rsidRPr="00193AF2" w:rsidRDefault="0097131B" w:rsidP="00B63BE1">
      <w:pPr>
        <w:spacing w:before="120" w:line="288" w:lineRule="auto"/>
        <w:ind w:firstLine="720"/>
        <w:jc w:val="both"/>
        <w:rPr>
          <w:sz w:val="26"/>
          <w:szCs w:val="26"/>
        </w:rPr>
      </w:pPr>
      <w:r w:rsidRPr="00193AF2">
        <w:rPr>
          <w:b/>
          <w:bCs/>
          <w:sz w:val="26"/>
          <w:szCs w:val="26"/>
          <w:lang w:val="vi-VN"/>
        </w:rPr>
        <w:lastRenderedPageBreak/>
        <w:t xml:space="preserve">Điều </w:t>
      </w:r>
      <w:r w:rsidRPr="00193AF2">
        <w:rPr>
          <w:b/>
          <w:bCs/>
          <w:sz w:val="26"/>
          <w:szCs w:val="26"/>
        </w:rPr>
        <w:t>3</w:t>
      </w:r>
      <w:r w:rsidR="00067D9D">
        <w:rPr>
          <w:b/>
          <w:bCs/>
          <w:sz w:val="26"/>
          <w:szCs w:val="26"/>
        </w:rPr>
        <w:t>5</w:t>
      </w:r>
      <w:r w:rsidRPr="00193AF2">
        <w:rPr>
          <w:b/>
          <w:bCs/>
          <w:sz w:val="26"/>
          <w:szCs w:val="26"/>
          <w:lang w:val="vi-VN"/>
        </w:rPr>
        <w:t>. Khắc phục hậu quả sau sự cố, tai nạn</w:t>
      </w:r>
    </w:p>
    <w:p w14:paraId="539AA600" w14:textId="77777777" w:rsidR="0097131B" w:rsidRPr="00193AF2" w:rsidRDefault="0097131B" w:rsidP="00B63BE1">
      <w:pPr>
        <w:spacing w:before="120" w:line="288" w:lineRule="auto"/>
        <w:ind w:firstLine="720"/>
        <w:jc w:val="both"/>
        <w:rPr>
          <w:sz w:val="26"/>
          <w:szCs w:val="26"/>
        </w:rPr>
      </w:pPr>
      <w:r w:rsidRPr="00193AF2">
        <w:rPr>
          <w:sz w:val="26"/>
          <w:szCs w:val="26"/>
          <w:lang w:val="vi-VN"/>
        </w:rPr>
        <w:t xml:space="preserve">Sau khi thực hiện CNCH, </w:t>
      </w:r>
      <w:r w:rsidRPr="00193AF2">
        <w:rPr>
          <w:sz w:val="26"/>
          <w:szCs w:val="26"/>
        </w:rPr>
        <w:t xml:space="preserve">Giám đốc Công ty, </w:t>
      </w:r>
      <w:r w:rsidRPr="00193AF2">
        <w:rPr>
          <w:sz w:val="26"/>
          <w:szCs w:val="26"/>
          <w:lang w:val="vi-VN"/>
        </w:rPr>
        <w:t>Ban chỉ huy, Đội PCCC cơ sở</w:t>
      </w:r>
      <w:r>
        <w:rPr>
          <w:sz w:val="26"/>
          <w:szCs w:val="26"/>
        </w:rPr>
        <w:t xml:space="preserve"> </w:t>
      </w:r>
      <w:r w:rsidRPr="00193AF2">
        <w:rPr>
          <w:sz w:val="26"/>
          <w:szCs w:val="26"/>
          <w:lang w:val="vi-VN"/>
        </w:rPr>
        <w:t>hoặc người được ủy quyền chỉ đạo thực hiện các nhiệm vụ:</w:t>
      </w:r>
    </w:p>
    <w:p w14:paraId="6EDF2909" w14:textId="10C77AA8" w:rsidR="0097131B" w:rsidRPr="00193AF2" w:rsidRDefault="0097131B" w:rsidP="00B63BE1">
      <w:pPr>
        <w:spacing w:before="120" w:line="288" w:lineRule="auto"/>
        <w:ind w:firstLine="720"/>
        <w:jc w:val="both"/>
        <w:rPr>
          <w:sz w:val="26"/>
          <w:szCs w:val="26"/>
        </w:rPr>
      </w:pPr>
      <w:r w:rsidRPr="00193AF2">
        <w:rPr>
          <w:sz w:val="26"/>
          <w:szCs w:val="26"/>
          <w:lang w:val="vi-VN"/>
        </w:rPr>
        <w:t>1. Tiếp tục tìm kiếm, CNCH đối với người, phương tiện, tài sản (nế</w:t>
      </w:r>
      <w:r w:rsidR="00A71286">
        <w:rPr>
          <w:sz w:val="26"/>
          <w:szCs w:val="26"/>
          <w:lang w:val="vi-VN"/>
        </w:rPr>
        <w:t>u có);</w:t>
      </w:r>
    </w:p>
    <w:p w14:paraId="023632B6" w14:textId="0D9D894C" w:rsidR="0097131B" w:rsidRPr="00193AF2" w:rsidRDefault="0097131B" w:rsidP="00B63BE1">
      <w:pPr>
        <w:spacing w:before="120" w:line="288" w:lineRule="auto"/>
        <w:ind w:firstLine="720"/>
        <w:jc w:val="both"/>
        <w:rPr>
          <w:sz w:val="26"/>
          <w:szCs w:val="26"/>
        </w:rPr>
      </w:pPr>
      <w:r w:rsidRPr="00193AF2">
        <w:rPr>
          <w:sz w:val="26"/>
          <w:szCs w:val="26"/>
          <w:lang w:val="vi-VN"/>
        </w:rPr>
        <w:t>2. Phối hợp với các cơ quan liên quan tổ chức bảo vệ hiện trường để phục vụ cho công tác điều tra nguyên nhân sự cố, tai nạ</w:t>
      </w:r>
      <w:r w:rsidR="00A71286">
        <w:rPr>
          <w:sz w:val="26"/>
          <w:szCs w:val="26"/>
          <w:lang w:val="vi-VN"/>
        </w:rPr>
        <w:t>n;</w:t>
      </w:r>
    </w:p>
    <w:p w14:paraId="74442E14" w14:textId="22361AA7" w:rsidR="0097131B" w:rsidRPr="00193AF2" w:rsidRDefault="0097131B" w:rsidP="00B63BE1">
      <w:pPr>
        <w:spacing w:before="120" w:line="288" w:lineRule="auto"/>
        <w:ind w:firstLine="720"/>
        <w:jc w:val="both"/>
        <w:rPr>
          <w:sz w:val="26"/>
          <w:szCs w:val="26"/>
        </w:rPr>
      </w:pPr>
      <w:r w:rsidRPr="00193AF2">
        <w:rPr>
          <w:sz w:val="26"/>
          <w:szCs w:val="26"/>
          <w:lang w:val="vi-VN"/>
        </w:rPr>
        <w:t>3. Các nhiệm vụ tại khoản 1 và khoản 2 Điều này có thể được kết hợp thực hiện đồng thờ</w:t>
      </w:r>
      <w:r w:rsidR="00A71286">
        <w:rPr>
          <w:sz w:val="26"/>
          <w:szCs w:val="26"/>
          <w:lang w:val="vi-VN"/>
        </w:rPr>
        <w:t>i trong quá trình CNCH;</w:t>
      </w:r>
    </w:p>
    <w:p w14:paraId="76A8BDC9" w14:textId="21D72FB2" w:rsidR="0097131B" w:rsidRPr="00193AF2" w:rsidRDefault="0097131B" w:rsidP="00B63BE1">
      <w:pPr>
        <w:spacing w:before="120" w:line="288" w:lineRule="auto"/>
        <w:ind w:firstLine="720"/>
        <w:jc w:val="both"/>
        <w:rPr>
          <w:sz w:val="26"/>
          <w:szCs w:val="26"/>
        </w:rPr>
      </w:pPr>
      <w:r w:rsidRPr="00193AF2">
        <w:rPr>
          <w:sz w:val="26"/>
          <w:szCs w:val="26"/>
          <w:lang w:val="vi-VN"/>
        </w:rPr>
        <w:t>4. Phối hợp với các cơ quan liên quan lập biên bản hiện trường sự cố, tai nạn. Sau khi có biên bản giám định hiện trường và sự đồng ý của cơ quan điều tra, nhanh chóng thực hiện các biện pháp khắc phục hậu quả do sự cố, tai nạn gây ra và khẩn trương phục hồi lại hoạt độ</w:t>
      </w:r>
      <w:r w:rsidR="00A71286">
        <w:rPr>
          <w:sz w:val="26"/>
          <w:szCs w:val="26"/>
          <w:lang w:val="vi-VN"/>
        </w:rPr>
        <w:t>ng;</w:t>
      </w:r>
    </w:p>
    <w:p w14:paraId="4285B6FD" w14:textId="60167096" w:rsidR="0097131B" w:rsidRPr="00193AF2" w:rsidRDefault="0097131B" w:rsidP="00B63BE1">
      <w:pPr>
        <w:spacing w:before="120" w:line="288" w:lineRule="auto"/>
        <w:ind w:firstLine="720"/>
        <w:jc w:val="both"/>
        <w:rPr>
          <w:sz w:val="26"/>
          <w:szCs w:val="26"/>
        </w:rPr>
      </w:pPr>
      <w:r w:rsidRPr="00193AF2">
        <w:rPr>
          <w:sz w:val="26"/>
          <w:szCs w:val="26"/>
          <w:lang w:val="vi-VN"/>
        </w:rPr>
        <w:t>5. Xác định sơ bộ các thiệt hại về người và tài sả</w:t>
      </w:r>
      <w:r w:rsidR="00A71286">
        <w:rPr>
          <w:sz w:val="26"/>
          <w:szCs w:val="26"/>
          <w:lang w:val="vi-VN"/>
        </w:rPr>
        <w:t>n;</w:t>
      </w:r>
    </w:p>
    <w:p w14:paraId="1EC9E233" w14:textId="7D6EAA52" w:rsidR="0097131B" w:rsidRPr="00193AF2" w:rsidRDefault="0097131B" w:rsidP="00B63BE1">
      <w:pPr>
        <w:spacing w:before="120" w:line="288" w:lineRule="auto"/>
        <w:ind w:firstLine="720"/>
        <w:jc w:val="both"/>
        <w:rPr>
          <w:sz w:val="26"/>
          <w:szCs w:val="26"/>
        </w:rPr>
      </w:pPr>
      <w:r w:rsidRPr="00193AF2">
        <w:rPr>
          <w:sz w:val="26"/>
          <w:szCs w:val="26"/>
          <w:lang w:val="vi-VN"/>
        </w:rPr>
        <w:t>6. Tổ chức kiểm điểm, xác định trách nhiệm đối với cá nhân, bộ phận có liên quan và đưa ra giải pháp phòng ngừa, ngăn chặn sự cố, tai nạn tại cơ quan, đơn vị</w:t>
      </w:r>
      <w:r w:rsidR="00A71286">
        <w:rPr>
          <w:sz w:val="26"/>
          <w:szCs w:val="26"/>
          <w:lang w:val="vi-VN"/>
        </w:rPr>
        <w:t>;</w:t>
      </w:r>
    </w:p>
    <w:p w14:paraId="41F793A5" w14:textId="1882563C" w:rsidR="0097131B" w:rsidRPr="00117B70" w:rsidRDefault="0097131B" w:rsidP="00B63BE1">
      <w:pPr>
        <w:shd w:val="clear" w:color="auto" w:fill="FFFFFF"/>
        <w:tabs>
          <w:tab w:val="left" w:pos="851"/>
        </w:tabs>
        <w:spacing w:before="120" w:line="288" w:lineRule="auto"/>
        <w:ind w:left="567"/>
        <w:jc w:val="both"/>
        <w:rPr>
          <w:sz w:val="26"/>
          <w:szCs w:val="26"/>
        </w:rPr>
      </w:pPr>
      <w:r w:rsidRPr="00193AF2">
        <w:rPr>
          <w:sz w:val="26"/>
          <w:szCs w:val="26"/>
          <w:lang w:val="vi-VN"/>
        </w:rPr>
        <w:t xml:space="preserve">7. Báo cáo nhanh và </w:t>
      </w:r>
      <w:r w:rsidRPr="00193AF2">
        <w:rPr>
          <w:sz w:val="26"/>
          <w:szCs w:val="26"/>
        </w:rPr>
        <w:t>b</w:t>
      </w:r>
      <w:r w:rsidRPr="00193AF2">
        <w:rPr>
          <w:sz w:val="26"/>
          <w:szCs w:val="26"/>
          <w:lang w:val="vi-VN"/>
        </w:rPr>
        <w:t>áo cáo đầy đủ về sự cố, tai nạn đến các cấp theo quy định</w:t>
      </w:r>
      <w:r w:rsidR="00117B70">
        <w:rPr>
          <w:sz w:val="26"/>
          <w:szCs w:val="26"/>
        </w:rPr>
        <w:t>.</w:t>
      </w:r>
    </w:p>
    <w:p w14:paraId="51E807F8" w14:textId="77777777" w:rsidR="0097131B" w:rsidRPr="00193AF2" w:rsidRDefault="0097131B" w:rsidP="0097131B">
      <w:pPr>
        <w:shd w:val="clear" w:color="auto" w:fill="FFFFFF"/>
        <w:tabs>
          <w:tab w:val="left" w:pos="851"/>
        </w:tabs>
        <w:spacing w:before="80" w:line="276" w:lineRule="auto"/>
        <w:ind w:left="567"/>
        <w:rPr>
          <w:sz w:val="26"/>
          <w:szCs w:val="26"/>
          <w:lang w:val="vi-VN"/>
        </w:rPr>
      </w:pPr>
    </w:p>
    <w:p w14:paraId="4D868591" w14:textId="77777777" w:rsidR="0097131B" w:rsidRPr="00193AF2" w:rsidRDefault="0097131B" w:rsidP="0097131B">
      <w:pPr>
        <w:pStyle w:val="NormalWeb"/>
        <w:widowControl w:val="0"/>
        <w:spacing w:before="80" w:beforeAutospacing="0" w:after="0" w:afterAutospacing="0" w:line="276" w:lineRule="auto"/>
        <w:jc w:val="center"/>
        <w:rPr>
          <w:b/>
          <w:bCs/>
          <w:sz w:val="26"/>
          <w:szCs w:val="26"/>
        </w:rPr>
      </w:pPr>
      <w:r w:rsidRPr="00193AF2">
        <w:rPr>
          <w:b/>
          <w:bCs/>
          <w:sz w:val="26"/>
          <w:szCs w:val="26"/>
        </w:rPr>
        <w:t>Chương VIII</w:t>
      </w:r>
    </w:p>
    <w:p w14:paraId="3CBEE8AA" w14:textId="77777777" w:rsidR="0097131B" w:rsidRPr="00193AF2" w:rsidRDefault="0097131B" w:rsidP="0097131B">
      <w:pPr>
        <w:pStyle w:val="NormalWeb"/>
        <w:widowControl w:val="0"/>
        <w:spacing w:before="80" w:beforeAutospacing="0" w:after="0" w:afterAutospacing="0" w:line="276" w:lineRule="auto"/>
        <w:jc w:val="center"/>
        <w:rPr>
          <w:b/>
          <w:bCs/>
          <w:sz w:val="26"/>
          <w:szCs w:val="26"/>
        </w:rPr>
      </w:pPr>
      <w:r w:rsidRPr="00193AF2">
        <w:rPr>
          <w:b/>
          <w:bCs/>
          <w:sz w:val="26"/>
          <w:szCs w:val="26"/>
        </w:rPr>
        <w:t>CHI PHÍ CHO HOẠT ĐỘNG</w:t>
      </w:r>
    </w:p>
    <w:p w14:paraId="02F08533" w14:textId="643A9D53" w:rsidR="0097131B" w:rsidRDefault="0097131B" w:rsidP="0097131B">
      <w:pPr>
        <w:pStyle w:val="NormalWeb"/>
        <w:widowControl w:val="0"/>
        <w:spacing w:before="80" w:beforeAutospacing="0" w:after="0" w:afterAutospacing="0" w:line="276" w:lineRule="auto"/>
        <w:jc w:val="center"/>
        <w:rPr>
          <w:b/>
          <w:bCs/>
          <w:sz w:val="26"/>
          <w:szCs w:val="26"/>
        </w:rPr>
      </w:pPr>
      <w:r w:rsidRPr="00193AF2">
        <w:rPr>
          <w:b/>
          <w:bCs/>
          <w:sz w:val="26"/>
          <w:szCs w:val="26"/>
        </w:rPr>
        <w:t>PHÒNG CHÁY, CHỮA CHÁY VÀ CỨU NẠN, CỨU HỘ</w:t>
      </w:r>
    </w:p>
    <w:p w14:paraId="37B25DA2" w14:textId="77777777" w:rsidR="009408A9" w:rsidRPr="00193AF2" w:rsidRDefault="009408A9" w:rsidP="0097131B">
      <w:pPr>
        <w:pStyle w:val="NormalWeb"/>
        <w:widowControl w:val="0"/>
        <w:spacing w:before="80" w:beforeAutospacing="0" w:after="0" w:afterAutospacing="0" w:line="276" w:lineRule="auto"/>
        <w:jc w:val="center"/>
        <w:rPr>
          <w:b/>
          <w:bCs/>
          <w:sz w:val="26"/>
          <w:szCs w:val="26"/>
        </w:rPr>
      </w:pPr>
    </w:p>
    <w:p w14:paraId="603294EC" w14:textId="6AD59C93" w:rsidR="0097131B" w:rsidRPr="00193AF2" w:rsidRDefault="0097131B" w:rsidP="001A3685">
      <w:pPr>
        <w:pStyle w:val="NormalWeb"/>
        <w:widowControl w:val="0"/>
        <w:spacing w:before="120" w:beforeAutospacing="0" w:after="0" w:afterAutospacing="0" w:line="288" w:lineRule="auto"/>
        <w:ind w:firstLine="720"/>
        <w:jc w:val="both"/>
        <w:rPr>
          <w:b/>
          <w:bCs/>
          <w:sz w:val="26"/>
          <w:szCs w:val="26"/>
        </w:rPr>
      </w:pPr>
      <w:r w:rsidRPr="00193AF2">
        <w:rPr>
          <w:b/>
          <w:bCs/>
          <w:sz w:val="26"/>
          <w:szCs w:val="26"/>
        </w:rPr>
        <w:t>Điề</w:t>
      </w:r>
      <w:r w:rsidR="00A71286">
        <w:rPr>
          <w:b/>
          <w:bCs/>
          <w:sz w:val="26"/>
          <w:szCs w:val="26"/>
        </w:rPr>
        <w:t>u 36</w:t>
      </w:r>
      <w:r w:rsidRPr="00193AF2">
        <w:rPr>
          <w:b/>
          <w:bCs/>
          <w:sz w:val="26"/>
          <w:szCs w:val="26"/>
        </w:rPr>
        <w:t>. Bảo đảm kinh phí cho hoạt động PCCC, CNCH; trang bị và duy trì hoạt động của phương tiện PCCC</w:t>
      </w:r>
    </w:p>
    <w:p w14:paraId="0F87FFB3" w14:textId="77777777" w:rsidR="0097131B" w:rsidRPr="00193AF2" w:rsidRDefault="0097131B" w:rsidP="001A3685">
      <w:pPr>
        <w:pStyle w:val="NormalWeb"/>
        <w:widowControl w:val="0"/>
        <w:spacing w:before="120" w:beforeAutospacing="0" w:after="0" w:afterAutospacing="0" w:line="288" w:lineRule="auto"/>
        <w:ind w:firstLine="720"/>
        <w:jc w:val="both"/>
        <w:rPr>
          <w:sz w:val="26"/>
          <w:szCs w:val="26"/>
        </w:rPr>
      </w:pPr>
      <w:r w:rsidRPr="00193AF2">
        <w:rPr>
          <w:sz w:val="26"/>
          <w:szCs w:val="26"/>
        </w:rPr>
        <w:t>Phòng KHĐT&amp;AT phối hợp với các đơn vị dự trù nguồn kinh phí hàng năm để bảo đảm cho các hoạt động PCCC và CNCH của cơ sở trình Giám đốc Công ty duyệt, cụ thể:</w:t>
      </w:r>
    </w:p>
    <w:p w14:paraId="6F6937F6" w14:textId="7469B734" w:rsidR="0097131B" w:rsidRPr="00193AF2" w:rsidRDefault="0097131B" w:rsidP="001A3685">
      <w:pPr>
        <w:pStyle w:val="NormalWeb"/>
        <w:widowControl w:val="0"/>
        <w:spacing w:before="120" w:beforeAutospacing="0" w:after="0" w:afterAutospacing="0" w:line="288" w:lineRule="auto"/>
        <w:ind w:firstLine="720"/>
        <w:jc w:val="both"/>
        <w:rPr>
          <w:sz w:val="26"/>
          <w:szCs w:val="26"/>
        </w:rPr>
      </w:pPr>
      <w:r w:rsidRPr="00193AF2">
        <w:rPr>
          <w:sz w:val="26"/>
          <w:szCs w:val="26"/>
        </w:rPr>
        <w:t>1. Trang bị, bảo dưỡng, sửa chữa, thay thế các hệ thống, thiết bị PCCC và CNCH tại cơ sở đã bị hư hỏ</w:t>
      </w:r>
      <w:r w:rsidR="00A71286">
        <w:rPr>
          <w:sz w:val="26"/>
          <w:szCs w:val="26"/>
        </w:rPr>
        <w:t>ng;</w:t>
      </w:r>
    </w:p>
    <w:p w14:paraId="3294D294" w14:textId="51D889D9" w:rsidR="0097131B" w:rsidRPr="00193AF2" w:rsidRDefault="0097131B" w:rsidP="001A3685">
      <w:pPr>
        <w:pStyle w:val="NormalWeb"/>
        <w:widowControl w:val="0"/>
        <w:spacing w:before="120" w:beforeAutospacing="0" w:after="0" w:afterAutospacing="0" w:line="288" w:lineRule="auto"/>
        <w:ind w:firstLine="720"/>
        <w:jc w:val="both"/>
        <w:rPr>
          <w:sz w:val="26"/>
          <w:szCs w:val="26"/>
        </w:rPr>
      </w:pPr>
      <w:r w:rsidRPr="00193AF2">
        <w:rPr>
          <w:sz w:val="26"/>
          <w:szCs w:val="26"/>
        </w:rPr>
        <w:t>2. Trang bị phương tiện PCCC và CNCH cho Đội PCCC cơ sở theo quy định của pháp luậ</w:t>
      </w:r>
      <w:r w:rsidR="00A71286">
        <w:rPr>
          <w:sz w:val="26"/>
          <w:szCs w:val="26"/>
        </w:rPr>
        <w:t>t;</w:t>
      </w:r>
    </w:p>
    <w:p w14:paraId="125F3523" w14:textId="77777777" w:rsidR="0097131B" w:rsidRPr="00193AF2" w:rsidRDefault="0097131B" w:rsidP="001A3685">
      <w:pPr>
        <w:pStyle w:val="NormalWeb"/>
        <w:widowControl w:val="0"/>
        <w:spacing w:before="120" w:beforeAutospacing="0" w:after="0" w:afterAutospacing="0" w:line="288" w:lineRule="auto"/>
        <w:ind w:firstLine="720"/>
        <w:jc w:val="both"/>
        <w:rPr>
          <w:sz w:val="26"/>
          <w:szCs w:val="26"/>
        </w:rPr>
      </w:pPr>
      <w:r w:rsidRPr="00193AF2">
        <w:rPr>
          <w:sz w:val="26"/>
          <w:szCs w:val="26"/>
        </w:rPr>
        <w:t>3. Tổ chức tuyên truyền, xây dựng phong trào toàn dân tham gia PCCC và CNCH; huấn luyện nghiệp vụ PCCC và CNCH; xây dựng và tổ chức thực tập phương án chữa cháy, phương án CNCH; tổ chức chữa cháy, CNCH và các hoạt động khác có liên quan đến công tác PCCC và CNCH.</w:t>
      </w:r>
    </w:p>
    <w:p w14:paraId="69862A1F" w14:textId="501BBDD1" w:rsidR="0097131B" w:rsidRPr="00193AF2" w:rsidRDefault="0097131B" w:rsidP="001A3685">
      <w:pPr>
        <w:spacing w:before="120" w:line="288" w:lineRule="auto"/>
        <w:ind w:firstLine="720"/>
        <w:jc w:val="both"/>
        <w:rPr>
          <w:sz w:val="26"/>
          <w:szCs w:val="26"/>
        </w:rPr>
      </w:pPr>
      <w:r w:rsidRPr="00193AF2">
        <w:rPr>
          <w:b/>
          <w:bCs/>
          <w:sz w:val="26"/>
          <w:szCs w:val="26"/>
          <w:lang w:val="vi-VN"/>
        </w:rPr>
        <w:lastRenderedPageBreak/>
        <w:t xml:space="preserve">Điều </w:t>
      </w:r>
      <w:r w:rsidR="00A71286">
        <w:rPr>
          <w:b/>
          <w:bCs/>
          <w:sz w:val="26"/>
          <w:szCs w:val="26"/>
        </w:rPr>
        <w:t>37</w:t>
      </w:r>
      <w:r w:rsidRPr="00193AF2">
        <w:rPr>
          <w:b/>
          <w:bCs/>
          <w:sz w:val="26"/>
          <w:szCs w:val="26"/>
          <w:lang w:val="vi-VN"/>
        </w:rPr>
        <w:t xml:space="preserve">. Chế độ, chính sách đối với lực lượng </w:t>
      </w:r>
      <w:r w:rsidRPr="00193AF2">
        <w:rPr>
          <w:b/>
          <w:bCs/>
          <w:sz w:val="26"/>
          <w:szCs w:val="26"/>
        </w:rPr>
        <w:t>PCCC và CNCH</w:t>
      </w:r>
      <w:r w:rsidRPr="00193AF2">
        <w:rPr>
          <w:b/>
          <w:bCs/>
          <w:sz w:val="26"/>
          <w:szCs w:val="26"/>
          <w:lang w:val="vi-VN"/>
        </w:rPr>
        <w:t xml:space="preserve">; </w:t>
      </w:r>
      <w:r w:rsidRPr="00193AF2">
        <w:rPr>
          <w:b/>
          <w:bCs/>
          <w:sz w:val="26"/>
          <w:szCs w:val="26"/>
        </w:rPr>
        <w:t>CBNV</w:t>
      </w:r>
      <w:r w:rsidRPr="00193AF2">
        <w:rPr>
          <w:b/>
          <w:bCs/>
          <w:sz w:val="26"/>
          <w:szCs w:val="26"/>
          <w:lang w:val="vi-VN"/>
        </w:rPr>
        <w:t xml:space="preserve"> tham gia chữa cháy và </w:t>
      </w:r>
      <w:r w:rsidRPr="00193AF2">
        <w:rPr>
          <w:b/>
          <w:bCs/>
          <w:sz w:val="26"/>
          <w:szCs w:val="26"/>
        </w:rPr>
        <w:t>CNCH</w:t>
      </w:r>
    </w:p>
    <w:p w14:paraId="5B0AE01F" w14:textId="77777777" w:rsidR="0097131B" w:rsidRPr="00193AF2" w:rsidRDefault="0097131B" w:rsidP="001A3685">
      <w:pPr>
        <w:spacing w:before="120" w:line="288" w:lineRule="auto"/>
        <w:ind w:firstLine="720"/>
        <w:jc w:val="both"/>
        <w:rPr>
          <w:sz w:val="26"/>
          <w:szCs w:val="26"/>
          <w:lang w:val="vi-VN"/>
        </w:rPr>
      </w:pPr>
      <w:r w:rsidRPr="00193AF2">
        <w:rPr>
          <w:sz w:val="26"/>
          <w:szCs w:val="26"/>
          <w:lang w:val="vi-VN"/>
        </w:rPr>
        <w:t xml:space="preserve">1. </w:t>
      </w:r>
      <w:r w:rsidRPr="00193AF2">
        <w:rPr>
          <w:sz w:val="26"/>
          <w:szCs w:val="26"/>
        </w:rPr>
        <w:t>Bảo đảm chế độ, chính sách cho t</w:t>
      </w:r>
      <w:r w:rsidRPr="00193AF2">
        <w:rPr>
          <w:sz w:val="26"/>
          <w:szCs w:val="26"/>
          <w:lang w:val="vi-VN"/>
        </w:rPr>
        <w:t xml:space="preserve">hành viên Đội PCCC </w:t>
      </w:r>
      <w:r w:rsidRPr="00193AF2">
        <w:rPr>
          <w:sz w:val="26"/>
          <w:szCs w:val="26"/>
        </w:rPr>
        <w:t xml:space="preserve">cơ sở </w:t>
      </w:r>
      <w:r w:rsidRPr="00193AF2">
        <w:rPr>
          <w:sz w:val="26"/>
          <w:szCs w:val="26"/>
          <w:lang w:val="vi-VN"/>
        </w:rPr>
        <w:t>được hưởng trong thời gian huấn luyện, bồi dưỡng nghiệp vụ và khi trực tiếp tham gia chữa cháy, CNCH theo quy định của pháp luật.</w:t>
      </w:r>
    </w:p>
    <w:p w14:paraId="4B44DE93" w14:textId="60ED7F0B" w:rsidR="0097131B" w:rsidRDefault="0097131B" w:rsidP="001A3685">
      <w:pPr>
        <w:spacing w:before="120" w:line="288" w:lineRule="auto"/>
        <w:ind w:firstLine="720"/>
        <w:jc w:val="both"/>
        <w:rPr>
          <w:sz w:val="26"/>
          <w:szCs w:val="26"/>
          <w:lang w:val="vi-VN"/>
        </w:rPr>
      </w:pPr>
      <w:r w:rsidRPr="00193AF2">
        <w:rPr>
          <w:sz w:val="26"/>
          <w:szCs w:val="26"/>
        </w:rPr>
        <w:t xml:space="preserve">2. </w:t>
      </w:r>
      <w:r w:rsidRPr="00193AF2">
        <w:rPr>
          <w:sz w:val="26"/>
          <w:szCs w:val="26"/>
          <w:lang w:val="vi-VN"/>
        </w:rPr>
        <w:t>C</w:t>
      </w:r>
      <w:r w:rsidRPr="00193AF2">
        <w:rPr>
          <w:sz w:val="26"/>
          <w:szCs w:val="26"/>
        </w:rPr>
        <w:t>BNV</w:t>
      </w:r>
      <w:r w:rsidRPr="00193AF2">
        <w:rPr>
          <w:sz w:val="26"/>
          <w:szCs w:val="26"/>
          <w:lang w:val="vi-VN"/>
        </w:rPr>
        <w:t xml:space="preserve"> trực tiếp chữa cháy, CNCH; tham gia chữa cháy, CNCH bị hy sinh, bị thương hoặc tổn hại sức khoẻ thì được hưởng các chế độ, chính sách theo quy định của pháp luật hiện hành.</w:t>
      </w:r>
    </w:p>
    <w:p w14:paraId="122FB485" w14:textId="77777777" w:rsidR="00C1414D" w:rsidRPr="00193AF2" w:rsidRDefault="00C1414D" w:rsidP="00673607">
      <w:pPr>
        <w:spacing w:before="80" w:line="276" w:lineRule="auto"/>
        <w:ind w:firstLine="720"/>
        <w:jc w:val="both"/>
        <w:rPr>
          <w:sz w:val="26"/>
          <w:szCs w:val="26"/>
          <w:lang w:val="vi-VN"/>
        </w:rPr>
      </w:pPr>
    </w:p>
    <w:p w14:paraId="2C1B9B06" w14:textId="77777777" w:rsidR="0097131B" w:rsidRPr="00193AF2" w:rsidRDefault="0097131B" w:rsidP="0097131B">
      <w:pPr>
        <w:pStyle w:val="NormalWeb"/>
        <w:widowControl w:val="0"/>
        <w:spacing w:before="80" w:beforeAutospacing="0" w:after="0" w:afterAutospacing="0" w:line="276" w:lineRule="auto"/>
        <w:jc w:val="center"/>
        <w:rPr>
          <w:b/>
          <w:bCs/>
          <w:sz w:val="26"/>
          <w:szCs w:val="26"/>
        </w:rPr>
      </w:pPr>
      <w:r w:rsidRPr="00193AF2">
        <w:rPr>
          <w:b/>
          <w:bCs/>
          <w:sz w:val="26"/>
          <w:szCs w:val="26"/>
        </w:rPr>
        <w:t>Chương IX</w:t>
      </w:r>
    </w:p>
    <w:p w14:paraId="3A17050E" w14:textId="77777777" w:rsidR="0097131B" w:rsidRPr="00193AF2" w:rsidRDefault="0097131B" w:rsidP="0097131B">
      <w:pPr>
        <w:pStyle w:val="NormalWeb"/>
        <w:widowControl w:val="0"/>
        <w:spacing w:before="80" w:beforeAutospacing="0" w:after="0" w:afterAutospacing="0" w:line="276" w:lineRule="auto"/>
        <w:jc w:val="center"/>
        <w:rPr>
          <w:b/>
          <w:bCs/>
          <w:sz w:val="26"/>
          <w:szCs w:val="26"/>
        </w:rPr>
      </w:pPr>
      <w:r w:rsidRPr="00193AF2">
        <w:rPr>
          <w:b/>
          <w:bCs/>
          <w:sz w:val="26"/>
          <w:szCs w:val="26"/>
        </w:rPr>
        <w:t>CHẾ ĐỘ KIỂM TRA, KIỂM SOÁT VÀ BÁO CÁO</w:t>
      </w:r>
    </w:p>
    <w:p w14:paraId="2029B5B1" w14:textId="5B5FA2BD" w:rsidR="0097131B" w:rsidRDefault="0097131B" w:rsidP="0097131B">
      <w:pPr>
        <w:pStyle w:val="NormalWeb"/>
        <w:widowControl w:val="0"/>
        <w:spacing w:before="80" w:beforeAutospacing="0" w:after="0" w:afterAutospacing="0" w:line="276" w:lineRule="auto"/>
        <w:jc w:val="center"/>
        <w:rPr>
          <w:b/>
          <w:bCs/>
          <w:sz w:val="26"/>
          <w:szCs w:val="26"/>
        </w:rPr>
      </w:pPr>
      <w:r w:rsidRPr="00193AF2">
        <w:rPr>
          <w:b/>
          <w:bCs/>
          <w:sz w:val="26"/>
          <w:szCs w:val="26"/>
        </w:rPr>
        <w:t>VỀ CÔNG TÁC PHÒNG CHÁY, CHỮA CHÁY VÀ CỨU NẠN, CỨU HỘ</w:t>
      </w:r>
    </w:p>
    <w:p w14:paraId="7EF3116F" w14:textId="77777777" w:rsidR="00693D40" w:rsidRPr="00193AF2" w:rsidRDefault="00693D40" w:rsidP="0097131B">
      <w:pPr>
        <w:pStyle w:val="NormalWeb"/>
        <w:widowControl w:val="0"/>
        <w:spacing w:before="80" w:beforeAutospacing="0" w:after="0" w:afterAutospacing="0" w:line="276" w:lineRule="auto"/>
        <w:jc w:val="center"/>
        <w:rPr>
          <w:b/>
          <w:bCs/>
          <w:sz w:val="26"/>
          <w:szCs w:val="26"/>
        </w:rPr>
      </w:pPr>
    </w:p>
    <w:p w14:paraId="7B2C0557" w14:textId="51DBF3B6" w:rsidR="0097131B" w:rsidRPr="00193AF2" w:rsidRDefault="0097131B" w:rsidP="001A3685">
      <w:pPr>
        <w:pStyle w:val="NormalWeb"/>
        <w:widowControl w:val="0"/>
        <w:spacing w:before="120" w:beforeAutospacing="0" w:after="0" w:afterAutospacing="0" w:line="288" w:lineRule="auto"/>
        <w:ind w:firstLine="720"/>
        <w:jc w:val="both"/>
        <w:rPr>
          <w:sz w:val="26"/>
          <w:szCs w:val="26"/>
        </w:rPr>
      </w:pPr>
      <w:r w:rsidRPr="00193AF2">
        <w:rPr>
          <w:b/>
          <w:bCs/>
          <w:sz w:val="26"/>
          <w:szCs w:val="26"/>
        </w:rPr>
        <w:t>Điề</w:t>
      </w:r>
      <w:r w:rsidR="00A71286">
        <w:rPr>
          <w:b/>
          <w:bCs/>
          <w:sz w:val="26"/>
          <w:szCs w:val="26"/>
        </w:rPr>
        <w:t>u 38</w:t>
      </w:r>
      <w:r w:rsidRPr="00193AF2">
        <w:rPr>
          <w:b/>
          <w:bCs/>
          <w:sz w:val="26"/>
          <w:szCs w:val="26"/>
        </w:rPr>
        <w:t>. Chế độ kiểm tra công tác PCCC và CNCH</w:t>
      </w:r>
    </w:p>
    <w:p w14:paraId="62D5C3BA" w14:textId="77777777" w:rsidR="0097131B" w:rsidRPr="00193AF2" w:rsidRDefault="0097131B" w:rsidP="001A3685">
      <w:pPr>
        <w:pStyle w:val="NormalWeb"/>
        <w:widowControl w:val="0"/>
        <w:spacing w:before="120" w:beforeAutospacing="0" w:after="0" w:afterAutospacing="0" w:line="288" w:lineRule="auto"/>
        <w:ind w:firstLine="720"/>
        <w:jc w:val="both"/>
        <w:rPr>
          <w:sz w:val="26"/>
          <w:szCs w:val="26"/>
        </w:rPr>
      </w:pPr>
      <w:r w:rsidRPr="00193AF2">
        <w:rPr>
          <w:sz w:val="26"/>
          <w:szCs w:val="26"/>
        </w:rPr>
        <w:t>1. Chế độ kiểm tra nội bộ (thường xuyên tự kiểm tra): Trưởng kho/cửa hàng trưởng lập kế hoạch kiểm tra nội bộ theo quy định.</w:t>
      </w:r>
    </w:p>
    <w:p w14:paraId="3DC2B0C7" w14:textId="77777777" w:rsidR="0097131B" w:rsidRPr="00193AF2" w:rsidRDefault="0097131B" w:rsidP="001A3685">
      <w:pPr>
        <w:pStyle w:val="NormalWeb"/>
        <w:widowControl w:val="0"/>
        <w:spacing w:before="120" w:beforeAutospacing="0" w:after="0" w:afterAutospacing="0" w:line="288" w:lineRule="auto"/>
        <w:ind w:firstLine="720"/>
        <w:jc w:val="both"/>
        <w:rPr>
          <w:sz w:val="26"/>
          <w:szCs w:val="26"/>
        </w:rPr>
      </w:pPr>
      <w:r w:rsidRPr="00193AF2">
        <w:rPr>
          <w:sz w:val="26"/>
          <w:szCs w:val="26"/>
        </w:rPr>
        <w:t>2. Chế độ kiểm tra định kỳ: Chế độ kiểm tra an toàn PCCC theo kế hoạch của Công ty và theo quy định của pháp luật.</w:t>
      </w:r>
    </w:p>
    <w:p w14:paraId="7104A5F2" w14:textId="77777777" w:rsidR="0097131B" w:rsidRPr="00193AF2" w:rsidRDefault="0097131B" w:rsidP="001A3685">
      <w:pPr>
        <w:pStyle w:val="NormalWeb"/>
        <w:widowControl w:val="0"/>
        <w:spacing w:before="120" w:beforeAutospacing="0" w:after="0" w:afterAutospacing="0" w:line="288" w:lineRule="auto"/>
        <w:ind w:firstLine="720"/>
        <w:jc w:val="both"/>
        <w:rPr>
          <w:sz w:val="26"/>
          <w:szCs w:val="26"/>
        </w:rPr>
      </w:pPr>
      <w:r w:rsidRPr="00193AF2">
        <w:rPr>
          <w:sz w:val="26"/>
          <w:szCs w:val="26"/>
        </w:rPr>
        <w:t>3. Tổ Đề án 1114 và 808 Công ty thực hiện kết hợp kiểm tra theo kế hoạch của các Tổ đề án.</w:t>
      </w:r>
    </w:p>
    <w:p w14:paraId="5A5F2515" w14:textId="77777777" w:rsidR="0097131B" w:rsidRPr="00193AF2" w:rsidRDefault="0097131B" w:rsidP="001A3685">
      <w:pPr>
        <w:pStyle w:val="NormalWeb"/>
        <w:widowControl w:val="0"/>
        <w:spacing w:before="120" w:beforeAutospacing="0" w:after="0" w:afterAutospacing="0" w:line="288" w:lineRule="auto"/>
        <w:ind w:firstLine="720"/>
        <w:jc w:val="both"/>
        <w:rPr>
          <w:sz w:val="26"/>
          <w:szCs w:val="26"/>
        </w:rPr>
      </w:pPr>
      <w:r w:rsidRPr="00193AF2">
        <w:rPr>
          <w:sz w:val="26"/>
          <w:szCs w:val="26"/>
        </w:rPr>
        <w:t>4. Khi cần thiết, Công ty có thể tổ chức kiểm tra đột xuất công tác an toàn PCCC và CNCH.</w:t>
      </w:r>
    </w:p>
    <w:p w14:paraId="0F1E6D53" w14:textId="7EB4ECAF" w:rsidR="0097131B" w:rsidRPr="00193AF2" w:rsidRDefault="0097131B" w:rsidP="001A3685">
      <w:pPr>
        <w:pStyle w:val="NormalWeb"/>
        <w:widowControl w:val="0"/>
        <w:spacing w:before="120" w:beforeAutospacing="0" w:after="0" w:afterAutospacing="0" w:line="288" w:lineRule="auto"/>
        <w:ind w:firstLine="720"/>
        <w:jc w:val="both"/>
        <w:rPr>
          <w:sz w:val="26"/>
          <w:szCs w:val="26"/>
        </w:rPr>
      </w:pPr>
      <w:r w:rsidRPr="00193AF2">
        <w:rPr>
          <w:b/>
          <w:bCs/>
          <w:sz w:val="26"/>
          <w:szCs w:val="26"/>
        </w:rPr>
        <w:t>Điề</w:t>
      </w:r>
      <w:r w:rsidR="00A71286">
        <w:rPr>
          <w:b/>
          <w:bCs/>
          <w:sz w:val="26"/>
          <w:szCs w:val="26"/>
        </w:rPr>
        <w:t>u 39</w:t>
      </w:r>
      <w:r w:rsidRPr="00193AF2">
        <w:rPr>
          <w:b/>
          <w:bCs/>
          <w:sz w:val="26"/>
          <w:szCs w:val="26"/>
        </w:rPr>
        <w:t>. Chế độ kiểm soát phương tiện vận chuyển xăng dầu, người ra vào kho cảng</w:t>
      </w:r>
    </w:p>
    <w:p w14:paraId="1D54C2B3" w14:textId="77777777" w:rsidR="0097131B" w:rsidRPr="00193AF2" w:rsidRDefault="0097131B" w:rsidP="001A3685">
      <w:pPr>
        <w:pStyle w:val="NormalWeb"/>
        <w:widowControl w:val="0"/>
        <w:numPr>
          <w:ilvl w:val="0"/>
          <w:numId w:val="19"/>
        </w:numPr>
        <w:spacing w:before="120" w:beforeAutospacing="0" w:after="0" w:afterAutospacing="0" w:line="288" w:lineRule="auto"/>
        <w:jc w:val="both"/>
        <w:rPr>
          <w:sz w:val="26"/>
          <w:szCs w:val="26"/>
        </w:rPr>
      </w:pPr>
      <w:r w:rsidRPr="00193AF2">
        <w:rPr>
          <w:sz w:val="26"/>
          <w:szCs w:val="26"/>
        </w:rPr>
        <w:t>Đối với Kho trung chuyển SPDK Nam Định</w:t>
      </w:r>
    </w:p>
    <w:p w14:paraId="57BE13AF" w14:textId="2B58BFFF" w:rsidR="0097131B" w:rsidRPr="00193AF2" w:rsidRDefault="0097131B" w:rsidP="00A71286">
      <w:pPr>
        <w:pStyle w:val="NormalWeb"/>
        <w:widowControl w:val="0"/>
        <w:numPr>
          <w:ilvl w:val="0"/>
          <w:numId w:val="26"/>
        </w:numPr>
        <w:tabs>
          <w:tab w:val="left" w:pos="993"/>
        </w:tabs>
        <w:spacing w:before="120" w:beforeAutospacing="0" w:after="0" w:afterAutospacing="0" w:line="288" w:lineRule="auto"/>
        <w:ind w:left="0" w:firstLine="709"/>
        <w:jc w:val="both"/>
        <w:rPr>
          <w:sz w:val="26"/>
          <w:szCs w:val="26"/>
        </w:rPr>
      </w:pPr>
      <w:r w:rsidRPr="00193AF2">
        <w:rPr>
          <w:sz w:val="26"/>
          <w:szCs w:val="26"/>
        </w:rPr>
        <w:t>Nhân viên kho chấp hành nghiêm các quy định về trang phục và thiết bị bảo hộ lao động tại vị trí làm việc.</w:t>
      </w:r>
    </w:p>
    <w:p w14:paraId="3206056E" w14:textId="77777777" w:rsidR="0097131B" w:rsidRPr="00193AF2" w:rsidRDefault="0097131B" w:rsidP="00A71286">
      <w:pPr>
        <w:pStyle w:val="NormalWeb"/>
        <w:widowControl w:val="0"/>
        <w:numPr>
          <w:ilvl w:val="0"/>
          <w:numId w:val="26"/>
        </w:numPr>
        <w:tabs>
          <w:tab w:val="left" w:pos="993"/>
        </w:tabs>
        <w:spacing w:before="120" w:beforeAutospacing="0" w:after="0" w:afterAutospacing="0" w:line="288" w:lineRule="auto"/>
        <w:ind w:left="0" w:firstLine="709"/>
        <w:jc w:val="both"/>
        <w:rPr>
          <w:sz w:val="26"/>
          <w:szCs w:val="26"/>
        </w:rPr>
      </w:pPr>
      <w:r w:rsidRPr="00193AF2">
        <w:rPr>
          <w:sz w:val="26"/>
          <w:szCs w:val="26"/>
        </w:rPr>
        <w:t xml:space="preserve">Các hoạt động xuất nhập hàng từ tàu/sà lan, nếu Chủ tàu/sà lan thuê Đại lý/tàu lai hỗ trợ nhân sự trong quá trình làm hàng (buộc cởi dây tàu/sà lan…) tại </w:t>
      </w:r>
      <w:r>
        <w:rPr>
          <w:sz w:val="26"/>
          <w:szCs w:val="26"/>
        </w:rPr>
        <w:t xml:space="preserve">Kho, </w:t>
      </w:r>
      <w:r w:rsidRPr="00193AF2">
        <w:rPr>
          <w:sz w:val="26"/>
          <w:szCs w:val="26"/>
        </w:rPr>
        <w:t>Trưởng kho phải cử nhân sự kiểm soát chặt chẽ đối với công nhân lên khu vực cảng, đảm bảo các nhân sự đủ năng lực, được trang bị đầy đủ phương tiện bảo vệ cá nhân trước khi tiếp cận khu vực cảng, thực hiện đúng nhiệm vụ và làm đúng khu vực được phân công.</w:t>
      </w:r>
    </w:p>
    <w:p w14:paraId="2C0B132C" w14:textId="77777777" w:rsidR="0097131B" w:rsidRPr="00193AF2" w:rsidRDefault="0097131B" w:rsidP="001A3685">
      <w:pPr>
        <w:pStyle w:val="NormalWeb"/>
        <w:widowControl w:val="0"/>
        <w:numPr>
          <w:ilvl w:val="0"/>
          <w:numId w:val="19"/>
        </w:numPr>
        <w:spacing w:before="120" w:beforeAutospacing="0" w:after="0" w:afterAutospacing="0" w:line="288" w:lineRule="auto"/>
        <w:jc w:val="both"/>
        <w:rPr>
          <w:sz w:val="26"/>
          <w:szCs w:val="26"/>
        </w:rPr>
      </w:pPr>
      <w:r w:rsidRPr="00193AF2">
        <w:rPr>
          <w:sz w:val="26"/>
          <w:szCs w:val="26"/>
        </w:rPr>
        <w:t>Đối với các phương tiện chuyên chở xăng dầu</w:t>
      </w:r>
    </w:p>
    <w:p w14:paraId="3FEB3A07" w14:textId="77777777" w:rsidR="0097131B" w:rsidRPr="00193AF2" w:rsidRDefault="0097131B" w:rsidP="001A3685">
      <w:pPr>
        <w:pStyle w:val="NormalWeb"/>
        <w:widowControl w:val="0"/>
        <w:spacing w:before="120" w:beforeAutospacing="0" w:after="0" w:afterAutospacing="0" w:line="288" w:lineRule="auto"/>
        <w:ind w:firstLine="720"/>
        <w:jc w:val="both"/>
        <w:rPr>
          <w:sz w:val="26"/>
          <w:szCs w:val="26"/>
        </w:rPr>
      </w:pPr>
      <w:r w:rsidRPr="00193AF2">
        <w:rPr>
          <w:sz w:val="26"/>
          <w:szCs w:val="26"/>
        </w:rPr>
        <w:t xml:space="preserve">Phòng KHĐT&amp;AT rà soát và tuân thủ nghiêm ngặt quy trình bảo trì và vận </w:t>
      </w:r>
      <w:r w:rsidRPr="00193AF2">
        <w:rPr>
          <w:sz w:val="26"/>
          <w:szCs w:val="26"/>
        </w:rPr>
        <w:lastRenderedPageBreak/>
        <w:t>hành an toàn phương tiện xe bồn chở xăng dầu.</w:t>
      </w:r>
    </w:p>
    <w:p w14:paraId="3E1DFD7A" w14:textId="77777777" w:rsidR="0097131B" w:rsidRPr="00193AF2" w:rsidRDefault="0097131B" w:rsidP="001A3685">
      <w:pPr>
        <w:pStyle w:val="NormalWeb"/>
        <w:widowControl w:val="0"/>
        <w:numPr>
          <w:ilvl w:val="0"/>
          <w:numId w:val="19"/>
        </w:numPr>
        <w:spacing w:before="120" w:beforeAutospacing="0" w:after="0" w:afterAutospacing="0" w:line="288" w:lineRule="auto"/>
        <w:jc w:val="both"/>
        <w:rPr>
          <w:sz w:val="26"/>
          <w:szCs w:val="26"/>
        </w:rPr>
      </w:pPr>
      <w:r w:rsidRPr="00193AF2">
        <w:rPr>
          <w:sz w:val="26"/>
          <w:szCs w:val="26"/>
        </w:rPr>
        <w:t>Hệ thống Camera giám sát an ninh, an toàn</w:t>
      </w:r>
    </w:p>
    <w:p w14:paraId="1F92107B" w14:textId="77777777" w:rsidR="0097131B" w:rsidRPr="00193AF2" w:rsidRDefault="0097131B" w:rsidP="001A3685">
      <w:pPr>
        <w:pStyle w:val="NormalWeb"/>
        <w:widowControl w:val="0"/>
        <w:spacing w:before="120" w:beforeAutospacing="0" w:after="0" w:afterAutospacing="0" w:line="288" w:lineRule="auto"/>
        <w:ind w:firstLine="720"/>
        <w:jc w:val="both"/>
        <w:rPr>
          <w:sz w:val="26"/>
          <w:szCs w:val="26"/>
        </w:rPr>
      </w:pPr>
      <w:r w:rsidRPr="00193AF2">
        <w:rPr>
          <w:sz w:val="26"/>
          <w:szCs w:val="26"/>
        </w:rPr>
        <w:t>Phòng TCHC phải ban hành quy định quản lý vận hành hệ thống Camera giám sát an ninh, an toàn tại kho, CHXD, đặc biệt đối với Camera bắt buộc phải trang bị theo quy định hiện hành của pháp luật.</w:t>
      </w:r>
    </w:p>
    <w:p w14:paraId="418F0C62" w14:textId="1969A276" w:rsidR="0097131B" w:rsidRPr="00193AF2" w:rsidRDefault="0097131B" w:rsidP="001A3685">
      <w:pPr>
        <w:spacing w:before="120" w:line="288" w:lineRule="auto"/>
        <w:ind w:firstLine="720"/>
        <w:rPr>
          <w:sz w:val="26"/>
          <w:szCs w:val="26"/>
        </w:rPr>
      </w:pPr>
      <w:r w:rsidRPr="00193AF2">
        <w:rPr>
          <w:b/>
          <w:bCs/>
          <w:sz w:val="26"/>
          <w:szCs w:val="26"/>
          <w:lang w:val="vi-VN"/>
        </w:rPr>
        <w:t xml:space="preserve">Điều </w:t>
      </w:r>
      <w:r w:rsidR="007E0DB6">
        <w:rPr>
          <w:b/>
          <w:bCs/>
          <w:sz w:val="26"/>
          <w:szCs w:val="26"/>
        </w:rPr>
        <w:t>40</w:t>
      </w:r>
      <w:r w:rsidRPr="00193AF2">
        <w:rPr>
          <w:b/>
          <w:bCs/>
          <w:sz w:val="26"/>
          <w:szCs w:val="26"/>
          <w:lang w:val="vi-VN"/>
        </w:rPr>
        <w:t>. Chế độ báo cáo</w:t>
      </w:r>
    </w:p>
    <w:p w14:paraId="27DAF34E" w14:textId="3023E642" w:rsidR="0097131B" w:rsidRPr="00193AF2" w:rsidRDefault="0097131B" w:rsidP="001A3685">
      <w:pPr>
        <w:spacing w:before="120" w:line="288" w:lineRule="auto"/>
        <w:ind w:firstLine="720"/>
        <w:jc w:val="both"/>
        <w:rPr>
          <w:sz w:val="26"/>
          <w:szCs w:val="26"/>
        </w:rPr>
      </w:pPr>
      <w:r w:rsidRPr="00193AF2">
        <w:rPr>
          <w:sz w:val="26"/>
          <w:szCs w:val="26"/>
          <w:lang w:val="vi-VN"/>
        </w:rPr>
        <w:t xml:space="preserve">1. </w:t>
      </w:r>
      <w:r w:rsidRPr="00193AF2">
        <w:rPr>
          <w:sz w:val="26"/>
          <w:szCs w:val="26"/>
        </w:rPr>
        <w:t xml:space="preserve">Phòng KHĐT&amp;AT/Giám đốc Chi nhánh </w:t>
      </w:r>
      <w:r w:rsidRPr="00193AF2">
        <w:rPr>
          <w:sz w:val="26"/>
          <w:szCs w:val="26"/>
          <w:lang w:val="vi-VN"/>
        </w:rPr>
        <w:t xml:space="preserve">thực hiện các báo cáo định kỳ </w:t>
      </w:r>
      <w:r w:rsidR="00D67E7B">
        <w:rPr>
          <w:sz w:val="26"/>
          <w:szCs w:val="26"/>
        </w:rPr>
        <w:t>(6 tháng/</w:t>
      </w:r>
      <w:r w:rsidRPr="00193AF2">
        <w:rPr>
          <w:sz w:val="26"/>
          <w:szCs w:val="26"/>
        </w:rPr>
        <w:t xml:space="preserve">lần) </w:t>
      </w:r>
      <w:r w:rsidRPr="00193AF2">
        <w:rPr>
          <w:sz w:val="26"/>
          <w:szCs w:val="26"/>
          <w:lang w:val="vi-VN"/>
        </w:rPr>
        <w:t>hoặc đột xuất theo yêu cầu của cơ quan C</w:t>
      </w:r>
      <w:r w:rsidRPr="00193AF2">
        <w:rPr>
          <w:sz w:val="26"/>
          <w:szCs w:val="26"/>
        </w:rPr>
        <w:t>ảnh sát PCCC và CNCH địa phương</w:t>
      </w:r>
      <w:r w:rsidRPr="00193AF2">
        <w:rPr>
          <w:sz w:val="26"/>
          <w:szCs w:val="26"/>
          <w:lang w:val="vi-VN"/>
        </w:rPr>
        <w:t xml:space="preserve"> quản lý trực tiếp về PCCC</w:t>
      </w:r>
      <w:r w:rsidRPr="00193AF2">
        <w:rPr>
          <w:sz w:val="26"/>
          <w:szCs w:val="26"/>
        </w:rPr>
        <w:t xml:space="preserve"> và</w:t>
      </w:r>
      <w:r w:rsidRPr="00193AF2">
        <w:rPr>
          <w:sz w:val="26"/>
          <w:szCs w:val="26"/>
          <w:lang w:val="vi-VN"/>
        </w:rPr>
        <w:t xml:space="preserve"> CNCH.</w:t>
      </w:r>
    </w:p>
    <w:p w14:paraId="15B4B9CD" w14:textId="77777777" w:rsidR="0097131B" w:rsidRPr="00193AF2" w:rsidRDefault="0097131B" w:rsidP="001A3685">
      <w:pPr>
        <w:spacing w:before="120" w:line="288" w:lineRule="auto"/>
        <w:ind w:firstLine="720"/>
        <w:jc w:val="both"/>
        <w:rPr>
          <w:sz w:val="26"/>
          <w:szCs w:val="26"/>
        </w:rPr>
      </w:pPr>
      <w:r w:rsidRPr="00193AF2">
        <w:rPr>
          <w:sz w:val="26"/>
          <w:szCs w:val="26"/>
          <w:lang w:val="vi-VN"/>
        </w:rPr>
        <w:t>2. Hàng năm, trước ngày 30/11 hoặc đột xuất theo yêu cầu,</w:t>
      </w:r>
      <w:r w:rsidRPr="00193AF2">
        <w:rPr>
          <w:sz w:val="26"/>
          <w:szCs w:val="26"/>
        </w:rPr>
        <w:t xml:space="preserve"> Giám đốc c</w:t>
      </w:r>
      <w:r>
        <w:rPr>
          <w:sz w:val="26"/>
          <w:szCs w:val="26"/>
        </w:rPr>
        <w:t>ác</w:t>
      </w:r>
      <w:r w:rsidRPr="00193AF2">
        <w:rPr>
          <w:sz w:val="26"/>
          <w:szCs w:val="26"/>
        </w:rPr>
        <w:t xml:space="preserve"> chi nhánh có trách nhiệm tổng hợp báo cáo công tác PCCC&amp;CNCH tại các CHXD do chi nhánh quản lý gửi cho cơ quan Cảnh sát PCCC và CNCH địa phương và Phòng KHĐT&amp;AT. Phòng KHĐT&amp;AT có trách nhiệm tổng hợp</w:t>
      </w:r>
      <w:r w:rsidRPr="00193AF2">
        <w:rPr>
          <w:sz w:val="26"/>
          <w:szCs w:val="26"/>
          <w:lang w:val="vi-VN"/>
        </w:rPr>
        <w:t xml:space="preserve"> báo cáo công tác PCCC</w:t>
      </w:r>
      <w:r w:rsidRPr="00193AF2">
        <w:rPr>
          <w:sz w:val="26"/>
          <w:szCs w:val="26"/>
        </w:rPr>
        <w:t xml:space="preserve"> tại các đơn vị trực thuộc tỉnh Nam Định gửi</w:t>
      </w:r>
      <w:r w:rsidRPr="00193AF2">
        <w:rPr>
          <w:sz w:val="26"/>
          <w:szCs w:val="26"/>
          <w:lang w:val="vi-VN"/>
        </w:rPr>
        <w:t xml:space="preserve"> </w:t>
      </w:r>
      <w:r w:rsidRPr="00193AF2">
        <w:rPr>
          <w:sz w:val="26"/>
          <w:szCs w:val="26"/>
        </w:rPr>
        <w:t>cho cơ quan Cảnh sát PCCC và CNCH tỉnh Nam Định và tổng hợp báo cáo gửi</w:t>
      </w:r>
      <w:r w:rsidRPr="00193AF2">
        <w:rPr>
          <w:sz w:val="26"/>
          <w:szCs w:val="26"/>
          <w:lang w:val="vi-VN"/>
        </w:rPr>
        <w:t xml:space="preserve"> </w:t>
      </w:r>
      <w:r w:rsidRPr="00193AF2">
        <w:rPr>
          <w:sz w:val="26"/>
          <w:szCs w:val="26"/>
        </w:rPr>
        <w:t xml:space="preserve">Ban KTAT Tổng Công ty, </w:t>
      </w:r>
      <w:r w:rsidRPr="00193AF2">
        <w:rPr>
          <w:sz w:val="26"/>
          <w:szCs w:val="26"/>
          <w:lang w:val="vi-VN"/>
        </w:rPr>
        <w:t>báo cáo Lãnh đạo</w:t>
      </w:r>
      <w:r w:rsidRPr="00193AF2">
        <w:rPr>
          <w:sz w:val="26"/>
          <w:szCs w:val="26"/>
        </w:rPr>
        <w:t xml:space="preserve"> Công ty </w:t>
      </w:r>
      <w:r w:rsidRPr="00193AF2">
        <w:rPr>
          <w:sz w:val="26"/>
          <w:szCs w:val="26"/>
          <w:lang w:val="vi-VN"/>
        </w:rPr>
        <w:t xml:space="preserve"> theo quy định.</w:t>
      </w:r>
    </w:p>
    <w:p w14:paraId="5148A55E" w14:textId="77777777" w:rsidR="0097131B" w:rsidRPr="00193AF2" w:rsidRDefault="0097131B" w:rsidP="001A3685">
      <w:pPr>
        <w:spacing w:before="120" w:line="288" w:lineRule="auto"/>
        <w:ind w:firstLine="720"/>
        <w:jc w:val="both"/>
        <w:rPr>
          <w:sz w:val="26"/>
          <w:szCs w:val="26"/>
          <w:lang w:val="vi-VN"/>
        </w:rPr>
      </w:pPr>
      <w:r w:rsidRPr="00193AF2">
        <w:rPr>
          <w:sz w:val="26"/>
          <w:szCs w:val="26"/>
          <w:lang w:val="vi-VN"/>
        </w:rPr>
        <w:t xml:space="preserve">3. Khi xảy ra sự cố cháy, </w:t>
      </w:r>
      <w:r w:rsidRPr="00193AF2">
        <w:rPr>
          <w:sz w:val="26"/>
          <w:szCs w:val="26"/>
        </w:rPr>
        <w:t xml:space="preserve">nổ, </w:t>
      </w:r>
      <w:r w:rsidRPr="00193AF2">
        <w:rPr>
          <w:sz w:val="26"/>
          <w:szCs w:val="26"/>
          <w:lang w:val="vi-VN"/>
        </w:rPr>
        <w:t xml:space="preserve">tai nạn, </w:t>
      </w:r>
      <w:r w:rsidRPr="00193AF2">
        <w:rPr>
          <w:sz w:val="26"/>
          <w:szCs w:val="26"/>
        </w:rPr>
        <w:t>Đ</w:t>
      </w:r>
      <w:r w:rsidRPr="00193AF2">
        <w:rPr>
          <w:sz w:val="26"/>
          <w:szCs w:val="26"/>
          <w:lang w:val="vi-VN"/>
        </w:rPr>
        <w:t xml:space="preserve">ơn vị xảy ra sự cố lập báo cáo nhanh gửi </w:t>
      </w:r>
      <w:r w:rsidRPr="00193AF2">
        <w:rPr>
          <w:sz w:val="26"/>
          <w:szCs w:val="26"/>
        </w:rPr>
        <w:t>Phòng KHĐT&amp;AT</w:t>
      </w:r>
      <w:r w:rsidRPr="00193AF2">
        <w:rPr>
          <w:sz w:val="26"/>
          <w:szCs w:val="26"/>
          <w:lang w:val="vi-VN"/>
        </w:rPr>
        <w:t xml:space="preserve"> và cơ quan C</w:t>
      </w:r>
      <w:r w:rsidRPr="00193AF2">
        <w:rPr>
          <w:sz w:val="26"/>
          <w:szCs w:val="26"/>
        </w:rPr>
        <w:t>ảnh sát PCCC và CNCH</w:t>
      </w:r>
      <w:r w:rsidRPr="00193AF2">
        <w:rPr>
          <w:sz w:val="26"/>
          <w:szCs w:val="26"/>
          <w:lang w:val="vi-VN"/>
        </w:rPr>
        <w:t xml:space="preserve"> quản lý trực tiếp địa bàn. </w:t>
      </w:r>
    </w:p>
    <w:p w14:paraId="6AFCF451" w14:textId="77777777" w:rsidR="0097131B" w:rsidRPr="00193AF2" w:rsidRDefault="0097131B" w:rsidP="0097131B">
      <w:pPr>
        <w:shd w:val="clear" w:color="auto" w:fill="FFFFFF"/>
        <w:tabs>
          <w:tab w:val="left" w:pos="851"/>
        </w:tabs>
        <w:spacing w:before="80" w:line="276" w:lineRule="auto"/>
        <w:ind w:left="567"/>
        <w:rPr>
          <w:sz w:val="26"/>
          <w:szCs w:val="26"/>
          <w:lang w:val="vi-VN"/>
        </w:rPr>
      </w:pPr>
    </w:p>
    <w:p w14:paraId="0535BA38" w14:textId="77777777" w:rsidR="0097131B" w:rsidRPr="00193AF2" w:rsidRDefault="0097131B" w:rsidP="0097131B">
      <w:pPr>
        <w:pStyle w:val="NormalWeb"/>
        <w:widowControl w:val="0"/>
        <w:spacing w:before="80" w:beforeAutospacing="0" w:after="0" w:afterAutospacing="0" w:line="276" w:lineRule="auto"/>
        <w:jc w:val="center"/>
        <w:rPr>
          <w:b/>
          <w:bCs/>
          <w:sz w:val="26"/>
          <w:szCs w:val="26"/>
        </w:rPr>
      </w:pPr>
      <w:r w:rsidRPr="00193AF2">
        <w:rPr>
          <w:b/>
          <w:bCs/>
          <w:sz w:val="26"/>
          <w:szCs w:val="26"/>
        </w:rPr>
        <w:t>Chương X</w:t>
      </w:r>
    </w:p>
    <w:p w14:paraId="7935B44E" w14:textId="77777777" w:rsidR="0097131B" w:rsidRPr="00193AF2" w:rsidRDefault="0097131B" w:rsidP="0097131B">
      <w:pPr>
        <w:pStyle w:val="NormalWeb"/>
        <w:widowControl w:val="0"/>
        <w:spacing w:before="80" w:beforeAutospacing="0" w:after="0" w:afterAutospacing="0" w:line="276" w:lineRule="auto"/>
        <w:jc w:val="center"/>
        <w:rPr>
          <w:b/>
          <w:bCs/>
          <w:sz w:val="26"/>
          <w:szCs w:val="26"/>
        </w:rPr>
      </w:pPr>
      <w:r w:rsidRPr="00193AF2">
        <w:rPr>
          <w:b/>
          <w:bCs/>
          <w:sz w:val="26"/>
          <w:szCs w:val="26"/>
        </w:rPr>
        <w:t>KHEN THƯỞNG</w:t>
      </w:r>
    </w:p>
    <w:p w14:paraId="1C531CDC" w14:textId="7064E66F" w:rsidR="0097131B" w:rsidRPr="00193AF2" w:rsidRDefault="0097131B" w:rsidP="001A3685">
      <w:pPr>
        <w:pStyle w:val="NormalWeb"/>
        <w:widowControl w:val="0"/>
        <w:spacing w:before="120" w:beforeAutospacing="0" w:after="0" w:afterAutospacing="0" w:line="288" w:lineRule="auto"/>
        <w:ind w:firstLine="720"/>
        <w:jc w:val="both"/>
        <w:rPr>
          <w:sz w:val="26"/>
          <w:szCs w:val="26"/>
        </w:rPr>
      </w:pPr>
      <w:r w:rsidRPr="00193AF2">
        <w:rPr>
          <w:b/>
          <w:bCs/>
          <w:sz w:val="26"/>
          <w:szCs w:val="26"/>
        </w:rPr>
        <w:t>Điề</w:t>
      </w:r>
      <w:r w:rsidR="002375FF">
        <w:rPr>
          <w:b/>
          <w:bCs/>
          <w:sz w:val="26"/>
          <w:szCs w:val="26"/>
        </w:rPr>
        <w:t>u 41</w:t>
      </w:r>
      <w:r w:rsidRPr="00193AF2">
        <w:rPr>
          <w:b/>
          <w:bCs/>
          <w:sz w:val="26"/>
          <w:szCs w:val="26"/>
        </w:rPr>
        <w:t xml:space="preserve">. Khen thưởng </w:t>
      </w:r>
    </w:p>
    <w:p w14:paraId="3B86D59A" w14:textId="77777777" w:rsidR="0097131B" w:rsidRPr="00193AF2" w:rsidRDefault="0097131B" w:rsidP="001A3685">
      <w:pPr>
        <w:pStyle w:val="NormalWeb"/>
        <w:widowControl w:val="0"/>
        <w:spacing w:before="120" w:beforeAutospacing="0" w:after="0" w:afterAutospacing="0" w:line="288" w:lineRule="auto"/>
        <w:ind w:firstLine="720"/>
        <w:jc w:val="both"/>
        <w:rPr>
          <w:sz w:val="26"/>
          <w:szCs w:val="26"/>
        </w:rPr>
      </w:pPr>
      <w:r w:rsidRPr="00193AF2">
        <w:rPr>
          <w:sz w:val="26"/>
          <w:szCs w:val="26"/>
        </w:rPr>
        <w:t>Tập thể, cá nhân có thành tích trong hoạt động PCCC và CNCH được khen thưởng theo quy định của công ty.</w:t>
      </w:r>
    </w:p>
    <w:p w14:paraId="3EBD38D5" w14:textId="77777777" w:rsidR="0097131B" w:rsidRPr="00193AF2" w:rsidRDefault="0097131B" w:rsidP="001A3685">
      <w:pPr>
        <w:pStyle w:val="NormalWeb"/>
        <w:widowControl w:val="0"/>
        <w:spacing w:before="120" w:beforeAutospacing="0" w:after="0" w:afterAutospacing="0" w:line="288" w:lineRule="auto"/>
        <w:jc w:val="center"/>
        <w:rPr>
          <w:b/>
          <w:bCs/>
          <w:sz w:val="26"/>
          <w:szCs w:val="26"/>
        </w:rPr>
      </w:pPr>
    </w:p>
    <w:p w14:paraId="7C3A0C95" w14:textId="77777777" w:rsidR="0097131B" w:rsidRPr="00193AF2" w:rsidRDefault="0097131B" w:rsidP="001A3685">
      <w:pPr>
        <w:pStyle w:val="NormalWeb"/>
        <w:widowControl w:val="0"/>
        <w:spacing w:before="120" w:beforeAutospacing="0" w:after="0" w:afterAutospacing="0" w:line="288" w:lineRule="auto"/>
        <w:jc w:val="center"/>
        <w:rPr>
          <w:b/>
          <w:bCs/>
          <w:sz w:val="26"/>
          <w:szCs w:val="26"/>
        </w:rPr>
      </w:pPr>
      <w:r w:rsidRPr="00193AF2">
        <w:rPr>
          <w:b/>
          <w:bCs/>
          <w:sz w:val="26"/>
          <w:szCs w:val="26"/>
        </w:rPr>
        <w:t>Chương XI</w:t>
      </w:r>
    </w:p>
    <w:p w14:paraId="5A019BBA" w14:textId="77777777" w:rsidR="0097131B" w:rsidRPr="00193AF2" w:rsidRDefault="0097131B" w:rsidP="001A3685">
      <w:pPr>
        <w:pStyle w:val="NormalWeb"/>
        <w:widowControl w:val="0"/>
        <w:spacing w:before="120" w:beforeAutospacing="0" w:after="0" w:afterAutospacing="0" w:line="288" w:lineRule="auto"/>
        <w:jc w:val="center"/>
        <w:rPr>
          <w:b/>
          <w:bCs/>
          <w:sz w:val="26"/>
          <w:szCs w:val="26"/>
        </w:rPr>
      </w:pPr>
      <w:r w:rsidRPr="00193AF2">
        <w:rPr>
          <w:b/>
          <w:bCs/>
          <w:sz w:val="26"/>
          <w:szCs w:val="26"/>
        </w:rPr>
        <w:t>THANH TRA, KIỂM TRA VÀ XỬ LÝ VI PHẠM</w:t>
      </w:r>
    </w:p>
    <w:p w14:paraId="0AC0021E" w14:textId="25B89372" w:rsidR="0097131B" w:rsidRPr="00193AF2" w:rsidRDefault="0097131B" w:rsidP="001A3685">
      <w:pPr>
        <w:pStyle w:val="NormalWeb"/>
        <w:widowControl w:val="0"/>
        <w:spacing w:before="120" w:beforeAutospacing="0" w:after="0" w:afterAutospacing="0" w:line="288" w:lineRule="auto"/>
        <w:ind w:firstLine="720"/>
        <w:jc w:val="both"/>
        <w:rPr>
          <w:b/>
          <w:bCs/>
          <w:sz w:val="26"/>
          <w:szCs w:val="26"/>
        </w:rPr>
      </w:pPr>
      <w:r w:rsidRPr="00193AF2">
        <w:rPr>
          <w:b/>
          <w:bCs/>
          <w:sz w:val="26"/>
          <w:szCs w:val="26"/>
        </w:rPr>
        <w:t>Điề</w:t>
      </w:r>
      <w:r w:rsidR="00CB6BE8">
        <w:rPr>
          <w:b/>
          <w:bCs/>
          <w:sz w:val="26"/>
          <w:szCs w:val="26"/>
        </w:rPr>
        <w:t>u 42</w:t>
      </w:r>
      <w:r w:rsidRPr="00193AF2">
        <w:rPr>
          <w:b/>
          <w:bCs/>
          <w:sz w:val="26"/>
          <w:szCs w:val="26"/>
        </w:rPr>
        <w:t>. Thanh tra, kiểm tra</w:t>
      </w:r>
    </w:p>
    <w:p w14:paraId="031E00AF" w14:textId="77777777" w:rsidR="0097131B" w:rsidRPr="00193AF2" w:rsidRDefault="0097131B" w:rsidP="001A3685">
      <w:pPr>
        <w:pStyle w:val="NormalWeb"/>
        <w:widowControl w:val="0"/>
        <w:spacing w:before="120" w:beforeAutospacing="0" w:after="0" w:afterAutospacing="0" w:line="288" w:lineRule="auto"/>
        <w:ind w:firstLine="720"/>
        <w:jc w:val="both"/>
        <w:rPr>
          <w:bCs/>
          <w:sz w:val="26"/>
          <w:szCs w:val="26"/>
        </w:rPr>
      </w:pPr>
      <w:r w:rsidRPr="00193AF2">
        <w:rPr>
          <w:bCs/>
          <w:sz w:val="26"/>
          <w:szCs w:val="26"/>
        </w:rPr>
        <w:t>Định kỳ hoặc đột xuất, công ty thực hiện kiểm tra, giám sát việc triển khai công tác an toàn PCCC và CNCH của các Đơn vị theo đúng quy định này.</w:t>
      </w:r>
    </w:p>
    <w:p w14:paraId="310CED80" w14:textId="7F5398AD" w:rsidR="0097131B" w:rsidRPr="00193AF2" w:rsidRDefault="0097131B" w:rsidP="001A3685">
      <w:pPr>
        <w:pStyle w:val="NormalWeb"/>
        <w:widowControl w:val="0"/>
        <w:spacing w:before="120" w:beforeAutospacing="0" w:after="0" w:afterAutospacing="0" w:line="288" w:lineRule="auto"/>
        <w:ind w:firstLine="720"/>
        <w:jc w:val="both"/>
        <w:rPr>
          <w:sz w:val="26"/>
          <w:szCs w:val="26"/>
        </w:rPr>
      </w:pPr>
      <w:r w:rsidRPr="00193AF2">
        <w:rPr>
          <w:b/>
          <w:bCs/>
          <w:sz w:val="26"/>
          <w:szCs w:val="26"/>
        </w:rPr>
        <w:t>Điều 4</w:t>
      </w:r>
      <w:r w:rsidR="00C553E8">
        <w:rPr>
          <w:b/>
          <w:bCs/>
          <w:sz w:val="26"/>
          <w:szCs w:val="26"/>
        </w:rPr>
        <w:t>3</w:t>
      </w:r>
      <w:r w:rsidRPr="00193AF2">
        <w:rPr>
          <w:b/>
          <w:bCs/>
          <w:sz w:val="26"/>
          <w:szCs w:val="26"/>
        </w:rPr>
        <w:t>. Xử lý vi phạm</w:t>
      </w:r>
    </w:p>
    <w:p w14:paraId="58001C9F" w14:textId="77777777" w:rsidR="0097131B" w:rsidRPr="00193AF2" w:rsidRDefault="0097131B" w:rsidP="001A3685">
      <w:pPr>
        <w:pStyle w:val="NormalWeb"/>
        <w:widowControl w:val="0"/>
        <w:spacing w:before="120" w:beforeAutospacing="0" w:after="0" w:afterAutospacing="0" w:line="288" w:lineRule="auto"/>
        <w:ind w:firstLine="720"/>
        <w:jc w:val="both"/>
        <w:rPr>
          <w:sz w:val="26"/>
          <w:szCs w:val="26"/>
        </w:rPr>
      </w:pPr>
      <w:r w:rsidRPr="00193AF2">
        <w:rPr>
          <w:sz w:val="26"/>
          <w:szCs w:val="26"/>
        </w:rPr>
        <w:t xml:space="preserve">1. Tập thể, cá nhân có hành vi vi phạm quy định về PCCC và CNCH, cản trở các hoạt động PCCC và CNCH, xâm phạm đến lợi ích của tập thể, tính mạng và tài sản của người khác thì tuỳ theo tính chất và mức độ vi phạm mà bị xử lý theo quy định </w:t>
      </w:r>
      <w:r w:rsidRPr="00193AF2">
        <w:rPr>
          <w:sz w:val="26"/>
          <w:szCs w:val="26"/>
        </w:rPr>
        <w:lastRenderedPageBreak/>
        <w:t>của pháp luật và quy định của Công ty.</w:t>
      </w:r>
    </w:p>
    <w:p w14:paraId="1756D76E" w14:textId="77777777" w:rsidR="0097131B" w:rsidRPr="00193AF2" w:rsidRDefault="0097131B" w:rsidP="001A3685">
      <w:pPr>
        <w:widowControl w:val="0"/>
        <w:spacing w:before="120" w:line="288" w:lineRule="auto"/>
        <w:ind w:firstLine="720"/>
        <w:jc w:val="both"/>
        <w:outlineLvl w:val="0"/>
        <w:rPr>
          <w:sz w:val="26"/>
          <w:szCs w:val="26"/>
        </w:rPr>
      </w:pPr>
      <w:r w:rsidRPr="00193AF2">
        <w:rPr>
          <w:sz w:val="26"/>
          <w:szCs w:val="26"/>
        </w:rPr>
        <w:t>2. Trưởng các đơn vị thiếu trách nhiệm trong việc quản lý, kiểm tra việc thực hiện các hoạt động PCCC và CNCH để xảy ra cháy, sự cố, tai nạn tại đơn vị mình phụ trách tuỳ theo tính chất, mức độ vi phạm có thể bị xử lý theo quy định của pháp luật và theo quy định của Công ty.</w:t>
      </w:r>
    </w:p>
    <w:p w14:paraId="79935E5D" w14:textId="77777777" w:rsidR="0097131B" w:rsidRPr="00193AF2" w:rsidRDefault="0097131B" w:rsidP="0097131B">
      <w:pPr>
        <w:pStyle w:val="NormalWeb"/>
        <w:widowControl w:val="0"/>
        <w:spacing w:before="80" w:beforeAutospacing="0" w:after="0" w:afterAutospacing="0" w:line="276" w:lineRule="auto"/>
        <w:jc w:val="center"/>
        <w:rPr>
          <w:b/>
          <w:bCs/>
          <w:sz w:val="26"/>
          <w:szCs w:val="26"/>
        </w:rPr>
      </w:pPr>
      <w:r w:rsidRPr="00193AF2">
        <w:rPr>
          <w:b/>
          <w:bCs/>
          <w:sz w:val="26"/>
          <w:szCs w:val="26"/>
        </w:rPr>
        <w:t>Chương XII</w:t>
      </w:r>
    </w:p>
    <w:p w14:paraId="259819F6" w14:textId="77777777" w:rsidR="0097131B" w:rsidRPr="00193AF2" w:rsidRDefault="0097131B" w:rsidP="0097131B">
      <w:pPr>
        <w:pStyle w:val="NormalWeb"/>
        <w:widowControl w:val="0"/>
        <w:spacing w:before="80" w:beforeAutospacing="0" w:after="0" w:afterAutospacing="0" w:line="276" w:lineRule="auto"/>
        <w:jc w:val="center"/>
        <w:rPr>
          <w:b/>
          <w:sz w:val="26"/>
          <w:szCs w:val="26"/>
          <w:u w:val="single"/>
        </w:rPr>
      </w:pPr>
      <w:r w:rsidRPr="00193AF2">
        <w:rPr>
          <w:b/>
          <w:bCs/>
          <w:sz w:val="26"/>
          <w:szCs w:val="26"/>
        </w:rPr>
        <w:t>TỔ CHỨC THỰC HIỆN VÀ ĐIỀU KHOẢN THI HÀNH</w:t>
      </w:r>
    </w:p>
    <w:p w14:paraId="5728B5BA" w14:textId="05E8C3FD" w:rsidR="0097131B" w:rsidRPr="00193AF2" w:rsidRDefault="0097131B" w:rsidP="001A3685">
      <w:pPr>
        <w:pStyle w:val="NormalWeb"/>
        <w:widowControl w:val="0"/>
        <w:spacing w:before="120" w:beforeAutospacing="0" w:after="0" w:afterAutospacing="0" w:line="288" w:lineRule="auto"/>
        <w:ind w:firstLine="720"/>
        <w:jc w:val="both"/>
        <w:rPr>
          <w:b/>
          <w:bCs/>
          <w:sz w:val="26"/>
          <w:szCs w:val="26"/>
        </w:rPr>
      </w:pPr>
      <w:r w:rsidRPr="00193AF2">
        <w:rPr>
          <w:b/>
          <w:bCs/>
          <w:sz w:val="26"/>
          <w:szCs w:val="26"/>
        </w:rPr>
        <w:t>Điều 4</w:t>
      </w:r>
      <w:r w:rsidR="00C81F32">
        <w:rPr>
          <w:b/>
          <w:bCs/>
          <w:sz w:val="26"/>
          <w:szCs w:val="26"/>
        </w:rPr>
        <w:t>4</w:t>
      </w:r>
      <w:r w:rsidRPr="00193AF2">
        <w:rPr>
          <w:b/>
          <w:bCs/>
          <w:sz w:val="26"/>
          <w:szCs w:val="26"/>
        </w:rPr>
        <w:t>. Tổ chức thực hiện</w:t>
      </w:r>
    </w:p>
    <w:p w14:paraId="4FD085B9" w14:textId="77777777" w:rsidR="0097131B" w:rsidRPr="00193AF2" w:rsidRDefault="0097131B" w:rsidP="001A3685">
      <w:pPr>
        <w:widowControl w:val="0"/>
        <w:tabs>
          <w:tab w:val="left" w:pos="709"/>
        </w:tabs>
        <w:spacing w:before="120" w:line="288" w:lineRule="auto"/>
        <w:ind w:firstLine="720"/>
        <w:jc w:val="both"/>
        <w:rPr>
          <w:bCs/>
          <w:sz w:val="26"/>
          <w:szCs w:val="26"/>
        </w:rPr>
      </w:pPr>
      <w:r w:rsidRPr="00193AF2">
        <w:rPr>
          <w:bCs/>
          <w:sz w:val="26"/>
          <w:szCs w:val="26"/>
        </w:rPr>
        <w:t>1. Phòng KHĐT&amp;AT có trách nhiệm triển khai, hướng dẫn, theo dõi và kiểm tra việc chấp hành Quy định này.</w:t>
      </w:r>
    </w:p>
    <w:p w14:paraId="0DA6EC4B" w14:textId="77777777" w:rsidR="0097131B" w:rsidRPr="00193AF2" w:rsidRDefault="0097131B" w:rsidP="001A3685">
      <w:pPr>
        <w:pStyle w:val="ListParagraph"/>
        <w:widowControl w:val="0"/>
        <w:tabs>
          <w:tab w:val="left" w:pos="0"/>
        </w:tabs>
        <w:spacing w:before="120" w:line="288" w:lineRule="auto"/>
        <w:ind w:left="0" w:firstLine="720"/>
        <w:contextualSpacing w:val="0"/>
        <w:jc w:val="both"/>
        <w:rPr>
          <w:sz w:val="26"/>
          <w:szCs w:val="26"/>
        </w:rPr>
      </w:pPr>
      <w:r w:rsidRPr="00193AF2">
        <w:rPr>
          <w:bCs/>
          <w:sz w:val="26"/>
          <w:szCs w:val="26"/>
        </w:rPr>
        <w:t xml:space="preserve">2. </w:t>
      </w:r>
      <w:r w:rsidRPr="00193AF2">
        <w:rPr>
          <w:sz w:val="26"/>
          <w:szCs w:val="26"/>
        </w:rPr>
        <w:t>Trên cơ sở Quy định này,</w:t>
      </w:r>
      <w:r>
        <w:rPr>
          <w:sz w:val="26"/>
          <w:szCs w:val="26"/>
        </w:rPr>
        <w:t xml:space="preserve"> </w:t>
      </w:r>
      <w:r w:rsidRPr="00193AF2">
        <w:rPr>
          <w:sz w:val="26"/>
          <w:szCs w:val="26"/>
        </w:rPr>
        <w:t>Trưởng các đơn vị có trách nhiệm triển khai quy định này đến toàn bộ CBNV làm việc tại đơn vị.</w:t>
      </w:r>
    </w:p>
    <w:p w14:paraId="57C3A3CE" w14:textId="3DC077A3" w:rsidR="0097131B" w:rsidRPr="00193AF2" w:rsidRDefault="0097131B" w:rsidP="001A3685">
      <w:pPr>
        <w:pStyle w:val="NormalWeb"/>
        <w:widowControl w:val="0"/>
        <w:spacing w:before="120" w:beforeAutospacing="0" w:after="0" w:afterAutospacing="0" w:line="288" w:lineRule="auto"/>
        <w:ind w:firstLine="720"/>
        <w:jc w:val="both"/>
        <w:rPr>
          <w:bCs/>
          <w:sz w:val="26"/>
          <w:szCs w:val="26"/>
        </w:rPr>
      </w:pPr>
      <w:r w:rsidRPr="00193AF2">
        <w:rPr>
          <w:b/>
          <w:bCs/>
          <w:sz w:val="26"/>
          <w:szCs w:val="26"/>
        </w:rPr>
        <w:t>Điề</w:t>
      </w:r>
      <w:r w:rsidR="00C122A7">
        <w:rPr>
          <w:b/>
          <w:bCs/>
          <w:sz w:val="26"/>
          <w:szCs w:val="26"/>
        </w:rPr>
        <w:t>u 45</w:t>
      </w:r>
      <w:r w:rsidRPr="00193AF2">
        <w:rPr>
          <w:b/>
          <w:bCs/>
          <w:sz w:val="26"/>
          <w:szCs w:val="26"/>
        </w:rPr>
        <w:t xml:space="preserve">. </w:t>
      </w:r>
      <w:r w:rsidRPr="00193AF2">
        <w:rPr>
          <w:b/>
          <w:sz w:val="26"/>
          <w:szCs w:val="26"/>
        </w:rPr>
        <w:t>Điều khoản thi hành</w:t>
      </w:r>
    </w:p>
    <w:p w14:paraId="076FF646" w14:textId="6E2EB3C6" w:rsidR="0097131B" w:rsidRPr="00193AF2" w:rsidRDefault="0097131B" w:rsidP="001A3685">
      <w:pPr>
        <w:pStyle w:val="ListParagraph"/>
        <w:widowControl w:val="0"/>
        <w:numPr>
          <w:ilvl w:val="0"/>
          <w:numId w:val="4"/>
        </w:numPr>
        <w:tabs>
          <w:tab w:val="left" w:pos="993"/>
        </w:tabs>
        <w:autoSpaceDE w:val="0"/>
        <w:autoSpaceDN w:val="0"/>
        <w:adjustRightInd w:val="0"/>
        <w:spacing w:before="120" w:line="288" w:lineRule="auto"/>
        <w:ind w:left="0" w:firstLine="720"/>
        <w:contextualSpacing w:val="0"/>
        <w:jc w:val="both"/>
        <w:rPr>
          <w:sz w:val="26"/>
          <w:szCs w:val="26"/>
        </w:rPr>
      </w:pPr>
      <w:r w:rsidRPr="00193AF2">
        <w:rPr>
          <w:bCs/>
          <w:sz w:val="26"/>
          <w:szCs w:val="26"/>
        </w:rPr>
        <w:t>Quy định này có 12 chươn</w:t>
      </w:r>
      <w:r w:rsidR="00C122A7">
        <w:rPr>
          <w:sz w:val="26"/>
          <w:szCs w:val="26"/>
        </w:rPr>
        <w:t>g, 45</w:t>
      </w:r>
      <w:r w:rsidRPr="00193AF2">
        <w:rPr>
          <w:sz w:val="26"/>
          <w:szCs w:val="26"/>
        </w:rPr>
        <w:t xml:space="preserve"> điều và có hiệu lực thi hành theo Quyết định ban hành. Các quy định trước đây trái với Quy định này không còn hiệu lực.</w:t>
      </w:r>
    </w:p>
    <w:p w14:paraId="6D478623" w14:textId="77777777" w:rsidR="0097131B" w:rsidRPr="00193AF2" w:rsidRDefault="0097131B" w:rsidP="001A3685">
      <w:pPr>
        <w:pStyle w:val="ListParagraph"/>
        <w:widowControl w:val="0"/>
        <w:numPr>
          <w:ilvl w:val="0"/>
          <w:numId w:val="4"/>
        </w:numPr>
        <w:tabs>
          <w:tab w:val="left" w:pos="993"/>
        </w:tabs>
        <w:autoSpaceDE w:val="0"/>
        <w:autoSpaceDN w:val="0"/>
        <w:adjustRightInd w:val="0"/>
        <w:spacing w:before="120" w:line="288" w:lineRule="auto"/>
        <w:ind w:left="0" w:firstLine="720"/>
        <w:contextualSpacing w:val="0"/>
        <w:jc w:val="both"/>
        <w:rPr>
          <w:sz w:val="26"/>
          <w:szCs w:val="26"/>
          <w:lang w:val="vi-VN"/>
        </w:rPr>
      </w:pPr>
      <w:r w:rsidRPr="00193AF2">
        <w:rPr>
          <w:sz w:val="26"/>
          <w:szCs w:val="26"/>
        </w:rPr>
        <w:t>Trong quá trình thực hiện Quy định này, nếu có khó khăn, vướng mắc cần sửa đổi/bổ sung các Đơn vị thông báo bằng văn bản về Phòng KHĐT&amp;AT Công ty để tổng hợp và trình Giám đốc xem xét quyết định./.</w:t>
      </w:r>
    </w:p>
    <w:p w14:paraId="6BF1DB15" w14:textId="77777777" w:rsidR="0097131B" w:rsidRDefault="0097131B" w:rsidP="0097131B">
      <w:pPr>
        <w:shd w:val="clear" w:color="auto" w:fill="FFFFFF"/>
        <w:tabs>
          <w:tab w:val="left" w:pos="851"/>
        </w:tabs>
        <w:spacing w:before="120" w:line="288" w:lineRule="auto"/>
        <w:ind w:left="567"/>
        <w:rPr>
          <w:color w:val="000000"/>
          <w:sz w:val="26"/>
          <w:szCs w:val="26"/>
          <w:lang w:val="vi-VN"/>
        </w:rPr>
      </w:pPr>
    </w:p>
    <w:tbl>
      <w:tblPr>
        <w:tblW w:w="9214" w:type="dxa"/>
        <w:tblInd w:w="108" w:type="dxa"/>
        <w:tblLook w:val="0000" w:firstRow="0" w:lastRow="0" w:firstColumn="0" w:lastColumn="0" w:noHBand="0" w:noVBand="0"/>
      </w:tblPr>
      <w:tblGrid>
        <w:gridCol w:w="4411"/>
        <w:gridCol w:w="4803"/>
      </w:tblGrid>
      <w:tr w:rsidR="0097131B" w:rsidRPr="00F503C8" w14:paraId="705320C9" w14:textId="77777777" w:rsidTr="00CE5CED">
        <w:tc>
          <w:tcPr>
            <w:tcW w:w="4411" w:type="dxa"/>
          </w:tcPr>
          <w:p w14:paraId="386EA3E6" w14:textId="77777777" w:rsidR="0097131B" w:rsidRPr="00F503C8" w:rsidRDefault="0097131B" w:rsidP="00CE5CED">
            <w:pPr>
              <w:spacing w:before="120" w:line="288" w:lineRule="auto"/>
              <w:ind w:firstLine="357"/>
              <w:rPr>
                <w:i/>
                <w:iCs/>
                <w:color w:val="000000"/>
              </w:rPr>
            </w:pPr>
          </w:p>
        </w:tc>
        <w:tc>
          <w:tcPr>
            <w:tcW w:w="4803" w:type="dxa"/>
          </w:tcPr>
          <w:p w14:paraId="07927E5B" w14:textId="77777777" w:rsidR="0097131B" w:rsidRDefault="0097131B" w:rsidP="00CE5CED">
            <w:pPr>
              <w:spacing w:before="120" w:line="288" w:lineRule="auto"/>
              <w:ind w:firstLine="17"/>
              <w:jc w:val="center"/>
              <w:rPr>
                <w:b/>
                <w:color w:val="000000"/>
                <w:sz w:val="28"/>
              </w:rPr>
            </w:pPr>
            <w:r w:rsidRPr="00F503C8">
              <w:rPr>
                <w:b/>
                <w:color w:val="000000"/>
                <w:sz w:val="28"/>
              </w:rPr>
              <w:t>GIÁM ĐỐC</w:t>
            </w:r>
          </w:p>
          <w:p w14:paraId="1A062DB2" w14:textId="77777777" w:rsidR="0097131B" w:rsidRDefault="0097131B" w:rsidP="00CE5CED">
            <w:pPr>
              <w:spacing w:before="120" w:line="288" w:lineRule="auto"/>
              <w:rPr>
                <w:b/>
                <w:color w:val="000000"/>
                <w:sz w:val="28"/>
              </w:rPr>
            </w:pPr>
          </w:p>
          <w:p w14:paraId="7A13C7D3" w14:textId="77777777" w:rsidR="0097131B" w:rsidRPr="009339EA" w:rsidRDefault="0097131B" w:rsidP="00CE5CED">
            <w:pPr>
              <w:spacing w:before="120" w:line="288" w:lineRule="auto"/>
              <w:rPr>
                <w:b/>
                <w:color w:val="000000"/>
                <w:sz w:val="42"/>
              </w:rPr>
            </w:pPr>
          </w:p>
          <w:p w14:paraId="63E5D266" w14:textId="77777777" w:rsidR="0097131B" w:rsidRPr="00652C74" w:rsidRDefault="0097131B" w:rsidP="00CE5CED">
            <w:pPr>
              <w:spacing w:before="120" w:line="288" w:lineRule="auto"/>
              <w:rPr>
                <w:b/>
                <w:color w:val="000000"/>
                <w:sz w:val="18"/>
              </w:rPr>
            </w:pPr>
          </w:p>
          <w:p w14:paraId="02C590DD" w14:textId="77777777" w:rsidR="0097131B" w:rsidRPr="00F503C8" w:rsidRDefault="0097131B" w:rsidP="00CE5CED">
            <w:pPr>
              <w:spacing w:before="120" w:line="288" w:lineRule="auto"/>
              <w:ind w:firstLine="17"/>
              <w:jc w:val="center"/>
              <w:rPr>
                <w:b/>
                <w:color w:val="000000"/>
                <w:sz w:val="26"/>
              </w:rPr>
            </w:pPr>
            <w:r>
              <w:rPr>
                <w:b/>
                <w:color w:val="000000"/>
                <w:sz w:val="28"/>
              </w:rPr>
              <w:t>Tôn Quốc Bình</w:t>
            </w:r>
          </w:p>
        </w:tc>
      </w:tr>
    </w:tbl>
    <w:p w14:paraId="5D655887" w14:textId="2C13C89D" w:rsidR="00E309E3" w:rsidRDefault="00E309E3" w:rsidP="00DD2160">
      <w:pPr>
        <w:widowControl w:val="0"/>
        <w:spacing w:line="288" w:lineRule="auto"/>
        <w:rPr>
          <w:b/>
          <w:sz w:val="28"/>
          <w:szCs w:val="28"/>
        </w:rPr>
      </w:pPr>
    </w:p>
    <w:sectPr w:rsidR="00E309E3" w:rsidSect="007449A6">
      <w:headerReference w:type="default" r:id="rId8"/>
      <w:footerReference w:type="default" r:id="rId9"/>
      <w:pgSz w:w="11907" w:h="16840" w:code="9"/>
      <w:pgMar w:top="1134" w:right="1134" w:bottom="1134" w:left="1701" w:header="709" w:footer="77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228F2" w14:textId="77777777" w:rsidR="00F71624" w:rsidRDefault="00F71624" w:rsidP="00877D59">
      <w:r>
        <w:separator/>
      </w:r>
    </w:p>
  </w:endnote>
  <w:endnote w:type="continuationSeparator" w:id="0">
    <w:p w14:paraId="4E251ACC" w14:textId="77777777" w:rsidR="00F71624" w:rsidRDefault="00F71624" w:rsidP="00877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483401"/>
      <w:docPartObj>
        <w:docPartGallery w:val="Page Numbers (Bottom of Page)"/>
        <w:docPartUnique/>
      </w:docPartObj>
    </w:sdtPr>
    <w:sdtEndPr/>
    <w:sdtContent>
      <w:sdt>
        <w:sdtPr>
          <w:id w:val="-1415393426"/>
          <w:docPartObj>
            <w:docPartGallery w:val="Page Numbers (Top of Page)"/>
            <w:docPartUnique/>
          </w:docPartObj>
        </w:sdtPr>
        <w:sdtEndPr/>
        <w:sdtContent>
          <w:p w14:paraId="7E36C92D" w14:textId="21DA8C35" w:rsidR="00262931" w:rsidRDefault="001C2441" w:rsidP="00C840C0">
            <w:pPr>
              <w:pStyle w:val="Footer"/>
              <w:pBdr>
                <w:top w:val="single" w:sz="4" w:space="1" w:color="auto"/>
              </w:pBdr>
              <w:tabs>
                <w:tab w:val="clear" w:pos="4680"/>
                <w:tab w:val="clear" w:pos="9360"/>
                <w:tab w:val="right" w:pos="9072"/>
              </w:tabs>
            </w:pPr>
            <w:r>
              <w:rPr>
                <w:i/>
                <w:sz w:val="26"/>
                <w:szCs w:val="26"/>
              </w:rPr>
              <w:t>PVOIL</w:t>
            </w:r>
            <w:r w:rsidRPr="00C06319">
              <w:rPr>
                <w:i/>
                <w:sz w:val="26"/>
                <w:szCs w:val="26"/>
              </w:rPr>
              <w:t>NĐ.</w:t>
            </w:r>
            <w:r>
              <w:rPr>
                <w:i/>
                <w:sz w:val="26"/>
                <w:szCs w:val="26"/>
              </w:rPr>
              <w:t>KHĐT&amp;AT</w:t>
            </w:r>
            <w:r w:rsidRPr="00C06319">
              <w:rPr>
                <w:i/>
                <w:sz w:val="26"/>
                <w:szCs w:val="26"/>
              </w:rPr>
              <w:t>.QĐ.0</w:t>
            </w:r>
            <w:r w:rsidR="001F14BE">
              <w:rPr>
                <w:i/>
                <w:sz w:val="26"/>
                <w:szCs w:val="26"/>
              </w:rPr>
              <w:t>2</w:t>
            </w:r>
            <w:r w:rsidR="00CA41B7">
              <w:rPr>
                <w:i/>
                <w:sz w:val="26"/>
                <w:szCs w:val="26"/>
              </w:rPr>
              <w:tab/>
            </w:r>
            <w:r w:rsidR="00847560">
              <w:rPr>
                <w:i/>
                <w:sz w:val="26"/>
                <w:szCs w:val="26"/>
              </w:rPr>
              <w:t xml:space="preserve"> </w:t>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D20CA" w14:textId="77777777" w:rsidR="00F71624" w:rsidRDefault="00F71624" w:rsidP="00877D59">
      <w:r>
        <w:separator/>
      </w:r>
    </w:p>
  </w:footnote>
  <w:footnote w:type="continuationSeparator" w:id="0">
    <w:p w14:paraId="033C8C85" w14:textId="77777777" w:rsidR="00F71624" w:rsidRDefault="00F71624" w:rsidP="00877D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4377730"/>
      <w:docPartObj>
        <w:docPartGallery w:val="Page Numbers (Top of Page)"/>
        <w:docPartUnique/>
      </w:docPartObj>
    </w:sdtPr>
    <w:sdtEndPr>
      <w:rPr>
        <w:noProof/>
      </w:rPr>
    </w:sdtEndPr>
    <w:sdtContent>
      <w:p w14:paraId="76AE9298" w14:textId="597116D6" w:rsidR="007449A6" w:rsidRDefault="007449A6">
        <w:pPr>
          <w:pStyle w:val="Header"/>
          <w:jc w:val="center"/>
        </w:pPr>
        <w:r>
          <w:fldChar w:fldCharType="begin"/>
        </w:r>
        <w:r>
          <w:instrText xml:space="preserve"> PAGE   \* MERGEFORMAT </w:instrText>
        </w:r>
        <w:r>
          <w:fldChar w:fldCharType="separate"/>
        </w:r>
        <w:r w:rsidR="00BE42C5">
          <w:rPr>
            <w:noProof/>
          </w:rPr>
          <w:t>2</w:t>
        </w:r>
        <w:r>
          <w:rPr>
            <w:noProof/>
          </w:rPr>
          <w:fldChar w:fldCharType="end"/>
        </w:r>
      </w:p>
    </w:sdtContent>
  </w:sdt>
  <w:p w14:paraId="76ADEBA1" w14:textId="77777777" w:rsidR="007449A6" w:rsidRDefault="007449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93050"/>
    <w:multiLevelType w:val="hybridMultilevel"/>
    <w:tmpl w:val="A008CF10"/>
    <w:lvl w:ilvl="0" w:tplc="1F2E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92816"/>
    <w:multiLevelType w:val="hybridMultilevel"/>
    <w:tmpl w:val="4078BA6A"/>
    <w:lvl w:ilvl="0" w:tplc="803853A6">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35A28"/>
    <w:multiLevelType w:val="hybridMultilevel"/>
    <w:tmpl w:val="E39C7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244AF"/>
    <w:multiLevelType w:val="hybridMultilevel"/>
    <w:tmpl w:val="5A1448EC"/>
    <w:lvl w:ilvl="0" w:tplc="B2D4FD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416E7"/>
    <w:multiLevelType w:val="hybridMultilevel"/>
    <w:tmpl w:val="8DD82FA0"/>
    <w:lvl w:ilvl="0" w:tplc="7C5E90A6">
      <w:start w:val="1"/>
      <w:numFmt w:val="decimal"/>
      <w:lvlText w:val="%1."/>
      <w:lvlJc w:val="left"/>
      <w:pPr>
        <w:ind w:left="720" w:hanging="360"/>
      </w:pPr>
      <w:rPr>
        <w:rFonts w:ascii="Times New Roman" w:eastAsia="Times New Roman" w:hAnsi="Times New Roman" w:cs="Times New Roman"/>
      </w:rPr>
    </w:lvl>
    <w:lvl w:ilvl="1" w:tplc="B784E4C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C5C64"/>
    <w:multiLevelType w:val="hybridMultilevel"/>
    <w:tmpl w:val="CA5CE63C"/>
    <w:lvl w:ilvl="0" w:tplc="8E6EB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89143B"/>
    <w:multiLevelType w:val="hybridMultilevel"/>
    <w:tmpl w:val="EB84AC2E"/>
    <w:lvl w:ilvl="0" w:tplc="616CD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3219FE"/>
    <w:multiLevelType w:val="hybridMultilevel"/>
    <w:tmpl w:val="C868E362"/>
    <w:lvl w:ilvl="0" w:tplc="0409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292B1E85"/>
    <w:multiLevelType w:val="hybridMultilevel"/>
    <w:tmpl w:val="57E2E6F8"/>
    <w:lvl w:ilvl="0" w:tplc="3A0EB7A0">
      <w:start w:val="1"/>
      <w:numFmt w:val="decimal"/>
      <w:lvlText w:val="%1."/>
      <w:lvlJc w:val="left"/>
      <w:pPr>
        <w:ind w:left="1069" w:hanging="360"/>
      </w:pPr>
      <w:rPr>
        <w:rFonts w:hint="default"/>
        <w:strike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D7A4B0A"/>
    <w:multiLevelType w:val="hybridMultilevel"/>
    <w:tmpl w:val="04E4189C"/>
    <w:lvl w:ilvl="0" w:tplc="C94AB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F061E2"/>
    <w:multiLevelType w:val="hybridMultilevel"/>
    <w:tmpl w:val="70166FD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561DC5"/>
    <w:multiLevelType w:val="hybridMultilevel"/>
    <w:tmpl w:val="94F4EE4C"/>
    <w:lvl w:ilvl="0" w:tplc="6C16E7B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270B0B"/>
    <w:multiLevelType w:val="hybridMultilevel"/>
    <w:tmpl w:val="F67A6982"/>
    <w:lvl w:ilvl="0" w:tplc="46022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3C2584"/>
    <w:multiLevelType w:val="hybridMultilevel"/>
    <w:tmpl w:val="D4622DE0"/>
    <w:lvl w:ilvl="0" w:tplc="670CB29A">
      <w:start w:val="1"/>
      <w:numFmt w:val="bullet"/>
      <w:lvlText w:val="-"/>
      <w:lvlJc w:val="left"/>
      <w:pPr>
        <w:ind w:left="1440" w:hanging="360"/>
      </w:pPr>
      <w:rPr>
        <w:rFonts w:ascii="Times New Roman" w:hAnsi="Times New Roman" w:cs="Times New Roman" w:hint="default"/>
      </w:rPr>
    </w:lvl>
    <w:lvl w:ilvl="1" w:tplc="670CB29A">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1223E8"/>
    <w:multiLevelType w:val="hybridMultilevel"/>
    <w:tmpl w:val="7416CC6C"/>
    <w:lvl w:ilvl="0" w:tplc="803853A6">
      <w:start w:val="1"/>
      <w:numFmt w:val="bullet"/>
      <w:lvlText w:val="-"/>
      <w:lvlJc w:val="left"/>
      <w:pPr>
        <w:ind w:left="1429" w:hanging="360"/>
      </w:pPr>
      <w:rPr>
        <w:rFonts w:ascii="Sitka Small" w:hAnsi="Sitka Smal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73A7CE2"/>
    <w:multiLevelType w:val="hybridMultilevel"/>
    <w:tmpl w:val="767A90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ABC6F38"/>
    <w:multiLevelType w:val="hybridMultilevel"/>
    <w:tmpl w:val="29E6E17C"/>
    <w:lvl w:ilvl="0" w:tplc="C79C2C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3F501CF8"/>
    <w:multiLevelType w:val="hybridMultilevel"/>
    <w:tmpl w:val="778CA02E"/>
    <w:lvl w:ilvl="0" w:tplc="26305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52217F"/>
    <w:multiLevelType w:val="hybridMultilevel"/>
    <w:tmpl w:val="85B62908"/>
    <w:lvl w:ilvl="0" w:tplc="BA864A3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EE4848"/>
    <w:multiLevelType w:val="hybridMultilevel"/>
    <w:tmpl w:val="7CC2C28E"/>
    <w:lvl w:ilvl="0" w:tplc="F5D821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8363225"/>
    <w:multiLevelType w:val="hybridMultilevel"/>
    <w:tmpl w:val="B14AED28"/>
    <w:lvl w:ilvl="0" w:tplc="9312C2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8016A1"/>
    <w:multiLevelType w:val="hybridMultilevel"/>
    <w:tmpl w:val="60AC031C"/>
    <w:lvl w:ilvl="0" w:tplc="AB1AB2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23112D2"/>
    <w:multiLevelType w:val="hybridMultilevel"/>
    <w:tmpl w:val="5922CFB2"/>
    <w:lvl w:ilvl="0" w:tplc="6C16E7B6">
      <w:start w:val="1"/>
      <w:numFmt w:val="decimal"/>
      <w:lvlText w:val="%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550FE"/>
    <w:multiLevelType w:val="multilevel"/>
    <w:tmpl w:val="6B3436E0"/>
    <w:lvl w:ilvl="0">
      <w:start w:val="1"/>
      <w:numFmt w:val="decimal"/>
      <w:pStyle w:val="Heading1"/>
      <w:lvlText w:val="%1."/>
      <w:lvlJc w:val="left"/>
      <w:pPr>
        <w:tabs>
          <w:tab w:val="num" w:pos="432"/>
        </w:tabs>
        <w:ind w:left="432" w:hanging="432"/>
      </w:pPr>
      <w:rPr>
        <w:rFonts w:hint="default"/>
        <w:b/>
        <w:bCs/>
      </w:rPr>
    </w:lvl>
    <w:lvl w:ilvl="1">
      <w:start w:val="1"/>
      <w:numFmt w:val="decimal"/>
      <w:lvlText w:val="3.%2."/>
      <w:lvlJc w:val="left"/>
      <w:pPr>
        <w:tabs>
          <w:tab w:val="num" w:pos="576"/>
        </w:tabs>
        <w:ind w:left="576" w:hanging="576"/>
      </w:pPr>
      <w:rPr>
        <w:rFonts w:hint="default"/>
        <w:b/>
        <w:bCs/>
        <w:sz w:val="26"/>
        <w:szCs w:val="26"/>
      </w:rPr>
    </w:lvl>
    <w:lvl w:ilvl="2">
      <w:start w:val="1"/>
      <w:numFmt w:val="decimal"/>
      <w:pStyle w:val="Heading3"/>
      <w:lvlText w:val="%1.%2.%3"/>
      <w:lvlJc w:val="left"/>
      <w:pPr>
        <w:tabs>
          <w:tab w:val="num" w:pos="720"/>
        </w:tabs>
        <w:ind w:left="720" w:hanging="720"/>
      </w:pPr>
      <w:rPr>
        <w:rFonts w:ascii="Times New Roman" w:hAnsi="Times New Roman" w:cs="Times New Roman" w:hint="default"/>
        <w:sz w:val="26"/>
        <w:szCs w:val="26"/>
      </w:rPr>
    </w:lvl>
    <w:lvl w:ilvl="3">
      <w:start w:val="1"/>
      <w:numFmt w:val="decimal"/>
      <w:pStyle w:val="Heading4"/>
      <w:lvlText w:val="%1.%2.%3.%4"/>
      <w:lvlJc w:val="left"/>
      <w:pPr>
        <w:tabs>
          <w:tab w:val="num" w:pos="864"/>
        </w:tabs>
        <w:ind w:left="864" w:hanging="864"/>
      </w:pPr>
      <w:rPr>
        <w:rFonts w:hint="default"/>
        <w:b/>
        <w:bCs/>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77107200"/>
    <w:multiLevelType w:val="hybridMultilevel"/>
    <w:tmpl w:val="1794088E"/>
    <w:lvl w:ilvl="0" w:tplc="718C90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581406"/>
    <w:multiLevelType w:val="hybridMultilevel"/>
    <w:tmpl w:val="74D80868"/>
    <w:lvl w:ilvl="0" w:tplc="E7A687D2">
      <w:start w:val="1"/>
      <w:numFmt w:val="decimal"/>
      <w:lvlText w:val="%1."/>
      <w:lvlJc w:val="left"/>
      <w:pPr>
        <w:ind w:left="1070"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3"/>
  </w:num>
  <w:num w:numId="2">
    <w:abstractNumId w:val="8"/>
  </w:num>
  <w:num w:numId="3">
    <w:abstractNumId w:val="16"/>
  </w:num>
  <w:num w:numId="4">
    <w:abstractNumId w:val="7"/>
  </w:num>
  <w:num w:numId="5">
    <w:abstractNumId w:val="2"/>
  </w:num>
  <w:num w:numId="6">
    <w:abstractNumId w:val="1"/>
  </w:num>
  <w:num w:numId="7">
    <w:abstractNumId w:val="19"/>
  </w:num>
  <w:num w:numId="8">
    <w:abstractNumId w:val="14"/>
  </w:num>
  <w:num w:numId="9">
    <w:abstractNumId w:val="0"/>
  </w:num>
  <w:num w:numId="10">
    <w:abstractNumId w:val="15"/>
  </w:num>
  <w:num w:numId="11">
    <w:abstractNumId w:val="20"/>
  </w:num>
  <w:num w:numId="12">
    <w:abstractNumId w:val="9"/>
  </w:num>
  <w:num w:numId="13">
    <w:abstractNumId w:val="5"/>
  </w:num>
  <w:num w:numId="14">
    <w:abstractNumId w:val="17"/>
  </w:num>
  <w:num w:numId="15">
    <w:abstractNumId w:val="10"/>
  </w:num>
  <w:num w:numId="16">
    <w:abstractNumId w:val="21"/>
  </w:num>
  <w:num w:numId="17">
    <w:abstractNumId w:val="4"/>
  </w:num>
  <w:num w:numId="18">
    <w:abstractNumId w:val="18"/>
  </w:num>
  <w:num w:numId="19">
    <w:abstractNumId w:val="12"/>
  </w:num>
  <w:num w:numId="20">
    <w:abstractNumId w:val="24"/>
  </w:num>
  <w:num w:numId="21">
    <w:abstractNumId w:val="3"/>
  </w:num>
  <w:num w:numId="22">
    <w:abstractNumId w:val="11"/>
  </w:num>
  <w:num w:numId="23">
    <w:abstractNumId w:val="25"/>
  </w:num>
  <w:num w:numId="24">
    <w:abstractNumId w:val="22"/>
  </w:num>
  <w:num w:numId="25">
    <w:abstractNumId w:val="6"/>
  </w:num>
  <w:num w:numId="26">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B0DC4"/>
    <w:rsid w:val="0000142B"/>
    <w:rsid w:val="000054D7"/>
    <w:rsid w:val="0000736D"/>
    <w:rsid w:val="00007A06"/>
    <w:rsid w:val="000113E3"/>
    <w:rsid w:val="00014ACA"/>
    <w:rsid w:val="00020200"/>
    <w:rsid w:val="000207F6"/>
    <w:rsid w:val="00021C7C"/>
    <w:rsid w:val="00021D07"/>
    <w:rsid w:val="00021DD9"/>
    <w:rsid w:val="000227F1"/>
    <w:rsid w:val="000232BD"/>
    <w:rsid w:val="00024A5A"/>
    <w:rsid w:val="00025237"/>
    <w:rsid w:val="00027085"/>
    <w:rsid w:val="000271FE"/>
    <w:rsid w:val="00027605"/>
    <w:rsid w:val="00030862"/>
    <w:rsid w:val="00030E82"/>
    <w:rsid w:val="000314C7"/>
    <w:rsid w:val="00034EC9"/>
    <w:rsid w:val="00036079"/>
    <w:rsid w:val="00036629"/>
    <w:rsid w:val="000367A0"/>
    <w:rsid w:val="0004047A"/>
    <w:rsid w:val="00040A39"/>
    <w:rsid w:val="00042AD7"/>
    <w:rsid w:val="000434DD"/>
    <w:rsid w:val="0004371F"/>
    <w:rsid w:val="000437D9"/>
    <w:rsid w:val="000442F1"/>
    <w:rsid w:val="00044463"/>
    <w:rsid w:val="00045555"/>
    <w:rsid w:val="00045602"/>
    <w:rsid w:val="00045F10"/>
    <w:rsid w:val="0004687F"/>
    <w:rsid w:val="00046A42"/>
    <w:rsid w:val="000471B0"/>
    <w:rsid w:val="00051443"/>
    <w:rsid w:val="0005175F"/>
    <w:rsid w:val="00054707"/>
    <w:rsid w:val="0005480E"/>
    <w:rsid w:val="00055512"/>
    <w:rsid w:val="000561C9"/>
    <w:rsid w:val="00057F78"/>
    <w:rsid w:val="000618E3"/>
    <w:rsid w:val="000634C6"/>
    <w:rsid w:val="000637DE"/>
    <w:rsid w:val="0006676A"/>
    <w:rsid w:val="00067D9D"/>
    <w:rsid w:val="00072974"/>
    <w:rsid w:val="00072E9F"/>
    <w:rsid w:val="0007316A"/>
    <w:rsid w:val="00074E8F"/>
    <w:rsid w:val="000759A9"/>
    <w:rsid w:val="00076D30"/>
    <w:rsid w:val="0007710A"/>
    <w:rsid w:val="0007727E"/>
    <w:rsid w:val="00077465"/>
    <w:rsid w:val="0008045B"/>
    <w:rsid w:val="00083CA9"/>
    <w:rsid w:val="00083EFF"/>
    <w:rsid w:val="00086497"/>
    <w:rsid w:val="00087BE2"/>
    <w:rsid w:val="00094F94"/>
    <w:rsid w:val="0009682B"/>
    <w:rsid w:val="000974F3"/>
    <w:rsid w:val="000A020F"/>
    <w:rsid w:val="000A02BF"/>
    <w:rsid w:val="000A0F8A"/>
    <w:rsid w:val="000A2099"/>
    <w:rsid w:val="000A6F69"/>
    <w:rsid w:val="000B5AC1"/>
    <w:rsid w:val="000B6135"/>
    <w:rsid w:val="000B68DA"/>
    <w:rsid w:val="000B7E74"/>
    <w:rsid w:val="000C3314"/>
    <w:rsid w:val="000C368E"/>
    <w:rsid w:val="000C3F3E"/>
    <w:rsid w:val="000C4FFD"/>
    <w:rsid w:val="000C581E"/>
    <w:rsid w:val="000C72CC"/>
    <w:rsid w:val="000D1C7E"/>
    <w:rsid w:val="000D2F46"/>
    <w:rsid w:val="000D75B0"/>
    <w:rsid w:val="000E2986"/>
    <w:rsid w:val="000E3B77"/>
    <w:rsid w:val="000E42DB"/>
    <w:rsid w:val="000E5897"/>
    <w:rsid w:val="000E6158"/>
    <w:rsid w:val="000E67B3"/>
    <w:rsid w:val="000E74B5"/>
    <w:rsid w:val="000F4399"/>
    <w:rsid w:val="000F48AE"/>
    <w:rsid w:val="000F6FCC"/>
    <w:rsid w:val="0010057E"/>
    <w:rsid w:val="00101FC4"/>
    <w:rsid w:val="00103131"/>
    <w:rsid w:val="001057EA"/>
    <w:rsid w:val="00107D46"/>
    <w:rsid w:val="0011025B"/>
    <w:rsid w:val="00110945"/>
    <w:rsid w:val="0011110E"/>
    <w:rsid w:val="001124B1"/>
    <w:rsid w:val="00112ECE"/>
    <w:rsid w:val="0011459B"/>
    <w:rsid w:val="001158BD"/>
    <w:rsid w:val="00115FAC"/>
    <w:rsid w:val="00117B70"/>
    <w:rsid w:val="00120C56"/>
    <w:rsid w:val="001219CD"/>
    <w:rsid w:val="00122FA7"/>
    <w:rsid w:val="00130852"/>
    <w:rsid w:val="00132047"/>
    <w:rsid w:val="00132E4D"/>
    <w:rsid w:val="00135304"/>
    <w:rsid w:val="00137E41"/>
    <w:rsid w:val="00140830"/>
    <w:rsid w:val="00140BED"/>
    <w:rsid w:val="00141B6E"/>
    <w:rsid w:val="001424A7"/>
    <w:rsid w:val="0014331D"/>
    <w:rsid w:val="00146611"/>
    <w:rsid w:val="001468E1"/>
    <w:rsid w:val="001501C6"/>
    <w:rsid w:val="00150EAC"/>
    <w:rsid w:val="00153E91"/>
    <w:rsid w:val="00155397"/>
    <w:rsid w:val="0015676F"/>
    <w:rsid w:val="001567E4"/>
    <w:rsid w:val="0015691F"/>
    <w:rsid w:val="001616C2"/>
    <w:rsid w:val="00162265"/>
    <w:rsid w:val="00163CE8"/>
    <w:rsid w:val="00164787"/>
    <w:rsid w:val="00164B43"/>
    <w:rsid w:val="00166352"/>
    <w:rsid w:val="00171A7C"/>
    <w:rsid w:val="001724C9"/>
    <w:rsid w:val="00173286"/>
    <w:rsid w:val="00174239"/>
    <w:rsid w:val="001743F9"/>
    <w:rsid w:val="001753E5"/>
    <w:rsid w:val="00176AAA"/>
    <w:rsid w:val="00180F43"/>
    <w:rsid w:val="00181ADF"/>
    <w:rsid w:val="00185FE3"/>
    <w:rsid w:val="00187991"/>
    <w:rsid w:val="0019120E"/>
    <w:rsid w:val="00191976"/>
    <w:rsid w:val="001927A8"/>
    <w:rsid w:val="00192F85"/>
    <w:rsid w:val="00194F26"/>
    <w:rsid w:val="00195229"/>
    <w:rsid w:val="00197320"/>
    <w:rsid w:val="001978AC"/>
    <w:rsid w:val="001A0351"/>
    <w:rsid w:val="001A12EE"/>
    <w:rsid w:val="001A1EC0"/>
    <w:rsid w:val="001A348C"/>
    <w:rsid w:val="001A3685"/>
    <w:rsid w:val="001A4D1A"/>
    <w:rsid w:val="001A4EF2"/>
    <w:rsid w:val="001A5AD4"/>
    <w:rsid w:val="001B14EE"/>
    <w:rsid w:val="001B3E83"/>
    <w:rsid w:val="001B4307"/>
    <w:rsid w:val="001C18C3"/>
    <w:rsid w:val="001C2441"/>
    <w:rsid w:val="001C2689"/>
    <w:rsid w:val="001C4D23"/>
    <w:rsid w:val="001D07D8"/>
    <w:rsid w:val="001D6A03"/>
    <w:rsid w:val="001F0068"/>
    <w:rsid w:val="001F14BE"/>
    <w:rsid w:val="001F1C8C"/>
    <w:rsid w:val="001F37E7"/>
    <w:rsid w:val="001F4B65"/>
    <w:rsid w:val="00200D56"/>
    <w:rsid w:val="0020176B"/>
    <w:rsid w:val="00201BCA"/>
    <w:rsid w:val="00202B7C"/>
    <w:rsid w:val="002057DA"/>
    <w:rsid w:val="00211336"/>
    <w:rsid w:val="002113A3"/>
    <w:rsid w:val="002117FB"/>
    <w:rsid w:val="00211D66"/>
    <w:rsid w:val="00222077"/>
    <w:rsid w:val="0022554A"/>
    <w:rsid w:val="00226D83"/>
    <w:rsid w:val="00227FB5"/>
    <w:rsid w:val="00227FD8"/>
    <w:rsid w:val="00231AF9"/>
    <w:rsid w:val="00231F60"/>
    <w:rsid w:val="00232D9E"/>
    <w:rsid w:val="0023309F"/>
    <w:rsid w:val="00235910"/>
    <w:rsid w:val="00235C1C"/>
    <w:rsid w:val="0023658B"/>
    <w:rsid w:val="00236624"/>
    <w:rsid w:val="002375FF"/>
    <w:rsid w:val="00240E48"/>
    <w:rsid w:val="00242C8A"/>
    <w:rsid w:val="00242F09"/>
    <w:rsid w:val="00244A84"/>
    <w:rsid w:val="002461E7"/>
    <w:rsid w:val="00246E3F"/>
    <w:rsid w:val="0024715B"/>
    <w:rsid w:val="00253D9F"/>
    <w:rsid w:val="00254539"/>
    <w:rsid w:val="00254842"/>
    <w:rsid w:val="00254D61"/>
    <w:rsid w:val="00255936"/>
    <w:rsid w:val="00256FA5"/>
    <w:rsid w:val="00257C80"/>
    <w:rsid w:val="002601DF"/>
    <w:rsid w:val="00262931"/>
    <w:rsid w:val="002638B5"/>
    <w:rsid w:val="00272593"/>
    <w:rsid w:val="00273363"/>
    <w:rsid w:val="00273625"/>
    <w:rsid w:val="002741E3"/>
    <w:rsid w:val="0027459B"/>
    <w:rsid w:val="002765C8"/>
    <w:rsid w:val="00277ABB"/>
    <w:rsid w:val="002819EE"/>
    <w:rsid w:val="00282E28"/>
    <w:rsid w:val="002839E2"/>
    <w:rsid w:val="00286535"/>
    <w:rsid w:val="00286699"/>
    <w:rsid w:val="00287ADA"/>
    <w:rsid w:val="002934C5"/>
    <w:rsid w:val="00294A54"/>
    <w:rsid w:val="00294ABC"/>
    <w:rsid w:val="00295FC7"/>
    <w:rsid w:val="00297110"/>
    <w:rsid w:val="002A1FC2"/>
    <w:rsid w:val="002A3433"/>
    <w:rsid w:val="002A5D90"/>
    <w:rsid w:val="002A6FD9"/>
    <w:rsid w:val="002B0681"/>
    <w:rsid w:val="002B6F48"/>
    <w:rsid w:val="002B6FDE"/>
    <w:rsid w:val="002C0538"/>
    <w:rsid w:val="002C1240"/>
    <w:rsid w:val="002C13B5"/>
    <w:rsid w:val="002C2136"/>
    <w:rsid w:val="002C2F3D"/>
    <w:rsid w:val="002C30A7"/>
    <w:rsid w:val="002C421B"/>
    <w:rsid w:val="002C6CB8"/>
    <w:rsid w:val="002C7A8B"/>
    <w:rsid w:val="002C7AF3"/>
    <w:rsid w:val="002C7CCE"/>
    <w:rsid w:val="002D050B"/>
    <w:rsid w:val="002D0E89"/>
    <w:rsid w:val="002D154D"/>
    <w:rsid w:val="002D32E3"/>
    <w:rsid w:val="002D76CD"/>
    <w:rsid w:val="002D7AD6"/>
    <w:rsid w:val="002E04BE"/>
    <w:rsid w:val="002E407C"/>
    <w:rsid w:val="002E6B3D"/>
    <w:rsid w:val="002E7BF8"/>
    <w:rsid w:val="002E7E6D"/>
    <w:rsid w:val="002F4BD5"/>
    <w:rsid w:val="002F6A65"/>
    <w:rsid w:val="00300D2D"/>
    <w:rsid w:val="00304FD9"/>
    <w:rsid w:val="00305C9C"/>
    <w:rsid w:val="00307406"/>
    <w:rsid w:val="003079D4"/>
    <w:rsid w:val="00311078"/>
    <w:rsid w:val="003150DC"/>
    <w:rsid w:val="00315E85"/>
    <w:rsid w:val="00316A38"/>
    <w:rsid w:val="00316F02"/>
    <w:rsid w:val="003254D4"/>
    <w:rsid w:val="00325596"/>
    <w:rsid w:val="00332A09"/>
    <w:rsid w:val="003358FB"/>
    <w:rsid w:val="0033607F"/>
    <w:rsid w:val="0033629E"/>
    <w:rsid w:val="00336460"/>
    <w:rsid w:val="003369DD"/>
    <w:rsid w:val="00336BC1"/>
    <w:rsid w:val="003435E7"/>
    <w:rsid w:val="00344660"/>
    <w:rsid w:val="0034535B"/>
    <w:rsid w:val="0034653E"/>
    <w:rsid w:val="00352469"/>
    <w:rsid w:val="003530B7"/>
    <w:rsid w:val="00355017"/>
    <w:rsid w:val="00355BAA"/>
    <w:rsid w:val="00357378"/>
    <w:rsid w:val="00363152"/>
    <w:rsid w:val="00363C56"/>
    <w:rsid w:val="00365F7C"/>
    <w:rsid w:val="003675EC"/>
    <w:rsid w:val="00370881"/>
    <w:rsid w:val="00372E1F"/>
    <w:rsid w:val="00373AE9"/>
    <w:rsid w:val="003746CA"/>
    <w:rsid w:val="00375E86"/>
    <w:rsid w:val="003765E6"/>
    <w:rsid w:val="003809CB"/>
    <w:rsid w:val="00381C2F"/>
    <w:rsid w:val="00386848"/>
    <w:rsid w:val="0038750F"/>
    <w:rsid w:val="00391442"/>
    <w:rsid w:val="00393A7B"/>
    <w:rsid w:val="00394094"/>
    <w:rsid w:val="00394B93"/>
    <w:rsid w:val="00395E82"/>
    <w:rsid w:val="00397DE1"/>
    <w:rsid w:val="003A0C89"/>
    <w:rsid w:val="003A17A9"/>
    <w:rsid w:val="003A233A"/>
    <w:rsid w:val="003A37E2"/>
    <w:rsid w:val="003A5E91"/>
    <w:rsid w:val="003A7F5A"/>
    <w:rsid w:val="003B0DC4"/>
    <w:rsid w:val="003B2DA2"/>
    <w:rsid w:val="003B2E9C"/>
    <w:rsid w:val="003B34CC"/>
    <w:rsid w:val="003B4268"/>
    <w:rsid w:val="003B6BD3"/>
    <w:rsid w:val="003B70E5"/>
    <w:rsid w:val="003B7637"/>
    <w:rsid w:val="003B7A59"/>
    <w:rsid w:val="003B7F31"/>
    <w:rsid w:val="003C1CE0"/>
    <w:rsid w:val="003C362D"/>
    <w:rsid w:val="003C445F"/>
    <w:rsid w:val="003C499F"/>
    <w:rsid w:val="003C5158"/>
    <w:rsid w:val="003C668A"/>
    <w:rsid w:val="003C6CA7"/>
    <w:rsid w:val="003C7979"/>
    <w:rsid w:val="003D0C22"/>
    <w:rsid w:val="003D197A"/>
    <w:rsid w:val="003D275A"/>
    <w:rsid w:val="003D2F8A"/>
    <w:rsid w:val="003D49BC"/>
    <w:rsid w:val="003D4B26"/>
    <w:rsid w:val="003D6746"/>
    <w:rsid w:val="003D7C3A"/>
    <w:rsid w:val="003E16D7"/>
    <w:rsid w:val="003E3651"/>
    <w:rsid w:val="003E6AD8"/>
    <w:rsid w:val="003E7ED2"/>
    <w:rsid w:val="003F1942"/>
    <w:rsid w:val="003F2849"/>
    <w:rsid w:val="003F3784"/>
    <w:rsid w:val="003F5C76"/>
    <w:rsid w:val="003F65A9"/>
    <w:rsid w:val="003F7D7D"/>
    <w:rsid w:val="00401886"/>
    <w:rsid w:val="00402333"/>
    <w:rsid w:val="00404837"/>
    <w:rsid w:val="00405AC6"/>
    <w:rsid w:val="00407103"/>
    <w:rsid w:val="00407A96"/>
    <w:rsid w:val="00410527"/>
    <w:rsid w:val="0041210D"/>
    <w:rsid w:val="00412EEF"/>
    <w:rsid w:val="0041503F"/>
    <w:rsid w:val="00415189"/>
    <w:rsid w:val="00415C1F"/>
    <w:rsid w:val="00417948"/>
    <w:rsid w:val="00422A31"/>
    <w:rsid w:val="0042324E"/>
    <w:rsid w:val="004241AF"/>
    <w:rsid w:val="00424882"/>
    <w:rsid w:val="0043036E"/>
    <w:rsid w:val="00430BA1"/>
    <w:rsid w:val="0043163C"/>
    <w:rsid w:val="004332E7"/>
    <w:rsid w:val="00433BA2"/>
    <w:rsid w:val="004355B5"/>
    <w:rsid w:val="00436F19"/>
    <w:rsid w:val="0043763E"/>
    <w:rsid w:val="00440649"/>
    <w:rsid w:val="004409DC"/>
    <w:rsid w:val="00444194"/>
    <w:rsid w:val="00445C79"/>
    <w:rsid w:val="00446E91"/>
    <w:rsid w:val="00450CC6"/>
    <w:rsid w:val="0045575D"/>
    <w:rsid w:val="004619F1"/>
    <w:rsid w:val="004655A4"/>
    <w:rsid w:val="00465B09"/>
    <w:rsid w:val="00473195"/>
    <w:rsid w:val="00474500"/>
    <w:rsid w:val="00474807"/>
    <w:rsid w:val="00475346"/>
    <w:rsid w:val="004809B3"/>
    <w:rsid w:val="00483505"/>
    <w:rsid w:val="00483F48"/>
    <w:rsid w:val="004855F2"/>
    <w:rsid w:val="00485A42"/>
    <w:rsid w:val="00486A09"/>
    <w:rsid w:val="00486E03"/>
    <w:rsid w:val="0048798C"/>
    <w:rsid w:val="00487A3D"/>
    <w:rsid w:val="00490F2B"/>
    <w:rsid w:val="0049306A"/>
    <w:rsid w:val="00493CCE"/>
    <w:rsid w:val="004965B4"/>
    <w:rsid w:val="00497FE7"/>
    <w:rsid w:val="004A02F5"/>
    <w:rsid w:val="004B0D0F"/>
    <w:rsid w:val="004B68FA"/>
    <w:rsid w:val="004B701D"/>
    <w:rsid w:val="004C0CFA"/>
    <w:rsid w:val="004C1E0B"/>
    <w:rsid w:val="004C1FE7"/>
    <w:rsid w:val="004C2770"/>
    <w:rsid w:val="004C35E3"/>
    <w:rsid w:val="004C71F7"/>
    <w:rsid w:val="004C723E"/>
    <w:rsid w:val="004C7DF0"/>
    <w:rsid w:val="004D1627"/>
    <w:rsid w:val="004D32B0"/>
    <w:rsid w:val="004D37D9"/>
    <w:rsid w:val="004D3FF1"/>
    <w:rsid w:val="004D47D1"/>
    <w:rsid w:val="004D64C5"/>
    <w:rsid w:val="004D7AC0"/>
    <w:rsid w:val="004E0609"/>
    <w:rsid w:val="004E17ED"/>
    <w:rsid w:val="004E4275"/>
    <w:rsid w:val="004E49A9"/>
    <w:rsid w:val="004E6AC0"/>
    <w:rsid w:val="004E6F62"/>
    <w:rsid w:val="004F04E1"/>
    <w:rsid w:val="004F1F2D"/>
    <w:rsid w:val="004F6600"/>
    <w:rsid w:val="00500902"/>
    <w:rsid w:val="005018DB"/>
    <w:rsid w:val="005037C3"/>
    <w:rsid w:val="005046D0"/>
    <w:rsid w:val="0050491E"/>
    <w:rsid w:val="00504D85"/>
    <w:rsid w:val="00506C2F"/>
    <w:rsid w:val="005076AD"/>
    <w:rsid w:val="00515017"/>
    <w:rsid w:val="00515B94"/>
    <w:rsid w:val="00516BE0"/>
    <w:rsid w:val="005202D7"/>
    <w:rsid w:val="00520398"/>
    <w:rsid w:val="005222CF"/>
    <w:rsid w:val="005256C5"/>
    <w:rsid w:val="005279BC"/>
    <w:rsid w:val="0053067A"/>
    <w:rsid w:val="00531BB4"/>
    <w:rsid w:val="00531D52"/>
    <w:rsid w:val="00532ADD"/>
    <w:rsid w:val="00533A73"/>
    <w:rsid w:val="00534114"/>
    <w:rsid w:val="00534B68"/>
    <w:rsid w:val="00535ED8"/>
    <w:rsid w:val="00535F6B"/>
    <w:rsid w:val="005360DD"/>
    <w:rsid w:val="00536AAD"/>
    <w:rsid w:val="0054136E"/>
    <w:rsid w:val="0054141A"/>
    <w:rsid w:val="00543A63"/>
    <w:rsid w:val="00546617"/>
    <w:rsid w:val="005469A7"/>
    <w:rsid w:val="0055021E"/>
    <w:rsid w:val="005510BC"/>
    <w:rsid w:val="005535CA"/>
    <w:rsid w:val="005542DD"/>
    <w:rsid w:val="00555982"/>
    <w:rsid w:val="005568D3"/>
    <w:rsid w:val="00557093"/>
    <w:rsid w:val="005621F7"/>
    <w:rsid w:val="005656A9"/>
    <w:rsid w:val="00572B85"/>
    <w:rsid w:val="00573846"/>
    <w:rsid w:val="00573BBB"/>
    <w:rsid w:val="00573CE1"/>
    <w:rsid w:val="00575F76"/>
    <w:rsid w:val="00582440"/>
    <w:rsid w:val="005829EC"/>
    <w:rsid w:val="00583B29"/>
    <w:rsid w:val="00584795"/>
    <w:rsid w:val="00586925"/>
    <w:rsid w:val="00592120"/>
    <w:rsid w:val="005962F1"/>
    <w:rsid w:val="005970C5"/>
    <w:rsid w:val="005A04B8"/>
    <w:rsid w:val="005A0994"/>
    <w:rsid w:val="005A273D"/>
    <w:rsid w:val="005A4134"/>
    <w:rsid w:val="005A4414"/>
    <w:rsid w:val="005A5319"/>
    <w:rsid w:val="005A7F57"/>
    <w:rsid w:val="005B0858"/>
    <w:rsid w:val="005B44D4"/>
    <w:rsid w:val="005B5F4A"/>
    <w:rsid w:val="005C6CAF"/>
    <w:rsid w:val="005C7768"/>
    <w:rsid w:val="005D30A3"/>
    <w:rsid w:val="005D681D"/>
    <w:rsid w:val="005D682F"/>
    <w:rsid w:val="005E1A50"/>
    <w:rsid w:val="005E346C"/>
    <w:rsid w:val="005F03A5"/>
    <w:rsid w:val="005F0423"/>
    <w:rsid w:val="005F0572"/>
    <w:rsid w:val="005F6AE4"/>
    <w:rsid w:val="006008E2"/>
    <w:rsid w:val="00602E39"/>
    <w:rsid w:val="00605CD7"/>
    <w:rsid w:val="006062AC"/>
    <w:rsid w:val="006103FA"/>
    <w:rsid w:val="0061075C"/>
    <w:rsid w:val="00615870"/>
    <w:rsid w:val="00615EDD"/>
    <w:rsid w:val="006165A3"/>
    <w:rsid w:val="00620449"/>
    <w:rsid w:val="00620EA8"/>
    <w:rsid w:val="0062259B"/>
    <w:rsid w:val="006243FC"/>
    <w:rsid w:val="0062636C"/>
    <w:rsid w:val="006265D7"/>
    <w:rsid w:val="00626A78"/>
    <w:rsid w:val="006274AE"/>
    <w:rsid w:val="006306CC"/>
    <w:rsid w:val="0063126C"/>
    <w:rsid w:val="0063246E"/>
    <w:rsid w:val="006326DF"/>
    <w:rsid w:val="006371AA"/>
    <w:rsid w:val="00643F08"/>
    <w:rsid w:val="00644984"/>
    <w:rsid w:val="0064685A"/>
    <w:rsid w:val="006501DF"/>
    <w:rsid w:val="00650C64"/>
    <w:rsid w:val="00655AD8"/>
    <w:rsid w:val="006577C2"/>
    <w:rsid w:val="0066009E"/>
    <w:rsid w:val="00661096"/>
    <w:rsid w:val="00661B16"/>
    <w:rsid w:val="0066741F"/>
    <w:rsid w:val="00667D55"/>
    <w:rsid w:val="00673607"/>
    <w:rsid w:val="0067768D"/>
    <w:rsid w:val="006841F1"/>
    <w:rsid w:val="00685687"/>
    <w:rsid w:val="006862E5"/>
    <w:rsid w:val="00686FD6"/>
    <w:rsid w:val="00687A58"/>
    <w:rsid w:val="00692917"/>
    <w:rsid w:val="00693072"/>
    <w:rsid w:val="00693D40"/>
    <w:rsid w:val="006977F9"/>
    <w:rsid w:val="006A02C5"/>
    <w:rsid w:val="006A05DB"/>
    <w:rsid w:val="006A0659"/>
    <w:rsid w:val="006A0A74"/>
    <w:rsid w:val="006A1B80"/>
    <w:rsid w:val="006A2D0F"/>
    <w:rsid w:val="006A4335"/>
    <w:rsid w:val="006A6979"/>
    <w:rsid w:val="006A6B61"/>
    <w:rsid w:val="006A7551"/>
    <w:rsid w:val="006B2B17"/>
    <w:rsid w:val="006B3EC6"/>
    <w:rsid w:val="006B5905"/>
    <w:rsid w:val="006B6408"/>
    <w:rsid w:val="006C20FC"/>
    <w:rsid w:val="006C2405"/>
    <w:rsid w:val="006C37C3"/>
    <w:rsid w:val="006C58C7"/>
    <w:rsid w:val="006C5B93"/>
    <w:rsid w:val="006C5C8B"/>
    <w:rsid w:val="006C66C2"/>
    <w:rsid w:val="006D0141"/>
    <w:rsid w:val="006D1D27"/>
    <w:rsid w:val="006D706E"/>
    <w:rsid w:val="006E07B9"/>
    <w:rsid w:val="006E2614"/>
    <w:rsid w:val="006E4821"/>
    <w:rsid w:val="006E4E65"/>
    <w:rsid w:val="006E5CFF"/>
    <w:rsid w:val="006E79B4"/>
    <w:rsid w:val="006F0C0D"/>
    <w:rsid w:val="006F44F0"/>
    <w:rsid w:val="006F7155"/>
    <w:rsid w:val="00700AFE"/>
    <w:rsid w:val="00704767"/>
    <w:rsid w:val="00707E7A"/>
    <w:rsid w:val="0071667C"/>
    <w:rsid w:val="00717CDA"/>
    <w:rsid w:val="007211FE"/>
    <w:rsid w:val="0072260B"/>
    <w:rsid w:val="00723398"/>
    <w:rsid w:val="00725BEC"/>
    <w:rsid w:val="00725E02"/>
    <w:rsid w:val="00726506"/>
    <w:rsid w:val="00727BB0"/>
    <w:rsid w:val="007322DF"/>
    <w:rsid w:val="00733FFE"/>
    <w:rsid w:val="007358BE"/>
    <w:rsid w:val="00735956"/>
    <w:rsid w:val="00736AC4"/>
    <w:rsid w:val="00740308"/>
    <w:rsid w:val="00742966"/>
    <w:rsid w:val="007449A6"/>
    <w:rsid w:val="00745083"/>
    <w:rsid w:val="007464DD"/>
    <w:rsid w:val="00746A2D"/>
    <w:rsid w:val="00746AC5"/>
    <w:rsid w:val="00752E89"/>
    <w:rsid w:val="00753031"/>
    <w:rsid w:val="00753F5F"/>
    <w:rsid w:val="00754331"/>
    <w:rsid w:val="0075757A"/>
    <w:rsid w:val="00767B27"/>
    <w:rsid w:val="00767F1D"/>
    <w:rsid w:val="0077115F"/>
    <w:rsid w:val="0077500E"/>
    <w:rsid w:val="007759DF"/>
    <w:rsid w:val="00775A48"/>
    <w:rsid w:val="00777784"/>
    <w:rsid w:val="00777FFE"/>
    <w:rsid w:val="0078143E"/>
    <w:rsid w:val="007845C6"/>
    <w:rsid w:val="00784CAE"/>
    <w:rsid w:val="007960D1"/>
    <w:rsid w:val="00797610"/>
    <w:rsid w:val="007A06DE"/>
    <w:rsid w:val="007A322D"/>
    <w:rsid w:val="007A4218"/>
    <w:rsid w:val="007A52F0"/>
    <w:rsid w:val="007A5480"/>
    <w:rsid w:val="007A5C11"/>
    <w:rsid w:val="007B1F67"/>
    <w:rsid w:val="007B4D0E"/>
    <w:rsid w:val="007B50D8"/>
    <w:rsid w:val="007B5F5B"/>
    <w:rsid w:val="007B64CA"/>
    <w:rsid w:val="007C22F2"/>
    <w:rsid w:val="007C315C"/>
    <w:rsid w:val="007C3B21"/>
    <w:rsid w:val="007C4BC4"/>
    <w:rsid w:val="007C7D58"/>
    <w:rsid w:val="007C7FDF"/>
    <w:rsid w:val="007D06C7"/>
    <w:rsid w:val="007D23C1"/>
    <w:rsid w:val="007D2743"/>
    <w:rsid w:val="007D4EE2"/>
    <w:rsid w:val="007D511F"/>
    <w:rsid w:val="007D581B"/>
    <w:rsid w:val="007D582F"/>
    <w:rsid w:val="007D7A51"/>
    <w:rsid w:val="007E0DB6"/>
    <w:rsid w:val="007E32EE"/>
    <w:rsid w:val="007E4D65"/>
    <w:rsid w:val="007E69B9"/>
    <w:rsid w:val="007E6D50"/>
    <w:rsid w:val="007E72A8"/>
    <w:rsid w:val="007F3F83"/>
    <w:rsid w:val="007F6F74"/>
    <w:rsid w:val="007F7B86"/>
    <w:rsid w:val="007F7D1F"/>
    <w:rsid w:val="0080119C"/>
    <w:rsid w:val="0080397F"/>
    <w:rsid w:val="00805398"/>
    <w:rsid w:val="00806965"/>
    <w:rsid w:val="008071D9"/>
    <w:rsid w:val="008106E4"/>
    <w:rsid w:val="00811078"/>
    <w:rsid w:val="00812E28"/>
    <w:rsid w:val="008137B1"/>
    <w:rsid w:val="008139D4"/>
    <w:rsid w:val="00813CAE"/>
    <w:rsid w:val="00814176"/>
    <w:rsid w:val="008158D4"/>
    <w:rsid w:val="00820BF4"/>
    <w:rsid w:val="0082167E"/>
    <w:rsid w:val="0082185B"/>
    <w:rsid w:val="00821A95"/>
    <w:rsid w:val="00823186"/>
    <w:rsid w:val="0082601F"/>
    <w:rsid w:val="00826D07"/>
    <w:rsid w:val="0083086D"/>
    <w:rsid w:val="00832A25"/>
    <w:rsid w:val="00833B77"/>
    <w:rsid w:val="00835E8A"/>
    <w:rsid w:val="0083675C"/>
    <w:rsid w:val="00837579"/>
    <w:rsid w:val="00840ED3"/>
    <w:rsid w:val="00841A7F"/>
    <w:rsid w:val="00841B26"/>
    <w:rsid w:val="00841BEB"/>
    <w:rsid w:val="008421F0"/>
    <w:rsid w:val="00842B22"/>
    <w:rsid w:val="008444A7"/>
    <w:rsid w:val="00844B52"/>
    <w:rsid w:val="00846382"/>
    <w:rsid w:val="00846683"/>
    <w:rsid w:val="00847560"/>
    <w:rsid w:val="00852169"/>
    <w:rsid w:val="00852A90"/>
    <w:rsid w:val="00853EC6"/>
    <w:rsid w:val="00855229"/>
    <w:rsid w:val="00857BC6"/>
    <w:rsid w:val="008615A8"/>
    <w:rsid w:val="00862E15"/>
    <w:rsid w:val="008674D2"/>
    <w:rsid w:val="00870D5D"/>
    <w:rsid w:val="00870F59"/>
    <w:rsid w:val="00871DF2"/>
    <w:rsid w:val="00874D84"/>
    <w:rsid w:val="00876B97"/>
    <w:rsid w:val="00877D59"/>
    <w:rsid w:val="008801BD"/>
    <w:rsid w:val="008827F3"/>
    <w:rsid w:val="0088299C"/>
    <w:rsid w:val="00883582"/>
    <w:rsid w:val="00884933"/>
    <w:rsid w:val="00885165"/>
    <w:rsid w:val="00886C0A"/>
    <w:rsid w:val="00894578"/>
    <w:rsid w:val="00894DA5"/>
    <w:rsid w:val="008952C0"/>
    <w:rsid w:val="008963EE"/>
    <w:rsid w:val="00897FF1"/>
    <w:rsid w:val="008A46C9"/>
    <w:rsid w:val="008A6478"/>
    <w:rsid w:val="008A65B0"/>
    <w:rsid w:val="008B13EF"/>
    <w:rsid w:val="008B20EA"/>
    <w:rsid w:val="008B3722"/>
    <w:rsid w:val="008B3E0B"/>
    <w:rsid w:val="008B4BB0"/>
    <w:rsid w:val="008B580D"/>
    <w:rsid w:val="008B5D4A"/>
    <w:rsid w:val="008B7182"/>
    <w:rsid w:val="008B71B4"/>
    <w:rsid w:val="008B779F"/>
    <w:rsid w:val="008C192B"/>
    <w:rsid w:val="008C2C43"/>
    <w:rsid w:val="008C3B3C"/>
    <w:rsid w:val="008C6162"/>
    <w:rsid w:val="008C6B4D"/>
    <w:rsid w:val="008C7216"/>
    <w:rsid w:val="008C7CBE"/>
    <w:rsid w:val="008D1E1F"/>
    <w:rsid w:val="008D219D"/>
    <w:rsid w:val="008D2438"/>
    <w:rsid w:val="008D3FAE"/>
    <w:rsid w:val="008D67FC"/>
    <w:rsid w:val="008D7D55"/>
    <w:rsid w:val="008E2D33"/>
    <w:rsid w:val="008E3D4C"/>
    <w:rsid w:val="008E5E46"/>
    <w:rsid w:val="008F11DF"/>
    <w:rsid w:val="008F2D10"/>
    <w:rsid w:val="008F3777"/>
    <w:rsid w:val="008F3DCC"/>
    <w:rsid w:val="008F53A0"/>
    <w:rsid w:val="008F5E49"/>
    <w:rsid w:val="008F6CE2"/>
    <w:rsid w:val="008F73CB"/>
    <w:rsid w:val="008F7725"/>
    <w:rsid w:val="009003C1"/>
    <w:rsid w:val="00903045"/>
    <w:rsid w:val="00903F91"/>
    <w:rsid w:val="00904C7F"/>
    <w:rsid w:val="00907AE3"/>
    <w:rsid w:val="00907F11"/>
    <w:rsid w:val="00915FAB"/>
    <w:rsid w:val="0091779B"/>
    <w:rsid w:val="00920280"/>
    <w:rsid w:val="00923AD6"/>
    <w:rsid w:val="0092417C"/>
    <w:rsid w:val="00930DAD"/>
    <w:rsid w:val="00932016"/>
    <w:rsid w:val="00934AE7"/>
    <w:rsid w:val="0093523A"/>
    <w:rsid w:val="00937001"/>
    <w:rsid w:val="009408A9"/>
    <w:rsid w:val="009437C9"/>
    <w:rsid w:val="0094655E"/>
    <w:rsid w:val="00951CF5"/>
    <w:rsid w:val="00954218"/>
    <w:rsid w:val="00954FCC"/>
    <w:rsid w:val="009558AD"/>
    <w:rsid w:val="00955E8D"/>
    <w:rsid w:val="00957072"/>
    <w:rsid w:val="0096032E"/>
    <w:rsid w:val="00961623"/>
    <w:rsid w:val="00962BE5"/>
    <w:rsid w:val="0096312B"/>
    <w:rsid w:val="00963C17"/>
    <w:rsid w:val="0096428D"/>
    <w:rsid w:val="00965EA0"/>
    <w:rsid w:val="00967B79"/>
    <w:rsid w:val="009711A7"/>
    <w:rsid w:val="0097131B"/>
    <w:rsid w:val="00971E16"/>
    <w:rsid w:val="009720DB"/>
    <w:rsid w:val="00972378"/>
    <w:rsid w:val="00973332"/>
    <w:rsid w:val="00973E00"/>
    <w:rsid w:val="00974080"/>
    <w:rsid w:val="0097492C"/>
    <w:rsid w:val="00976FDF"/>
    <w:rsid w:val="00984D2C"/>
    <w:rsid w:val="00985870"/>
    <w:rsid w:val="009858AA"/>
    <w:rsid w:val="00985DDD"/>
    <w:rsid w:val="009873B4"/>
    <w:rsid w:val="00990198"/>
    <w:rsid w:val="0099217A"/>
    <w:rsid w:val="00993457"/>
    <w:rsid w:val="00995942"/>
    <w:rsid w:val="00996639"/>
    <w:rsid w:val="009977D1"/>
    <w:rsid w:val="009A2233"/>
    <w:rsid w:val="009A3F81"/>
    <w:rsid w:val="009A7F0E"/>
    <w:rsid w:val="009B0485"/>
    <w:rsid w:val="009B23AC"/>
    <w:rsid w:val="009B5CEE"/>
    <w:rsid w:val="009C1A0A"/>
    <w:rsid w:val="009C28FD"/>
    <w:rsid w:val="009C2E73"/>
    <w:rsid w:val="009C411A"/>
    <w:rsid w:val="009C6200"/>
    <w:rsid w:val="009C62C3"/>
    <w:rsid w:val="009C653C"/>
    <w:rsid w:val="009D040F"/>
    <w:rsid w:val="009D0A30"/>
    <w:rsid w:val="009D0AEC"/>
    <w:rsid w:val="009D33E8"/>
    <w:rsid w:val="009E3ABD"/>
    <w:rsid w:val="009E493B"/>
    <w:rsid w:val="009E4D91"/>
    <w:rsid w:val="009F0D36"/>
    <w:rsid w:val="009F199A"/>
    <w:rsid w:val="009F3A74"/>
    <w:rsid w:val="009F3AB2"/>
    <w:rsid w:val="009F3FED"/>
    <w:rsid w:val="009F4DC4"/>
    <w:rsid w:val="009F5402"/>
    <w:rsid w:val="00A0070D"/>
    <w:rsid w:val="00A0345E"/>
    <w:rsid w:val="00A074DC"/>
    <w:rsid w:val="00A13358"/>
    <w:rsid w:val="00A14333"/>
    <w:rsid w:val="00A14771"/>
    <w:rsid w:val="00A16697"/>
    <w:rsid w:val="00A16CDB"/>
    <w:rsid w:val="00A2036F"/>
    <w:rsid w:val="00A206B5"/>
    <w:rsid w:val="00A2427A"/>
    <w:rsid w:val="00A25E7B"/>
    <w:rsid w:val="00A26379"/>
    <w:rsid w:val="00A33240"/>
    <w:rsid w:val="00A35AC0"/>
    <w:rsid w:val="00A35E65"/>
    <w:rsid w:val="00A36A09"/>
    <w:rsid w:val="00A36A92"/>
    <w:rsid w:val="00A36D67"/>
    <w:rsid w:val="00A3704B"/>
    <w:rsid w:val="00A37C27"/>
    <w:rsid w:val="00A37FB7"/>
    <w:rsid w:val="00A40FA7"/>
    <w:rsid w:val="00A4146E"/>
    <w:rsid w:val="00A415FB"/>
    <w:rsid w:val="00A4493C"/>
    <w:rsid w:val="00A45232"/>
    <w:rsid w:val="00A45AC3"/>
    <w:rsid w:val="00A50DB5"/>
    <w:rsid w:val="00A5194F"/>
    <w:rsid w:val="00A54266"/>
    <w:rsid w:val="00A545AD"/>
    <w:rsid w:val="00A562E9"/>
    <w:rsid w:val="00A56624"/>
    <w:rsid w:val="00A62D97"/>
    <w:rsid w:val="00A632EB"/>
    <w:rsid w:val="00A6529B"/>
    <w:rsid w:val="00A6557D"/>
    <w:rsid w:val="00A656B6"/>
    <w:rsid w:val="00A66076"/>
    <w:rsid w:val="00A71286"/>
    <w:rsid w:val="00A729D3"/>
    <w:rsid w:val="00A733AE"/>
    <w:rsid w:val="00A75468"/>
    <w:rsid w:val="00A76480"/>
    <w:rsid w:val="00A77614"/>
    <w:rsid w:val="00A77931"/>
    <w:rsid w:val="00A811E8"/>
    <w:rsid w:val="00A84FC3"/>
    <w:rsid w:val="00A85BF9"/>
    <w:rsid w:val="00A872D7"/>
    <w:rsid w:val="00A87AF5"/>
    <w:rsid w:val="00A937FF"/>
    <w:rsid w:val="00A9391E"/>
    <w:rsid w:val="00A93A82"/>
    <w:rsid w:val="00A94B6B"/>
    <w:rsid w:val="00A951FF"/>
    <w:rsid w:val="00A96C4D"/>
    <w:rsid w:val="00A96F78"/>
    <w:rsid w:val="00AA08BE"/>
    <w:rsid w:val="00AA0B2C"/>
    <w:rsid w:val="00AA181C"/>
    <w:rsid w:val="00AA3820"/>
    <w:rsid w:val="00AB0EFD"/>
    <w:rsid w:val="00AB2237"/>
    <w:rsid w:val="00AB24AF"/>
    <w:rsid w:val="00AB39F3"/>
    <w:rsid w:val="00AB7347"/>
    <w:rsid w:val="00AB735E"/>
    <w:rsid w:val="00AB77D4"/>
    <w:rsid w:val="00AC01BF"/>
    <w:rsid w:val="00AC11D0"/>
    <w:rsid w:val="00AC1434"/>
    <w:rsid w:val="00AC45C6"/>
    <w:rsid w:val="00AC4901"/>
    <w:rsid w:val="00AC56FB"/>
    <w:rsid w:val="00AD4543"/>
    <w:rsid w:val="00AD600B"/>
    <w:rsid w:val="00AD6277"/>
    <w:rsid w:val="00AD6A59"/>
    <w:rsid w:val="00AD6FA7"/>
    <w:rsid w:val="00AD77D8"/>
    <w:rsid w:val="00AE0484"/>
    <w:rsid w:val="00AE131C"/>
    <w:rsid w:val="00AE2328"/>
    <w:rsid w:val="00AE4297"/>
    <w:rsid w:val="00AE44B0"/>
    <w:rsid w:val="00AE4D6D"/>
    <w:rsid w:val="00AE52D8"/>
    <w:rsid w:val="00AF0BBC"/>
    <w:rsid w:val="00AF13A7"/>
    <w:rsid w:val="00AF1BEC"/>
    <w:rsid w:val="00AF2147"/>
    <w:rsid w:val="00AF3F4A"/>
    <w:rsid w:val="00AF4E76"/>
    <w:rsid w:val="00B003C2"/>
    <w:rsid w:val="00B00665"/>
    <w:rsid w:val="00B03A91"/>
    <w:rsid w:val="00B04CC6"/>
    <w:rsid w:val="00B06DEE"/>
    <w:rsid w:val="00B10499"/>
    <w:rsid w:val="00B10B42"/>
    <w:rsid w:val="00B112E4"/>
    <w:rsid w:val="00B12571"/>
    <w:rsid w:val="00B13521"/>
    <w:rsid w:val="00B1522E"/>
    <w:rsid w:val="00B16566"/>
    <w:rsid w:val="00B20136"/>
    <w:rsid w:val="00B20390"/>
    <w:rsid w:val="00B27C74"/>
    <w:rsid w:val="00B27D9B"/>
    <w:rsid w:val="00B3162F"/>
    <w:rsid w:val="00B31EF3"/>
    <w:rsid w:val="00B354A0"/>
    <w:rsid w:val="00B3648C"/>
    <w:rsid w:val="00B370C0"/>
    <w:rsid w:val="00B37B15"/>
    <w:rsid w:val="00B4024E"/>
    <w:rsid w:val="00B46E7F"/>
    <w:rsid w:val="00B47702"/>
    <w:rsid w:val="00B4775F"/>
    <w:rsid w:val="00B53096"/>
    <w:rsid w:val="00B545D7"/>
    <w:rsid w:val="00B54681"/>
    <w:rsid w:val="00B6000F"/>
    <w:rsid w:val="00B631BE"/>
    <w:rsid w:val="00B63BE1"/>
    <w:rsid w:val="00B66AF1"/>
    <w:rsid w:val="00B71B3D"/>
    <w:rsid w:val="00B73262"/>
    <w:rsid w:val="00B73846"/>
    <w:rsid w:val="00B74AC8"/>
    <w:rsid w:val="00B75CF9"/>
    <w:rsid w:val="00B775AF"/>
    <w:rsid w:val="00B816C6"/>
    <w:rsid w:val="00B8205D"/>
    <w:rsid w:val="00B82233"/>
    <w:rsid w:val="00B83526"/>
    <w:rsid w:val="00B84CD4"/>
    <w:rsid w:val="00B859A8"/>
    <w:rsid w:val="00B8680A"/>
    <w:rsid w:val="00B87E4A"/>
    <w:rsid w:val="00B909DB"/>
    <w:rsid w:val="00B917E0"/>
    <w:rsid w:val="00B921A5"/>
    <w:rsid w:val="00B951B5"/>
    <w:rsid w:val="00B96272"/>
    <w:rsid w:val="00B97166"/>
    <w:rsid w:val="00B97397"/>
    <w:rsid w:val="00BA2636"/>
    <w:rsid w:val="00BA3477"/>
    <w:rsid w:val="00BA3AE2"/>
    <w:rsid w:val="00BA5698"/>
    <w:rsid w:val="00BA6467"/>
    <w:rsid w:val="00BA6EBD"/>
    <w:rsid w:val="00BB0AE8"/>
    <w:rsid w:val="00BB0CC7"/>
    <w:rsid w:val="00BB13BA"/>
    <w:rsid w:val="00BB1A2E"/>
    <w:rsid w:val="00BB29B9"/>
    <w:rsid w:val="00BB3396"/>
    <w:rsid w:val="00BB3CA9"/>
    <w:rsid w:val="00BB3F21"/>
    <w:rsid w:val="00BB51F6"/>
    <w:rsid w:val="00BC01E2"/>
    <w:rsid w:val="00BC2326"/>
    <w:rsid w:val="00BC285F"/>
    <w:rsid w:val="00BC2982"/>
    <w:rsid w:val="00BC31F8"/>
    <w:rsid w:val="00BC5F9A"/>
    <w:rsid w:val="00BC7074"/>
    <w:rsid w:val="00BD03D2"/>
    <w:rsid w:val="00BD2286"/>
    <w:rsid w:val="00BD4652"/>
    <w:rsid w:val="00BD5C26"/>
    <w:rsid w:val="00BE0956"/>
    <w:rsid w:val="00BE0D12"/>
    <w:rsid w:val="00BE1154"/>
    <w:rsid w:val="00BE3403"/>
    <w:rsid w:val="00BE3DD6"/>
    <w:rsid w:val="00BE42C5"/>
    <w:rsid w:val="00BE4429"/>
    <w:rsid w:val="00BE7989"/>
    <w:rsid w:val="00BE7D20"/>
    <w:rsid w:val="00BE7FC9"/>
    <w:rsid w:val="00BF0DE0"/>
    <w:rsid w:val="00BF4822"/>
    <w:rsid w:val="00BF638B"/>
    <w:rsid w:val="00BF6DE0"/>
    <w:rsid w:val="00C01956"/>
    <w:rsid w:val="00C031C0"/>
    <w:rsid w:val="00C0428A"/>
    <w:rsid w:val="00C066BD"/>
    <w:rsid w:val="00C07FE2"/>
    <w:rsid w:val="00C110EF"/>
    <w:rsid w:val="00C122A7"/>
    <w:rsid w:val="00C12957"/>
    <w:rsid w:val="00C12974"/>
    <w:rsid w:val="00C1414D"/>
    <w:rsid w:val="00C25680"/>
    <w:rsid w:val="00C25DCB"/>
    <w:rsid w:val="00C27953"/>
    <w:rsid w:val="00C27F5E"/>
    <w:rsid w:val="00C31A3E"/>
    <w:rsid w:val="00C324D1"/>
    <w:rsid w:val="00C329AB"/>
    <w:rsid w:val="00C344D1"/>
    <w:rsid w:val="00C34B35"/>
    <w:rsid w:val="00C35A39"/>
    <w:rsid w:val="00C402FA"/>
    <w:rsid w:val="00C40F46"/>
    <w:rsid w:val="00C42881"/>
    <w:rsid w:val="00C42A55"/>
    <w:rsid w:val="00C42C62"/>
    <w:rsid w:val="00C44551"/>
    <w:rsid w:val="00C45FCE"/>
    <w:rsid w:val="00C5014F"/>
    <w:rsid w:val="00C50E9D"/>
    <w:rsid w:val="00C50F92"/>
    <w:rsid w:val="00C51F1B"/>
    <w:rsid w:val="00C553E8"/>
    <w:rsid w:val="00C55BFC"/>
    <w:rsid w:val="00C5702A"/>
    <w:rsid w:val="00C5787A"/>
    <w:rsid w:val="00C66325"/>
    <w:rsid w:val="00C6751E"/>
    <w:rsid w:val="00C67C82"/>
    <w:rsid w:val="00C72444"/>
    <w:rsid w:val="00C72EF4"/>
    <w:rsid w:val="00C7319D"/>
    <w:rsid w:val="00C73B7E"/>
    <w:rsid w:val="00C73E60"/>
    <w:rsid w:val="00C74417"/>
    <w:rsid w:val="00C74563"/>
    <w:rsid w:val="00C77C66"/>
    <w:rsid w:val="00C802F4"/>
    <w:rsid w:val="00C80C3E"/>
    <w:rsid w:val="00C81F32"/>
    <w:rsid w:val="00C82B0B"/>
    <w:rsid w:val="00C83018"/>
    <w:rsid w:val="00C840C0"/>
    <w:rsid w:val="00C87226"/>
    <w:rsid w:val="00C87527"/>
    <w:rsid w:val="00C90451"/>
    <w:rsid w:val="00C92868"/>
    <w:rsid w:val="00C9335F"/>
    <w:rsid w:val="00C93C4E"/>
    <w:rsid w:val="00C940D4"/>
    <w:rsid w:val="00C94154"/>
    <w:rsid w:val="00C9476F"/>
    <w:rsid w:val="00C96586"/>
    <w:rsid w:val="00C97664"/>
    <w:rsid w:val="00CA0683"/>
    <w:rsid w:val="00CA12B0"/>
    <w:rsid w:val="00CA1843"/>
    <w:rsid w:val="00CA257D"/>
    <w:rsid w:val="00CA2FBE"/>
    <w:rsid w:val="00CA41B7"/>
    <w:rsid w:val="00CA4FA3"/>
    <w:rsid w:val="00CA5B5F"/>
    <w:rsid w:val="00CB0A04"/>
    <w:rsid w:val="00CB3F88"/>
    <w:rsid w:val="00CB44A3"/>
    <w:rsid w:val="00CB4782"/>
    <w:rsid w:val="00CB551B"/>
    <w:rsid w:val="00CB6B04"/>
    <w:rsid w:val="00CB6BE8"/>
    <w:rsid w:val="00CC42DB"/>
    <w:rsid w:val="00CC44F8"/>
    <w:rsid w:val="00CC4A80"/>
    <w:rsid w:val="00CC5F6C"/>
    <w:rsid w:val="00CC6C0E"/>
    <w:rsid w:val="00CC7CC2"/>
    <w:rsid w:val="00CC7E16"/>
    <w:rsid w:val="00CC7F04"/>
    <w:rsid w:val="00CD0E88"/>
    <w:rsid w:val="00CD35CF"/>
    <w:rsid w:val="00CD57A7"/>
    <w:rsid w:val="00CD5A09"/>
    <w:rsid w:val="00CD65F3"/>
    <w:rsid w:val="00CE138C"/>
    <w:rsid w:val="00CE15A4"/>
    <w:rsid w:val="00CE1CEE"/>
    <w:rsid w:val="00CE386F"/>
    <w:rsid w:val="00CE5327"/>
    <w:rsid w:val="00CE5425"/>
    <w:rsid w:val="00CE6B7B"/>
    <w:rsid w:val="00CE7721"/>
    <w:rsid w:val="00CF039F"/>
    <w:rsid w:val="00CF131E"/>
    <w:rsid w:val="00CF1E0D"/>
    <w:rsid w:val="00CF2A57"/>
    <w:rsid w:val="00CF5868"/>
    <w:rsid w:val="00CF5DFD"/>
    <w:rsid w:val="00CF7250"/>
    <w:rsid w:val="00D00DEF"/>
    <w:rsid w:val="00D035DB"/>
    <w:rsid w:val="00D0543F"/>
    <w:rsid w:val="00D05695"/>
    <w:rsid w:val="00D14FEB"/>
    <w:rsid w:val="00D15374"/>
    <w:rsid w:val="00D16920"/>
    <w:rsid w:val="00D20542"/>
    <w:rsid w:val="00D20CAA"/>
    <w:rsid w:val="00D21038"/>
    <w:rsid w:val="00D21C53"/>
    <w:rsid w:val="00D275C6"/>
    <w:rsid w:val="00D32E8C"/>
    <w:rsid w:val="00D3374C"/>
    <w:rsid w:val="00D35BB6"/>
    <w:rsid w:val="00D41196"/>
    <w:rsid w:val="00D42260"/>
    <w:rsid w:val="00D42B52"/>
    <w:rsid w:val="00D4310E"/>
    <w:rsid w:val="00D43218"/>
    <w:rsid w:val="00D43263"/>
    <w:rsid w:val="00D46FD5"/>
    <w:rsid w:val="00D500DB"/>
    <w:rsid w:val="00D50423"/>
    <w:rsid w:val="00D50566"/>
    <w:rsid w:val="00D50676"/>
    <w:rsid w:val="00D5164A"/>
    <w:rsid w:val="00D51DE7"/>
    <w:rsid w:val="00D53078"/>
    <w:rsid w:val="00D539B2"/>
    <w:rsid w:val="00D557DC"/>
    <w:rsid w:val="00D60242"/>
    <w:rsid w:val="00D60353"/>
    <w:rsid w:val="00D6491B"/>
    <w:rsid w:val="00D64ABF"/>
    <w:rsid w:val="00D67E7B"/>
    <w:rsid w:val="00D702BC"/>
    <w:rsid w:val="00D7127B"/>
    <w:rsid w:val="00D71296"/>
    <w:rsid w:val="00D71851"/>
    <w:rsid w:val="00D73AFD"/>
    <w:rsid w:val="00D74EF1"/>
    <w:rsid w:val="00D77073"/>
    <w:rsid w:val="00D77B5D"/>
    <w:rsid w:val="00D8083D"/>
    <w:rsid w:val="00D835C8"/>
    <w:rsid w:val="00D83717"/>
    <w:rsid w:val="00D8684E"/>
    <w:rsid w:val="00D873BA"/>
    <w:rsid w:val="00D90414"/>
    <w:rsid w:val="00D93305"/>
    <w:rsid w:val="00D9562D"/>
    <w:rsid w:val="00D959EB"/>
    <w:rsid w:val="00D95CD3"/>
    <w:rsid w:val="00D96E05"/>
    <w:rsid w:val="00D97C15"/>
    <w:rsid w:val="00DA0486"/>
    <w:rsid w:val="00DA1BD9"/>
    <w:rsid w:val="00DA304A"/>
    <w:rsid w:val="00DA3530"/>
    <w:rsid w:val="00DA47D9"/>
    <w:rsid w:val="00DA59C0"/>
    <w:rsid w:val="00DA6DE3"/>
    <w:rsid w:val="00DB06B2"/>
    <w:rsid w:val="00DB0C25"/>
    <w:rsid w:val="00DB3777"/>
    <w:rsid w:val="00DB384D"/>
    <w:rsid w:val="00DB6A62"/>
    <w:rsid w:val="00DC2144"/>
    <w:rsid w:val="00DC4682"/>
    <w:rsid w:val="00DC59B5"/>
    <w:rsid w:val="00DC7AEB"/>
    <w:rsid w:val="00DD0AF2"/>
    <w:rsid w:val="00DD1297"/>
    <w:rsid w:val="00DD2160"/>
    <w:rsid w:val="00DD37A3"/>
    <w:rsid w:val="00DD5AD2"/>
    <w:rsid w:val="00DD65C4"/>
    <w:rsid w:val="00DD7355"/>
    <w:rsid w:val="00DD7F0F"/>
    <w:rsid w:val="00DE6008"/>
    <w:rsid w:val="00DE6127"/>
    <w:rsid w:val="00DE66F1"/>
    <w:rsid w:val="00DE6C3E"/>
    <w:rsid w:val="00DF05F5"/>
    <w:rsid w:val="00DF0F4C"/>
    <w:rsid w:val="00DF2690"/>
    <w:rsid w:val="00DF3574"/>
    <w:rsid w:val="00DF37E2"/>
    <w:rsid w:val="00DF7101"/>
    <w:rsid w:val="00E048CF"/>
    <w:rsid w:val="00E04F5F"/>
    <w:rsid w:val="00E10153"/>
    <w:rsid w:val="00E12565"/>
    <w:rsid w:val="00E137A2"/>
    <w:rsid w:val="00E13A85"/>
    <w:rsid w:val="00E1524D"/>
    <w:rsid w:val="00E179A0"/>
    <w:rsid w:val="00E215C4"/>
    <w:rsid w:val="00E2339F"/>
    <w:rsid w:val="00E250A5"/>
    <w:rsid w:val="00E25458"/>
    <w:rsid w:val="00E25F0A"/>
    <w:rsid w:val="00E26577"/>
    <w:rsid w:val="00E3044A"/>
    <w:rsid w:val="00E309E3"/>
    <w:rsid w:val="00E32AB9"/>
    <w:rsid w:val="00E33001"/>
    <w:rsid w:val="00E3378F"/>
    <w:rsid w:val="00E34142"/>
    <w:rsid w:val="00E34F5D"/>
    <w:rsid w:val="00E425E1"/>
    <w:rsid w:val="00E44338"/>
    <w:rsid w:val="00E503F7"/>
    <w:rsid w:val="00E50508"/>
    <w:rsid w:val="00E50757"/>
    <w:rsid w:val="00E50A01"/>
    <w:rsid w:val="00E53C5E"/>
    <w:rsid w:val="00E601ED"/>
    <w:rsid w:val="00E61B1A"/>
    <w:rsid w:val="00E62635"/>
    <w:rsid w:val="00E626D4"/>
    <w:rsid w:val="00E6378A"/>
    <w:rsid w:val="00E63D7D"/>
    <w:rsid w:val="00E6550F"/>
    <w:rsid w:val="00E66DE9"/>
    <w:rsid w:val="00E700DF"/>
    <w:rsid w:val="00E70161"/>
    <w:rsid w:val="00E70940"/>
    <w:rsid w:val="00E72245"/>
    <w:rsid w:val="00E722E8"/>
    <w:rsid w:val="00E724DF"/>
    <w:rsid w:val="00E72564"/>
    <w:rsid w:val="00E7332B"/>
    <w:rsid w:val="00E7347D"/>
    <w:rsid w:val="00E8067C"/>
    <w:rsid w:val="00E828D1"/>
    <w:rsid w:val="00E83487"/>
    <w:rsid w:val="00E83D89"/>
    <w:rsid w:val="00E83E7E"/>
    <w:rsid w:val="00E84C3E"/>
    <w:rsid w:val="00E85DA5"/>
    <w:rsid w:val="00E864E8"/>
    <w:rsid w:val="00E86BC8"/>
    <w:rsid w:val="00E86DA9"/>
    <w:rsid w:val="00E8702D"/>
    <w:rsid w:val="00E87BD3"/>
    <w:rsid w:val="00E914FF"/>
    <w:rsid w:val="00E929D1"/>
    <w:rsid w:val="00E9438B"/>
    <w:rsid w:val="00E94BDB"/>
    <w:rsid w:val="00E958F3"/>
    <w:rsid w:val="00EA0E82"/>
    <w:rsid w:val="00EA44A5"/>
    <w:rsid w:val="00EA59E3"/>
    <w:rsid w:val="00EA65FE"/>
    <w:rsid w:val="00EA674D"/>
    <w:rsid w:val="00EA6E80"/>
    <w:rsid w:val="00EA7CF8"/>
    <w:rsid w:val="00EB0429"/>
    <w:rsid w:val="00EB0BD4"/>
    <w:rsid w:val="00EB2932"/>
    <w:rsid w:val="00EB32CC"/>
    <w:rsid w:val="00EB35C6"/>
    <w:rsid w:val="00EB5BA9"/>
    <w:rsid w:val="00EB5E47"/>
    <w:rsid w:val="00EB6B02"/>
    <w:rsid w:val="00EC03CB"/>
    <w:rsid w:val="00EC14FA"/>
    <w:rsid w:val="00EC1B4E"/>
    <w:rsid w:val="00EC1C15"/>
    <w:rsid w:val="00EC27D7"/>
    <w:rsid w:val="00EC5A88"/>
    <w:rsid w:val="00EC73D2"/>
    <w:rsid w:val="00EC7685"/>
    <w:rsid w:val="00ED079A"/>
    <w:rsid w:val="00ED0B81"/>
    <w:rsid w:val="00ED1DEF"/>
    <w:rsid w:val="00ED4E27"/>
    <w:rsid w:val="00ED5289"/>
    <w:rsid w:val="00EE13B6"/>
    <w:rsid w:val="00EE25C7"/>
    <w:rsid w:val="00EE4A91"/>
    <w:rsid w:val="00EE5B2B"/>
    <w:rsid w:val="00EE6CA3"/>
    <w:rsid w:val="00EF538A"/>
    <w:rsid w:val="00F00C50"/>
    <w:rsid w:val="00F03D33"/>
    <w:rsid w:val="00F1387C"/>
    <w:rsid w:val="00F142BB"/>
    <w:rsid w:val="00F15A57"/>
    <w:rsid w:val="00F163EB"/>
    <w:rsid w:val="00F173C3"/>
    <w:rsid w:val="00F17A59"/>
    <w:rsid w:val="00F21C09"/>
    <w:rsid w:val="00F22296"/>
    <w:rsid w:val="00F2234B"/>
    <w:rsid w:val="00F22F5B"/>
    <w:rsid w:val="00F2657C"/>
    <w:rsid w:val="00F2668B"/>
    <w:rsid w:val="00F2734C"/>
    <w:rsid w:val="00F27420"/>
    <w:rsid w:val="00F30BDB"/>
    <w:rsid w:val="00F3103A"/>
    <w:rsid w:val="00F31382"/>
    <w:rsid w:val="00F31C2B"/>
    <w:rsid w:val="00F31F1B"/>
    <w:rsid w:val="00F33132"/>
    <w:rsid w:val="00F34B0B"/>
    <w:rsid w:val="00F34BDB"/>
    <w:rsid w:val="00F37E73"/>
    <w:rsid w:val="00F42845"/>
    <w:rsid w:val="00F42D83"/>
    <w:rsid w:val="00F42FB3"/>
    <w:rsid w:val="00F469E9"/>
    <w:rsid w:val="00F51ACD"/>
    <w:rsid w:val="00F51C30"/>
    <w:rsid w:val="00F52404"/>
    <w:rsid w:val="00F54157"/>
    <w:rsid w:val="00F54EC9"/>
    <w:rsid w:val="00F559DD"/>
    <w:rsid w:val="00F61358"/>
    <w:rsid w:val="00F63677"/>
    <w:rsid w:val="00F64EE1"/>
    <w:rsid w:val="00F65042"/>
    <w:rsid w:val="00F654A9"/>
    <w:rsid w:val="00F65777"/>
    <w:rsid w:val="00F71624"/>
    <w:rsid w:val="00F72766"/>
    <w:rsid w:val="00F77421"/>
    <w:rsid w:val="00F77AE4"/>
    <w:rsid w:val="00F8310C"/>
    <w:rsid w:val="00F83173"/>
    <w:rsid w:val="00F83FCF"/>
    <w:rsid w:val="00F85075"/>
    <w:rsid w:val="00F8676A"/>
    <w:rsid w:val="00F91BB9"/>
    <w:rsid w:val="00F91FE7"/>
    <w:rsid w:val="00F92003"/>
    <w:rsid w:val="00F9493A"/>
    <w:rsid w:val="00F94FF6"/>
    <w:rsid w:val="00F97336"/>
    <w:rsid w:val="00F97BBE"/>
    <w:rsid w:val="00FA0F10"/>
    <w:rsid w:val="00FA3821"/>
    <w:rsid w:val="00FA4C44"/>
    <w:rsid w:val="00FA55D6"/>
    <w:rsid w:val="00FA5D40"/>
    <w:rsid w:val="00FA638E"/>
    <w:rsid w:val="00FA6B22"/>
    <w:rsid w:val="00FB1696"/>
    <w:rsid w:val="00FB16B8"/>
    <w:rsid w:val="00FB22C7"/>
    <w:rsid w:val="00FB2509"/>
    <w:rsid w:val="00FB37C1"/>
    <w:rsid w:val="00FB6E75"/>
    <w:rsid w:val="00FC030D"/>
    <w:rsid w:val="00FC0631"/>
    <w:rsid w:val="00FC11CC"/>
    <w:rsid w:val="00FC1877"/>
    <w:rsid w:val="00FC2633"/>
    <w:rsid w:val="00FC7D94"/>
    <w:rsid w:val="00FD0253"/>
    <w:rsid w:val="00FD0E4A"/>
    <w:rsid w:val="00FD1DD3"/>
    <w:rsid w:val="00FD1F0A"/>
    <w:rsid w:val="00FD2742"/>
    <w:rsid w:val="00FD2820"/>
    <w:rsid w:val="00FD3299"/>
    <w:rsid w:val="00FD5C91"/>
    <w:rsid w:val="00FD6E4E"/>
    <w:rsid w:val="00FD7259"/>
    <w:rsid w:val="00FE170D"/>
    <w:rsid w:val="00FE1DC4"/>
    <w:rsid w:val="00FE6307"/>
    <w:rsid w:val="00FF1B64"/>
    <w:rsid w:val="00FF33EF"/>
    <w:rsid w:val="00FF3C9F"/>
    <w:rsid w:val="00FF47AC"/>
    <w:rsid w:val="00FF5577"/>
    <w:rsid w:val="00FF626E"/>
    <w:rsid w:val="00FF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DE6CF"/>
  <w15:docId w15:val="{D8B8E3BE-54CA-496E-8ED8-A1C931184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DC4"/>
    <w:pPr>
      <w:spacing w:after="0" w:line="240" w:lineRule="auto"/>
    </w:pPr>
    <w:rPr>
      <w:rFonts w:ascii="Times New Roman" w:eastAsiaTheme="minorEastAsia" w:hAnsi="Times New Roman" w:cs="Times New Roman"/>
      <w:sz w:val="24"/>
      <w:szCs w:val="24"/>
    </w:rPr>
  </w:style>
  <w:style w:type="paragraph" w:styleId="Heading1">
    <w:name w:val="heading 1"/>
    <w:aliases w:val="heading 1,level1,H1,标题 1 Char Char,ASAPHeading 1,标题 1 Char"/>
    <w:basedOn w:val="Normal"/>
    <w:next w:val="Normal"/>
    <w:link w:val="Heading1Char"/>
    <w:qFormat/>
    <w:rsid w:val="00C324D1"/>
    <w:pPr>
      <w:keepNext/>
      <w:widowControl w:val="0"/>
      <w:numPr>
        <w:numId w:val="1"/>
      </w:numPr>
      <w:outlineLvl w:val="0"/>
    </w:pPr>
    <w:rPr>
      <w:rFonts w:eastAsia="Times New Roman"/>
      <w:b/>
      <w:bCs/>
      <w:kern w:val="32"/>
      <w:sz w:val="26"/>
      <w:szCs w:val="32"/>
      <w:lang w:val="en-GB"/>
    </w:rPr>
  </w:style>
  <w:style w:type="paragraph" w:styleId="Heading3">
    <w:name w:val="heading 3"/>
    <w:aliases w:val="heading 3,标题 3 Char2,标题 3 Char Char1,ASAPHeading 3 Char1,h3 Char Char1,ASAPHeading 3,h3 Char,h3 Char Char Char Char Char,标题 3 Char"/>
    <w:basedOn w:val="Normal"/>
    <w:next w:val="Normal"/>
    <w:link w:val="Heading3Char"/>
    <w:qFormat/>
    <w:rsid w:val="00C324D1"/>
    <w:pPr>
      <w:keepNext/>
      <w:numPr>
        <w:ilvl w:val="2"/>
        <w:numId w:val="1"/>
      </w:numPr>
      <w:outlineLvl w:val="2"/>
    </w:pPr>
    <w:rPr>
      <w:rFonts w:ascii="Cambria" w:eastAsia="Times New Roman" w:hAnsi="Cambria"/>
      <w:b/>
      <w:bCs/>
      <w:sz w:val="26"/>
      <w:szCs w:val="26"/>
      <w:lang w:val="en-GB"/>
    </w:rPr>
  </w:style>
  <w:style w:type="paragraph" w:styleId="Heading4">
    <w:name w:val="heading 4"/>
    <w:aliases w:val="heading 4,Map Title,标题 4 Char Char Char,ASAPHeading 4 Char Char,标题 4 Char Char Char Char Char Char,标题 4 Char1,标题 4 Char Char,标题 4 Char1 Char Char,标题 4 Char1 Char Char Char Char,标题 4 Char1 Char Char Char Char Char Char,标题 4 Char Char1"/>
    <w:basedOn w:val="Normal"/>
    <w:next w:val="Normal"/>
    <w:link w:val="Heading4Char"/>
    <w:qFormat/>
    <w:rsid w:val="00C324D1"/>
    <w:pPr>
      <w:keepNext/>
      <w:numPr>
        <w:ilvl w:val="3"/>
        <w:numId w:val="1"/>
      </w:numPr>
      <w:jc w:val="both"/>
      <w:outlineLvl w:val="3"/>
    </w:pPr>
    <w:rPr>
      <w:rFonts w:ascii="Calibri" w:eastAsia="Times New Roman" w:hAnsi="Calibri"/>
      <w:b/>
      <w:bCs/>
      <w:sz w:val="28"/>
      <w:szCs w:val="28"/>
      <w:lang w:val="en-GB"/>
    </w:rPr>
  </w:style>
  <w:style w:type="paragraph" w:styleId="Heading5">
    <w:name w:val="heading 5"/>
    <w:aliases w:val="heading 5,level5,0,ASAPHeading 5"/>
    <w:basedOn w:val="Normal"/>
    <w:next w:val="Normal"/>
    <w:link w:val="Heading5Char"/>
    <w:qFormat/>
    <w:rsid w:val="00C324D1"/>
    <w:pPr>
      <w:keepNext/>
      <w:numPr>
        <w:ilvl w:val="4"/>
        <w:numId w:val="1"/>
      </w:numPr>
      <w:jc w:val="center"/>
      <w:outlineLvl w:val="4"/>
    </w:pPr>
    <w:rPr>
      <w:rFonts w:ascii="Calibri" w:eastAsia="Times New Roman" w:hAnsi="Calibri"/>
      <w:b/>
      <w:bCs/>
      <w:i/>
      <w:iCs/>
      <w:sz w:val="26"/>
      <w:szCs w:val="26"/>
      <w:lang w:val="en-GB"/>
    </w:rPr>
  </w:style>
  <w:style w:type="paragraph" w:styleId="Heading6">
    <w:name w:val="heading 6"/>
    <w:basedOn w:val="Normal"/>
    <w:next w:val="Normal"/>
    <w:link w:val="Heading6Char"/>
    <w:qFormat/>
    <w:rsid w:val="00C324D1"/>
    <w:pPr>
      <w:keepNext/>
      <w:numPr>
        <w:ilvl w:val="5"/>
        <w:numId w:val="1"/>
      </w:numPr>
      <w:tabs>
        <w:tab w:val="left" w:pos="1276"/>
      </w:tabs>
      <w:spacing w:before="60"/>
      <w:jc w:val="both"/>
      <w:outlineLvl w:val="5"/>
    </w:pPr>
    <w:rPr>
      <w:rFonts w:ascii="Calibri" w:eastAsia="Times New Roman" w:hAnsi="Calibri"/>
      <w:b/>
      <w:bCs/>
      <w:sz w:val="20"/>
      <w:szCs w:val="20"/>
      <w:lang w:val="en-GB"/>
    </w:rPr>
  </w:style>
  <w:style w:type="paragraph" w:styleId="Heading7">
    <w:name w:val="heading 7"/>
    <w:basedOn w:val="Normal"/>
    <w:next w:val="Normal"/>
    <w:link w:val="Heading7Char"/>
    <w:qFormat/>
    <w:rsid w:val="00C324D1"/>
    <w:pPr>
      <w:keepNext/>
      <w:numPr>
        <w:ilvl w:val="6"/>
        <w:numId w:val="1"/>
      </w:numPr>
      <w:tabs>
        <w:tab w:val="left" w:pos="360"/>
        <w:tab w:val="left" w:pos="1080"/>
      </w:tabs>
      <w:spacing w:before="120"/>
      <w:jc w:val="both"/>
      <w:outlineLvl w:val="6"/>
    </w:pPr>
    <w:rPr>
      <w:rFonts w:ascii="Calibri" w:eastAsia="Times New Roman" w:hAnsi="Calibri"/>
      <w:lang w:val="en-GB"/>
    </w:rPr>
  </w:style>
  <w:style w:type="paragraph" w:styleId="Heading8">
    <w:name w:val="heading 8"/>
    <w:basedOn w:val="Normal"/>
    <w:next w:val="Normal"/>
    <w:link w:val="Heading8Char"/>
    <w:qFormat/>
    <w:rsid w:val="00C324D1"/>
    <w:pPr>
      <w:keepNext/>
      <w:numPr>
        <w:ilvl w:val="7"/>
        <w:numId w:val="1"/>
      </w:numPr>
      <w:tabs>
        <w:tab w:val="left" w:pos="360"/>
        <w:tab w:val="left" w:pos="1080"/>
      </w:tabs>
      <w:spacing w:before="120"/>
      <w:jc w:val="both"/>
      <w:outlineLvl w:val="7"/>
    </w:pPr>
    <w:rPr>
      <w:rFonts w:ascii="Calibri" w:eastAsia="Times New Roman" w:hAnsi="Calibri"/>
      <w:i/>
      <w:iCs/>
      <w:lang w:val="en-GB"/>
    </w:rPr>
  </w:style>
  <w:style w:type="paragraph" w:styleId="Heading9">
    <w:name w:val="heading 9"/>
    <w:basedOn w:val="Normal"/>
    <w:next w:val="Normal"/>
    <w:link w:val="Heading9Char"/>
    <w:qFormat/>
    <w:rsid w:val="00C324D1"/>
    <w:pPr>
      <w:keepNext/>
      <w:numPr>
        <w:ilvl w:val="8"/>
        <w:numId w:val="1"/>
      </w:numPr>
      <w:tabs>
        <w:tab w:val="left" w:pos="360"/>
        <w:tab w:val="left" w:pos="1080"/>
      </w:tabs>
      <w:spacing w:before="120"/>
      <w:jc w:val="center"/>
      <w:outlineLvl w:val="8"/>
    </w:pPr>
    <w:rPr>
      <w:rFonts w:ascii="Cambria" w:eastAsia="Times New Roman" w:hAnsi="Cambria"/>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0DC4"/>
    <w:pPr>
      <w:spacing w:before="100" w:beforeAutospacing="1" w:after="100" w:afterAutospacing="1"/>
    </w:pPr>
  </w:style>
  <w:style w:type="paragraph" w:styleId="Footer">
    <w:name w:val="footer"/>
    <w:basedOn w:val="Normal"/>
    <w:link w:val="FooterChar"/>
    <w:uiPriority w:val="99"/>
    <w:unhideWhenUsed/>
    <w:rsid w:val="003B0DC4"/>
    <w:pPr>
      <w:tabs>
        <w:tab w:val="center" w:pos="4680"/>
        <w:tab w:val="right" w:pos="9360"/>
      </w:tabs>
    </w:pPr>
  </w:style>
  <w:style w:type="character" w:customStyle="1" w:styleId="FooterChar">
    <w:name w:val="Footer Char"/>
    <w:basedOn w:val="DefaultParagraphFont"/>
    <w:link w:val="Footer"/>
    <w:uiPriority w:val="99"/>
    <w:rsid w:val="003B0DC4"/>
    <w:rPr>
      <w:rFonts w:ascii="Times New Roman" w:eastAsiaTheme="minorEastAsia" w:hAnsi="Times New Roman" w:cs="Times New Roman"/>
      <w:sz w:val="24"/>
      <w:szCs w:val="24"/>
    </w:rPr>
  </w:style>
  <w:style w:type="character" w:customStyle="1" w:styleId="Heading1Char">
    <w:name w:val="Heading 1 Char"/>
    <w:aliases w:val="heading 1 Char,level1 Char,H1 Char,标题 1 Char Char Char,ASAPHeading 1 Char,标题 1 Char Char1"/>
    <w:basedOn w:val="DefaultParagraphFont"/>
    <w:link w:val="Heading1"/>
    <w:rsid w:val="00C324D1"/>
    <w:rPr>
      <w:rFonts w:ascii="Times New Roman" w:eastAsia="Times New Roman" w:hAnsi="Times New Roman" w:cs="Times New Roman"/>
      <w:b/>
      <w:bCs/>
      <w:kern w:val="32"/>
      <w:sz w:val="26"/>
      <w:szCs w:val="32"/>
      <w:lang w:val="en-GB"/>
    </w:rPr>
  </w:style>
  <w:style w:type="character" w:customStyle="1" w:styleId="Heading3Char">
    <w:name w:val="Heading 3 Char"/>
    <w:aliases w:val="heading 3 Char,标题 3 Char2 Char,标题 3 Char Char1 Char,ASAPHeading 3 Char1 Char,h3 Char Char1 Char,ASAPHeading 3 Char,h3 Char Char,h3 Char Char Char Char Char Char,标题 3 Char Char"/>
    <w:basedOn w:val="DefaultParagraphFont"/>
    <w:link w:val="Heading3"/>
    <w:rsid w:val="00C324D1"/>
    <w:rPr>
      <w:rFonts w:ascii="Cambria" w:eastAsia="Times New Roman" w:hAnsi="Cambria" w:cs="Times New Roman"/>
      <w:b/>
      <w:bCs/>
      <w:sz w:val="26"/>
      <w:szCs w:val="26"/>
      <w:lang w:val="en-GB"/>
    </w:rPr>
  </w:style>
  <w:style w:type="character" w:customStyle="1" w:styleId="Heading4Char">
    <w:name w:val="Heading 4 Char"/>
    <w:aliases w:val="heading 4 Char,Map Title Char,标题 4 Char Char Char Char,ASAPHeading 4 Char Char Char,标题 4 Char Char Char Char Char Char Char,标题 4 Char1 Char,标题 4 Char Char Char1,标题 4 Char1 Char Char Char,标题 4 Char1 Char Char Char Char Char"/>
    <w:basedOn w:val="DefaultParagraphFont"/>
    <w:link w:val="Heading4"/>
    <w:rsid w:val="00C324D1"/>
    <w:rPr>
      <w:rFonts w:ascii="Calibri" w:eastAsia="Times New Roman" w:hAnsi="Calibri" w:cs="Times New Roman"/>
      <w:b/>
      <w:bCs/>
      <w:sz w:val="28"/>
      <w:szCs w:val="28"/>
      <w:lang w:val="en-GB"/>
    </w:rPr>
  </w:style>
  <w:style w:type="character" w:customStyle="1" w:styleId="Heading5Char">
    <w:name w:val="Heading 5 Char"/>
    <w:aliases w:val="heading 5 Char,level5 Char,0 Char,ASAPHeading 5 Char"/>
    <w:basedOn w:val="DefaultParagraphFont"/>
    <w:link w:val="Heading5"/>
    <w:rsid w:val="00C324D1"/>
    <w:rPr>
      <w:rFonts w:ascii="Calibri" w:eastAsia="Times New Roman" w:hAnsi="Calibri" w:cs="Times New Roman"/>
      <w:b/>
      <w:bCs/>
      <w:i/>
      <w:iCs/>
      <w:sz w:val="26"/>
      <w:szCs w:val="26"/>
      <w:lang w:val="en-GB"/>
    </w:rPr>
  </w:style>
  <w:style w:type="character" w:customStyle="1" w:styleId="Heading6Char">
    <w:name w:val="Heading 6 Char"/>
    <w:basedOn w:val="DefaultParagraphFont"/>
    <w:link w:val="Heading6"/>
    <w:rsid w:val="00C324D1"/>
    <w:rPr>
      <w:rFonts w:ascii="Calibri" w:eastAsia="Times New Roman" w:hAnsi="Calibri" w:cs="Times New Roman"/>
      <w:b/>
      <w:bCs/>
      <w:sz w:val="20"/>
      <w:szCs w:val="20"/>
      <w:lang w:val="en-GB"/>
    </w:rPr>
  </w:style>
  <w:style w:type="character" w:customStyle="1" w:styleId="Heading7Char">
    <w:name w:val="Heading 7 Char"/>
    <w:basedOn w:val="DefaultParagraphFont"/>
    <w:link w:val="Heading7"/>
    <w:rsid w:val="00C324D1"/>
    <w:rPr>
      <w:rFonts w:ascii="Calibri" w:eastAsia="Times New Roman" w:hAnsi="Calibri" w:cs="Times New Roman"/>
      <w:sz w:val="24"/>
      <w:szCs w:val="24"/>
      <w:lang w:val="en-GB"/>
    </w:rPr>
  </w:style>
  <w:style w:type="character" w:customStyle="1" w:styleId="Heading8Char">
    <w:name w:val="Heading 8 Char"/>
    <w:basedOn w:val="DefaultParagraphFont"/>
    <w:link w:val="Heading8"/>
    <w:rsid w:val="00C324D1"/>
    <w:rPr>
      <w:rFonts w:ascii="Calibri" w:eastAsia="Times New Roman" w:hAnsi="Calibri" w:cs="Times New Roman"/>
      <w:i/>
      <w:iCs/>
      <w:sz w:val="24"/>
      <w:szCs w:val="24"/>
      <w:lang w:val="en-GB"/>
    </w:rPr>
  </w:style>
  <w:style w:type="character" w:customStyle="1" w:styleId="Heading9Char">
    <w:name w:val="Heading 9 Char"/>
    <w:basedOn w:val="DefaultParagraphFont"/>
    <w:link w:val="Heading9"/>
    <w:rsid w:val="00C324D1"/>
    <w:rPr>
      <w:rFonts w:ascii="Cambria" w:eastAsia="Times New Roman" w:hAnsi="Cambria" w:cs="Times New Roman"/>
      <w:sz w:val="20"/>
      <w:szCs w:val="20"/>
      <w:lang w:val="en-GB"/>
    </w:rPr>
  </w:style>
  <w:style w:type="paragraph" w:styleId="ListParagraph">
    <w:name w:val="List Paragraph"/>
    <w:basedOn w:val="Normal"/>
    <w:uiPriority w:val="34"/>
    <w:qFormat/>
    <w:rsid w:val="00E53C5E"/>
    <w:pPr>
      <w:ind w:left="720"/>
      <w:contextualSpacing/>
    </w:pPr>
  </w:style>
  <w:style w:type="paragraph" w:styleId="Header">
    <w:name w:val="header"/>
    <w:basedOn w:val="Normal"/>
    <w:link w:val="HeaderChar"/>
    <w:uiPriority w:val="99"/>
    <w:unhideWhenUsed/>
    <w:rsid w:val="0083675C"/>
    <w:pPr>
      <w:tabs>
        <w:tab w:val="center" w:pos="4680"/>
        <w:tab w:val="right" w:pos="9360"/>
      </w:tabs>
    </w:pPr>
  </w:style>
  <w:style w:type="character" w:customStyle="1" w:styleId="HeaderChar">
    <w:name w:val="Header Char"/>
    <w:basedOn w:val="DefaultParagraphFont"/>
    <w:link w:val="Header"/>
    <w:uiPriority w:val="99"/>
    <w:rsid w:val="0083675C"/>
    <w:rPr>
      <w:rFonts w:ascii="Times New Roman" w:eastAsiaTheme="minorEastAsia" w:hAnsi="Times New Roman" w:cs="Times New Roman"/>
      <w:sz w:val="24"/>
      <w:szCs w:val="24"/>
    </w:rPr>
  </w:style>
  <w:style w:type="character" w:styleId="Emphasis">
    <w:name w:val="Emphasis"/>
    <w:basedOn w:val="DefaultParagraphFont"/>
    <w:uiPriority w:val="20"/>
    <w:qFormat/>
    <w:rsid w:val="00907F11"/>
    <w:rPr>
      <w:i/>
      <w:iCs/>
    </w:rPr>
  </w:style>
  <w:style w:type="paragraph" w:styleId="BalloonText">
    <w:name w:val="Balloon Text"/>
    <w:basedOn w:val="Normal"/>
    <w:link w:val="BalloonTextChar"/>
    <w:uiPriority w:val="99"/>
    <w:semiHidden/>
    <w:unhideWhenUsed/>
    <w:rsid w:val="00325596"/>
    <w:rPr>
      <w:rFonts w:ascii="Tahoma" w:hAnsi="Tahoma" w:cs="Tahoma"/>
      <w:sz w:val="16"/>
      <w:szCs w:val="16"/>
    </w:rPr>
  </w:style>
  <w:style w:type="character" w:customStyle="1" w:styleId="BalloonTextChar">
    <w:name w:val="Balloon Text Char"/>
    <w:basedOn w:val="DefaultParagraphFont"/>
    <w:link w:val="BalloonText"/>
    <w:uiPriority w:val="99"/>
    <w:semiHidden/>
    <w:rsid w:val="00325596"/>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F63677"/>
    <w:rPr>
      <w:sz w:val="16"/>
      <w:szCs w:val="16"/>
    </w:rPr>
  </w:style>
  <w:style w:type="paragraph" w:styleId="CommentText">
    <w:name w:val="annotation text"/>
    <w:basedOn w:val="Normal"/>
    <w:link w:val="CommentTextChar"/>
    <w:uiPriority w:val="99"/>
    <w:unhideWhenUsed/>
    <w:rsid w:val="00F63677"/>
    <w:rPr>
      <w:sz w:val="20"/>
      <w:szCs w:val="20"/>
    </w:rPr>
  </w:style>
  <w:style w:type="character" w:customStyle="1" w:styleId="CommentTextChar">
    <w:name w:val="Comment Text Char"/>
    <w:basedOn w:val="DefaultParagraphFont"/>
    <w:link w:val="CommentText"/>
    <w:uiPriority w:val="99"/>
    <w:rsid w:val="00F63677"/>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63677"/>
    <w:rPr>
      <w:b/>
      <w:bCs/>
    </w:rPr>
  </w:style>
  <w:style w:type="character" w:customStyle="1" w:styleId="CommentSubjectChar">
    <w:name w:val="Comment Subject Char"/>
    <w:basedOn w:val="CommentTextChar"/>
    <w:link w:val="CommentSubject"/>
    <w:uiPriority w:val="99"/>
    <w:semiHidden/>
    <w:rsid w:val="00F63677"/>
    <w:rPr>
      <w:rFonts w:ascii="Times New Roman" w:eastAsiaTheme="minorEastAsia" w:hAnsi="Times New Roman" w:cs="Times New Roman"/>
      <w:b/>
      <w:bCs/>
      <w:sz w:val="20"/>
      <w:szCs w:val="20"/>
    </w:rPr>
  </w:style>
  <w:style w:type="paragraph" w:styleId="Revision">
    <w:name w:val="Revision"/>
    <w:hidden/>
    <w:uiPriority w:val="99"/>
    <w:semiHidden/>
    <w:rsid w:val="00CD35CF"/>
    <w:pPr>
      <w:spacing w:after="0" w:line="240" w:lineRule="auto"/>
    </w:pPr>
    <w:rPr>
      <w:rFonts w:ascii="Times New Roman" w:eastAsiaTheme="minorEastAsia" w:hAnsi="Times New Roman" w:cs="Times New Roman"/>
      <w:sz w:val="24"/>
      <w:szCs w:val="24"/>
    </w:rPr>
  </w:style>
  <w:style w:type="table" w:styleId="TableGrid">
    <w:name w:val="Table Grid"/>
    <w:basedOn w:val="TableNormal"/>
    <w:rsid w:val="003254D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4599A-5954-486D-992D-921E1201B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20</Pages>
  <Words>5869</Words>
  <Characters>33454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PVOIL</Company>
  <LinksUpToDate>false</LinksUpToDate>
  <CharactersWithSpaces>39245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hoanle</dc:creator>
  <cp:keywords/>
  <dc:description/>
  <cp:lastModifiedBy>Admin</cp:lastModifiedBy>
  <cp:revision>292</cp:revision>
  <cp:lastPrinted>2022-10-25T10:29:00Z</cp:lastPrinted>
  <dcterms:created xsi:type="dcterms:W3CDTF">2022-10-06T02:40:00Z</dcterms:created>
  <dcterms:modified xsi:type="dcterms:W3CDTF">2024-08-22T02:21:00Z</dcterms:modified>
</cp:coreProperties>
</file>