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217" w:rsidRDefault="00E76217" w:rsidP="00AB46A0">
      <w:r>
        <w:t>1.</w:t>
      </w:r>
    </w:p>
    <w:p w:rsidR="00AB46A0" w:rsidRPr="00AB46A0" w:rsidRDefault="00AB46A0" w:rsidP="00AB46A0">
      <w:r w:rsidRPr="00AB46A0">
        <w:t>First two commands will set name and email for our repositories, it will be inside user.name</w:t>
      </w:r>
    </w:p>
    <w:p w:rsidR="00DA6B0F" w:rsidRDefault="00AB46A0">
      <w:r w:rsidRPr="00AB46A0">
        <w:drawing>
          <wp:inline distT="0" distB="0" distL="0" distR="0" wp14:anchorId="712ACA21" wp14:editId="1AB97C75">
            <wp:extent cx="3067072" cy="18192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18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17" w:rsidRDefault="00E76217"/>
    <w:p w:rsidR="00E76217" w:rsidRDefault="00E76217"/>
    <w:p w:rsidR="00E76217" w:rsidRDefault="00E76217">
      <w:r>
        <w:t>2.</w:t>
      </w:r>
    </w:p>
    <w:p w:rsidR="00E76217" w:rsidRDefault="00E76217">
      <w:r>
        <w:t xml:space="preserve">We use </w:t>
      </w:r>
      <w:r w:rsidR="003A228B">
        <w:t>“</w:t>
      </w:r>
      <w:bookmarkStart w:id="0" w:name="_GoBack"/>
      <w:bookmarkEnd w:id="0"/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3A228B">
        <w:t>”</w:t>
      </w:r>
    </w:p>
    <w:sectPr w:rsidR="00E76217" w:rsidSect="00AC609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71"/>
    <w:rsid w:val="001E3E29"/>
    <w:rsid w:val="003A228B"/>
    <w:rsid w:val="00760A71"/>
    <w:rsid w:val="00817E2C"/>
    <w:rsid w:val="00AB46A0"/>
    <w:rsid w:val="00AC609C"/>
    <w:rsid w:val="00DA6B0F"/>
    <w:rsid w:val="00E7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8C2A"/>
  <w15:chartTrackingRefBased/>
  <w15:docId w15:val="{63EBD674-0AC0-4A6F-B14D-8482C132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2025-05-07T01:09:00Z</dcterms:created>
  <dcterms:modified xsi:type="dcterms:W3CDTF">2025-05-07T01:12:00Z</dcterms:modified>
</cp:coreProperties>
</file>