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8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Mẫu 3a</w:t>
      </w:r>
      <w:r w:rsidDel="00000000" w:rsidR="00000000" w:rsidRPr="00000000">
        <w:rPr>
          <w:rtl w:val="0"/>
        </w:rPr>
      </w:r>
    </w:p>
    <w:tbl>
      <w:tblPr>
        <w:tblStyle w:val="Table1"/>
        <w:tblW w:w="9360.0" w:type="dxa"/>
        <w:jc w:val="left"/>
        <w:tblLayout w:type="fixed"/>
        <w:tblLook w:val="0000"/>
      </w:tblPr>
      <w:tblGrid>
        <w:gridCol w:w="4965"/>
        <w:gridCol w:w="301"/>
        <w:gridCol w:w="4019"/>
        <w:gridCol w:w="75"/>
        <w:tblGridChange w:id="0">
          <w:tblGrid>
            <w:gridCol w:w="4965"/>
            <w:gridCol w:w="301"/>
            <w:gridCol w:w="4019"/>
            <w:gridCol w:w="75"/>
          </w:tblGrid>
        </w:tblGridChange>
      </w:tblGrid>
      <w:tr>
        <w:trPr>
          <w:cantSplit w:val="0"/>
          <w:trHeight w:val="1568" w:hRule="atLeast"/>
          <w:tblHeader w:val="0"/>
        </w:trPr>
        <w:tc>
          <w:tcPr/>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 VIỆN CÔNG NGHỆ BƯU CHÍNH VIỄN THÔNG</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CÔNG NGHỆ THÔNG TIN I</w: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BỘ MÔN:</w:t>
            </w:r>
            <w:r w:rsidDel="00000000" w:rsidR="00000000" w:rsidRPr="00000000">
              <w:rPr>
                <w:rFonts w:ascii="Times New Roman" w:cs="Times New Roman" w:eastAsia="Times New Roman" w:hAnsi="Times New Roman"/>
                <w:rtl w:val="0"/>
              </w:rPr>
              <w:t xml:space="preserve">  KHOA HỌC MÁY TÍNH</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drawing>
                <wp:inline distB="0" distT="0" distL="0" distR="0">
                  <wp:extent cx="9525" cy="9525"/>
                  <wp:effectExtent b="0" l="0" r="0" t="0"/>
                  <wp:docPr descr="Shape" id="1694030721" name="image1.png"/>
                  <a:graphic>
                    <a:graphicData uri="http://schemas.openxmlformats.org/drawingml/2006/picture">
                      <pic:pic>
                        <pic:nvPicPr>
                          <pic:cNvPr descr="Shape" id="0" name="image1.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7">
            <w:pPr>
              <w:spacing w:after="2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 THI KẾT THÚC HỌC PHẦN</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(Hình thức thi viết)</w:t>
            </w:r>
            <w:r w:rsidDel="00000000" w:rsidR="00000000" w:rsidRPr="00000000">
              <w:rPr>
                <w:rtl w:val="0"/>
              </w:rPr>
            </w:r>
          </w:p>
        </w:tc>
      </w:tr>
      <w:tr>
        <w:trPr>
          <w:cantSplit w:val="0"/>
          <w:tblHeader w:val="0"/>
        </w:trPr>
        <w:tc>
          <w:tcPr>
            <w:gridSpan w:val="4"/>
          </w:tcPr>
          <w:p w:rsidR="00000000" w:rsidDel="00000000" w:rsidP="00000000" w:rsidRDefault="00000000" w:rsidRPr="00000000" w14:paraId="0000000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phần: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Nhập môn Trí tuệ nhân tạo (Học kỳ 2 năm học 2022-2023)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Lớp:  D19CNTT, D19ATTT</w:t>
            </w:r>
            <w:r w:rsidDel="00000000" w:rsidR="00000000" w:rsidRPr="00000000">
              <w:rPr>
                <w:rtl w:val="0"/>
              </w:rPr>
            </w:r>
          </w:p>
        </w:tc>
        <w:tc>
          <w:tcPr>
            <w:gridSpan w:val="2"/>
          </w:tcPr>
          <w:p w:rsidR="00000000" w:rsidDel="00000000" w:rsidP="00000000" w:rsidRDefault="00000000" w:rsidRPr="00000000" w14:paraId="00000011">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thi: </w:t>
            </w:r>
            <w:r w:rsidDel="00000000" w:rsidR="00000000" w:rsidRPr="00000000">
              <w:rPr>
                <w:rFonts w:ascii="Times New Roman" w:cs="Times New Roman" w:eastAsia="Times New Roman" w:hAnsi="Times New Roman"/>
                <w:sz w:val="24"/>
                <w:szCs w:val="24"/>
                <w:rtl w:val="0"/>
              </w:rPr>
              <w:t xml:space="preserve">  90 phút</w:t>
            </w:r>
          </w:p>
        </w:tc>
      </w:tr>
    </w:tbl>
    <w:p w:rsidR="00000000" w:rsidDel="00000000" w:rsidP="00000000" w:rsidRDefault="00000000" w:rsidRPr="00000000" w14:paraId="00000013">
      <w:pPr>
        <w:spacing w:after="280" w:before="28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số</w:t>
      </w:r>
      <w:r w:rsidDel="00000000" w:rsidR="00000000" w:rsidRPr="00000000">
        <w:rPr>
          <w:rFonts w:ascii="Times New Roman" w:cs="Times New Roman" w:eastAsia="Times New Roman" w:hAnsi="Times New Roman"/>
          <w:color w:val="000000"/>
          <w:sz w:val="28"/>
          <w:szCs w:val="28"/>
          <w:rtl w:val="0"/>
        </w:rPr>
        <w:t xml:space="preserve">: 1</w:t>
      </w:r>
    </w:p>
    <w:p w:rsidR="00000000" w:rsidDel="00000000" w:rsidP="00000000" w:rsidRDefault="00000000" w:rsidRPr="00000000" w14:paraId="00000014">
      <w:pPr>
        <w:tabs>
          <w:tab w:val="center" w:leader="none" w:pos="4916"/>
          <w:tab w:val="right" w:leader="none" w:pos="9832"/>
        </w:tabs>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(2 điểm)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đồ thị như trên hình vẽ, S là nút xuất phát, G là nút đích. Các số nằm cạnh cung là giá thành đường đi, số nằm trong vòng tròn là giá trị hàm heuristic. </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2254885</wp:posOffset>
            </wp:positionH>
            <wp:positionV relativeFrom="paragraph">
              <wp:posOffset>108274</wp:posOffset>
            </wp:positionV>
            <wp:extent cx="3637966" cy="1961625"/>
            <wp:effectExtent b="0" l="0" r="0" t="0"/>
            <wp:wrapSquare wrapText="bothSides" distB="0" distT="0" distL="114300" distR="114300"/>
            <wp:docPr descr="Изображение выглядит как рисунок, зарисовка, диаграмма, круг&#10;&#10;Автоматически созданное описание" id="1694030722" name="image2.png"/>
            <a:graphic>
              <a:graphicData uri="http://schemas.openxmlformats.org/drawingml/2006/picture">
                <pic:pic>
                  <pic:nvPicPr>
                    <pic:cNvPr descr="Изображение выглядит как рисунок, зарисовка, диаграмма, круг&#10;&#10;Автоматически созданное описание" id="0" name="image2.png"/>
                    <pic:cNvPicPr preferRelativeResize="0"/>
                  </pic:nvPicPr>
                  <pic:blipFill>
                    <a:blip r:embed="rId8"/>
                    <a:srcRect b="0" l="0" r="0" t="0"/>
                    <a:stretch>
                      <a:fillRect/>
                    </a:stretch>
                  </pic:blipFill>
                  <pic:spPr>
                    <a:xfrm>
                      <a:off x="0" y="0"/>
                      <a:ext cx="3637966" cy="1961625"/>
                    </a:xfrm>
                    <a:prstGeom prst="rect"/>
                    <a:ln/>
                  </pic:spPr>
                </pic:pic>
              </a:graphicData>
            </a:graphic>
          </wp:anchor>
        </w:drawing>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Hãy sử dụng thuật toán A* sâu dần (IDA*) với α = 4 là giá trị được thêm vào ngưỡng sau mỗi vòng lặp để tìm đường đi từ nút xuất phát tới đích. Thể hiện các giá trị: nút được mở rộng, danh sách nút biên và giá trị hàm f tại mỗi bước. Xác định đường đi do IDA* tìm được. Trong trường hợp có nhiều nút cùng tham số (độ sâu) mở rộng theo thứ tự chữ cái.</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Đường đi tìm được ở trên có phải là đường đi tối ưu hay không? Trong trường hợp nào IDA* tìm được đường đi tối ưu?</w:t>
      </w:r>
    </w:p>
    <w:p w:rsidR="00000000" w:rsidDel="00000000" w:rsidP="00000000" w:rsidRDefault="00000000" w:rsidRPr="00000000" w14:paraId="0000001A">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2</w:t>
      </w:r>
      <w:r w:rsidDel="00000000" w:rsidR="00000000" w:rsidRPr="00000000">
        <w:rPr>
          <w:rFonts w:ascii="Times New Roman" w:cs="Times New Roman" w:eastAsia="Times New Roman" w:hAnsi="Times New Roman"/>
          <w:color w:val="000000"/>
          <w:sz w:val="24"/>
          <w:szCs w:val="24"/>
          <w:rtl w:val="0"/>
        </w:rPr>
        <w:t xml:space="preserve"> (2 điểm)</w:t>
      </w:r>
    </w:p>
    <w:p w:rsidR="00000000" w:rsidDel="00000000" w:rsidP="00000000" w:rsidRDefault="00000000" w:rsidRPr="00000000" w14:paraId="0000001B">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Những người học kiến trúc đều biết sử dụng phần mềm đồ hoạ.  </w:t>
      </w:r>
      <m:oMath>
        <m:r>
          <w:rPr>
            <w:rFonts w:ascii="Cambria Math" w:cs="Cambria Math" w:eastAsia="Cambria Math" w:hAnsi="Cambria Math"/>
            <w:color w:val="000000"/>
            <w:sz w:val="24"/>
            <w:szCs w:val="24"/>
          </w:rPr>
          <m:t xml:space="preserve">∀x(KT</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x</m:t>
            </m:r>
          </m:e>
        </m:d>
        <m:r>
          <w:rPr>
            <w:rFonts w:ascii="Cambria Math" w:cs="Cambria Math" w:eastAsia="Cambria Math" w:hAnsi="Cambria Math"/>
            <w:color w:val="000000"/>
            <w:sz w:val="24"/>
            <w:szCs w:val="24"/>
          </w:rPr>
          <m:t xml:space="preserve">⟹PM</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x</m:t>
            </m:r>
          </m:e>
        </m:d>
        <m:r>
          <w:rPr>
            <w:rFonts w:ascii="Cambria Math" w:cs="Cambria Math" w:eastAsia="Cambria Math" w:hAnsi="Cambria Math"/>
            <w:color w:val="000000"/>
            <w:sz w:val="24"/>
            <w:szCs w:val="24"/>
          </w:rPr>
          <m:t xml:space="preserve">)</m:t>
        </m:r>
      </m:oMath>
      <w:r w:rsidDel="00000000" w:rsidR="00000000" w:rsidRPr="00000000">
        <w:rPr>
          <w:rtl w:val="0"/>
        </w:rPr>
      </w:r>
    </w:p>
    <w:p w:rsidR="00000000" w:rsidDel="00000000" w:rsidP="00000000" w:rsidRDefault="00000000" w:rsidRPr="00000000" w14:paraId="0000001C">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Trẻ em không biết sử dụng phần mềm đồ hoạ.  </w:t>
      </w:r>
      <m:oMath>
        <m:r>
          <w:rPr>
            <w:rFonts w:ascii="Cambria Math" w:cs="Cambria Math" w:eastAsia="Cambria Math" w:hAnsi="Cambria Math"/>
            <w:color w:val="000000"/>
            <w:sz w:val="24"/>
            <w:szCs w:val="24"/>
          </w:rPr>
          <m:t xml:space="preserve">∀x(TreEm</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x</m:t>
            </m:r>
          </m:e>
        </m:d>
        <m:r>
          <w:rPr>
            <w:rFonts w:ascii="Cambria Math" w:cs="Cambria Math" w:eastAsia="Cambria Math" w:hAnsi="Cambria Math"/>
            <w:color w:val="000000"/>
            <w:sz w:val="24"/>
            <w:szCs w:val="24"/>
          </w:rPr>
          <m:t xml:space="preserve">⟹¬PM</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x</m:t>
            </m:r>
          </m:e>
        </m:d>
        <m:r>
          <w:rPr>
            <w:rFonts w:ascii="Cambria Math" w:cs="Cambria Math" w:eastAsia="Cambria Math" w:hAnsi="Cambria Math"/>
            <w:color w:val="000000"/>
            <w:sz w:val="24"/>
            <w:szCs w:val="24"/>
          </w:rPr>
          <m:t xml:space="preserve">)</m:t>
        </m:r>
      </m:oMath>
      <w:r w:rsidDel="00000000" w:rsidR="00000000" w:rsidRPr="00000000">
        <w:rPr>
          <w:rtl w:val="0"/>
        </w:rPr>
      </w:r>
    </w:p>
    <w:p w:rsidR="00000000" w:rsidDel="00000000" w:rsidP="00000000" w:rsidRDefault="00000000" w:rsidRPr="00000000" w14:paraId="0000001D">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Một số trẻ em vẽ giỏi.  </w:t>
      </w:r>
      <m:oMath>
        <m:r>
          <w:rPr>
            <w:rFonts w:ascii="Cambria Math" w:cs="Cambria Math" w:eastAsia="Cambria Math" w:hAnsi="Cambria Math"/>
            <w:color w:val="000000"/>
            <w:sz w:val="24"/>
            <w:szCs w:val="24"/>
          </w:rPr>
          <m:t xml:space="preserve">∃x(TreEm</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x</m:t>
            </m:r>
          </m:e>
        </m:d>
        <m:r>
          <w:rPr>
            <w:rFonts w:ascii="Cambria Math" w:cs="Cambria Math" w:eastAsia="Cambria Math" w:hAnsi="Cambria Math"/>
            <w:color w:val="000000"/>
            <w:sz w:val="24"/>
            <w:szCs w:val="24"/>
          </w:rPr>
          <m:t xml:space="preserve"> Λ Ve(x))</m:t>
        </m:r>
      </m:oMath>
      <w:r w:rsidDel="00000000" w:rsidR="00000000" w:rsidRPr="00000000">
        <w:rPr>
          <w:rtl w:val="0"/>
        </w:rPr>
      </w:r>
    </w:p>
    <w:p w:rsidR="00000000" w:rsidDel="00000000" w:rsidP="00000000" w:rsidRDefault="00000000" w:rsidRPr="00000000" w14:paraId="0000001E">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Viết các câu trên dưới dạng CNF (Conjunctive Normal Form)</w:t>
      </w:r>
    </w:p>
    <w:p w:rsidR="00000000" w:rsidDel="00000000" w:rsidP="00000000" w:rsidRDefault="00000000" w:rsidRPr="00000000" w14:paraId="0000001F">
      <w:pPr>
        <w:spacing w:after="120" w:before="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Viết câu truy vấn sau “Có một số người vẽ giỏi không biết sử dụng phần mềm đồ hoạ” dưới dạng lôgic vị từ và chứng minh câu truy vấn đúng sử dụng phép giải dựa vào cơ sở tri thức là các mệnh đề trên.</w:t>
      </w:r>
      <w:r w:rsidDel="00000000" w:rsidR="00000000" w:rsidRPr="00000000">
        <w:rPr>
          <w:rtl w:val="0"/>
        </w:rPr>
      </w:r>
    </w:p>
    <w:p w:rsidR="00000000" w:rsidDel="00000000" w:rsidP="00000000" w:rsidRDefault="00000000" w:rsidRPr="00000000" w14:paraId="00000020">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3</w:t>
      </w:r>
      <w:r w:rsidDel="00000000" w:rsidR="00000000" w:rsidRPr="00000000">
        <w:rPr>
          <w:rFonts w:ascii="Times New Roman" w:cs="Times New Roman" w:eastAsia="Times New Roman" w:hAnsi="Times New Roman"/>
          <w:color w:val="000000"/>
          <w:sz w:val="24"/>
          <w:szCs w:val="24"/>
          <w:rtl w:val="0"/>
        </w:rPr>
        <w:t xml:space="preserve"> (3 điểm)</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mạng Bayes sau, các biến có thể nhận giá trị {T, F} ({true, false})</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88900</wp:posOffset>
                </wp:positionV>
                <wp:extent cx="1809750" cy="2225675"/>
                <wp:effectExtent b="0" l="0" r="0" t="0"/>
                <wp:wrapSquare wrapText="bothSides" distB="0" distT="0" distL="114300" distR="114300"/>
                <wp:docPr id="1694030720" name=""/>
                <a:graphic>
                  <a:graphicData uri="http://schemas.microsoft.com/office/word/2010/wordprocessingGroup">
                    <wpg:wgp>
                      <wpg:cNvGrpSpPr/>
                      <wpg:grpSpPr>
                        <a:xfrm>
                          <a:off x="4441125" y="2667150"/>
                          <a:ext cx="1809750" cy="2225675"/>
                          <a:chOff x="4441125" y="2667150"/>
                          <a:chExt cx="1814525" cy="2230475"/>
                        </a:xfrm>
                      </wpg:grpSpPr>
                      <wpg:grpSp>
                        <wpg:cNvGrpSpPr/>
                        <wpg:grpSpPr>
                          <a:xfrm>
                            <a:off x="4441125" y="2667163"/>
                            <a:ext cx="1809750" cy="2225675"/>
                            <a:chOff x="1425" y="10400"/>
                            <a:chExt cx="2679" cy="3252"/>
                          </a:xfrm>
                        </wpg:grpSpPr>
                        <wps:wsp>
                          <wps:cNvSpPr/>
                          <wps:cNvPr id="3" name="Shape 3"/>
                          <wps:spPr>
                            <a:xfrm>
                              <a:off x="1425" y="10400"/>
                              <a:ext cx="2675" cy="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39" y="10772"/>
                              <a:ext cx="514"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11" y="10862"/>
                              <a:ext cx="227"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H</w:t>
                                </w:r>
                              </w:p>
                            </w:txbxContent>
                          </wps:txbx>
                          <wps:bodyPr anchorCtr="0" anchor="t" bIns="0" lIns="0" spcFirstLastPara="1" rIns="0" wrap="square" tIns="0">
                            <a:noAutofit/>
                          </wps:bodyPr>
                        </wps:wsp>
                        <wps:wsp>
                          <wps:cNvSpPr/>
                          <wps:cNvPr id="6" name="Shape 6"/>
                          <wps:spPr>
                            <a:xfrm>
                              <a:off x="3020" y="10772"/>
                              <a:ext cx="514"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192" y="10847"/>
                              <a:ext cx="227"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t" bIns="0" lIns="0" spcFirstLastPara="1" rIns="0" wrap="square" tIns="0">
                            <a:noAutofit/>
                          </wps:bodyPr>
                        </wps:wsp>
                        <wps:wsp>
                          <wps:cNvSpPr/>
                          <wps:cNvPr id="8" name="Shape 8"/>
                          <wps:spPr>
                            <a:xfrm>
                              <a:off x="2222" y="13112"/>
                              <a:ext cx="514"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379" y="13247"/>
                              <a:ext cx="227"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w:t>
                                </w:r>
                              </w:p>
                            </w:txbxContent>
                          </wps:txbx>
                          <wps:bodyPr anchorCtr="0" anchor="t" bIns="0" lIns="0" spcFirstLastPara="1" rIns="0" wrap="square" tIns="0">
                            <a:noAutofit/>
                          </wps:bodyPr>
                        </wps:wsp>
                        <wps:wsp>
                          <wps:cNvSpPr/>
                          <wps:cNvPr id="10" name="Shape 10"/>
                          <wps:spPr>
                            <a:xfrm>
                              <a:off x="2222" y="11852"/>
                              <a:ext cx="514"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394" y="11972"/>
                              <a:ext cx="227"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t" bIns="0" lIns="0" spcFirstLastPara="1" rIns="0" wrap="square" tIns="0">
                            <a:noAutofit/>
                          </wps:bodyPr>
                        </wps:wsp>
                        <wps:wsp>
                          <wps:cNvSpPr/>
                          <wps:cNvPr id="12" name="Shape 12"/>
                          <wps:spPr>
                            <a:xfrm>
                              <a:off x="3590" y="11852"/>
                              <a:ext cx="514" cy="54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777" y="11942"/>
                              <a:ext cx="227"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t" bIns="0" lIns="0" spcFirstLastPara="1" rIns="0" wrap="square" tIns="0">
                            <a:noAutofit/>
                          </wps:bodyPr>
                        </wps:wsp>
                        <wps:wsp>
                          <wps:cNvSpPr/>
                          <wps:cNvPr id="14" name="Shape 14"/>
                          <wps:spPr>
                            <a:xfrm>
                              <a:off x="1425" y="10400"/>
                              <a:ext cx="1311" cy="4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P(H)= 0.3</w:t>
                                </w:r>
                              </w:p>
                            </w:txbxContent>
                          </wps:txbx>
                          <wps:bodyPr anchorCtr="0" anchor="t" bIns="0" lIns="0" spcFirstLastPara="1" rIns="0" wrap="square" tIns="0">
                            <a:noAutofit/>
                          </wps:bodyPr>
                        </wps:wsp>
                        <wps:wsp>
                          <wps:cNvSpPr/>
                          <wps:cNvPr id="15" name="Shape 15"/>
                          <wps:spPr>
                            <a:xfrm>
                              <a:off x="2936" y="10415"/>
                              <a:ext cx="1022" cy="31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 = 0.6</w:t>
                                </w:r>
                              </w:p>
                            </w:txbxContent>
                          </wps:txbx>
                          <wps:bodyPr anchorCtr="0" anchor="t" bIns="0" lIns="0" spcFirstLastPara="1" rIns="0" wrap="square" tIns="0">
                            <a:noAutofit/>
                          </wps:bodyPr>
                        </wps:wsp>
                        <wps:wsp>
                          <wps:cNvCnPr/>
                          <wps:spPr>
                            <a:xfrm>
                              <a:off x="1860" y="11312"/>
                              <a:ext cx="519" cy="5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06" y="11312"/>
                              <a:ext cx="586" cy="5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90" y="12392"/>
                              <a:ext cx="0" cy="72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19" y="11312"/>
                              <a:ext cx="379" cy="5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88900</wp:posOffset>
                </wp:positionV>
                <wp:extent cx="1809750" cy="2225675"/>
                <wp:effectExtent b="0" l="0" r="0" t="0"/>
                <wp:wrapSquare wrapText="bothSides" distB="0" distT="0" distL="114300" distR="114300"/>
                <wp:docPr id="16940307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09750" cy="2225675"/>
                        </a:xfrm>
                        <a:prstGeom prst="rect"/>
                        <a:ln/>
                      </pic:spPr>
                    </pic:pic>
                  </a:graphicData>
                </a:graphic>
              </wp:anchor>
            </w:drawing>
          </mc:Fallback>
        </mc:AlternateContent>
      </w:r>
    </w:p>
    <w:tbl>
      <w:tblPr>
        <w:tblStyle w:val="Table2"/>
        <w:tblpPr w:leftFromText="180" w:rightFromText="180" w:topFromText="0" w:bottomFromText="0" w:vertAnchor="text" w:horzAnchor="text" w:tblpX="3411" w:tblpY="146"/>
        <w:tblW w:w="25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9"/>
        <w:gridCol w:w="456"/>
        <w:gridCol w:w="1683"/>
        <w:tblGridChange w:id="0">
          <w:tblGrid>
            <w:gridCol w:w="399"/>
            <w:gridCol w:w="456"/>
            <w:gridCol w:w="1683"/>
          </w:tblGrid>
        </w:tblGridChange>
      </w:tblGrid>
      <w:tr>
        <w:trPr>
          <w:cantSplit w:val="0"/>
          <w:trHeight w:val="287" w:hRule="atLeast"/>
          <w:tblHeader w:val="0"/>
        </w:trPr>
        <w:tc>
          <w:tcP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t>
            </w:r>
          </w:p>
        </w:tc>
        <w:tc>
          <w:tcP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vAlign w:val="center"/>
          </w:tcPr>
          <w:p w:rsidR="00000000" w:rsidDel="00000000" w:rsidP="00000000" w:rsidRDefault="00000000" w:rsidRPr="00000000" w14:paraId="0000002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P(B=T  | A, H)</w:t>
            </w:r>
          </w:p>
        </w:tc>
      </w:tr>
      <w:tr>
        <w:trPr>
          <w:cantSplit w:val="0"/>
          <w:trHeight w:val="70" w:hRule="atLeast"/>
          <w:tblHeader w:val="0"/>
        </w:trPr>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2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rHeight w:val="70" w:hRule="atLeast"/>
          <w:tblHeader w:val="0"/>
        </w:trPr>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2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rHeight w:val="70" w:hRule="atLeast"/>
          <w:tblHeader w:val="0"/>
        </w:trPr>
        <w:tc>
          <w:tcPr/>
          <w:p w:rsidR="00000000" w:rsidDel="00000000" w:rsidP="00000000" w:rsidRDefault="00000000" w:rsidRPr="00000000" w14:paraId="0000002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2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2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rHeight w:val="70" w:hRule="atLeast"/>
          <w:tblHeader w:val="0"/>
        </w:trPr>
        <w:tc>
          <w:tcPr/>
          <w:p w:rsidR="00000000" w:rsidDel="00000000" w:rsidP="00000000" w:rsidRDefault="00000000" w:rsidRPr="00000000" w14:paraId="0000002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3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bl>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pPr w:leftFromText="180" w:rightFromText="180" w:topFromText="0" w:bottomFromText="0" w:vertAnchor="text" w:horzAnchor="text" w:tblpX="7726" w:tblpY="17"/>
        <w:tblW w:w="16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260"/>
        <w:tblGridChange w:id="0">
          <w:tblGrid>
            <w:gridCol w:w="391"/>
            <w:gridCol w:w="1260"/>
          </w:tblGrid>
        </w:tblGridChange>
      </w:tblGrid>
      <w:tr>
        <w:trPr>
          <w:cantSplit w:val="0"/>
          <w:tblHeader w:val="0"/>
        </w:trPr>
        <w:tc>
          <w:tcPr/>
          <w:p w:rsidR="00000000" w:rsidDel="00000000" w:rsidP="00000000" w:rsidRDefault="00000000" w:rsidRPr="00000000" w14:paraId="0000003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p w:rsidR="00000000" w:rsidDel="00000000" w:rsidP="00000000" w:rsidRDefault="00000000" w:rsidRPr="00000000" w14:paraId="0000003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P(D=T|B)</w:t>
            </w:r>
          </w:p>
        </w:tc>
      </w:tr>
      <w:tr>
        <w:trPr>
          <w:cantSplit w:val="0"/>
          <w:tblHeader w:val="0"/>
        </w:trPr>
        <w:tc>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3F">
            <w:pPr>
              <w:keepNext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pPr w:leftFromText="181" w:rightFromText="181" w:topFromText="0" w:bottomFromText="0" w:vertAnchor="page" w:horzAnchor="margin" w:tblpXSpec="center" w:tblpY="3782"/>
        <w:tblW w:w="17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1260"/>
        <w:tblGridChange w:id="0">
          <w:tblGrid>
            <w:gridCol w:w="468"/>
            <w:gridCol w:w="1260"/>
          </w:tblGrid>
        </w:tblGridChange>
      </w:tblGrid>
      <w:tr>
        <w:trPr>
          <w:cantSplit w:val="0"/>
          <w:tblHeader w:val="0"/>
        </w:trPr>
        <w:tc>
          <w:tcPr/>
          <w:p w:rsidR="00000000" w:rsidDel="00000000" w:rsidP="00000000" w:rsidRDefault="00000000" w:rsidRPr="00000000" w14:paraId="0000004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p w:rsidR="00000000" w:rsidDel="00000000" w:rsidP="00000000" w:rsidRDefault="00000000" w:rsidRPr="00000000" w14:paraId="0000004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P(C=T|A)</w:t>
            </w:r>
          </w:p>
        </w:tc>
      </w:tr>
      <w:tr>
        <w:trPr>
          <w:cantSplit w:val="0"/>
          <w:tblHeader w:val="0"/>
        </w:trPr>
        <w:tc>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r>
      <w:tr>
        <w:trPr>
          <w:cantSplit w:val="0"/>
          <w:tblHeader w:val="0"/>
        </w:trPr>
        <w:tc>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46">
            <w:pPr>
              <w:keepNext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r>
    </w:tbl>
    <w:p w:rsidR="00000000" w:rsidDel="00000000" w:rsidP="00000000" w:rsidRDefault="00000000" w:rsidRPr="00000000" w14:paraId="0000004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Tính xác suất cả năm biến cùng nhận giá trị F.</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Tính P(A=T|C).</w:t>
      </w:r>
    </w:p>
    <w:p w:rsidR="00000000" w:rsidDel="00000000" w:rsidP="00000000" w:rsidRDefault="00000000" w:rsidRPr="00000000" w14:paraId="0000004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Mạng đã cho có dạng Polytree hay không ?</w:t>
      </w:r>
    </w:p>
    <w:p w:rsidR="00000000" w:rsidDel="00000000" w:rsidP="00000000" w:rsidRDefault="00000000" w:rsidRPr="00000000" w14:paraId="00000050">
      <w:pPr>
        <w:spacing w:after="120" w:before="12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spacing w:after="12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4 </w:t>
      </w:r>
      <w:r w:rsidDel="00000000" w:rsidR="00000000" w:rsidRPr="00000000">
        <w:rPr>
          <w:rFonts w:ascii="Times New Roman" w:cs="Times New Roman" w:eastAsia="Times New Roman" w:hAnsi="Times New Roman"/>
          <w:color w:val="000000"/>
          <w:sz w:val="24"/>
          <w:szCs w:val="24"/>
          <w:rtl w:val="0"/>
        </w:rPr>
        <w:t xml:space="preserve">(3 điểm)</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dữ liệu huấn luyện như trong bảng bên (f là nhãn phân loại). </w:t>
      </w:r>
    </w:p>
    <w:p w:rsidR="00000000" w:rsidDel="00000000" w:rsidP="00000000" w:rsidRDefault="00000000" w:rsidRPr="00000000" w14:paraId="00000053">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xác định nút gốc của cây quyết định sử dụng thuật toán ID3. </w:t>
      </w:r>
    </w:p>
    <w:p w:rsidR="00000000" w:rsidDel="00000000" w:rsidP="00000000" w:rsidRDefault="00000000" w:rsidRPr="00000000" w14:paraId="00000054">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nhãn cho ví dụ &lt;</w:t>
      </w:r>
      <w:r w:rsidDel="00000000" w:rsidR="00000000" w:rsidRPr="00000000">
        <w:rPr>
          <w:rFonts w:ascii="Times New Roman" w:cs="Times New Roman" w:eastAsia="Times New Roman" w:hAnsi="Times New Roman"/>
          <w:b w:val="1"/>
          <w:sz w:val="24"/>
          <w:szCs w:val="24"/>
          <w:rtl w:val="0"/>
        </w:rPr>
        <w:t xml:space="preserve">Màu=vàng, Hình=tròn, Cỡ=to</w:t>
      </w:r>
      <w:r w:rsidDel="00000000" w:rsidR="00000000" w:rsidRPr="00000000">
        <w:rPr>
          <w:rFonts w:ascii="Times New Roman" w:cs="Times New Roman" w:eastAsia="Times New Roman" w:hAnsi="Times New Roman"/>
          <w:sz w:val="24"/>
          <w:szCs w:val="24"/>
          <w:rtl w:val="0"/>
        </w:rPr>
        <w:t xml:space="preserve">&gt; bằng phương pháp Bayes đơn giản (chỉ rõ các xác suất điều kiện thành phần).</w:t>
      </w:r>
    </w:p>
    <w:tbl>
      <w:tblPr>
        <w:tblStyle w:val="Table5"/>
        <w:tblpPr w:leftFromText="180" w:rightFromText="180" w:topFromText="0" w:bottomFromText="0" w:vertAnchor="text" w:horzAnchor="text" w:tblpX="2827.9999999999995" w:tblpY="338"/>
        <w:tblW w:w="3704.000000000000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902"/>
        <w:gridCol w:w="907"/>
        <w:gridCol w:w="678"/>
        <w:gridCol w:w="513"/>
        <w:tblGridChange w:id="0">
          <w:tblGrid>
            <w:gridCol w:w="704"/>
            <w:gridCol w:w="902"/>
            <w:gridCol w:w="907"/>
            <w:gridCol w:w="678"/>
            <w:gridCol w:w="513"/>
          </w:tblGrid>
        </w:tblGridChange>
      </w:tblGrid>
      <w:tr>
        <w:trPr>
          <w:cantSplit w:val="0"/>
          <w:tblHeader w:val="0"/>
        </w:trPr>
        <w:tc>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Màu</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Hình</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Cỡ</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r>
      <w:tr>
        <w:trPr>
          <w:cantSplit w:val="0"/>
          <w:tblHeader w:val="0"/>
        </w:trPr>
        <w:tc>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đỏ</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vuông</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xanh</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vuông</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đỏ</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tròn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vàng</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vuông</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đỏ</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tròn</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vàng</w:t>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vuông</w:t>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xanh</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tròn</w:t>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vàng</w:t>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tròn</w:t>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w:t>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before="2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9">
      <w:pPr>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Ghi chú: </w:t>
      </w:r>
      <w:r w:rsidDel="00000000" w:rsidR="00000000" w:rsidRPr="00000000">
        <w:rPr>
          <w:rFonts w:ascii="Times New Roman" w:cs="Times New Roman" w:eastAsia="Times New Roman" w:hAnsi="Times New Roman"/>
          <w:i w:val="1"/>
          <w:color w:val="000000"/>
          <w:sz w:val="24"/>
          <w:szCs w:val="24"/>
          <w:rtl w:val="0"/>
        </w:rPr>
        <w:t xml:space="preserve">Sinh viên không được tham khảo tài liệu</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A">
      <w:pPr>
        <w:spacing w:after="280" w:before="2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after="280" w:before="2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Họ tên SV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Lớp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Phòng thi</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C">
      <w:pPr>
        <w:spacing w:before="2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Ký tên:</w:t>
      </w:r>
      <w:r w:rsidDel="00000000" w:rsidR="00000000" w:rsidRPr="00000000">
        <w:rPr>
          <w:rFonts w:ascii="Times New Roman" w:cs="Times New Roman" w:eastAsia="Times New Roman" w:hAnsi="Times New Roman"/>
          <w:color w:val="000000"/>
          <w:sz w:val="24"/>
          <w:szCs w:val="24"/>
          <w:rtl w:val="0"/>
        </w:rPr>
        <w:t xml:space="preserve">……………………………………………………………………………….</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6"/>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a4" w:customStyle="1">
    <w:name w:val="Верхний колонтитул Знак"/>
    <w:basedOn w:val="a0"/>
    <w:link w:val="a5"/>
    <w:uiPriority w:val="99"/>
  </w:style>
  <w:style w:type="paragraph" w:styleId="a5">
    <w:name w:val="header"/>
    <w:basedOn w:val="a"/>
    <w:link w:val="a4"/>
    <w:uiPriority w:val="99"/>
    <w:unhideWhenUsed w:val="1"/>
    <w:pPr>
      <w:tabs>
        <w:tab w:val="center" w:pos="4680"/>
        <w:tab w:val="right" w:pos="9360"/>
      </w:tabs>
      <w:spacing w:after="0" w:line="240" w:lineRule="auto"/>
    </w:pPr>
  </w:style>
  <w:style w:type="character" w:styleId="a6" w:customStyle="1">
    <w:name w:val="Нижний колонтитул Знак"/>
    <w:basedOn w:val="a0"/>
    <w:link w:val="a7"/>
    <w:uiPriority w:val="99"/>
  </w:style>
  <w:style w:type="paragraph" w:styleId="a7">
    <w:name w:val="footer"/>
    <w:basedOn w:val="a"/>
    <w:link w:val="a6"/>
    <w:uiPriority w:val="99"/>
    <w:unhideWhenUsed w:val="1"/>
    <w:pPr>
      <w:tabs>
        <w:tab w:val="center" w:pos="4680"/>
        <w:tab w:val="right" w:pos="9360"/>
      </w:tabs>
      <w:spacing w:after="0" w:line="240" w:lineRule="auto"/>
    </w:pPr>
  </w:style>
  <w:style w:type="character" w:styleId="a8">
    <w:name w:val="Placeholder Text"/>
    <w:basedOn w:val="a0"/>
    <w:uiPriority w:val="99"/>
    <w:semiHidden w:val="1"/>
    <w:rsid w:val="00D12405"/>
    <w:rPr>
      <w:color w:val="808080"/>
    </w:rPr>
  </w:style>
  <w:style w:type="paragraph" w:styleId="a9">
    <w:name w:val="Balloon Text"/>
    <w:basedOn w:val="a"/>
    <w:link w:val="aa"/>
    <w:uiPriority w:val="99"/>
    <w:semiHidden w:val="1"/>
    <w:unhideWhenUsed w:val="1"/>
    <w:rsid w:val="00B53C8F"/>
    <w:pPr>
      <w:spacing w:after="0" w:line="240" w:lineRule="auto"/>
    </w:pPr>
    <w:rPr>
      <w:rFonts w:ascii="Tahoma" w:cs="Tahoma" w:hAnsi="Tahoma"/>
      <w:sz w:val="16"/>
      <w:szCs w:val="16"/>
    </w:rPr>
  </w:style>
  <w:style w:type="character" w:styleId="aa" w:customStyle="1">
    <w:name w:val="Текст выноски Знак"/>
    <w:basedOn w:val="a0"/>
    <w:link w:val="a9"/>
    <w:uiPriority w:val="99"/>
    <w:semiHidden w:val="1"/>
    <w:rsid w:val="00B53C8F"/>
    <w:rPr>
      <w:rFonts w:ascii="Tahoma" w:cs="Tahoma" w:hAnsi="Tahoma"/>
      <w:sz w:val="16"/>
      <w:szCs w:val="16"/>
    </w:rPr>
  </w:style>
  <w:style w:type="paragraph" w:styleId="ab">
    <w:name w:val="Normal (Web)"/>
    <w:basedOn w:val="a"/>
    <w:rsid w:val="008F3BE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5/mZHKkzJVG3dadYFoloF7OXpA==">CgMxLjA4AHIhMVVFS2tRcTluMjNGU05TcW55bUUwMWJzcXp4ZTA0U3Vu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2023-04-22T15:43:00Z</dcterms:created>
  <dc:creator>Quynh</dc:creator>
</cp:coreProperties>
</file>