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BE52" w14:textId="73E3C70A" w:rsidR="00883F13" w:rsidRDefault="00621BA6">
      <w:r>
        <w:t>1</w:t>
      </w:r>
    </w:p>
    <w:sectPr w:rsidR="0088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A6"/>
    <w:rsid w:val="00045733"/>
    <w:rsid w:val="00397761"/>
    <w:rsid w:val="00621BA6"/>
    <w:rsid w:val="00883F13"/>
    <w:rsid w:val="008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F978"/>
  <w15:chartTrackingRefBased/>
  <w15:docId w15:val="{FFC1CD99-817F-4E24-B029-4244C514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K10TT Nguyen Phuoc Trong</dc:creator>
  <cp:keywords/>
  <dc:description/>
  <cp:lastModifiedBy>K10TT Nguyen Phuoc Trong</cp:lastModifiedBy>
  <cp:revision>1</cp:revision>
  <dcterms:created xsi:type="dcterms:W3CDTF">2020-06-08T15:01:00Z</dcterms:created>
  <dcterms:modified xsi:type="dcterms:W3CDTF">2020-06-08T15:01:00Z</dcterms:modified>
</cp:coreProperties>
</file>