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20"/>
          <w:szCs w:val="2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44"/>
          <w:szCs w:val="44"/>
        </w:rPr>
        <w:t xml:space="preserve">WORLD HISTORY HACK™</w:t>
      </w:r>
    </w:p>
    <w:p>
      <w:pPr>
        <w:spacing w:after="320"/>
        <w:jc w:val="center"/>
      </w:pPr>
      <w:r>
        <w:rPr>
          <w:rFonts w:ascii="Calibri" w:cs="Calibri" w:eastAsia="Calibri" w:hAnsi="Calibri"/>
          <w:b/>
          <w:bCs/>
          <w:i w:val="false"/>
          <w:iCs w:val="false"/>
          <w:caps w:val="false"/>
          <w:color w:val="1B2A4A"/>
          <w:sz w:val="20"/>
          <w:szCs w:val="20"/>
        </w:rPr>
        <w:t xml:space="preserve">TROOPTOTEACHER TECHNOLOGIES</w:t>
      </w:r>
    </w:p>
    <w:p>
      <w:pPr>
        <w:spacing w:after="60"/>
        <w:jc w:val="center"/>
      </w:pPr>
      <w:r>
        <w:rPr>
          <w:rFonts w:ascii="Calibri" w:cs="Calibri" w:eastAsia="Calibri" w:hAnsi="Calibri"/>
          <w:b/>
          <w:bCs/>
          <w:i w:val="false"/>
          <w:iCs w:val="false"/>
          <w:caps w:val="false"/>
          <w:color w:val="B22234"/>
          <w:sz w:val="52"/>
          <w:szCs w:val="52"/>
        </w:rPr>
        <w:t xml:space="preserve">UNIT 1</w:t>
      </w:r>
    </w:p>
    <w:p>
      <w:pPr>
        <w:spacing w:after="120"/>
        <w:jc w:val="center"/>
      </w:pPr>
      <w:r>
        <w:rPr>
          <w:rFonts w:ascii="Calibri" w:cs="Calibri" w:eastAsia="Calibri" w:hAnsi="Calibri"/>
          <w:b/>
          <w:bCs/>
          <w:i w:val="false"/>
          <w:iCs w:val="false"/>
          <w:caps w:val="false"/>
          <w:color w:val="1B2A4A"/>
          <w:sz w:val="32"/>
          <w:szCs w:val="32"/>
        </w:rPr>
        <w:t xml:space="preserve">Age of Revolutions</w:t>
      </w:r>
    </w:p>
    <w:p>
      <w:pPr>
        <w:spacing w:after="60"/>
        <w:jc w:val="center"/>
      </w:pPr>
      <w:r>
        <w:rPr>
          <w:rFonts w:ascii="Calibri" w:cs="Calibri" w:eastAsia="Calibri" w:hAnsi="Calibri"/>
          <w:b/>
          <w:bCs/>
          <w:i w:val="false"/>
          <w:iCs w:val="false"/>
          <w:caps w:val="false"/>
          <w:color w:val="1B2A4A"/>
          <w:sz w:val="26"/>
          <w:szCs w:val="26"/>
        </w:rPr>
        <w:t xml:space="preserve">COURSE STANDARD EDITION</w:t>
      </w:r>
    </w:p>
    <w:p>
      <w:pPr>
        <w:spacing w:after="300"/>
        <w:jc w:val="center"/>
      </w:pPr>
      <w:r>
        <w:rPr>
          <w:rFonts w:ascii="Calibri" w:cs="Calibri" w:eastAsia="Calibri" w:hAnsi="Calibri"/>
          <w:b w:val="false"/>
          <w:bCs w:val="false"/>
          <w:i w:val="false"/>
          <w:iCs w:val="false"/>
          <w:caps w:val="false"/>
          <w:color w:val="1A1A1A"/>
          <w:sz w:val="22"/>
          <w:szCs w:val="22"/>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 · TENNESSEE'S 1796 CONSTITUTION</w:t>
            </w:r>
          </w:p>
          <w:p>
            <w:pPr>
              <w:spacing w:after="40"/>
            </w:pPr>
            <w:r>
              <w:rPr>
                <w:rFonts w:ascii="Calibri" w:cs="Calibri" w:eastAsia="Calibri" w:hAnsi="Calibri"/>
                <w:b w:val="false"/>
                <w:bCs w:val="false"/>
                <w:i w:val="false"/>
                <w:iCs w:val="false"/>
                <w:caps w:val="false"/>
                <w:color w:val="1A1A1A"/>
                <w:sz w:val="22"/>
                <w:szCs w:val="22"/>
              </w:rPr>
              <w:t xml:space="preserve">The Enlightenment ideas in this unit reached Tennessee directly. When the state wrote its first constitution in 1796, its Declaration of Rights opened by stating that “all power is inherent in the people, and all free governments are founded on their authority” — the same consent-of-the-governed principle John Locke argued (W.03) and the Declaration of Independence proclaimed in 1776 (W.08a). Thomas Jefferson praised Tennessee’s 1796 charter as “the least imperfect and most republican” of the state constitutions.</w:t>
            </w:r>
          </w:p>
        </w:tc>
      </w:tr>
    </w:tbl>
    <w:p>
      <w:pPr>
        <w:spacing w:after="180" w:before="280"/>
        <w:jc w:val="center"/>
      </w:pPr>
      <w:r>
        <w:rPr>
          <w:rFonts w:ascii="Calibri" w:cs="Calibri" w:eastAsia="Calibri" w:hAnsi="Calibri"/>
          <w:b w:val="false"/>
          <w:bCs w:val="false"/>
          <w:i/>
          <w:iCs/>
          <w:caps w:val="false"/>
          <w:color w:val="1B2A4A"/>
          <w:sz w:val="22"/>
          <w:szCs w:val="22"/>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22"/>
          <w:szCs w:val="22"/>
        </w:rPr>
        <w:t xml:space="preserve">Release-Ready · Pilot Edition</w:t>
      </w:r>
    </w:p>
    <w:p>
      <w:pPr>
        <w:spacing w:after="100"/>
        <w:jc w:val="center"/>
      </w:pPr>
      <w:r>
        <w:rPr>
          <w:rFonts w:ascii="Calibri" w:cs="Calibri" w:eastAsia="Calibri" w:hAnsi="Calibri"/>
          <w:b w:val="false"/>
          <w:bCs w:val="false"/>
          <w:i w:val="false"/>
          <w:iCs w:val="false"/>
          <w:caps w:val="false"/>
          <w:color w:val="6B7280"/>
          <w:sz w:val="18"/>
          <w:szCs w:val="18"/>
        </w:rPr>
        <w:t xml:space="preserve">© 2026 TroopToTeacher Technologies LLC. All rights reserved.   ISBN: [to be assigned]</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Copyright, Ownership &amp; Framework</w:t>
      </w:r>
    </w:p>
    <w:p>
      <w:pPr>
        <w:spacing w:after="100"/>
      </w:pPr>
      <w:r>
        <w:rPr>
          <w:rFonts w:ascii="Calibri" w:cs="Calibri" w:eastAsia="Calibri" w:hAnsi="Calibri"/>
          <w:b/>
          <w:bCs/>
          <w:i w:val="false"/>
          <w:iCs w:val="false"/>
          <w:caps w:val="false"/>
          <w:color w:val="1A1A1A"/>
          <w:sz w:val="22"/>
          <w:szCs w:val="22"/>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22"/>
          <w:szCs w:val="22"/>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22"/>
          <w:szCs w:val="22"/>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22"/>
          <w:szCs w:val="22"/>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22"/>
          <w:szCs w:val="22"/>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22"/>
          <w:szCs w:val="22"/>
        </w:rPr>
        <w:t xml:space="preserve">Pacing. </w:t>
      </w:r>
      <w:r>
        <w:rPr>
          <w:rFonts w:ascii="Calibri" w:cs="Calibri" w:eastAsia="Calibri" w:hAnsi="Calibri"/>
          <w:b w:val="false"/>
          <w:bCs w:val="false"/>
          <w:i w:val="false"/>
          <w:iCs w:val="false"/>
          <w:caps w:val="false"/>
          <w:color w:val="1A1A1A"/>
          <w:sz w:val="22"/>
          <w:szCs w:val="22"/>
        </w:rPr>
        <w:t xml:space="preserve">Each standard is built for </w:t>
      </w:r>
      <w:r>
        <w:rPr>
          <w:rFonts w:ascii="Calibri" w:cs="Calibri" w:eastAsia="Calibri" w:hAnsi="Calibri"/>
          <w:b/>
          <w:bCs/>
          <w:i w:val="false"/>
          <w:iCs w:val="false"/>
          <w:caps w:val="false"/>
          <w:color w:val="1A1A1A"/>
          <w:sz w:val="22"/>
          <w:szCs w:val="22"/>
        </w:rPr>
        <w:t xml:space="preserve">one 45-minute class period.</w:t>
      </w:r>
      <w:r>
        <w:rPr>
          <w:rFonts w:ascii="Calibri" w:cs="Calibri" w:eastAsia="Calibri" w:hAnsi="Calibri"/>
          <w:b w:val="false"/>
          <w:bCs w:val="false"/>
          <w:i w:val="false"/>
          <w:iCs w:val="false"/>
          <w:caps w:val="false"/>
          <w:color w:val="1A1A1A"/>
          <w:sz w:val="22"/>
          <w:szCs w:val="22"/>
        </w:rPr>
        <w:t xml:space="preserve"> Each activity shows a </w:t>
      </w:r>
      <w:r>
        <w:rPr>
          <w:rFonts w:ascii="Calibri" w:cs="Calibri" w:eastAsia="Calibri" w:hAnsi="Calibri"/>
          <w:b/>
          <w:bCs/>
          <w:i w:val="false"/>
          <w:iCs w:val="false"/>
          <w:caps w:val="false"/>
          <w:color w:val="C89B3C"/>
          <w:sz w:val="22"/>
          <w:szCs w:val="22"/>
        </w:rPr>
        <w:t xml:space="preserve">⏱ ~ minutes</w:t>
      </w:r>
      <w:r>
        <w:rPr>
          <w:rFonts w:ascii="Calibri" w:cs="Calibri" w:eastAsia="Calibri" w:hAnsi="Calibri"/>
          <w:b w:val="false"/>
          <w:bCs w:val="false"/>
          <w:i w:val="false"/>
          <w:iCs w:val="false"/>
          <w:caps w:val="false"/>
          <w:color w:val="1A1A1A"/>
          <w:sz w:val="22"/>
          <w:szCs w:val="22"/>
        </w:rPr>
        <w:t xml:space="preserve"> estimate at its heading. There is more here than one period holds — your teacher chooses which activities you do in class; the rest may become warm-ups, stations, or homework.</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Table of Contents</w:t>
      </w:r>
    </w:p>
    <w:p>
      <w:pPr>
        <w:spacing w:after="100"/>
      </w:pPr>
      <w:r>
        <w:rPr>
          <w:rFonts w:ascii="Calibri" w:cs="Calibri" w:eastAsia="Calibri" w:hAnsi="Calibri"/>
          <w:b w:val="false"/>
          <w:bCs w:val="false"/>
          <w:i w:val="false"/>
          <w:iCs w:val="false"/>
          <w:caps w:val="false"/>
          <w:color w:val="1A1A1A"/>
          <w:sz w:val="22"/>
          <w:szCs w:val="22"/>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21"/>
          <w:szCs w:val="21"/>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21"/>
          <w:szCs w:val="21"/>
        </w:rPr>
        <w:t xml:space="preserve">Back matter:  Your Tennessee Connection  ·  Progress Tracker &amp; Cumulative Review  ·  Optional Extension Bank  ·  CER Rubric  ·  Source Library  ·  Multiple Perspectives  ·  Unit Reflection.</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Tennessee Standards &amp; SSP Crosswalk</w:t>
      </w:r>
    </w:p>
    <w:p>
      <w:pPr>
        <w:spacing w:after="100"/>
      </w:pPr>
      <w:r>
        <w:rPr>
          <w:rFonts w:ascii="Calibri" w:cs="Calibri" w:eastAsia="Calibri" w:hAnsi="Calibri"/>
          <w:b w:val="false"/>
          <w:bCs w:val="false"/>
          <w:i w:val="false"/>
          <w:iCs w:val="false"/>
          <w:caps w:val="false"/>
          <w:color w:val="1A1A1A"/>
          <w:sz w:val="22"/>
          <w:szCs w:val="22"/>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0"/>
        <w:gridCol w:w="5600"/>
        <w:gridCol w:w="2842"/>
      </w:tblGrid>
      <w:tr>
        <w:trPr>
          <w:tblHeader/>
        </w:trPr>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Standard</w:t>
            </w:r>
          </w:p>
        </w:tc>
        <w:tc>
          <w:tcPr>
            <w:tcW w:type="dxa" w:w="5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Focus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Lenses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W.01</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 &amp; the Divine Right of Kings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 how power was centralized · Culture: how palaces and court ritual projected authority · History: continuity and change from feudal kingship to absolute monarchy</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W.02</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Limiting the Monarch: Magna Carta &amp; the English Bill of Rights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 limits on royal power · History: how limits accumulated over centuries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W.03</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Enlightenment: Reason, Rights &amp; Government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reason replacing tradition as the test of truth · Politics: competing blueprints for legitimate government</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W.04</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English Civil War &amp; Constitutional Monarchy</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Politics: king vs. Parliament · History: cause and consequence across the 1600s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W.08a</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From the Enlightenment to the Declaration of Independence</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Culture: the spread of ideas across the Atlantic · History: from philosophy to revolution</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Social Studies Practices (SSP.01–SSP.06)</w:t>
      </w:r>
    </w:p>
    <w:p>
      <w:pPr>
        <w:spacing w:after="100"/>
      </w:pPr>
      <w:r>
        <w:rPr>
          <w:rFonts w:ascii="Calibri" w:cs="Calibri" w:eastAsia="Calibri" w:hAnsi="Calibri"/>
          <w:b w:val="false"/>
          <w:bCs w:val="false"/>
          <w:i w:val="false"/>
          <w:iCs w:val="false"/>
          <w:caps w:val="false"/>
          <w:color w:val="1A1A1A"/>
          <w:sz w:val="21"/>
          <w:szCs w:val="21"/>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Accessibility, UDL &amp; Accommodations Matrix</w:t>
      </w:r>
    </w:p>
    <w:p>
      <w:pPr>
        <w:spacing w:after="100"/>
      </w:pPr>
      <w:r>
        <w:rPr>
          <w:rFonts w:ascii="Calibri" w:cs="Calibri" w:eastAsia="Calibri" w:hAnsi="Calibri"/>
          <w:b w:val="false"/>
          <w:bCs w:val="false"/>
          <w:i w:val="false"/>
          <w:iCs w:val="false"/>
          <w:caps w:val="false"/>
          <w:color w:val="1A1A1A"/>
          <w:sz w:val="22"/>
          <w:szCs w:val="22"/>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How CAST UDL 3.0 is visible in this workbook</w:t>
      </w:r>
    </w:p>
    <w:p>
      <w:pPr>
        <w:spacing w:after="100"/>
      </w:pPr>
      <w:r>
        <w:rPr>
          <w:rFonts w:ascii="Calibri" w:cs="Calibri" w:eastAsia="Calibri" w:hAnsi="Calibri"/>
          <w:b w:val="false"/>
          <w:bCs w:val="false"/>
          <w:i w:val="false"/>
          <w:iCs w:val="false"/>
          <w:caps w:val="false"/>
          <w:color w:val="1A1A1A"/>
          <w:sz w:val="21"/>
          <w:szCs w:val="21"/>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28"/>
          <w:szCs w:val="28"/>
        </w:rPr>
        <w:t xml:space="preserve">My Support Plan (optional — you choose)</w:t>
      </w:r>
    </w:p>
    <w:p>
      <w:pPr>
        <w:spacing w:after="100"/>
      </w:pPr>
      <w:r>
        <w:rPr>
          <w:rFonts w:ascii="Calibri" w:cs="Calibri" w:eastAsia="Calibri" w:hAnsi="Calibri"/>
          <w:b w:val="false"/>
          <w:bCs w:val="false"/>
          <w:i w:val="false"/>
          <w:iCs w:val="false"/>
          <w:caps w:val="false"/>
          <w:color w:val="1A1A1A"/>
          <w:sz w:val="22"/>
          <w:szCs w:val="22"/>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How to Use This Workbook</w:t>
      </w:r>
    </w:p>
    <w:p>
      <w:pPr>
        <w:spacing w:after="100"/>
      </w:pPr>
      <w:r>
        <w:rPr>
          <w:rFonts w:ascii="Calibri" w:cs="Calibri" w:eastAsia="Calibri" w:hAnsi="Calibri"/>
          <w:b w:val="false"/>
          <w:bCs w:val="false"/>
          <w:i w:val="false"/>
          <w:iCs w:val="false"/>
          <w:caps w:val="false"/>
          <w:color w:val="1A1A1A"/>
          <w:sz w:val="22"/>
          <w:szCs w:val="22"/>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28"/>
          <w:szCs w:val="28"/>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deeper challenge once the goal is met.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GET THE MOST FROM THIS WORKBOOK</w:t>
            </w:r>
          </w:p>
          <w:p>
            <w:pPr>
              <w:spacing w:after="40"/>
            </w:pPr>
            <w:r>
              <w:rPr>
                <w:rFonts w:ascii="Calibri" w:cs="Calibri" w:eastAsia="Calibri" w:hAnsi="Calibri"/>
                <w:b w:val="false"/>
                <w:bCs w:val="false"/>
                <w:i w:val="false"/>
                <w:iCs w:val="false"/>
                <w:caps w:val="false"/>
                <w:color w:val="1A1A1A"/>
                <w:sz w:val="22"/>
                <w:szCs w:val="22"/>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22"/>
                <w:szCs w:val="22"/>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22"/>
                <w:szCs w:val="22"/>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22"/>
                <w:szCs w:val="22"/>
              </w:rPr>
              <w:t xml:space="preserve">Show what you know your way. Any written response may be written, spoken and recorded, or drawn as a labeled diagram — the learning target is the same for everyone.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Before You Begin — Set Your Goal</w:t>
      </w:r>
    </w:p>
    <w:p>
      <w:pPr>
        <w:spacing w:after="100"/>
      </w:pPr>
      <w:r>
        <w:rPr>
          <w:rFonts w:ascii="Calibri" w:cs="Calibri" w:eastAsia="Calibri" w:hAnsi="Calibri"/>
          <w:b w:val="false"/>
          <w:bCs w:val="false"/>
          <w:i w:val="false"/>
          <w:iCs w:val="false"/>
          <w:caps w:val="false"/>
          <w:color w:val="1A1A1A"/>
          <w:sz w:val="22"/>
          <w:szCs w:val="22"/>
        </w:rPr>
        <w:t xml:space="preserve">This unit asks one big question: How did ideas about the source of political power shift from the divine right of kings to the consent of the governed? Set a goal for the unit, then note what you already know and what you wonder. Write in full sentences — you will look back at this on the final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 — write in complete sentences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word or idea I expect to be tricky…</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20" w:before="70"/>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627"/>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W.01 — Absolutism &amp; the Divine Right of Kings</w:t>
      </w:r>
    </w:p>
    <w:p>
      <w:pPr>
        <w:spacing w:after="60"/>
      </w:pPr>
      <w:r>
        <w:rPr>
          <w:rFonts w:ascii="Calibri" w:cs="Calibri" w:eastAsia="Calibri" w:hAnsi="Calibri"/>
          <w:b/>
          <w:bCs/>
          <w:i w:val="false"/>
          <w:iCs w:val="false"/>
          <w:caps w:val="false"/>
          <w:color w:val="1A1A1A"/>
          <w:sz w:val="22"/>
          <w:szCs w:val="22"/>
        </w:rPr>
        <w:t xml:space="preserve">TN Academic Standard W.01: </w:t>
      </w:r>
      <w:r>
        <w:rPr>
          <w:rFonts w:ascii="Calibri" w:cs="Calibri" w:eastAsia="Calibri" w:hAnsi="Calibri"/>
          <w:b w:val="false"/>
          <w:bCs w:val="false"/>
          <w:i w:val="false"/>
          <w:iCs w:val="false"/>
          <w:caps w:val="false"/>
          <w:color w:val="1A1A1A"/>
          <w:sz w:val="22"/>
          <w:szCs w:val="22"/>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21"/>
                <w:szCs w:val="21"/>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21"/>
                <w:szCs w:val="21"/>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a king says God Himself chose him to rule, who is left with the authority to tell him 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W.01</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W.01</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absolutism</w:t>
            </w:r>
            <w:r>
              <w:rPr>
                <w:rFonts w:ascii="Calibri" w:cs="Calibri" w:eastAsia="Calibri" w:hAnsi="Calibri"/>
                <w:b w:val="false"/>
                <w:bCs w:val="false"/>
                <w:i w:val="false"/>
                <w:iCs w:val="false"/>
                <w:caps w:val="false"/>
                <w:color w:val="D9D5C8"/>
                <w:sz w:val="18"/>
                <w:szCs w:val="18"/>
              </w:rPr>
              <w:t xml:space="preserve">      ·   ES: absolutismo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divine right</w:t>
            </w:r>
            <w:r>
              <w:rPr>
                <w:rFonts w:ascii="Calibri" w:cs="Calibri" w:eastAsia="Calibri" w:hAnsi="Calibri"/>
                <w:b w:val="false"/>
                <w:bCs w:val="false"/>
                <w:i w:val="false"/>
                <w:iCs w:val="false"/>
                <w:caps w:val="false"/>
                <w:color w:val="D9D5C8"/>
                <w:sz w:val="18"/>
                <w:szCs w:val="18"/>
              </w:rPr>
              <w:t xml:space="preserve">      ·   ES: derecho divino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Vocabulary Studio Support — W.01</w:t>
      </w:r>
    </w:p>
    <w:p>
      <w:pPr>
        <w:spacing w:after="100"/>
      </w:pPr>
      <w:r>
        <w:rPr>
          <w:rFonts w:ascii="Calibri" w:cs="Calibri" w:eastAsia="Calibri" w:hAnsi="Calibri"/>
          <w:b w:val="false"/>
          <w:bCs w:val="false"/>
          <w:i/>
          <w:iCs/>
          <w:caps w:val="false"/>
          <w:color w:val="1A1A1A"/>
          <w:sz w:val="20"/>
          <w:szCs w:val="2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WORKED EXAMPLE — what a strong Frayer looks like (using “absolutism”)</w:t>
            </w:r>
          </w:p>
          <w:p>
            <w:pPr>
              <w:spacing w:after="40"/>
            </w:pPr>
            <w:r>
              <w:rPr>
                <w:rFonts w:ascii="Calibri" w:cs="Calibri" w:eastAsia="Calibri" w:hAnsi="Calibri"/>
                <w:b w:val="false"/>
                <w:bCs w:val="false"/>
                <w:i w:val="false"/>
                <w:iCs w:val="false"/>
                <w:caps w:val="false"/>
                <w:color w:val="1A1A1A"/>
                <w:sz w:val="20"/>
                <w:szCs w:val="20"/>
              </w:rPr>
              <w:t xml:space="preserve">Definition in your own words: a system in which a monarch holds total, centralized power over the state</w:t>
            </w:r>
          </w:p>
          <w:p>
            <w:pPr>
              <w:spacing w:after="40"/>
            </w:pPr>
            <w:r>
              <w:rPr>
                <w:rFonts w:ascii="Calibri" w:cs="Calibri" w:eastAsia="Calibri" w:hAnsi="Calibri"/>
                <w:b w:val="false"/>
                <w:bCs w:val="false"/>
                <w:i/>
                <w:iCs/>
                <w:caps w:val="false"/>
                <w:color w:val="6B7280"/>
                <w:sz w:val="20"/>
                <w:szCs w:val="20"/>
              </w:rPr>
              <w:t xml:space="preserve">Characteristics — list 2–3 traits that are ALWAYS true of it.</w:t>
            </w:r>
          </w:p>
          <w:p>
            <w:pPr>
              <w:spacing w:after="40"/>
            </w:pPr>
            <w:r>
              <w:rPr>
                <w:rFonts w:ascii="Calibri" w:cs="Calibri" w:eastAsia="Calibri" w:hAnsi="Calibri"/>
                <w:b w:val="false"/>
                <w:bCs w:val="false"/>
                <w:i/>
                <w:iCs/>
                <w:caps w:val="false"/>
                <w:color w:val="6B7280"/>
                <w:sz w:val="20"/>
                <w:szCs w:val="2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FRAMES — if you get stuck</w:t>
            </w:r>
          </w:p>
          <w:p>
            <w:pPr>
              <w:spacing w:after="40"/>
            </w:pPr>
            <w:r>
              <w:rPr>
                <w:rFonts w:ascii="Calibri" w:cs="Calibri" w:eastAsia="Calibri" w:hAnsi="Calibri"/>
                <w:b w:val="false"/>
                <w:bCs w:val="false"/>
                <w:i w:val="false"/>
                <w:iCs w:val="false"/>
                <w:caps w:val="false"/>
                <w:color w:val="1A1A1A"/>
                <w:sz w:val="22"/>
                <w:szCs w:val="22"/>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22"/>
                <w:szCs w:val="22"/>
              </w:rPr>
              <w:t xml:space="preserve">“One example of ______ is ______; a non-example is ______ because it ______.”</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YOU OWN IT — YOUR WAY (pick ONE)</w:t>
            </w:r>
          </w:p>
          <w:p>
            <w:pPr>
              <w:spacing w:after="40"/>
            </w:pPr>
            <w:r>
              <w:rPr>
                <w:rFonts w:ascii="Calibri" w:cs="Calibri" w:eastAsia="Calibri" w:hAnsi="Calibri"/>
                <w:b w:val="false"/>
                <w:bCs w:val="false"/>
                <w:i w:val="false"/>
                <w:iCs w:val="false"/>
                <w:caps w:val="false"/>
                <w:color w:val="1A1A1A"/>
                <w:sz w:val="22"/>
                <w:szCs w:val="22"/>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WAY — write or draw your choice here</w:t>
            </w:r>
          </w:p>
          <w:p>
            <w:pPr>
              <w:spacing w:after="40"/>
            </w:pPr>
            <w:r>
              <w:rPr>
                <w:rFonts w:ascii="Calibri" w:cs="Calibri" w:eastAsia="Calibri" w:hAnsi="Calibri"/>
                <w:b w:val="false"/>
                <w:bCs w:val="false"/>
                <w:i w:val="false"/>
                <w:iCs w:val="false"/>
                <w:caps w:val="false"/>
                <w:color w:val="1A1A1A"/>
                <w:sz w:val="22"/>
                <w:szCs w:val="2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W.01</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21"/>
                <w:szCs w:val="21"/>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21"/>
                <w:szCs w:val="21"/>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21"/>
                <w:szCs w:val="21"/>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21"/>
                <w:szCs w:val="21"/>
              </w:rPr>
              <w:t xml:space="preserve">D.   A monarch is chosen by a popular vote of the people</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W.01</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W.01</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 According to the passage, what is one danger built into absolute monarchy?</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20"/>
          <w:szCs w:val="2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20"/>
          <w:szCs w:val="2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6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22"/>
                <w:szCs w:val="22"/>
              </w:rPr>
              <w:t xml:space="preserve">Locate France (Versailles) and Russia (St. Petersburg) — how did geography shape each ruler's ambitions? Draw a quick map in the box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spacing w:after="20" w:before="80"/>
      </w:pPr>
      <w:r>
        <w:rPr>
          <w:rFonts w:ascii="Calibri" w:cs="Calibri" w:eastAsia="Calibri" w:hAnsi="Calibri"/>
          <w:b/>
          <w:bCs/>
          <w:i w:val="false"/>
          <w:iCs w:val="false"/>
          <w:caps w:val="false"/>
          <w:color w:val="1B2A4A"/>
          <w:sz w:val="20"/>
          <w:szCs w:val="20"/>
        </w:rPr>
        <w:t xml:space="preserve">Label your map — name the places you drew and why each one matters to this standard:</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W.01</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LOUIS XIV IN CORONATION ROBES</w:t>
            </w:r>
          </w:p>
          <w:p>
            <w:pPr>
              <w:spacing w:after="40"/>
            </w:pPr>
            <w:r>
              <w:rPr>
                <w:rFonts w:ascii="Calibri" w:cs="Calibri" w:eastAsia="Calibri" w:hAnsi="Calibri"/>
                <w:b w:val="false"/>
                <w:bCs w:val="false"/>
                <w:i w:val="false"/>
                <w:iCs w:val="false"/>
                <w:caps w:val="false"/>
                <w:color w:val="1A1A1A"/>
                <w:sz w:val="22"/>
                <w:szCs w:val="22"/>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18"/>
          <w:szCs w:val="18"/>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W.01</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whu1-w01-q1 · pre-field-test]</w:t>
      </w:r>
    </w:p>
    <w:p>
      <w:pPr>
        <w:spacing w:after="100"/>
      </w:pPr>
      <w:r>
        <w:rPr>
          <w:rFonts w:ascii="Calibri" w:cs="Calibri" w:eastAsia="Calibri" w:hAnsi="Calibri"/>
          <w:b/>
          <w:bCs/>
          <w:i w:val="false"/>
          <w:iCs w:val="false"/>
          <w:caps w:val="false"/>
          <w:color w:val="1A1A1A"/>
          <w:sz w:val="21"/>
          <w:szCs w:val="21"/>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20"/>
          <w:szCs w:val="2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20"/>
          <w:szCs w:val="2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20"/>
          <w:szCs w:val="20"/>
        </w:rPr>
        <w:t xml:space="preserve">D. By turning it into a public university</w:t>
      </w:r>
    </w:p>
    <w:p>
      <w:pPr>
        <w:spacing w:after="100"/>
      </w:pPr>
      <w:r>
        <w:rPr>
          <w:rFonts w:ascii="Calibri" w:cs="Calibri" w:eastAsia="Calibri" w:hAnsi="Calibri"/>
          <w:b/>
          <w:bCs/>
          <w:i w:val="false"/>
          <w:iCs w:val="false"/>
          <w:caps w:val="false"/>
          <w:color w:val="6B7280"/>
          <w:sz w:val="18"/>
          <w:szCs w:val="18"/>
        </w:rPr>
        <w:t xml:space="preserve">[DOK 2 · item whu1-w01-q2 · pre-field-test]</w:t>
      </w:r>
    </w:p>
    <w:p>
      <w:pPr>
        <w:spacing w:after="100"/>
      </w:pPr>
      <w:r>
        <w:rPr>
          <w:rFonts w:ascii="Calibri" w:cs="Calibri" w:eastAsia="Calibri" w:hAnsi="Calibri"/>
          <w:b/>
          <w:bCs/>
          <w:i w:val="false"/>
          <w:iCs w:val="false"/>
          <w:caps w:val="false"/>
          <w:color w:val="1A1A1A"/>
          <w:sz w:val="21"/>
          <w:szCs w:val="21"/>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20"/>
          <w:szCs w:val="2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20"/>
          <w:szCs w:val="2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20"/>
          <w:szCs w:val="2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20"/>
          <w:szCs w:val="20"/>
        </w:rPr>
        <w:t xml:space="preserve">D. end the monarchy in Russia</w:t>
      </w:r>
    </w:p>
    <w:p>
      <w:pPr>
        <w:spacing w:after="100"/>
      </w:pPr>
      <w:r>
        <w:rPr>
          <w:rFonts w:ascii="Calibri" w:cs="Calibri" w:eastAsia="Calibri" w:hAnsi="Calibri"/>
          <w:b/>
          <w:bCs/>
          <w:i w:val="false"/>
          <w:iCs w:val="false"/>
          <w:caps w:val="false"/>
          <w:color w:val="6B7280"/>
          <w:sz w:val="18"/>
          <w:szCs w:val="18"/>
        </w:rPr>
        <w:t xml:space="preserve">[DOK 3 · item whu1-w01-q3 · pre-field-test]</w:t>
      </w:r>
    </w:p>
    <w:p>
      <w:pPr>
        <w:spacing w:after="100"/>
      </w:pPr>
      <w:r>
        <w:rPr>
          <w:rFonts w:ascii="Calibri" w:cs="Calibri" w:eastAsia="Calibri" w:hAnsi="Calibri"/>
          <w:b/>
          <w:bCs/>
          <w:i w:val="false"/>
          <w:iCs w:val="false"/>
          <w:caps w:val="false"/>
          <w:color w:val="1A1A1A"/>
          <w:sz w:val="21"/>
          <w:szCs w:val="21"/>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20"/>
          <w:szCs w:val="2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20"/>
          <w:szCs w:val="2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20"/>
          <w:szCs w:val="2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20"/>
          <w:szCs w:val="2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18"/>
          <w:szCs w:val="18"/>
        </w:rPr>
        <w:t xml:space="preserve">[DOK 1 · item whu1-w01-q4 · pre-field-test]</w:t>
      </w:r>
    </w:p>
    <w:p>
      <w:pPr>
        <w:spacing w:after="100"/>
      </w:pPr>
      <w:r>
        <w:rPr>
          <w:rFonts w:ascii="Calibri" w:cs="Calibri" w:eastAsia="Calibri" w:hAnsi="Calibri"/>
          <w:b/>
          <w:bCs/>
          <w:i w:val="false"/>
          <w:iCs w:val="false"/>
          <w:caps w:val="false"/>
          <w:color w:val="1A1A1A"/>
          <w:sz w:val="21"/>
          <w:szCs w:val="21"/>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20"/>
          <w:szCs w:val="20"/>
        </w:rPr>
        <w:t xml:space="preserve">A.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the social contract</w:t>
      </w:r>
    </w:p>
    <w:p>
      <w:pPr>
        <w:spacing w:after="20"/>
        <w:ind w:left="260"/>
      </w:pPr>
      <w:r>
        <w:rPr>
          <w:rFonts w:ascii="Calibri" w:cs="Calibri" w:eastAsia="Calibri" w:hAnsi="Calibri"/>
          <w:b w:val="false"/>
          <w:bCs w:val="false"/>
          <w:i w:val="false"/>
          <w:iCs w:val="false"/>
          <w:caps w:val="false"/>
          <w:color w:val="1A1A1A"/>
          <w:sz w:val="20"/>
          <w:szCs w:val="20"/>
        </w:rPr>
        <w:t xml:space="preserve">C.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D. popular sovereignty</w:t>
      </w:r>
    </w:p>
    <w:p>
      <w:pPr>
        <w:spacing w:after="100"/>
      </w:pPr>
      <w:r>
        <w:rPr>
          <w:rFonts w:ascii="Calibri" w:cs="Calibri" w:eastAsia="Calibri" w:hAnsi="Calibri"/>
          <w:b/>
          <w:bCs/>
          <w:i w:val="false"/>
          <w:iCs w:val="false"/>
          <w:caps w:val="false"/>
          <w:color w:val="6B7280"/>
          <w:sz w:val="18"/>
          <w:szCs w:val="18"/>
        </w:rPr>
        <w:t xml:space="preserve">[DOK 2 · item u1-w01-dok2-tc · pre-field-test]</w:t>
      </w:r>
    </w:p>
    <w:p>
      <w:pPr>
        <w:spacing w:after="100"/>
      </w:pPr>
      <w:r>
        <w:rPr>
          <w:rFonts w:ascii="Calibri" w:cs="Calibri" w:eastAsia="Calibri" w:hAnsi="Calibri"/>
          <w:b/>
          <w:bCs/>
          <w:i w:val="false"/>
          <w:iCs w:val="false"/>
          <w:caps w:val="false"/>
          <w:color w:val="1A1A1A"/>
          <w:sz w:val="21"/>
          <w:szCs w:val="21"/>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20"/>
          <w:szCs w:val="2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20"/>
          <w:szCs w:val="2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20"/>
          <w:szCs w:val="2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W.01</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WHG-W01-014 · DOK 3 · pre-field-test]</w:t>
            </w:r>
          </w:p>
          <w:p>
            <w:pPr>
              <w:spacing w:after="50"/>
            </w:pPr>
            <w:r>
              <w:rPr>
                <w:rFonts w:ascii="Calibri" w:cs="Calibri" w:eastAsia="Calibri" w:hAnsi="Calibri"/>
                <w:b/>
                <w:bCs/>
                <w:i w:val="false"/>
                <w:iCs w:val="false"/>
                <w:caps w:val="false"/>
                <w:color w:val="1A1A1A"/>
                <w:sz w:val="22"/>
                <w:szCs w:val="22"/>
              </w:rPr>
              <w:t xml:space="preserve">Based on the weaknesses of absolutism described in the passage, what would most likely happen to an absolute monarchy inherited by a weak or reckless ruler?</w:t>
            </w:r>
          </w:p>
          <w:p>
            <w:pPr>
              <w:spacing w:after="24"/>
              <w:ind w:left="360"/>
            </w:pPr>
            <w:r>
              <w:rPr>
                <w:rFonts w:ascii="Calibri" w:cs="Calibri" w:eastAsia="Calibri" w:hAnsi="Calibri"/>
                <w:b w:val="false"/>
                <w:bCs w:val="false"/>
                <w:i w:val="false"/>
                <w:iCs w:val="false"/>
                <w:caps w:val="false"/>
                <w:color w:val="1A1A1A"/>
                <w:sz w:val="21"/>
                <w:szCs w:val="21"/>
              </w:rPr>
              <w:t xml:space="preserve">A.   The whole state could be endangered because so much power depended on that one ruler</w:t>
            </w:r>
          </w:p>
          <w:p>
            <w:pPr>
              <w:spacing w:after="24"/>
              <w:ind w:left="360"/>
            </w:pPr>
            <w:r>
              <w:rPr>
                <w:rFonts w:ascii="Calibri" w:cs="Calibri" w:eastAsia="Calibri" w:hAnsi="Calibri"/>
                <w:b w:val="false"/>
                <w:bCs w:val="false"/>
                <w:i w:val="false"/>
                <w:iCs w:val="false"/>
                <w:caps w:val="false"/>
                <w:color w:val="1A1A1A"/>
                <w:sz w:val="21"/>
                <w:szCs w:val="21"/>
              </w:rPr>
              <w:t xml:space="preserve">B.   An elected assembly would immediately remove the ruler from power</w:t>
            </w:r>
          </w:p>
          <w:p>
            <w:pPr>
              <w:spacing w:after="24"/>
              <w:ind w:left="360"/>
            </w:pPr>
            <w:r>
              <w:rPr>
                <w:rFonts w:ascii="Calibri" w:cs="Calibri" w:eastAsia="Calibri" w:hAnsi="Calibri"/>
                <w:b w:val="false"/>
                <w:bCs w:val="false"/>
                <w:i w:val="false"/>
                <w:iCs w:val="false"/>
                <w:caps w:val="false"/>
                <w:color w:val="1A1A1A"/>
                <w:sz w:val="21"/>
                <w:szCs w:val="21"/>
              </w:rPr>
              <w:t xml:space="preserve">C.   The nobility would gain a legal right to overrule the monarch</w:t>
            </w:r>
          </w:p>
          <w:p>
            <w:pPr>
              <w:spacing w:after="24"/>
              <w:ind w:left="360"/>
            </w:pPr>
            <w:r>
              <w:rPr>
                <w:rFonts w:ascii="Calibri" w:cs="Calibri" w:eastAsia="Calibri" w:hAnsi="Calibri"/>
                <w:b w:val="false"/>
                <w:bCs w:val="false"/>
                <w:i w:val="false"/>
                <w:iCs w:val="false"/>
                <w:caps w:val="false"/>
                <w:color w:val="1A1A1A"/>
                <w:sz w:val="21"/>
                <w:szCs w:val="21"/>
              </w:rPr>
              <w:t xml:space="preserve">D.   Power would automatically divide itself among several branches of government</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22"/>
          <w:szCs w:val="22"/>
        </w:rPr>
        <w:t xml:space="preserve">TN Academic Standard W.02: </w:t>
      </w:r>
      <w:r>
        <w:rPr>
          <w:rFonts w:ascii="Calibri" w:cs="Calibri" w:eastAsia="Calibri" w:hAnsi="Calibri"/>
          <w:b w:val="false"/>
          <w:bCs w:val="false"/>
          <w:i w:val="false"/>
          <w:iCs w:val="false"/>
          <w:caps w:val="false"/>
          <w:color w:val="1A1A1A"/>
          <w:sz w:val="22"/>
          <w:szCs w:val="22"/>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21"/>
                <w:szCs w:val="21"/>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21"/>
                <w:szCs w:val="21"/>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if a single piece of paper could tell a king, 'Even you must obey the law'?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W.02</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W.02</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constitutional monarchy</w:t>
            </w:r>
            <w:r>
              <w:rPr>
                <w:rFonts w:ascii="Calibri" w:cs="Calibri" w:eastAsia="Calibri" w:hAnsi="Calibri"/>
                <w:b w:val="false"/>
                <w:bCs w:val="false"/>
                <w:i w:val="false"/>
                <w:iCs w:val="false"/>
                <w:caps w:val="false"/>
                <w:color w:val="D9D5C8"/>
                <w:sz w:val="18"/>
                <w:szCs w:val="18"/>
              </w:rPr>
              <w:t xml:space="preserve">      ·   ES: monarquía constitucional</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rule of law</w:t>
            </w:r>
            <w:r>
              <w:rPr>
                <w:rFonts w:ascii="Calibri" w:cs="Calibri" w:eastAsia="Calibri" w:hAnsi="Calibri"/>
                <w:b w:val="false"/>
                <w:bCs w:val="false"/>
                <w:i w:val="false"/>
                <w:iCs w:val="false"/>
                <w:caps w:val="false"/>
                <w:color w:val="D9D5C8"/>
                <w:sz w:val="18"/>
                <w:szCs w:val="18"/>
              </w:rPr>
              <w:t xml:space="preserve">      ·   ES: estado de derecho</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Vocabulary Studio Support — W.02</w:t>
      </w:r>
    </w:p>
    <w:p>
      <w:pPr>
        <w:spacing w:after="100"/>
      </w:pPr>
      <w:r>
        <w:rPr>
          <w:rFonts w:ascii="Calibri" w:cs="Calibri" w:eastAsia="Calibri" w:hAnsi="Calibri"/>
          <w:b w:val="false"/>
          <w:bCs w:val="false"/>
          <w:i/>
          <w:iCs/>
          <w:caps w:val="false"/>
          <w:color w:val="1A1A1A"/>
          <w:sz w:val="20"/>
          <w:szCs w:val="2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WORKED EXAMPLE — what a strong Frayer looks like (using “constitutional monarchy”)</w:t>
            </w:r>
          </w:p>
          <w:p>
            <w:pPr>
              <w:spacing w:after="40"/>
            </w:pPr>
            <w:r>
              <w:rPr>
                <w:rFonts w:ascii="Calibri" w:cs="Calibri" w:eastAsia="Calibri" w:hAnsi="Calibri"/>
                <w:b w:val="false"/>
                <w:bCs w:val="false"/>
                <w:i w:val="false"/>
                <w:iCs w:val="false"/>
                <w:caps w:val="false"/>
                <w:color w:val="1A1A1A"/>
                <w:sz w:val="20"/>
                <w:szCs w:val="20"/>
              </w:rPr>
              <w:t xml:space="preserve">Definition in your own words: a monarchy whose power is limited by law and a governing body such as Parliament</w:t>
            </w:r>
          </w:p>
          <w:p>
            <w:pPr>
              <w:spacing w:after="40"/>
            </w:pPr>
            <w:r>
              <w:rPr>
                <w:rFonts w:ascii="Calibri" w:cs="Calibri" w:eastAsia="Calibri" w:hAnsi="Calibri"/>
                <w:b w:val="false"/>
                <w:bCs w:val="false"/>
                <w:i/>
                <w:iCs/>
                <w:caps w:val="false"/>
                <w:color w:val="6B7280"/>
                <w:sz w:val="20"/>
                <w:szCs w:val="20"/>
              </w:rPr>
              <w:t xml:space="preserve">Characteristics — list 2–3 traits that are ALWAYS true of it.</w:t>
            </w:r>
          </w:p>
          <w:p>
            <w:pPr>
              <w:spacing w:after="40"/>
            </w:pPr>
            <w:r>
              <w:rPr>
                <w:rFonts w:ascii="Calibri" w:cs="Calibri" w:eastAsia="Calibri" w:hAnsi="Calibri"/>
                <w:b w:val="false"/>
                <w:bCs w:val="false"/>
                <w:i/>
                <w:iCs/>
                <w:caps w:val="false"/>
                <w:color w:val="6B7280"/>
                <w:sz w:val="20"/>
                <w:szCs w:val="2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FRAMES — if you get stuck</w:t>
            </w:r>
          </w:p>
          <w:p>
            <w:pPr>
              <w:spacing w:after="40"/>
            </w:pPr>
            <w:r>
              <w:rPr>
                <w:rFonts w:ascii="Calibri" w:cs="Calibri" w:eastAsia="Calibri" w:hAnsi="Calibri"/>
                <w:b w:val="false"/>
                <w:bCs w:val="false"/>
                <w:i w:val="false"/>
                <w:iCs w:val="false"/>
                <w:caps w:val="false"/>
                <w:color w:val="1A1A1A"/>
                <w:sz w:val="22"/>
                <w:szCs w:val="22"/>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22"/>
                <w:szCs w:val="22"/>
              </w:rPr>
              <w:t xml:space="preserve">“One example of ______ is ______; a non-example is ______ because it ______.”</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YOU OWN IT — YOUR WAY (pick ONE)</w:t>
            </w:r>
          </w:p>
          <w:p>
            <w:pPr>
              <w:spacing w:after="40"/>
            </w:pPr>
            <w:r>
              <w:rPr>
                <w:rFonts w:ascii="Calibri" w:cs="Calibri" w:eastAsia="Calibri" w:hAnsi="Calibri"/>
                <w:b w:val="false"/>
                <w:bCs w:val="false"/>
                <w:i w:val="false"/>
                <w:iCs w:val="false"/>
                <w:caps w:val="false"/>
                <w:color w:val="1A1A1A"/>
                <w:sz w:val="22"/>
                <w:szCs w:val="22"/>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WAY — write or draw your choice here</w:t>
            </w:r>
          </w:p>
          <w:p>
            <w:pPr>
              <w:spacing w:after="40"/>
            </w:pPr>
            <w:r>
              <w:rPr>
                <w:rFonts w:ascii="Calibri" w:cs="Calibri" w:eastAsia="Calibri" w:hAnsi="Calibri"/>
                <w:b w:val="false"/>
                <w:bCs w:val="false"/>
                <w:i w:val="false"/>
                <w:iCs w:val="false"/>
                <w:caps w:val="false"/>
                <w:color w:val="1A1A1A"/>
                <w:sz w:val="22"/>
                <w:szCs w:val="2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W.02</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21"/>
                <w:szCs w:val="21"/>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21"/>
                <w:szCs w:val="21"/>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21"/>
                <w:szCs w:val="21"/>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21"/>
                <w:szCs w:val="21"/>
              </w:rPr>
              <w:t xml:space="preserve">D.   Only the church may limit the king</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W.02</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W.02</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 How does a constitutional monarchy differ from an absolute monarchy?</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20"/>
          <w:szCs w:val="2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20"/>
          <w:szCs w:val="2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W.02</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22"/>
                <w:szCs w:val="22"/>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W.02</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whu1-w02-q1 · pre-field-test]</w:t>
      </w:r>
    </w:p>
    <w:p>
      <w:pPr>
        <w:spacing w:after="100"/>
      </w:pPr>
      <w:r>
        <w:rPr>
          <w:rFonts w:ascii="Calibri" w:cs="Calibri" w:eastAsia="Calibri" w:hAnsi="Calibri"/>
          <w:b/>
          <w:bCs/>
          <w:i w:val="false"/>
          <w:iCs w:val="false"/>
          <w:caps w:val="false"/>
          <w:color w:val="1A1A1A"/>
          <w:sz w:val="21"/>
          <w:szCs w:val="21"/>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20"/>
          <w:szCs w:val="2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20"/>
          <w:szCs w:val="2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20"/>
          <w:szCs w:val="2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20"/>
          <w:szCs w:val="20"/>
        </w:rPr>
        <w:t xml:space="preserve">D. nobles had no legal rights</w:t>
      </w:r>
    </w:p>
    <w:p>
      <w:pPr>
        <w:spacing w:after="100"/>
      </w:pPr>
      <w:r>
        <w:rPr>
          <w:rFonts w:ascii="Calibri" w:cs="Calibri" w:eastAsia="Calibri" w:hAnsi="Calibri"/>
          <w:b/>
          <w:bCs/>
          <w:i w:val="false"/>
          <w:iCs w:val="false"/>
          <w:caps w:val="false"/>
          <w:color w:val="6B7280"/>
          <w:sz w:val="18"/>
          <w:szCs w:val="18"/>
        </w:rPr>
        <w:t xml:space="preserve">[DOK 2 · item whu1-w02-q2 · pre-field-test]</w:t>
      </w:r>
    </w:p>
    <w:p>
      <w:pPr>
        <w:spacing w:after="100"/>
      </w:pPr>
      <w:r>
        <w:rPr>
          <w:rFonts w:ascii="Calibri" w:cs="Calibri" w:eastAsia="Calibri" w:hAnsi="Calibri"/>
          <w:b/>
          <w:bCs/>
          <w:i w:val="false"/>
          <w:iCs w:val="false"/>
          <w:caps w:val="false"/>
          <w:color w:val="1A1A1A"/>
          <w:sz w:val="21"/>
          <w:szCs w:val="21"/>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20"/>
          <w:szCs w:val="2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20"/>
          <w:szCs w:val="20"/>
        </w:rPr>
        <w:t xml:space="preserve">B. ownership of all land</w:t>
      </w:r>
    </w:p>
    <w:p>
      <w:pPr>
        <w:spacing w:after="20"/>
        <w:ind w:left="260"/>
      </w:pPr>
      <w:r>
        <w:rPr>
          <w:rFonts w:ascii="Calibri" w:cs="Calibri" w:eastAsia="Calibri" w:hAnsi="Calibri"/>
          <w:b w:val="false"/>
          <w:bCs w:val="false"/>
          <w:i w:val="false"/>
          <w:iCs w:val="false"/>
          <w:caps w:val="false"/>
          <w:color w:val="1A1A1A"/>
          <w:sz w:val="20"/>
          <w:szCs w:val="2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20"/>
          <w:szCs w:val="20"/>
        </w:rPr>
        <w:t xml:space="preserve">D. control over taxation and free elections</w:t>
      </w:r>
    </w:p>
    <w:p>
      <w:pPr>
        <w:spacing w:after="100"/>
      </w:pPr>
      <w:r>
        <w:rPr>
          <w:rFonts w:ascii="Calibri" w:cs="Calibri" w:eastAsia="Calibri" w:hAnsi="Calibri"/>
          <w:b/>
          <w:bCs/>
          <w:i w:val="false"/>
          <w:iCs w:val="false"/>
          <w:caps w:val="false"/>
          <w:color w:val="6B7280"/>
          <w:sz w:val="18"/>
          <w:szCs w:val="18"/>
        </w:rPr>
        <w:t xml:space="preserve">[DOK 1 · item whu1-w02-q3 · pre-field-test]</w:t>
      </w:r>
    </w:p>
    <w:p>
      <w:pPr>
        <w:spacing w:after="100"/>
      </w:pPr>
      <w:r>
        <w:rPr>
          <w:rFonts w:ascii="Calibri" w:cs="Calibri" w:eastAsia="Calibri" w:hAnsi="Calibri"/>
          <w:b/>
          <w:bCs/>
          <w:i w:val="false"/>
          <w:iCs w:val="false"/>
          <w:caps w:val="false"/>
          <w:color w:val="1A1A1A"/>
          <w:sz w:val="21"/>
          <w:szCs w:val="21"/>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20"/>
          <w:szCs w:val="20"/>
        </w:rPr>
        <w:t xml:space="preserve">A. constitutional monarchy</w:t>
      </w:r>
    </w:p>
    <w:p>
      <w:pPr>
        <w:spacing w:after="20"/>
        <w:ind w:left="260"/>
      </w:pPr>
      <w:r>
        <w:rPr>
          <w:rFonts w:ascii="Calibri" w:cs="Calibri" w:eastAsia="Calibri" w:hAnsi="Calibri"/>
          <w:b w:val="false"/>
          <w:bCs w:val="false"/>
          <w:i w:val="false"/>
          <w:iCs w:val="false"/>
          <w:caps w:val="false"/>
          <w:color w:val="1A1A1A"/>
          <w:sz w:val="20"/>
          <w:szCs w:val="20"/>
        </w:rPr>
        <w:t xml:space="preserve">B. absolute monarchy</w:t>
      </w:r>
    </w:p>
    <w:p>
      <w:pPr>
        <w:spacing w:after="20"/>
        <w:ind w:left="260"/>
      </w:pPr>
      <w:r>
        <w:rPr>
          <w:rFonts w:ascii="Calibri" w:cs="Calibri" w:eastAsia="Calibri" w:hAnsi="Calibri"/>
          <w:b w:val="false"/>
          <w:bCs w:val="false"/>
          <w:i w:val="false"/>
          <w:iCs w:val="false"/>
          <w:caps w:val="false"/>
          <w:color w:val="1A1A1A"/>
          <w:sz w:val="20"/>
          <w:szCs w:val="20"/>
        </w:rPr>
        <w:t xml:space="preserve">C. direct democracy</w:t>
      </w:r>
    </w:p>
    <w:p>
      <w:pPr>
        <w:spacing w:after="20"/>
        <w:ind w:left="260"/>
      </w:pPr>
      <w:r>
        <w:rPr>
          <w:rFonts w:ascii="Calibri" w:cs="Calibri" w:eastAsia="Calibri" w:hAnsi="Calibri"/>
          <w:b w:val="false"/>
          <w:bCs w:val="false"/>
          <w:i w:val="false"/>
          <w:iCs w:val="false"/>
          <w:caps w:val="false"/>
          <w:color w:val="1A1A1A"/>
          <w:sz w:val="20"/>
          <w:szCs w:val="20"/>
        </w:rPr>
        <w:t xml:space="preserve">D. military dictatorship</w:t>
      </w:r>
    </w:p>
    <w:p>
      <w:pPr>
        <w:spacing w:after="100"/>
      </w:pPr>
      <w:r>
        <w:rPr>
          <w:rFonts w:ascii="Calibri" w:cs="Calibri" w:eastAsia="Calibri" w:hAnsi="Calibri"/>
          <w:b/>
          <w:bCs/>
          <w:i w:val="false"/>
          <w:iCs w:val="false"/>
          <w:caps w:val="false"/>
          <w:color w:val="6B7280"/>
          <w:sz w:val="18"/>
          <w:szCs w:val="18"/>
        </w:rPr>
        <w:t xml:space="preserve">[DOK 3 · item whu1-w02-q4 · pre-field-test]</w:t>
      </w:r>
    </w:p>
    <w:p>
      <w:pPr>
        <w:spacing w:after="100"/>
      </w:pPr>
      <w:r>
        <w:rPr>
          <w:rFonts w:ascii="Calibri" w:cs="Calibri" w:eastAsia="Calibri" w:hAnsi="Calibri"/>
          <w:b/>
          <w:bCs/>
          <w:i w:val="false"/>
          <w:iCs w:val="false"/>
          <w:caps w:val="false"/>
          <w:color w:val="1A1A1A"/>
          <w:sz w:val="21"/>
          <w:szCs w:val="21"/>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20"/>
          <w:szCs w:val="2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20"/>
          <w:szCs w:val="2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20"/>
          <w:szCs w:val="2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20"/>
          <w:szCs w:val="20"/>
        </w:rPr>
        <w:t xml:space="preserve">D. neither had a law-making body</w:t>
      </w:r>
    </w:p>
    <w:p>
      <w:pPr>
        <w:spacing w:after="100"/>
      </w:pPr>
      <w:r>
        <w:rPr>
          <w:rFonts w:ascii="Calibri" w:cs="Calibri" w:eastAsia="Calibri" w:hAnsi="Calibri"/>
          <w:b/>
          <w:bCs/>
          <w:i w:val="false"/>
          <w:iCs w:val="false"/>
          <w:caps w:val="false"/>
          <w:color w:val="6B7280"/>
          <w:sz w:val="18"/>
          <w:szCs w:val="18"/>
        </w:rPr>
        <w:t xml:space="preserve">[DOK 2 · item u1-w02-dok2-tc · pre-field-test]</w:t>
      </w:r>
    </w:p>
    <w:p>
      <w:pPr>
        <w:spacing w:after="100"/>
      </w:pPr>
      <w:r>
        <w:rPr>
          <w:rFonts w:ascii="Calibri" w:cs="Calibri" w:eastAsia="Calibri" w:hAnsi="Calibri"/>
          <w:b/>
          <w:bCs/>
          <w:i w:val="false"/>
          <w:iCs w:val="false"/>
          <w:caps w:val="false"/>
          <w:color w:val="1A1A1A"/>
          <w:sz w:val="21"/>
          <w:szCs w:val="21"/>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20"/>
          <w:szCs w:val="2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20"/>
          <w:szCs w:val="2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20"/>
          <w:szCs w:val="2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20"/>
          <w:szCs w:val="20"/>
        </w:rPr>
        <w:t xml:space="preserve">D. Only the church may limit the king</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W.02</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WHG-W02-011 · DOK 3 · pre-field-test]</w:t>
            </w:r>
          </w:p>
          <w:p>
            <w:pPr>
              <w:spacing w:after="50"/>
            </w:pPr>
            <w:r>
              <w:rPr>
                <w:rFonts w:ascii="Calibri" w:cs="Calibri" w:eastAsia="Calibri" w:hAnsi="Calibri"/>
                <w:b/>
                <w:bCs/>
                <w:i w:val="false"/>
                <w:iCs w:val="false"/>
                <w:caps w:val="false"/>
                <w:color w:val="1A1A1A"/>
                <w:sz w:val="22"/>
                <w:szCs w:val="22"/>
              </w:rPr>
              <w:t xml:space="preserve">A student argues that by 1700 England and France had taken 'opposite paths.' Which statement best supports this claim?</w:t>
            </w:r>
          </w:p>
          <w:p>
            <w:pPr>
              <w:spacing w:after="24"/>
              <w:ind w:left="360"/>
            </w:pPr>
            <w:r>
              <w:rPr>
                <w:rFonts w:ascii="Calibri" w:cs="Calibri" w:eastAsia="Calibri" w:hAnsi="Calibri"/>
                <w:b w:val="false"/>
                <w:bCs w:val="false"/>
                <w:i w:val="false"/>
                <w:iCs w:val="false"/>
                <w:caps w:val="false"/>
                <w:color w:val="1A1A1A"/>
                <w:sz w:val="21"/>
                <w:szCs w:val="21"/>
              </w:rPr>
              <w:t xml:space="preserve">A.   Both expanded royal power equally during the 1600s</w:t>
            </w:r>
          </w:p>
          <w:p>
            <w:pPr>
              <w:spacing w:after="24"/>
              <w:ind w:left="360"/>
            </w:pPr>
            <w:r>
              <w:rPr>
                <w:rFonts w:ascii="Calibri" w:cs="Calibri" w:eastAsia="Calibri" w:hAnsi="Calibri"/>
                <w:b w:val="false"/>
                <w:bCs w:val="false"/>
                <w:i w:val="false"/>
                <w:iCs w:val="false"/>
                <w:caps w:val="false"/>
                <w:color w:val="1A1A1A"/>
                <w:sz w:val="21"/>
                <w:szCs w:val="21"/>
              </w:rPr>
              <w:t xml:space="preserve">B.   England limited the monarch by law while France concentrated power in one ruler</w:t>
            </w:r>
          </w:p>
          <w:p>
            <w:pPr>
              <w:spacing w:after="24"/>
              <w:ind w:left="360"/>
            </w:pPr>
            <w:r>
              <w:rPr>
                <w:rFonts w:ascii="Calibri" w:cs="Calibri" w:eastAsia="Calibri" w:hAnsi="Calibri"/>
                <w:b w:val="false"/>
                <w:bCs w:val="false"/>
                <w:i w:val="false"/>
                <w:iCs w:val="false"/>
                <w:caps w:val="false"/>
                <w:color w:val="1A1A1A"/>
                <w:sz w:val="21"/>
                <w:szCs w:val="21"/>
              </w:rPr>
              <w:t xml:space="preserve">C.   Both abolished their monarchies before 1700</w:t>
            </w:r>
          </w:p>
          <w:p>
            <w:pPr>
              <w:spacing w:after="24"/>
              <w:ind w:left="360"/>
            </w:pPr>
            <w:r>
              <w:rPr>
                <w:rFonts w:ascii="Calibri" w:cs="Calibri" w:eastAsia="Calibri" w:hAnsi="Calibri"/>
                <w:b w:val="false"/>
                <w:bCs w:val="false"/>
                <w:i w:val="false"/>
                <w:iCs w:val="false"/>
                <w:caps w:val="false"/>
                <w:color w:val="1A1A1A"/>
                <w:sz w:val="21"/>
                <w:szCs w:val="21"/>
              </w:rPr>
              <w:t xml:space="preserve">D.   Neither country had a law-making body</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W.03 — The Enlightenment: Reason, Rights &amp; Government</w:t>
      </w:r>
    </w:p>
    <w:p>
      <w:pPr>
        <w:spacing w:after="60"/>
      </w:pPr>
      <w:r>
        <w:rPr>
          <w:rFonts w:ascii="Calibri" w:cs="Calibri" w:eastAsia="Calibri" w:hAnsi="Calibri"/>
          <w:b/>
          <w:bCs/>
          <w:i w:val="false"/>
          <w:iCs w:val="false"/>
          <w:caps w:val="false"/>
          <w:color w:val="1A1A1A"/>
          <w:sz w:val="22"/>
          <w:szCs w:val="22"/>
        </w:rPr>
        <w:t xml:space="preserve">TN Academic Standard W.03: </w:t>
      </w:r>
      <w:r>
        <w:rPr>
          <w:rFonts w:ascii="Calibri" w:cs="Calibri" w:eastAsia="Calibri" w:hAnsi="Calibri"/>
          <w:b w:val="false"/>
          <w:bCs w:val="false"/>
          <w:i w:val="false"/>
          <w:iCs w:val="false"/>
          <w:caps w:val="false"/>
          <w:color w:val="1A1A1A"/>
          <w:sz w:val="22"/>
          <w:szCs w:val="22"/>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21"/>
                <w:szCs w:val="21"/>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21"/>
                <w:szCs w:val="21"/>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If people could redesign government from scratch using only reason, what would they build?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W.03</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W.03</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natural rights</w:t>
            </w:r>
            <w:r>
              <w:rPr>
                <w:rFonts w:ascii="Calibri" w:cs="Calibri" w:eastAsia="Calibri" w:hAnsi="Calibri"/>
                <w:b w:val="false"/>
                <w:bCs w:val="false"/>
                <w:i w:val="false"/>
                <w:iCs w:val="false"/>
                <w:caps w:val="false"/>
                <w:color w:val="D9D5C8"/>
                <w:sz w:val="18"/>
                <w:szCs w:val="18"/>
              </w:rPr>
              <w:t xml:space="preserve">      ·   ES: derechos naturales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social contract</w:t>
            </w:r>
            <w:r>
              <w:rPr>
                <w:rFonts w:ascii="Calibri" w:cs="Calibri" w:eastAsia="Calibri" w:hAnsi="Calibri"/>
                <w:b w:val="false"/>
                <w:bCs w:val="false"/>
                <w:i w:val="false"/>
                <w:iCs w:val="false"/>
                <w:caps w:val="false"/>
                <w:color w:val="D9D5C8"/>
                <w:sz w:val="18"/>
                <w:szCs w:val="18"/>
              </w:rPr>
              <w:t xml:space="preserve">      ·   ES: contrato social</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Vocabulary Studio Support — W.03</w:t>
      </w:r>
    </w:p>
    <w:p>
      <w:pPr>
        <w:spacing w:after="100"/>
      </w:pPr>
      <w:r>
        <w:rPr>
          <w:rFonts w:ascii="Calibri" w:cs="Calibri" w:eastAsia="Calibri" w:hAnsi="Calibri"/>
          <w:b w:val="false"/>
          <w:bCs w:val="false"/>
          <w:i/>
          <w:iCs/>
          <w:caps w:val="false"/>
          <w:color w:val="1A1A1A"/>
          <w:sz w:val="20"/>
          <w:szCs w:val="2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WORKED EXAMPLE — what a strong Frayer looks like (using “natural rights”)</w:t>
            </w:r>
          </w:p>
          <w:p>
            <w:pPr>
              <w:spacing w:after="40"/>
            </w:pPr>
            <w:r>
              <w:rPr>
                <w:rFonts w:ascii="Calibri" w:cs="Calibri" w:eastAsia="Calibri" w:hAnsi="Calibri"/>
                <w:b w:val="false"/>
                <w:bCs w:val="false"/>
                <w:i w:val="false"/>
                <w:iCs w:val="false"/>
                <w:caps w:val="false"/>
                <w:color w:val="1A1A1A"/>
                <w:sz w:val="20"/>
                <w:szCs w:val="20"/>
              </w:rPr>
              <w:t xml:space="preserve">Definition in your own words: rights (life, liberty, property) that Locke argued all people have simply by being human</w:t>
            </w:r>
          </w:p>
          <w:p>
            <w:pPr>
              <w:spacing w:after="40"/>
            </w:pPr>
            <w:r>
              <w:rPr>
                <w:rFonts w:ascii="Calibri" w:cs="Calibri" w:eastAsia="Calibri" w:hAnsi="Calibri"/>
                <w:b w:val="false"/>
                <w:bCs w:val="false"/>
                <w:i/>
                <w:iCs/>
                <w:caps w:val="false"/>
                <w:color w:val="6B7280"/>
                <w:sz w:val="20"/>
                <w:szCs w:val="20"/>
              </w:rPr>
              <w:t xml:space="preserve">Characteristics — list 2–3 traits that are ALWAYS true of it.</w:t>
            </w:r>
          </w:p>
          <w:p>
            <w:pPr>
              <w:spacing w:after="40"/>
            </w:pPr>
            <w:r>
              <w:rPr>
                <w:rFonts w:ascii="Calibri" w:cs="Calibri" w:eastAsia="Calibri" w:hAnsi="Calibri"/>
                <w:b w:val="false"/>
                <w:bCs w:val="false"/>
                <w:i/>
                <w:iCs/>
                <w:caps w:val="false"/>
                <w:color w:val="6B7280"/>
                <w:sz w:val="20"/>
                <w:szCs w:val="2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FRAMES — if you get stuck</w:t>
            </w:r>
          </w:p>
          <w:p>
            <w:pPr>
              <w:spacing w:after="40"/>
            </w:pPr>
            <w:r>
              <w:rPr>
                <w:rFonts w:ascii="Calibri" w:cs="Calibri" w:eastAsia="Calibri" w:hAnsi="Calibri"/>
                <w:b w:val="false"/>
                <w:bCs w:val="false"/>
                <w:i w:val="false"/>
                <w:iCs w:val="false"/>
                <w:caps w:val="false"/>
                <w:color w:val="1A1A1A"/>
                <w:sz w:val="22"/>
                <w:szCs w:val="22"/>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22"/>
                <w:szCs w:val="22"/>
              </w:rPr>
              <w:t xml:space="preserve">“One example of ______ is ______; a non-example is ______ because it ______.”</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YOU OWN IT — YOUR WAY (pick ONE)</w:t>
            </w:r>
          </w:p>
          <w:p>
            <w:pPr>
              <w:spacing w:after="40"/>
            </w:pPr>
            <w:r>
              <w:rPr>
                <w:rFonts w:ascii="Calibri" w:cs="Calibri" w:eastAsia="Calibri" w:hAnsi="Calibri"/>
                <w:b w:val="false"/>
                <w:bCs w:val="false"/>
                <w:i w:val="false"/>
                <w:iCs w:val="false"/>
                <w:caps w:val="false"/>
                <w:color w:val="1A1A1A"/>
                <w:sz w:val="22"/>
                <w:szCs w:val="22"/>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WAY — write or draw your choice here</w:t>
            </w:r>
          </w:p>
          <w:p>
            <w:pPr>
              <w:spacing w:after="40"/>
            </w:pPr>
            <w:r>
              <w:rPr>
                <w:rFonts w:ascii="Calibri" w:cs="Calibri" w:eastAsia="Calibri" w:hAnsi="Calibri"/>
                <w:b w:val="false"/>
                <w:bCs w:val="false"/>
                <w:i w:val="false"/>
                <w:iCs w:val="false"/>
                <w:caps w:val="false"/>
                <w:color w:val="1A1A1A"/>
                <w:sz w:val="22"/>
                <w:szCs w:val="2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W.03</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21"/>
                <w:szCs w:val="21"/>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21"/>
                <w:szCs w:val="21"/>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21"/>
                <w:szCs w:val="21"/>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21"/>
                <w:szCs w:val="21"/>
              </w:rPr>
              <w:t xml:space="preserve">D.   keep power in the hands of the nobility</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W.03</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W.03</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 What problem is Montesquieu's separation of powers meant to solve?</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20"/>
          <w:szCs w:val="2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20"/>
          <w:szCs w:val="2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W.03</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PORTRAIT OF JOHN LOCKE</w:t>
            </w:r>
          </w:p>
          <w:p>
            <w:pPr>
              <w:spacing w:after="40"/>
            </w:pPr>
            <w:r>
              <w:rPr>
                <w:rFonts w:ascii="Calibri" w:cs="Calibri" w:eastAsia="Calibri" w:hAnsi="Calibri"/>
                <w:b w:val="false"/>
                <w:bCs w:val="false"/>
                <w:i w:val="false"/>
                <w:iCs w:val="false"/>
                <w:caps w:val="false"/>
                <w:color w:val="1A1A1A"/>
                <w:sz w:val="22"/>
                <w:szCs w:val="22"/>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18"/>
          <w:szCs w:val="18"/>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W.03</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whu1-w03-q1 · pre-field-test]</w:t>
      </w:r>
    </w:p>
    <w:p>
      <w:pPr>
        <w:spacing w:after="100"/>
      </w:pPr>
      <w:r>
        <w:rPr>
          <w:rFonts w:ascii="Calibri" w:cs="Calibri" w:eastAsia="Calibri" w:hAnsi="Calibri"/>
          <w:b/>
          <w:bCs/>
          <w:i w:val="false"/>
          <w:iCs w:val="false"/>
          <w:caps w:val="false"/>
          <w:color w:val="1A1A1A"/>
          <w:sz w:val="21"/>
          <w:szCs w:val="21"/>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20"/>
          <w:szCs w:val="2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20"/>
          <w:szCs w:val="2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20"/>
          <w:szCs w:val="2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20"/>
          <w:szCs w:val="20"/>
        </w:rPr>
        <w:t xml:space="preserve">D. Locke — natural rights to life, liberty, and property</w:t>
      </w:r>
    </w:p>
    <w:p>
      <w:pPr>
        <w:spacing w:after="100"/>
      </w:pPr>
      <w:r>
        <w:rPr>
          <w:rFonts w:ascii="Calibri" w:cs="Calibri" w:eastAsia="Calibri" w:hAnsi="Calibri"/>
          <w:b/>
          <w:bCs/>
          <w:i w:val="false"/>
          <w:iCs w:val="false"/>
          <w:caps w:val="false"/>
          <w:color w:val="6B7280"/>
          <w:sz w:val="18"/>
          <w:szCs w:val="18"/>
        </w:rPr>
        <w:t xml:space="preserve">[DOK 2 · item whu1-w03-q2 · pre-field-test]</w:t>
      </w:r>
    </w:p>
    <w:p>
      <w:pPr>
        <w:spacing w:after="100"/>
      </w:pPr>
      <w:r>
        <w:rPr>
          <w:rFonts w:ascii="Calibri" w:cs="Calibri" w:eastAsia="Calibri" w:hAnsi="Calibri"/>
          <w:b/>
          <w:bCs/>
          <w:i w:val="false"/>
          <w:iCs w:val="false"/>
          <w:caps w:val="false"/>
          <w:color w:val="1A1A1A"/>
          <w:sz w:val="21"/>
          <w:szCs w:val="21"/>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20"/>
          <w:szCs w:val="2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20"/>
          <w:szCs w:val="2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20"/>
          <w:szCs w:val="20"/>
        </w:rPr>
        <w:t xml:space="preserve">C. abolish all government</w:t>
      </w:r>
    </w:p>
    <w:p>
      <w:pPr>
        <w:spacing w:after="20"/>
        <w:ind w:left="260"/>
      </w:pPr>
      <w:r>
        <w:rPr>
          <w:rFonts w:ascii="Calibri" w:cs="Calibri" w:eastAsia="Calibri" w:hAnsi="Calibri"/>
          <w:b w:val="false"/>
          <w:bCs w:val="false"/>
          <w:i w:val="false"/>
          <w:iCs w:val="false"/>
          <w:caps w:val="false"/>
          <w:color w:val="1A1A1A"/>
          <w:sz w:val="20"/>
          <w:szCs w:val="20"/>
        </w:rPr>
        <w:t xml:space="preserve">D. return power to the church</w:t>
      </w:r>
    </w:p>
    <w:p>
      <w:pPr>
        <w:spacing w:after="100"/>
      </w:pPr>
      <w:r>
        <w:rPr>
          <w:rFonts w:ascii="Calibri" w:cs="Calibri" w:eastAsia="Calibri" w:hAnsi="Calibri"/>
          <w:b/>
          <w:bCs/>
          <w:i w:val="false"/>
          <w:iCs w:val="false"/>
          <w:caps w:val="false"/>
          <w:color w:val="6B7280"/>
          <w:sz w:val="18"/>
          <w:szCs w:val="18"/>
        </w:rPr>
        <w:t xml:space="preserve">[DOK 3 · item whu1-w03-q3 · pre-field-test]</w:t>
      </w:r>
    </w:p>
    <w:p>
      <w:pPr>
        <w:spacing w:after="100"/>
      </w:pPr>
      <w:r>
        <w:rPr>
          <w:rFonts w:ascii="Calibri" w:cs="Calibri" w:eastAsia="Calibri" w:hAnsi="Calibri"/>
          <w:b/>
          <w:bCs/>
          <w:i w:val="false"/>
          <w:iCs w:val="false"/>
          <w:caps w:val="false"/>
          <w:color w:val="1A1A1A"/>
          <w:sz w:val="21"/>
          <w:szCs w:val="21"/>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20"/>
          <w:szCs w:val="20"/>
        </w:rPr>
        <w:t xml:space="preserve">A. whether math is useful</w:t>
      </w:r>
    </w:p>
    <w:p>
      <w:pPr>
        <w:spacing w:after="20"/>
        <w:ind w:left="260"/>
      </w:pPr>
      <w:r>
        <w:rPr>
          <w:rFonts w:ascii="Calibri" w:cs="Calibri" w:eastAsia="Calibri" w:hAnsi="Calibri"/>
          <w:b w:val="false"/>
          <w:bCs w:val="false"/>
          <w:i w:val="false"/>
          <w:iCs w:val="false"/>
          <w:caps w:val="false"/>
          <w:color w:val="1A1A1A"/>
          <w:sz w:val="20"/>
          <w:szCs w:val="2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20"/>
          <w:szCs w:val="20"/>
        </w:rPr>
        <w:t xml:space="preserve">C. the shape of the Earth</w:t>
      </w:r>
    </w:p>
    <w:p>
      <w:pPr>
        <w:spacing w:after="20"/>
        <w:ind w:left="260"/>
      </w:pPr>
      <w:r>
        <w:rPr>
          <w:rFonts w:ascii="Calibri" w:cs="Calibri" w:eastAsia="Calibri" w:hAnsi="Calibri"/>
          <w:b w:val="false"/>
          <w:bCs w:val="false"/>
          <w:i w:val="false"/>
          <w:iCs w:val="false"/>
          <w:caps w:val="false"/>
          <w:color w:val="1A1A1A"/>
          <w:sz w:val="20"/>
          <w:szCs w:val="20"/>
        </w:rPr>
        <w:t xml:space="preserve">D. whether trade should exist</w:t>
      </w:r>
    </w:p>
    <w:p>
      <w:pPr>
        <w:spacing w:after="100"/>
      </w:pPr>
      <w:r>
        <w:rPr>
          <w:rFonts w:ascii="Calibri" w:cs="Calibri" w:eastAsia="Calibri" w:hAnsi="Calibri"/>
          <w:b/>
          <w:bCs/>
          <w:i w:val="false"/>
          <w:iCs w:val="false"/>
          <w:caps w:val="false"/>
          <w:color w:val="6B7280"/>
          <w:sz w:val="18"/>
          <w:szCs w:val="18"/>
        </w:rPr>
        <w:t xml:space="preserve">[DOK 1 · item whu1-w03-q4 · pre-field-test]</w:t>
      </w:r>
    </w:p>
    <w:p>
      <w:pPr>
        <w:spacing w:after="100"/>
      </w:pPr>
      <w:r>
        <w:rPr>
          <w:rFonts w:ascii="Calibri" w:cs="Calibri" w:eastAsia="Calibri" w:hAnsi="Calibri"/>
          <w:b/>
          <w:bCs/>
          <w:i w:val="false"/>
          <w:iCs w:val="false"/>
          <w:caps w:val="false"/>
          <w:color w:val="1A1A1A"/>
          <w:sz w:val="21"/>
          <w:szCs w:val="21"/>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20"/>
          <w:szCs w:val="20"/>
        </w:rPr>
        <w:t xml:space="preserve">A. Louis XIV</w:t>
      </w:r>
    </w:p>
    <w:p>
      <w:pPr>
        <w:spacing w:after="20"/>
        <w:ind w:left="260"/>
      </w:pPr>
      <w:r>
        <w:rPr>
          <w:rFonts w:ascii="Calibri" w:cs="Calibri" w:eastAsia="Calibri" w:hAnsi="Calibri"/>
          <w:b w:val="false"/>
          <w:bCs w:val="false"/>
          <w:i w:val="false"/>
          <w:iCs w:val="false"/>
          <w:caps w:val="false"/>
          <w:color w:val="1A1A1A"/>
          <w:sz w:val="20"/>
          <w:szCs w:val="20"/>
        </w:rPr>
        <w:t xml:space="preserve">B. Hobbes</w:t>
      </w:r>
    </w:p>
    <w:p>
      <w:pPr>
        <w:spacing w:after="20"/>
        <w:ind w:left="260"/>
      </w:pPr>
      <w:r>
        <w:rPr>
          <w:rFonts w:ascii="Calibri" w:cs="Calibri" w:eastAsia="Calibri" w:hAnsi="Calibri"/>
          <w:b w:val="false"/>
          <w:bCs w:val="false"/>
          <w:i w:val="false"/>
          <w:iCs w:val="false"/>
          <w:caps w:val="false"/>
          <w:color w:val="1A1A1A"/>
          <w:sz w:val="20"/>
          <w:szCs w:val="20"/>
        </w:rPr>
        <w:t xml:space="preserve">C. Rousseau</w:t>
      </w:r>
    </w:p>
    <w:p>
      <w:pPr>
        <w:spacing w:after="20"/>
        <w:ind w:left="260"/>
      </w:pPr>
      <w:r>
        <w:rPr>
          <w:rFonts w:ascii="Calibri" w:cs="Calibri" w:eastAsia="Calibri" w:hAnsi="Calibri"/>
          <w:b w:val="false"/>
          <w:bCs w:val="false"/>
          <w:i w:val="false"/>
          <w:iCs w:val="false"/>
          <w:caps w:val="false"/>
          <w:color w:val="1A1A1A"/>
          <w:sz w:val="20"/>
          <w:szCs w:val="20"/>
        </w:rPr>
        <w:t xml:space="preserve">D. King John</w:t>
      </w:r>
    </w:p>
    <w:p>
      <w:pPr>
        <w:spacing w:after="100"/>
      </w:pPr>
      <w:r>
        <w:rPr>
          <w:rFonts w:ascii="Calibri" w:cs="Calibri" w:eastAsia="Calibri" w:hAnsi="Calibri"/>
          <w:b/>
          <w:bCs/>
          <w:i w:val="false"/>
          <w:iCs w:val="false"/>
          <w:caps w:val="false"/>
          <w:color w:val="6B7280"/>
          <w:sz w:val="18"/>
          <w:szCs w:val="18"/>
        </w:rPr>
        <w:t xml:space="preserve">[DOK 2 · item u1-w03-dok2-tc · pre-field-test]</w:t>
      </w:r>
    </w:p>
    <w:p>
      <w:pPr>
        <w:spacing w:after="100"/>
      </w:pPr>
      <w:r>
        <w:rPr>
          <w:rFonts w:ascii="Calibri" w:cs="Calibri" w:eastAsia="Calibri" w:hAnsi="Calibri"/>
          <w:b/>
          <w:bCs/>
          <w:i w:val="false"/>
          <w:iCs w:val="false"/>
          <w:caps w:val="false"/>
          <w:color w:val="1A1A1A"/>
          <w:sz w:val="21"/>
          <w:szCs w:val="21"/>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20"/>
          <w:szCs w:val="2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20"/>
          <w:szCs w:val="2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20"/>
          <w:szCs w:val="2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20"/>
          <w:szCs w:val="20"/>
        </w:rPr>
        <w:t xml:space="preserve">D. keep power in the hands of the nobility</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W.03</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WHG-W03-011 · DOK 3 · pre-field-test]</w:t>
            </w:r>
          </w:p>
          <w:p>
            <w:pPr>
              <w:spacing w:after="50"/>
            </w:pPr>
            <w:r>
              <w:rPr>
                <w:rFonts w:ascii="Calibri" w:cs="Calibri" w:eastAsia="Calibri" w:hAnsi="Calibri"/>
                <w:b/>
                <w:bCs/>
                <w:i w:val="false"/>
                <w:iCs w:val="false"/>
                <w:caps w:val="false"/>
                <w:color w:val="1A1A1A"/>
                <w:sz w:val="22"/>
                <w:szCs w:val="22"/>
              </w:rPr>
              <w:t xml:space="preserve">Hobbes and Locke most clearly disagreed about which question?</w:t>
            </w:r>
          </w:p>
          <w:p>
            <w:pPr>
              <w:spacing w:after="24"/>
              <w:ind w:left="360"/>
            </w:pPr>
            <w:r>
              <w:rPr>
                <w:rFonts w:ascii="Calibri" w:cs="Calibri" w:eastAsia="Calibri" w:hAnsi="Calibri"/>
                <w:b w:val="false"/>
                <w:bCs w:val="false"/>
                <w:i w:val="false"/>
                <w:iCs w:val="false"/>
                <w:caps w:val="false"/>
                <w:color w:val="1A1A1A"/>
                <w:sz w:val="21"/>
                <w:szCs w:val="21"/>
              </w:rPr>
              <w:t xml:space="preserve">A.   Whether reason could be used to study government</w:t>
            </w:r>
          </w:p>
          <w:p>
            <w:pPr>
              <w:spacing w:after="24"/>
              <w:ind w:left="360"/>
            </w:pPr>
            <w:r>
              <w:rPr>
                <w:rFonts w:ascii="Calibri" w:cs="Calibri" w:eastAsia="Calibri" w:hAnsi="Calibri"/>
                <w:b w:val="false"/>
                <w:bCs w:val="false"/>
                <w:i w:val="false"/>
                <w:iCs w:val="false"/>
                <w:caps w:val="false"/>
                <w:color w:val="1A1A1A"/>
                <w:sz w:val="21"/>
                <w:szCs w:val="21"/>
              </w:rPr>
              <w:t xml:space="preserve">B.   Whether trade should be permitted</w:t>
            </w:r>
          </w:p>
          <w:p>
            <w:pPr>
              <w:spacing w:after="24"/>
              <w:ind w:left="360"/>
            </w:pPr>
            <w:r>
              <w:rPr>
                <w:rFonts w:ascii="Calibri" w:cs="Calibri" w:eastAsia="Calibri" w:hAnsi="Calibri"/>
                <w:b w:val="false"/>
                <w:bCs w:val="false"/>
                <w:i w:val="false"/>
                <w:iCs w:val="false"/>
                <w:caps w:val="false"/>
                <w:color w:val="1A1A1A"/>
                <w:sz w:val="21"/>
                <w:szCs w:val="21"/>
              </w:rPr>
              <w:t xml:space="preserve">C.   Whether people are best served by an all-powerful ruler or by a government that can be replaced</w:t>
            </w:r>
          </w:p>
          <w:p>
            <w:pPr>
              <w:spacing w:after="24"/>
              <w:ind w:left="360"/>
            </w:pPr>
            <w:r>
              <w:rPr>
                <w:rFonts w:ascii="Calibri" w:cs="Calibri" w:eastAsia="Calibri" w:hAnsi="Calibri"/>
                <w:b w:val="false"/>
                <w:bCs w:val="false"/>
                <w:i w:val="false"/>
                <w:iCs w:val="false"/>
                <w:caps w:val="false"/>
                <w:color w:val="1A1A1A"/>
                <w:sz w:val="21"/>
                <w:szCs w:val="21"/>
              </w:rPr>
              <w:t xml:space="preserve">D.   Whether kings ruled by the divine right of God</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W.04 — The English Civil War &amp; Constitutional Monarchy</w:t>
      </w:r>
    </w:p>
    <w:p>
      <w:pPr>
        <w:spacing w:after="60"/>
      </w:pPr>
      <w:r>
        <w:rPr>
          <w:rFonts w:ascii="Calibri" w:cs="Calibri" w:eastAsia="Calibri" w:hAnsi="Calibri"/>
          <w:b/>
          <w:bCs/>
          <w:i w:val="false"/>
          <w:iCs w:val="false"/>
          <w:caps w:val="false"/>
          <w:color w:val="1A1A1A"/>
          <w:sz w:val="22"/>
          <w:szCs w:val="22"/>
        </w:rPr>
        <w:t xml:space="preserve">TN Academic Standard W.04: </w:t>
      </w:r>
      <w:r>
        <w:rPr>
          <w:rFonts w:ascii="Calibri" w:cs="Calibri" w:eastAsia="Calibri" w:hAnsi="Calibri"/>
          <w:b w:val="false"/>
          <w:bCs w:val="false"/>
          <w:i w:val="false"/>
          <w:iCs w:val="false"/>
          <w:caps w:val="false"/>
          <w:color w:val="1A1A1A"/>
          <w:sz w:val="22"/>
          <w:szCs w:val="22"/>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21"/>
                <w:szCs w:val="21"/>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21"/>
                <w:szCs w:val="21"/>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What happens to the idea of divine right the moment a people put their own king on trial?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W.04</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W.04</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English Civil War</w:t>
            </w:r>
            <w:r>
              <w:rPr>
                <w:rFonts w:ascii="Calibri" w:cs="Calibri" w:eastAsia="Calibri" w:hAnsi="Calibri"/>
                <w:b w:val="false"/>
                <w:bCs w:val="false"/>
                <w:i w:val="false"/>
                <w:iCs w:val="false"/>
                <w:caps w:val="false"/>
                <w:color w:val="D9D5C8"/>
                <w:sz w:val="18"/>
                <w:szCs w:val="18"/>
              </w:rPr>
              <w:t xml:space="preserve">      ·   ES: Guerra Civil inglesa</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Glorious Revolution</w:t>
            </w:r>
            <w:r>
              <w:rPr>
                <w:rFonts w:ascii="Calibri" w:cs="Calibri" w:eastAsia="Calibri" w:hAnsi="Calibri"/>
                <w:b w:val="false"/>
                <w:bCs w:val="false"/>
                <w:i w:val="false"/>
                <w:iCs w:val="false"/>
                <w:caps w:val="false"/>
                <w:color w:val="D9D5C8"/>
                <w:sz w:val="18"/>
                <w:szCs w:val="18"/>
              </w:rPr>
              <w:t xml:space="preserve">      ·   ES: Revolución Gloriosa</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Vocabulary Studio Support — W.04</w:t>
      </w:r>
    </w:p>
    <w:p>
      <w:pPr>
        <w:spacing w:after="100"/>
      </w:pPr>
      <w:r>
        <w:rPr>
          <w:rFonts w:ascii="Calibri" w:cs="Calibri" w:eastAsia="Calibri" w:hAnsi="Calibri"/>
          <w:b w:val="false"/>
          <w:bCs w:val="false"/>
          <w:i/>
          <w:iCs/>
          <w:caps w:val="false"/>
          <w:color w:val="1A1A1A"/>
          <w:sz w:val="20"/>
          <w:szCs w:val="2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WORKED EXAMPLE — what a strong Frayer looks like (using “English Civil War”)</w:t>
            </w:r>
          </w:p>
          <w:p>
            <w:pPr>
              <w:spacing w:after="40"/>
            </w:pPr>
            <w:r>
              <w:rPr>
                <w:rFonts w:ascii="Calibri" w:cs="Calibri" w:eastAsia="Calibri" w:hAnsi="Calibri"/>
                <w:b w:val="false"/>
                <w:bCs w:val="false"/>
                <w:i w:val="false"/>
                <w:iCs w:val="false"/>
                <w:caps w:val="false"/>
                <w:color w:val="1A1A1A"/>
                <w:sz w:val="20"/>
                <w:szCs w:val="20"/>
              </w:rPr>
              <w:t xml:space="preserve">Definition in your own words: the 1640s conflict between supporters of the king and of Parliament</w:t>
            </w:r>
          </w:p>
          <w:p>
            <w:pPr>
              <w:spacing w:after="40"/>
            </w:pPr>
            <w:r>
              <w:rPr>
                <w:rFonts w:ascii="Calibri" w:cs="Calibri" w:eastAsia="Calibri" w:hAnsi="Calibri"/>
                <w:b w:val="false"/>
                <w:bCs w:val="false"/>
                <w:i/>
                <w:iCs/>
                <w:caps w:val="false"/>
                <w:color w:val="6B7280"/>
                <w:sz w:val="20"/>
                <w:szCs w:val="20"/>
              </w:rPr>
              <w:t xml:space="preserve">Characteristics — list 2–3 traits that are ALWAYS true of it.</w:t>
            </w:r>
          </w:p>
          <w:p>
            <w:pPr>
              <w:spacing w:after="40"/>
            </w:pPr>
            <w:r>
              <w:rPr>
                <w:rFonts w:ascii="Calibri" w:cs="Calibri" w:eastAsia="Calibri" w:hAnsi="Calibri"/>
                <w:b w:val="false"/>
                <w:bCs w:val="false"/>
                <w:i/>
                <w:iCs/>
                <w:caps w:val="false"/>
                <w:color w:val="6B7280"/>
                <w:sz w:val="20"/>
                <w:szCs w:val="2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FRAMES — if you get stuck</w:t>
            </w:r>
          </w:p>
          <w:p>
            <w:pPr>
              <w:spacing w:after="40"/>
            </w:pPr>
            <w:r>
              <w:rPr>
                <w:rFonts w:ascii="Calibri" w:cs="Calibri" w:eastAsia="Calibri" w:hAnsi="Calibri"/>
                <w:b w:val="false"/>
                <w:bCs w:val="false"/>
                <w:i w:val="false"/>
                <w:iCs w:val="false"/>
                <w:caps w:val="false"/>
                <w:color w:val="1A1A1A"/>
                <w:sz w:val="22"/>
                <w:szCs w:val="22"/>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22"/>
                <w:szCs w:val="22"/>
              </w:rPr>
              <w:t xml:space="preserve">“One example of ______ is ______; a non-example is ______ because it ______.”</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YOU OWN IT — YOUR WAY (pick ONE)</w:t>
            </w:r>
          </w:p>
          <w:p>
            <w:pPr>
              <w:spacing w:after="40"/>
            </w:pPr>
            <w:r>
              <w:rPr>
                <w:rFonts w:ascii="Calibri" w:cs="Calibri" w:eastAsia="Calibri" w:hAnsi="Calibri"/>
                <w:b w:val="false"/>
                <w:bCs w:val="false"/>
                <w:i w:val="false"/>
                <w:iCs w:val="false"/>
                <w:caps w:val="false"/>
                <w:color w:val="1A1A1A"/>
                <w:sz w:val="22"/>
                <w:szCs w:val="22"/>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WAY — write or draw your choice here</w:t>
            </w:r>
          </w:p>
          <w:p>
            <w:pPr>
              <w:spacing w:after="40"/>
            </w:pPr>
            <w:r>
              <w:rPr>
                <w:rFonts w:ascii="Calibri" w:cs="Calibri" w:eastAsia="Calibri" w:hAnsi="Calibri"/>
                <w:b w:val="false"/>
                <w:bCs w:val="false"/>
                <w:i w:val="false"/>
                <w:iCs w:val="false"/>
                <w:caps w:val="false"/>
                <w:color w:val="1A1A1A"/>
                <w:sz w:val="22"/>
                <w:szCs w:val="2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W.04</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21"/>
                <w:szCs w:val="21"/>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21"/>
                <w:szCs w:val="21"/>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21"/>
                <w:szCs w:val="21"/>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21"/>
                <w:szCs w:val="21"/>
              </w:rPr>
              <w:t xml:space="preserve">D.   the English monarch's power became limited by Parliament and law</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W.04</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monarchy limited by law and Parliament</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W.04</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 How did the Glorious Revolution complete the shift to constitutional monarchy?</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20"/>
          <w:szCs w:val="2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20"/>
          <w:szCs w:val="2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W.04</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THE EXECUTION OF CHARLES I</w:t>
            </w:r>
          </w:p>
          <w:p>
            <w:pPr>
              <w:spacing w:after="40"/>
            </w:pPr>
            <w:r>
              <w:rPr>
                <w:rFonts w:ascii="Calibri" w:cs="Calibri" w:eastAsia="Calibri" w:hAnsi="Calibri"/>
                <w:b w:val="false"/>
                <w:bCs w:val="false"/>
                <w:i w:val="false"/>
                <w:iCs w:val="false"/>
                <w:caps w:val="false"/>
                <w:color w:val="1A1A1A"/>
                <w:sz w:val="22"/>
                <w:szCs w:val="22"/>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W.04</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1 · item whu1-w04-q1 · pre-field-test]</w:t>
      </w:r>
    </w:p>
    <w:p>
      <w:pPr>
        <w:spacing w:after="100"/>
      </w:pPr>
      <w:r>
        <w:rPr>
          <w:rFonts w:ascii="Calibri" w:cs="Calibri" w:eastAsia="Calibri" w:hAnsi="Calibri"/>
          <w:b/>
          <w:bCs/>
          <w:i w:val="false"/>
          <w:iCs w:val="false"/>
          <w:caps w:val="false"/>
          <w:color w:val="1A1A1A"/>
          <w:sz w:val="21"/>
          <w:szCs w:val="21"/>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20"/>
          <w:szCs w:val="20"/>
        </w:rPr>
        <w:t xml:space="preserve">A. the king and Parliament</w:t>
      </w:r>
    </w:p>
    <w:p>
      <w:pPr>
        <w:spacing w:after="20"/>
        <w:ind w:left="260"/>
      </w:pPr>
      <w:r>
        <w:rPr>
          <w:rFonts w:ascii="Calibri" w:cs="Calibri" w:eastAsia="Calibri" w:hAnsi="Calibri"/>
          <w:b w:val="false"/>
          <w:bCs w:val="false"/>
          <w:i w:val="false"/>
          <w:iCs w:val="false"/>
          <w:caps w:val="false"/>
          <w:color w:val="1A1A1A"/>
          <w:sz w:val="20"/>
          <w:szCs w:val="20"/>
        </w:rPr>
        <w:t xml:space="preserve">B. France and Spain</w:t>
      </w:r>
    </w:p>
    <w:p>
      <w:pPr>
        <w:spacing w:after="20"/>
        <w:ind w:left="260"/>
      </w:pPr>
      <w:r>
        <w:rPr>
          <w:rFonts w:ascii="Calibri" w:cs="Calibri" w:eastAsia="Calibri" w:hAnsi="Calibri"/>
          <w:b w:val="false"/>
          <w:bCs w:val="false"/>
          <w:i w:val="false"/>
          <w:iCs w:val="false"/>
          <w:caps w:val="false"/>
          <w:color w:val="1A1A1A"/>
          <w:sz w:val="20"/>
          <w:szCs w:val="20"/>
        </w:rPr>
        <w:t xml:space="preserve">C. two rival churches only</w:t>
      </w:r>
    </w:p>
    <w:p>
      <w:pPr>
        <w:spacing w:after="20"/>
        <w:ind w:left="260"/>
      </w:pPr>
      <w:r>
        <w:rPr>
          <w:rFonts w:ascii="Calibri" w:cs="Calibri" w:eastAsia="Calibri" w:hAnsi="Calibri"/>
          <w:b w:val="false"/>
          <w:bCs w:val="false"/>
          <w:i w:val="false"/>
          <w:iCs w:val="false"/>
          <w:caps w:val="false"/>
          <w:color w:val="1A1A1A"/>
          <w:sz w:val="20"/>
          <w:szCs w:val="20"/>
        </w:rPr>
        <w:t xml:space="preserve">D. nobles and foreign invaders</w:t>
      </w:r>
    </w:p>
    <w:p>
      <w:pPr>
        <w:spacing w:after="100"/>
      </w:pPr>
      <w:r>
        <w:rPr>
          <w:rFonts w:ascii="Calibri" w:cs="Calibri" w:eastAsia="Calibri" w:hAnsi="Calibri"/>
          <w:b/>
          <w:bCs/>
          <w:i w:val="false"/>
          <w:iCs w:val="false"/>
          <w:caps w:val="false"/>
          <w:color w:val="6B7280"/>
          <w:sz w:val="18"/>
          <w:szCs w:val="18"/>
        </w:rPr>
        <w:t xml:space="preserve">[DOK 2 · item whu1-w04-q2 · pre-field-test]</w:t>
      </w:r>
    </w:p>
    <w:p>
      <w:pPr>
        <w:spacing w:after="100"/>
      </w:pPr>
      <w:r>
        <w:rPr>
          <w:rFonts w:ascii="Calibri" w:cs="Calibri" w:eastAsia="Calibri" w:hAnsi="Calibri"/>
          <w:b/>
          <w:bCs/>
          <w:i w:val="false"/>
          <w:iCs w:val="false"/>
          <w:caps w:val="false"/>
          <w:color w:val="1A1A1A"/>
          <w:sz w:val="21"/>
          <w:szCs w:val="21"/>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20"/>
          <w:szCs w:val="2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20"/>
          <w:szCs w:val="2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20"/>
          <w:szCs w:val="20"/>
        </w:rPr>
        <w:t xml:space="preserve">D. It made Cromwell a king</w:t>
      </w:r>
    </w:p>
    <w:p>
      <w:pPr>
        <w:spacing w:after="100"/>
      </w:pPr>
      <w:r>
        <w:rPr>
          <w:rFonts w:ascii="Calibri" w:cs="Calibri" w:eastAsia="Calibri" w:hAnsi="Calibri"/>
          <w:b/>
          <w:bCs/>
          <w:i w:val="false"/>
          <w:iCs w:val="false"/>
          <w:caps w:val="false"/>
          <w:color w:val="6B7280"/>
          <w:sz w:val="18"/>
          <w:szCs w:val="18"/>
        </w:rPr>
        <w:t xml:space="preserve">[DOK 2 · item whu1-w04-q3 · pre-field-test]</w:t>
      </w:r>
    </w:p>
    <w:p>
      <w:pPr>
        <w:spacing w:after="100"/>
      </w:pPr>
      <w:r>
        <w:rPr>
          <w:rFonts w:ascii="Calibri" w:cs="Calibri" w:eastAsia="Calibri" w:hAnsi="Calibri"/>
          <w:b/>
          <w:bCs/>
          <w:i w:val="false"/>
          <w:iCs w:val="false"/>
          <w:caps w:val="false"/>
          <w:color w:val="1A1A1A"/>
          <w:sz w:val="21"/>
          <w:szCs w:val="21"/>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20"/>
          <w:szCs w:val="2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20"/>
          <w:szCs w:val="20"/>
        </w:rPr>
        <w:t xml:space="preserve">B. the abolition of Parliament</w:t>
      </w:r>
    </w:p>
    <w:p>
      <w:pPr>
        <w:spacing w:after="20"/>
        <w:ind w:left="260"/>
      </w:pPr>
      <w:r>
        <w:rPr>
          <w:rFonts w:ascii="Calibri" w:cs="Calibri" w:eastAsia="Calibri" w:hAnsi="Calibri"/>
          <w:b w:val="false"/>
          <w:bCs w:val="false"/>
          <w:i w:val="false"/>
          <w:iCs w:val="false"/>
          <w:caps w:val="false"/>
          <w:color w:val="1A1A1A"/>
          <w:sz w:val="20"/>
          <w:szCs w:val="2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20"/>
          <w:szCs w:val="20"/>
        </w:rPr>
        <w:t xml:space="preserve">D. a French takeover of England</w:t>
      </w:r>
    </w:p>
    <w:p>
      <w:pPr>
        <w:spacing w:after="100"/>
      </w:pPr>
      <w:r>
        <w:rPr>
          <w:rFonts w:ascii="Calibri" w:cs="Calibri" w:eastAsia="Calibri" w:hAnsi="Calibri"/>
          <w:b/>
          <w:bCs/>
          <w:i w:val="false"/>
          <w:iCs w:val="false"/>
          <w:caps w:val="false"/>
          <w:color w:val="6B7280"/>
          <w:sz w:val="18"/>
          <w:szCs w:val="18"/>
        </w:rPr>
        <w:t xml:space="preserve">[DOK 3 · item whu1-w04-q4 · pre-field-test]</w:t>
      </w:r>
    </w:p>
    <w:p>
      <w:pPr>
        <w:spacing w:after="100"/>
      </w:pPr>
      <w:r>
        <w:rPr>
          <w:rFonts w:ascii="Calibri" w:cs="Calibri" w:eastAsia="Calibri" w:hAnsi="Calibri"/>
          <w:b/>
          <w:bCs/>
          <w:i w:val="false"/>
          <w:iCs w:val="false"/>
          <w:caps w:val="false"/>
          <w:color w:val="1A1A1A"/>
          <w:sz w:val="21"/>
          <w:szCs w:val="21"/>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20"/>
          <w:szCs w:val="2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20"/>
          <w:szCs w:val="2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20"/>
          <w:szCs w:val="2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20"/>
          <w:szCs w:val="2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18"/>
          <w:szCs w:val="18"/>
        </w:rPr>
        <w:t xml:space="preserve">[DOK 2 · item u1-w04-dok2-tc · pre-field-test]</w:t>
      </w:r>
    </w:p>
    <w:p>
      <w:pPr>
        <w:spacing w:after="100"/>
      </w:pPr>
      <w:r>
        <w:rPr>
          <w:rFonts w:ascii="Calibri" w:cs="Calibri" w:eastAsia="Calibri" w:hAnsi="Calibri"/>
          <w:b/>
          <w:bCs/>
          <w:i w:val="false"/>
          <w:iCs w:val="false"/>
          <w:caps w:val="false"/>
          <w:color w:val="1A1A1A"/>
          <w:sz w:val="21"/>
          <w:szCs w:val="21"/>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20"/>
          <w:szCs w:val="2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20"/>
          <w:szCs w:val="2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20"/>
          <w:szCs w:val="2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20"/>
          <w:szCs w:val="2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W.04</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WHG-W04-011 · DOK 3 · pre-field-test]</w:t>
            </w:r>
          </w:p>
          <w:p>
            <w:pPr>
              <w:spacing w:after="50"/>
            </w:pPr>
            <w:r>
              <w:rPr>
                <w:rFonts w:ascii="Calibri" w:cs="Calibri" w:eastAsia="Calibri" w:hAnsi="Calibri"/>
                <w:b/>
                <w:bCs/>
                <w:i w:val="false"/>
                <w:iCs w:val="false"/>
                <w:caps w:val="false"/>
                <w:color w:val="1A1A1A"/>
                <w:sz w:val="22"/>
                <w:szCs w:val="22"/>
              </w:rPr>
              <w:t xml:space="preserve">Why was the 1649 execution of Charles I considered a turning point in ideas about kingship?</w:t>
            </w:r>
          </w:p>
          <w:p>
            <w:pPr>
              <w:spacing w:after="24"/>
              <w:ind w:left="360"/>
            </w:pPr>
            <w:r>
              <w:rPr>
                <w:rFonts w:ascii="Calibri" w:cs="Calibri" w:eastAsia="Calibri" w:hAnsi="Calibri"/>
                <w:b w:val="false"/>
                <w:bCs w:val="false"/>
                <w:i w:val="false"/>
                <w:iCs w:val="false"/>
                <w:caps w:val="false"/>
                <w:color w:val="1A1A1A"/>
                <w:sz w:val="21"/>
                <w:szCs w:val="21"/>
              </w:rPr>
              <w:t xml:space="preserve">A.   It proved that kings truly ruled by divine right</w:t>
            </w:r>
          </w:p>
          <w:p>
            <w:pPr>
              <w:spacing w:after="24"/>
              <w:ind w:left="360"/>
            </w:pPr>
            <w:r>
              <w:rPr>
                <w:rFonts w:ascii="Calibri" w:cs="Calibri" w:eastAsia="Calibri" w:hAnsi="Calibri"/>
                <w:b w:val="false"/>
                <w:bCs w:val="false"/>
                <w:i w:val="false"/>
                <w:iCs w:val="false"/>
                <w:caps w:val="false"/>
                <w:color w:val="1A1A1A"/>
                <w:sz w:val="21"/>
                <w:szCs w:val="21"/>
              </w:rPr>
              <w:t xml:space="preserve">B.   It brought an end to all warfare in Europe</w:t>
            </w:r>
          </w:p>
          <w:p>
            <w:pPr>
              <w:spacing w:after="24"/>
              <w:ind w:left="360"/>
            </w:pPr>
            <w:r>
              <w:rPr>
                <w:rFonts w:ascii="Calibri" w:cs="Calibri" w:eastAsia="Calibri" w:hAnsi="Calibri"/>
                <w:b w:val="false"/>
                <w:bCs w:val="false"/>
                <w:i w:val="false"/>
                <w:iCs w:val="false"/>
                <w:caps w:val="false"/>
                <w:color w:val="1A1A1A"/>
                <w:sz w:val="21"/>
                <w:szCs w:val="21"/>
              </w:rPr>
              <w:t xml:space="preserve">C.   It made Oliver Cromwell the new king of England</w:t>
            </w:r>
          </w:p>
          <w:p>
            <w:pPr>
              <w:spacing w:after="24"/>
              <w:ind w:left="360"/>
            </w:pPr>
            <w:r>
              <w:rPr>
                <w:rFonts w:ascii="Calibri" w:cs="Calibri" w:eastAsia="Calibri" w:hAnsi="Calibri"/>
                <w:b w:val="false"/>
                <w:bCs w:val="false"/>
                <w:i w:val="false"/>
                <w:iCs w:val="false"/>
                <w:caps w:val="false"/>
                <w:color w:val="1A1A1A"/>
                <w:sz w:val="21"/>
                <w:szCs w:val="21"/>
              </w:rPr>
              <w:t xml:space="preserve">D.   It showed that even a king could be held accountable by his own subjects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22"/>
          <w:szCs w:val="22"/>
        </w:rPr>
        <w:t xml:space="preserve">TN Academic Standard W.08a: </w:t>
      </w:r>
      <w:r>
        <w:rPr>
          <w:rFonts w:ascii="Calibri" w:cs="Calibri" w:eastAsia="Calibri" w:hAnsi="Calibri"/>
          <w:b w:val="false"/>
          <w:bCs w:val="false"/>
          <w:i w:val="false"/>
          <w:iCs w:val="false"/>
          <w:caps w:val="false"/>
          <w:color w:val="1A1A1A"/>
          <w:sz w:val="22"/>
          <w:szCs w:val="22"/>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LEARNING TARGETS — I can…</w:t>
            </w:r>
          </w:p>
          <w:p>
            <w:pPr>
              <w:spacing w:after="40"/>
            </w:pPr>
            <w:r>
              <w:rPr>
                <w:rFonts w:ascii="Calibri" w:cs="Calibri" w:eastAsia="Calibri" w:hAnsi="Calibri"/>
                <w:b w:val="false"/>
                <w:bCs w:val="false"/>
                <w:i w:val="false"/>
                <w:iCs w:val="false"/>
                <w:caps w:val="false"/>
                <w:color w:val="1A1A1A"/>
                <w:sz w:val="21"/>
                <w:szCs w:val="21"/>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21"/>
                <w:szCs w:val="21"/>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21"/>
                <w:szCs w:val="21"/>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19"/>
          <w:szCs w:val="19"/>
        </w:rPr>
        <w:t xml:space="preserve">Lenses for this standard: </w:t>
      </w:r>
      <w:r>
        <w:rPr>
          <w:rFonts w:ascii="Calibri" w:cs="Calibri" w:eastAsia="Calibri" w:hAnsi="Calibri"/>
          <w:b w:val="false"/>
          <w:bCs w:val="false"/>
          <w:i w:val="false"/>
          <w:iCs w:val="false"/>
          <w:caps w:val="false"/>
          <w:color w:val="6B7280"/>
          <w:sz w:val="19"/>
          <w:szCs w:val="1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23"/>
                <w:szCs w:val="23"/>
              </w:rPr>
              <w:t xml:space="preserve">CORE PATH — the same for every student</w:t>
            </w:r>
          </w:p>
          <w:p>
            <w:pPr>
              <w:spacing w:after="40"/>
            </w:pPr>
            <w:r>
              <w:rPr>
                <w:rFonts w:ascii="Calibri" w:cs="Calibri" w:eastAsia="Calibri" w:hAnsi="Calibri"/>
                <w:b w:val="false"/>
                <w:bCs w:val="false"/>
                <w:i w:val="false"/>
                <w:iCs w:val="false"/>
                <w:caps w:val="false"/>
                <w:color w:val="FFFFFF"/>
                <w:sz w:val="22"/>
                <w:szCs w:val="22"/>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HOOK — think before you dig in</w:t>
            </w:r>
          </w:p>
          <w:p>
            <w:pPr>
              <w:spacing w:after="40"/>
            </w:pPr>
            <w:r>
              <w:rPr>
                <w:rFonts w:ascii="Calibri" w:cs="Calibri" w:eastAsia="Calibri" w:hAnsi="Calibri"/>
                <w:b w:val="false"/>
                <w:bCs w:val="false"/>
                <w:i w:val="false"/>
                <w:iCs w:val="false"/>
                <w:caps w:val="false"/>
                <w:color w:val="1A1A1A"/>
                <w:sz w:val="22"/>
                <w:szCs w:val="22"/>
              </w:rPr>
              <w:t xml:space="preserve">When Jefferson wrote 'Life, Liberty and the pursuit of Happiness,' whose century-old ideas was he borrowing?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SET YOUR GOAL &amp; ACTIVATE (self-direction)</w:t>
            </w:r>
          </w:p>
          <w:p>
            <w:pPr>
              <w:spacing w:after="40"/>
            </w:pPr>
            <w:r>
              <w:rPr>
                <w:rFonts w:ascii="Calibri" w:cs="Calibri" w:eastAsia="Calibri" w:hAnsi="Calibri"/>
                <w:b w:val="false"/>
                <w:bCs w:val="false"/>
                <w:i w:val="false"/>
                <w:iCs w:val="false"/>
                <w:caps w:val="false"/>
                <w:color w:val="1A1A1A"/>
                <w:sz w:val="22"/>
                <w:szCs w:val="22"/>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22"/>
                <w:szCs w:val="22"/>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22"/>
                <w:szCs w:val="22"/>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1 — Vocabulary (Part A: Reference / Word Bank) — W.08a</w:t>
      </w:r>
      <w:r>
        <w:rPr>
          <w:rFonts w:ascii="Calibri" w:cs="Calibri" w:eastAsia="Calibri" w:hAnsi="Calibri"/>
          <w:b/>
          <w:bCs/>
          <w:i w:val="false"/>
          <w:iCs w:val="false"/>
          <w:caps w:val="false"/>
          <w:color w:val="C89B3C"/>
          <w:sz w:val="18"/>
          <w:szCs w:val="18"/>
        </w:rPr>
        <w:t xml:space="preserve">    ⏱ ~10 min</w:t>
      </w:r>
    </w:p>
    <w:p>
      <w:pPr>
        <w:spacing w:after="60"/>
      </w:pPr>
      <w:r>
        <w:rPr>
          <w:rFonts w:ascii="Calibri" w:cs="Calibri" w:eastAsia="Calibri" w:hAnsi="Calibri"/>
          <w:b w:val="false"/>
          <w:bCs w:val="false"/>
          <w:i w:val="false"/>
          <w:iCs w:val="false"/>
          <w:caps w:val="false"/>
          <w:color w:val="1A1A1A"/>
          <w:sz w:val="21"/>
          <w:szCs w:val="21"/>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VOCABULARY SELF-CHECK · Knowledge Rating</w:t>
            </w:r>
          </w:p>
          <w:p>
            <w:pPr>
              <w:spacing w:after="40"/>
            </w:pPr>
            <w:r>
              <w:rPr>
                <w:rFonts w:ascii="Calibri" w:cs="Calibri" w:eastAsia="Calibri" w:hAnsi="Calibri"/>
                <w:b w:val="false"/>
                <w:bCs w:val="false"/>
                <w:i w:val="false"/>
                <w:iCs w:val="false"/>
                <w:caps w:val="false"/>
                <w:color w:val="1A1A1A"/>
                <w:sz w:val="22"/>
                <w:szCs w:val="22"/>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15"/>
                <w:szCs w:val="15"/>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15"/>
                <w:szCs w:val="15"/>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18"/>
                <w:szCs w:val="18"/>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16"/>
                <w:szCs w:val="16"/>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22"/>
                <w:szCs w:val="22"/>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2 — Vocabulary Studio (Frayer-inspired) — W.08a</w:t>
      </w:r>
      <w:r>
        <w:rPr>
          <w:rFonts w:ascii="Calibri" w:cs="Calibri" w:eastAsia="Calibri" w:hAnsi="Calibri"/>
          <w:b/>
          <w:bCs/>
          <w:i w:val="false"/>
          <w:iCs w:val="false"/>
          <w:caps w:val="false"/>
          <w:color w:val="C89B3C"/>
          <w:sz w:val="18"/>
          <w:szCs w:val="18"/>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Complete each studio by writing, speaking, or diagramming. A worked example and supports are on the back of this page.</w:t>
            </w:r>
          </w:p>
        </w:tc>
      </w:tr>
    </w:tbl>
    <w:p>
      <w:pPr>
        <w:spacing w:after="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1</w:t>
            </w:r>
            <w:r>
              <w:rPr>
                <w:rFonts w:ascii="Calibri" w:cs="Calibri" w:eastAsia="Calibri" w:hAnsi="Calibri"/>
                <w:b/>
                <w:bCs/>
                <w:i w:val="false"/>
                <w:iCs w:val="false"/>
                <w:caps w:val="false"/>
                <w:color w:val="FFFFFF"/>
                <w:sz w:val="24"/>
                <w:szCs w:val="24"/>
              </w:rPr>
              <w:t xml:space="preserve">     unalienable rights</w:t>
            </w:r>
            <w:r>
              <w:rPr>
                <w:rFonts w:ascii="Calibri" w:cs="Calibri" w:eastAsia="Calibri" w:hAnsi="Calibri"/>
                <w:b w:val="false"/>
                <w:bCs w:val="false"/>
                <w:i w:val="false"/>
                <w:iCs w:val="false"/>
                <w:caps w:val="false"/>
                <w:color w:val="D9D5C8"/>
                <w:sz w:val="18"/>
                <w:szCs w:val="18"/>
              </w:rPr>
              <w:t xml:space="preserve">      ·   ES: derechos inalienables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8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16"/>
                <w:szCs w:val="16"/>
              </w:rPr>
              <w:t xml:space="preserve">PRIORITY TERM 2</w:t>
            </w:r>
            <w:r>
              <w:rPr>
                <w:rFonts w:ascii="Calibri" w:cs="Calibri" w:eastAsia="Calibri" w:hAnsi="Calibri"/>
                <w:b/>
                <w:bCs/>
                <w:i w:val="false"/>
                <w:iCs w:val="false"/>
                <w:caps w:val="false"/>
                <w:color w:val="FFFFFF"/>
                <w:sz w:val="24"/>
                <w:szCs w:val="24"/>
              </w:rPr>
              <w:t xml:space="preserve">     consent of the governed</w:t>
            </w:r>
            <w:r>
              <w:rPr>
                <w:rFonts w:ascii="Calibri" w:cs="Calibri" w:eastAsia="Calibri" w:hAnsi="Calibri"/>
                <w:b w:val="false"/>
                <w:bCs w:val="false"/>
                <w:i w:val="false"/>
                <w:iCs w:val="false"/>
                <w:caps w:val="false"/>
                <w:color w:val="D9D5C8"/>
                <w:sz w:val="18"/>
                <w:szCs w:val="18"/>
              </w:rPr>
              <w:t xml:space="preserve">      ·   ES: consentimiento de los gobernados</w:t>
            </w:r>
          </w:p>
        </w:tc>
      </w:tr>
    </w:tbl>
    <w:p>
      <w:pPr>
        <w:spacing w:after="20"/>
      </w:pPr>
      <w:r>
        <w:rPr>
          <w:rFonts w:ascii="Calibri" w:cs="Calibri" w:eastAsia="Calibri" w:hAnsi="Calibri"/>
          <w:b w:val="false"/>
          <w:bCs w:val="false"/>
          <w:i w:val="false"/>
          <w:iCs w:val="false"/>
          <w:caps w:val="false"/>
          <w:color w:val="1A1A1A"/>
          <w:sz w:val="20"/>
          <w:szCs w:val="2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pageBreakBefore/>
        <w:spacing w:after="90" w:before="150"/>
      </w:pPr>
      <w:r>
        <w:rPr>
          <w:rFonts w:ascii="Calibri" w:cs="Calibri" w:eastAsia="Calibri" w:hAnsi="Calibri"/>
          <w:b/>
          <w:bCs/>
          <w:i w:val="false"/>
          <w:iCs w:val="false"/>
          <w:caps w:val="false"/>
          <w:color w:val="B22234"/>
          <w:sz w:val="24"/>
          <w:szCs w:val="24"/>
        </w:rPr>
        <w:t xml:space="preserve">Vocabulary Studio Support — W.08a</w:t>
      </w:r>
    </w:p>
    <w:p>
      <w:pPr>
        <w:spacing w:after="100"/>
      </w:pPr>
      <w:r>
        <w:rPr>
          <w:rFonts w:ascii="Calibri" w:cs="Calibri" w:eastAsia="Calibri" w:hAnsi="Calibri"/>
          <w:b w:val="false"/>
          <w:bCs w:val="false"/>
          <w:i/>
          <w:iCs/>
          <w:caps w:val="false"/>
          <w:color w:val="1A1A1A"/>
          <w:sz w:val="20"/>
          <w:szCs w:val="20"/>
        </w:rPr>
        <w:t xml:space="preserve">Optional supports for the studio on the front. Try the front first; reach for these only if a box feels tricky. Same target for everyone — these change the way in, not the goal.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WORKED EXAMPLE — what a strong Frayer looks like (using “unalienable rights”)</w:t>
            </w:r>
          </w:p>
          <w:p>
            <w:pPr>
              <w:spacing w:after="40"/>
            </w:pPr>
            <w:r>
              <w:rPr>
                <w:rFonts w:ascii="Calibri" w:cs="Calibri" w:eastAsia="Calibri" w:hAnsi="Calibri"/>
                <w:b w:val="false"/>
                <w:bCs w:val="false"/>
                <w:i w:val="false"/>
                <w:iCs w:val="false"/>
                <w:caps w:val="false"/>
                <w:color w:val="1A1A1A"/>
                <w:sz w:val="20"/>
                <w:szCs w:val="20"/>
              </w:rPr>
              <w:t xml:space="preserve">Definition in your own words: rights that cannot be taken away — Jefferson's version of Locke's natural rights</w:t>
            </w:r>
          </w:p>
          <w:p>
            <w:pPr>
              <w:spacing w:after="40"/>
            </w:pPr>
            <w:r>
              <w:rPr>
                <w:rFonts w:ascii="Calibri" w:cs="Calibri" w:eastAsia="Calibri" w:hAnsi="Calibri"/>
                <w:b w:val="false"/>
                <w:bCs w:val="false"/>
                <w:i/>
                <w:iCs/>
                <w:caps w:val="false"/>
                <w:color w:val="6B7280"/>
                <w:sz w:val="20"/>
                <w:szCs w:val="20"/>
              </w:rPr>
              <w:t xml:space="preserve">Characteristics — list 2–3 traits that are ALWAYS true of it.</w:t>
            </w:r>
          </w:p>
          <w:p>
            <w:pPr>
              <w:spacing w:after="40"/>
            </w:pPr>
            <w:r>
              <w:rPr>
                <w:rFonts w:ascii="Calibri" w:cs="Calibri" w:eastAsia="Calibri" w:hAnsi="Calibri"/>
                <w:b w:val="false"/>
                <w:bCs w:val="false"/>
                <w:i/>
                <w:iCs/>
                <w:caps w:val="false"/>
                <w:color w:val="6B7280"/>
                <w:sz w:val="20"/>
                <w:szCs w:val="20"/>
              </w:rPr>
              <w:t xml:space="preserve">Examples — name real cases from this standard.   ·   Non-examples — name something it is NOT, and say why.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FRAMES — if you get stuck</w:t>
            </w:r>
          </w:p>
          <w:p>
            <w:pPr>
              <w:spacing w:after="40"/>
            </w:pPr>
            <w:r>
              <w:rPr>
                <w:rFonts w:ascii="Calibri" w:cs="Calibri" w:eastAsia="Calibri" w:hAnsi="Calibri"/>
                <w:b w:val="false"/>
                <w:bCs w:val="false"/>
                <w:i w:val="false"/>
                <w:iCs w:val="false"/>
                <w:caps w:val="false"/>
                <w:color w:val="1A1A1A"/>
                <w:sz w:val="22"/>
                <w:szCs w:val="22"/>
              </w:rPr>
              <w:t xml:space="preserve">“______ means ______, which mattered because ______.”</w:t>
            </w:r>
          </w:p>
          <w:p>
            <w:pPr>
              <w:spacing w:after="40"/>
            </w:pPr>
            <w:r>
              <w:rPr>
                <w:rFonts w:ascii="Calibri" w:cs="Calibri" w:eastAsia="Calibri" w:hAnsi="Calibri"/>
                <w:b w:val="false"/>
                <w:bCs w:val="false"/>
                <w:i w:val="false"/>
                <w:iCs w:val="false"/>
                <w:caps w:val="false"/>
                <w:color w:val="1A1A1A"/>
                <w:sz w:val="22"/>
                <w:szCs w:val="22"/>
              </w:rPr>
              <w:t xml:space="preserve">“One example of ______ is ______; a non-example is ______ because it ______.”</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CONNECT THE TERMS — build understanding</w:t>
            </w:r>
          </w:p>
          <w:p>
            <w:pPr>
              <w:spacing w:after="40"/>
            </w:pPr>
            <w:r>
              <w:rPr>
                <w:rFonts w:ascii="Calibri" w:cs="Calibri" w:eastAsia="Calibri" w:hAnsi="Calibri"/>
                <w:b w:val="false"/>
                <w:bCs w:val="false"/>
                <w:i w:val="false"/>
                <w:iCs w:val="false"/>
                <w:caps w:val="false"/>
                <w:color w:val="1A1A1A"/>
                <w:sz w:val="22"/>
                <w:szCs w:val="22"/>
              </w:rPr>
              <w:t xml:space="preserve">How do these priority terms fit together? Write or sketch how one leads to or affects another.</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SHOW YOU OWN IT — YOUR WAY (pick ONE)</w:t>
            </w:r>
          </w:p>
          <w:p>
            <w:pPr>
              <w:spacing w:after="40"/>
            </w:pPr>
            <w:r>
              <w:rPr>
                <w:rFonts w:ascii="Calibri" w:cs="Calibri" w:eastAsia="Calibri" w:hAnsi="Calibri"/>
                <w:b w:val="false"/>
                <w:bCs w:val="false"/>
                <w:i w:val="false"/>
                <w:iCs w:val="false"/>
                <w:caps w:val="false"/>
                <w:color w:val="1A1A1A"/>
                <w:sz w:val="22"/>
                <w:szCs w:val="22"/>
              </w:rPr>
              <w:t xml:space="preserve">WRITE a sentence that uses a term  ·  DRAW and label the idea  ·  give a REAL-WORLD example from today  ·  TEACH it to a partner in 20 seconds.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MY WAY — write or draw your choice here</w:t>
            </w:r>
          </w:p>
          <w:p>
            <w:pPr>
              <w:spacing w:after="40"/>
            </w:pPr>
            <w:r>
              <w:rPr>
                <w:rFonts w:ascii="Calibri" w:cs="Calibri" w:eastAsia="Calibri" w:hAnsi="Calibri"/>
                <w:b w:val="false"/>
                <w:bCs w:val="false"/>
                <w:i w:val="false"/>
                <w:iCs w:val="false"/>
                <w:caps w:val="false"/>
                <w:color w:val="1A1A1A"/>
                <w:sz w:val="22"/>
                <w:szCs w:val="2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6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3 — Direct Teaching Cornell Notes — W.08a</w:t>
      </w:r>
      <w:r>
        <w:rPr>
          <w:rFonts w:ascii="Calibri" w:cs="Calibri" w:eastAsia="Calibri" w:hAnsi="Calibri"/>
          <w:b/>
          <w:bCs/>
          <w:i w:val="false"/>
          <w:iCs w:val="false"/>
          <w:caps w:val="false"/>
          <w:color w:val="C89B3C"/>
          <w:sz w:val="18"/>
          <w:szCs w:val="18"/>
        </w:rPr>
        <w:t xml:space="preserve">    ⏱ ~20 min</w:t>
      </w:r>
    </w:p>
    <w:p>
      <w:pPr>
        <w:spacing w:after="100"/>
      </w:pPr>
      <w:r>
        <w:rPr>
          <w:rFonts w:ascii="Calibri" w:cs="Calibri" w:eastAsia="Calibri" w:hAnsi="Calibri"/>
          <w:b w:val="false"/>
          <w:bCs w:val="false"/>
          <w:i w:val="false"/>
          <w:iCs w:val="false"/>
          <w:caps w:val="false"/>
          <w:color w:val="1A1A1A"/>
          <w:sz w:val="21"/>
          <w:szCs w:val="21"/>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20"/>
          <w:szCs w:val="2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19"/>
          <w:szCs w:val="1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20"/>
                <w:szCs w:val="2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21"/>
                <w:szCs w:val="21"/>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20" w:before="70"/>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22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22"/>
                <w:szCs w:val="22"/>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DIAGRAM / SKETCH BOX — draw here</w:t>
            </w:r>
          </w:p>
          <w:p>
            <w:pPr>
              <w:spacing w:after="40"/>
            </w:pPr>
            <w:r>
              <w:rPr>
                <w:rFonts w:ascii="Calibri" w:cs="Calibri" w:eastAsia="Calibri" w:hAnsi="Calibri"/>
                <w:b w:val="false"/>
                <w:bCs w:val="false"/>
                <w:i w:val="false"/>
                <w:iCs w:val="false"/>
                <w:caps w:val="false"/>
                <w:color w:val="1A1A1A"/>
                <w:sz w:val="22"/>
                <w:szCs w:val="22"/>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2"/>
                <w:szCs w:val="12"/>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Key terms to list</w:t>
            </w:r>
          </w:p>
          <w:p>
            <w:pPr>
              <w:spacing w:after="40"/>
            </w:pPr>
            <w:r>
              <w:rPr>
                <w:rFonts w:ascii="Calibri" w:cs="Calibri" w:eastAsia="Calibri" w:hAnsi="Calibri"/>
                <w:b w:val="false"/>
                <w:bCs w:val="false"/>
                <w:i w:val="false"/>
                <w:iCs w:val="false"/>
                <w:caps w:val="false"/>
                <w:color w:val="1A1A1A"/>
                <w:sz w:val="22"/>
                <w:szCs w:val="22"/>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1"/>
                <w:szCs w:val="21"/>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PROGRESS CHECK · one question</w:t>
            </w:r>
          </w:p>
          <w:p>
            <w:pPr>
              <w:spacing w:after="60"/>
            </w:pPr>
            <w:r>
              <w:rPr>
                <w:rFonts w:ascii="Calibri" w:cs="Calibri" w:eastAsia="Calibri" w:hAnsi="Calibri"/>
                <w:b/>
                <w:bCs/>
                <w:i w:val="false"/>
                <w:iCs w:val="false"/>
                <w:caps w:val="false"/>
                <w:color w:val="1A1A1A"/>
                <w:sz w:val="22"/>
                <w:szCs w:val="22"/>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21"/>
                <w:szCs w:val="21"/>
              </w:rPr>
              <w:t xml:space="preserve">A.   John Locke</w:t>
            </w:r>
          </w:p>
          <w:p>
            <w:pPr>
              <w:spacing w:after="30"/>
              <w:ind w:left="360"/>
            </w:pPr>
            <w:r>
              <w:rPr>
                <w:rFonts w:ascii="Calibri" w:cs="Calibri" w:eastAsia="Calibri" w:hAnsi="Calibri"/>
                <w:b w:val="false"/>
                <w:bCs w:val="false"/>
                <w:i w:val="false"/>
                <w:iCs w:val="false"/>
                <w:caps w:val="false"/>
                <w:color w:val="1A1A1A"/>
                <w:sz w:val="21"/>
                <w:szCs w:val="21"/>
              </w:rPr>
              <w:t xml:space="preserve">B.   Thomas Hobbes</w:t>
            </w:r>
          </w:p>
          <w:p>
            <w:pPr>
              <w:spacing w:after="30"/>
              <w:ind w:left="360"/>
            </w:pPr>
            <w:r>
              <w:rPr>
                <w:rFonts w:ascii="Calibri" w:cs="Calibri" w:eastAsia="Calibri" w:hAnsi="Calibri"/>
                <w:b w:val="false"/>
                <w:bCs w:val="false"/>
                <w:i w:val="false"/>
                <w:iCs w:val="false"/>
                <w:caps w:val="false"/>
                <w:color w:val="1A1A1A"/>
                <w:sz w:val="21"/>
                <w:szCs w:val="21"/>
              </w:rPr>
              <w:t xml:space="preserve">C.   Louis XIV</w:t>
            </w:r>
          </w:p>
          <w:p>
            <w:pPr>
              <w:spacing w:after="30"/>
              <w:ind w:left="360"/>
            </w:pPr>
            <w:r>
              <w:rPr>
                <w:rFonts w:ascii="Calibri" w:cs="Calibri" w:eastAsia="Calibri" w:hAnsi="Calibri"/>
                <w:b w:val="false"/>
                <w:bCs w:val="false"/>
                <w:i w:val="false"/>
                <w:iCs w:val="false"/>
                <w:caps w:val="false"/>
                <w:color w:val="1A1A1A"/>
                <w:sz w:val="21"/>
                <w:szCs w:val="21"/>
              </w:rPr>
              <w:t xml:space="preserve">D.   Oliver Cromwell</w:t>
            </w:r>
          </w:p>
          <w:p>
            <w:pPr>
              <w:spacing w:after="0"/>
            </w:pPr>
            <w:r>
              <w:rPr>
                <w:rFonts w:ascii="Calibri" w:cs="Calibri" w:eastAsia="Calibri" w:hAnsi="Calibri"/>
                <w:b w:val="false"/>
                <w:bCs w:val="false"/>
                <w:i/>
                <w:iCs/>
                <w:caps w:val="false"/>
                <w:color w:val="6B7280"/>
                <w:sz w:val="19"/>
                <w:szCs w:val="1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CHECK YOURSELF — how am I doing?</w:t>
            </w:r>
          </w:p>
          <w:p>
            <w:pPr>
              <w:spacing w:after="40"/>
            </w:pPr>
            <w:r>
              <w:rPr>
                <w:rFonts w:ascii="Calibri" w:cs="Calibri" w:eastAsia="Calibri" w:hAnsi="Calibri"/>
                <w:b w:val="false"/>
                <w:bCs w:val="false"/>
                <w:i/>
                <w:iCs/>
                <w:caps w:val="false"/>
                <w:color w:val="6B7280"/>
                <w:sz w:val="20"/>
                <w:szCs w:val="2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24"/>
                <w:szCs w:val="24"/>
              </w:rPr>
              <w:t xml:space="preserve">☐ 1        ☐ 2        ☐ 3</w:t>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Guided Support for the Cornell Notes — W.08a</w:t>
      </w:r>
    </w:p>
    <w:p>
      <w:pPr>
        <w:spacing w:after="100"/>
      </w:pPr>
      <w:r>
        <w:rPr>
          <w:rFonts w:ascii="Calibri" w:cs="Calibri" w:eastAsia="Calibri" w:hAnsi="Calibri"/>
          <w:b w:val="false"/>
          <w:bCs w:val="false"/>
          <w:i/>
          <w:iCs/>
          <w:caps w:val="false"/>
          <w:color w:val="1A1A1A"/>
          <w:sz w:val="20"/>
          <w:szCs w:val="2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21"/>
          <w:szCs w:val="21"/>
        </w:rPr>
        <w:t xml:space="preserve">Break it into steps:</w:t>
      </w:r>
    </w:p>
    <w:p>
      <w:pPr>
        <w:spacing w:after="100"/>
      </w:pPr>
      <w:r>
        <w:rPr>
          <w:rFonts w:ascii="Calibri" w:cs="Calibri" w:eastAsia="Calibri" w:hAnsi="Calibri"/>
          <w:b w:val="false"/>
          <w:bCs w:val="false"/>
          <w:i w:val="false"/>
          <w:iCs w:val="false"/>
          <w:caps w:val="false"/>
          <w:color w:val="1A1A1A"/>
          <w:sz w:val="20"/>
          <w:szCs w:val="2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Sentence frame</w:t>
            </w:r>
          </w:p>
          <w:p>
            <w:pPr>
              <w:spacing w:after="40"/>
            </w:pPr>
            <w:r>
              <w:rPr>
                <w:rFonts w:ascii="Calibri" w:cs="Calibri" w:eastAsia="Calibri" w:hAnsi="Calibri"/>
                <w:b w:val="false"/>
                <w:bCs w:val="false"/>
                <w:i w:val="false"/>
                <w:iCs w:val="false"/>
                <w:caps w:val="false"/>
                <w:color w:val="1A1A1A"/>
                <w:sz w:val="22"/>
                <w:szCs w:val="22"/>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GUIDED NOTE REHEARSAL LAB</w:t>
            </w:r>
          </w:p>
          <w:p>
            <w:pPr>
              <w:spacing w:after="40"/>
            </w:pPr>
            <w:r>
              <w:rPr>
                <w:rFonts w:ascii="Calibri" w:cs="Calibri" w:eastAsia="Calibri" w:hAnsi="Calibri"/>
                <w:b w:val="false"/>
                <w:bCs w:val="false"/>
                <w:i w:val="false"/>
                <w:iCs w:val="false"/>
                <w:caps w:val="false"/>
                <w:color w:val="1A1A1A"/>
                <w:sz w:val="22"/>
                <w:szCs w:val="22"/>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24"/>
          <w:szCs w:val="24"/>
        </w:rPr>
        <w:t xml:space="preserve">Light Support for the Cornell Notes — W.08a</w:t>
      </w:r>
    </w:p>
    <w:p>
      <w:pPr>
        <w:spacing w:after="100"/>
      </w:pPr>
      <w:r>
        <w:rPr>
          <w:rFonts w:ascii="Calibri" w:cs="Calibri" w:eastAsia="Calibri" w:hAnsi="Calibri"/>
          <w:b w:val="false"/>
          <w:bCs w:val="false"/>
          <w:i/>
          <w:iCs/>
          <w:caps w:val="false"/>
          <w:color w:val="1A1A1A"/>
          <w:sz w:val="20"/>
          <w:szCs w:val="2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20" w:before="70"/>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00"/>
      </w:pPr>
      <w:r>
        <w:rPr>
          <w:rFonts w:ascii="Calibri" w:cs="Calibri" w:eastAsia="Calibri" w:hAnsi="Calibri"/>
          <w:b/>
          <w:bCs/>
          <w:i w:val="false"/>
          <w:iCs w:val="false"/>
          <w:caps w:val="false"/>
          <w:color w:val="1A1A1A"/>
          <w:sz w:val="21"/>
          <w:szCs w:val="21"/>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20"/>
          <w:szCs w:val="2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 What does the Declaration mean by governments deriving power from 'the consent of the governed'?</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WHICH CUE STILL NEEDS WORK?</w:t>
            </w:r>
          </w:p>
          <w:p>
            <w:pPr>
              <w:spacing w:after="40"/>
            </w:pPr>
            <w:r>
              <w:rPr>
                <w:rFonts w:ascii="Calibri" w:cs="Calibri" w:eastAsia="Calibri" w:hAnsi="Calibri"/>
                <w:b w:val="false"/>
                <w:bCs w:val="false"/>
                <w:i w:val="false"/>
                <w:iCs w:val="false"/>
                <w:caps w:val="false"/>
                <w:color w:val="1A1A1A"/>
                <w:sz w:val="22"/>
                <w:szCs w:val="22"/>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LIGHT PROCESSING LAB</w:t>
            </w:r>
          </w:p>
          <w:p>
            <w:pPr>
              <w:spacing w:after="40"/>
            </w:pPr>
            <w:r>
              <w:rPr>
                <w:rFonts w:ascii="Calibri" w:cs="Calibri" w:eastAsia="Calibri" w:hAnsi="Calibri"/>
                <w:b w:val="false"/>
                <w:bCs w:val="false"/>
                <w:i w:val="false"/>
                <w:iCs w:val="false"/>
                <w:caps w:val="false"/>
                <w:color w:val="1A1A1A"/>
                <w:sz w:val="22"/>
                <w:szCs w:val="22"/>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4 — Close Read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CORE PATH</w:t>
            </w:r>
          </w:p>
          <w:p>
            <w:pPr>
              <w:spacing w:after="40"/>
            </w:pPr>
            <w:r>
              <w:rPr>
                <w:rFonts w:ascii="Calibri" w:cs="Calibri" w:eastAsia="Calibri" w:hAnsi="Calibri"/>
                <w:b w:val="false"/>
                <w:bCs w:val="false"/>
                <w:i w:val="false"/>
                <w:iCs w:val="false"/>
                <w:caps w:val="false"/>
                <w:color w:val="1A1A1A"/>
                <w:sz w:val="22"/>
                <w:szCs w:val="22"/>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LANGUAGE SUPPORT</w:t>
            </w:r>
          </w:p>
          <w:p>
            <w:pPr>
              <w:spacing w:after="40"/>
            </w:pPr>
            <w:r>
              <w:rPr>
                <w:rFonts w:ascii="Calibri" w:cs="Calibri" w:eastAsia="Calibri" w:hAnsi="Calibri"/>
                <w:b w:val="false"/>
                <w:bCs w:val="false"/>
                <w:i w:val="false"/>
                <w:iCs w:val="false"/>
                <w:caps w:val="false"/>
                <w:color w:val="1A1A1A"/>
                <w:sz w:val="22"/>
                <w:szCs w:val="22"/>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21"/>
          <w:szCs w:val="21"/>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20"/>
          <w:szCs w:val="2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20"/>
          <w:szCs w:val="2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20"/>
          <w:szCs w:val="2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20"/>
          <w:szCs w:val="2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CLOSE-READ EVIDENCE LAB</w:t>
            </w:r>
          </w:p>
          <w:p>
            <w:pPr>
              <w:spacing w:after="40"/>
            </w:pPr>
            <w:r>
              <w:rPr>
                <w:rFonts w:ascii="Calibri" w:cs="Calibri" w:eastAsia="Calibri" w:hAnsi="Calibri"/>
                <w:b w:val="false"/>
                <w:bCs w:val="false"/>
                <w:i w:val="false"/>
                <w:iCs w:val="false"/>
                <w:caps w:val="false"/>
                <w:color w:val="1A1A1A"/>
                <w:sz w:val="22"/>
                <w:szCs w:val="22"/>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20" w:before="70"/>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14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SPACED RETRIEVAL — quick recall (no notes)</w:t>
            </w:r>
          </w:p>
          <w:p>
            <w:pPr>
              <w:spacing w:after="40"/>
            </w:pPr>
            <w:r>
              <w:rPr>
                <w:rFonts w:ascii="Calibri" w:cs="Calibri" w:eastAsia="Calibri" w:hAnsi="Calibri"/>
                <w:b w:val="false"/>
                <w:bCs w:val="false"/>
                <w:i w:val="false"/>
                <w:iCs w:val="false"/>
                <w:caps w:val="false"/>
                <w:color w:val="1A1A1A"/>
                <w:sz w:val="22"/>
                <w:szCs w:val="22"/>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20" w:before="70"/>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815"/>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5 — Primary Source / Data Analysis — W.08a</w:t>
      </w:r>
      <w:r>
        <w:rPr>
          <w:rFonts w:ascii="Calibri" w:cs="Calibri" w:eastAsia="Calibri" w:hAnsi="Calibri"/>
          <w:b/>
          <w:bCs/>
          <w:i w:val="false"/>
          <w:iCs w:val="false"/>
          <w:caps w:val="false"/>
          <w:color w:val="C89B3C"/>
          <w:sz w:val="18"/>
          <w:szCs w:val="18"/>
        </w:rPr>
        <w:t xml:space="preserve">    ⏱ ~15 min</w:t>
      </w:r>
    </w:p>
    <w:p>
      <w:pPr>
        <w:spacing w:after="100"/>
      </w:pPr>
      <w:r>
        <w:rPr>
          <w:rFonts w:ascii="Calibri" w:cs="Calibri" w:eastAsia="Calibri" w:hAnsi="Calibri"/>
          <w:b w:val="false"/>
          <w:bCs w:val="false"/>
          <w:i/>
          <w:iCs/>
          <w:caps w:val="false"/>
          <w:color w:val="6B7280"/>
          <w:sz w:val="20"/>
          <w:szCs w:val="2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ENGROSSED DECLARATION OF INDEPENDENCE, FRONT</w:t>
            </w:r>
          </w:p>
          <w:p>
            <w:pPr>
              <w:spacing w:after="40"/>
            </w:pPr>
            <w:r>
              <w:rPr>
                <w:rFonts w:ascii="Calibri" w:cs="Calibri" w:eastAsia="Calibri" w:hAnsi="Calibri"/>
                <w:b w:val="false"/>
                <w:bCs w:val="false"/>
                <w:i w:val="false"/>
                <w:iCs w:val="false"/>
                <w:caps w:val="false"/>
                <w:color w:val="1A1A1A"/>
                <w:sz w:val="22"/>
                <w:szCs w:val="22"/>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18"/>
          <w:szCs w:val="18"/>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20" w:before="70"/>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40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SUPPORT OPTION</w:t>
            </w:r>
          </w:p>
          <w:p>
            <w:pPr>
              <w:spacing w:after="40"/>
            </w:pPr>
            <w:r>
              <w:rPr>
                <w:rFonts w:ascii="Calibri" w:cs="Calibri" w:eastAsia="Calibri" w:hAnsi="Calibri"/>
                <w:b w:val="false"/>
                <w:bCs w:val="false"/>
                <w:i w:val="false"/>
                <w:iCs w:val="false"/>
                <w:caps w:val="false"/>
                <w:color w:val="1A1A1A"/>
                <w:sz w:val="22"/>
                <w:szCs w:val="22"/>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EXTEND &amp; RE-ENGAGE (open to all)</w:t>
            </w:r>
          </w:p>
          <w:p>
            <w:pPr>
              <w:spacing w:after="40"/>
            </w:pPr>
            <w:r>
              <w:rPr>
                <w:rFonts w:ascii="Calibri" w:cs="Calibri" w:eastAsia="Calibri" w:hAnsi="Calibri"/>
                <w:b w:val="false"/>
                <w:bCs w:val="false"/>
                <w:i w:val="false"/>
                <w:iCs w:val="false"/>
                <w:caps w:val="false"/>
                <w:color w:val="1A1A1A"/>
                <w:sz w:val="22"/>
                <w:szCs w:val="22"/>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20" w:before="70"/>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500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CONFIDENCE CHECK-IN</w:t>
            </w:r>
          </w:p>
          <w:p>
            <w:pPr>
              <w:spacing w:after="40"/>
            </w:pPr>
            <w:r>
              <w:rPr>
                <w:rFonts w:ascii="Calibri" w:cs="Calibri" w:eastAsia="Calibri" w:hAnsi="Calibri"/>
                <w:b w:val="false"/>
                <w:bCs w:val="false"/>
                <w:i w:val="false"/>
                <w:iCs w:val="false"/>
                <w:caps w:val="false"/>
                <w:color w:val="1A1A1A"/>
                <w:sz w:val="22"/>
                <w:szCs w:val="22"/>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6 — Core Application: Practice Quiz — W.08a</w:t>
      </w:r>
      <w:r>
        <w:rPr>
          <w:rFonts w:ascii="Calibri" w:cs="Calibri" w:eastAsia="Calibri" w:hAnsi="Calibri"/>
          <w:b/>
          <w:bCs/>
          <w:i w:val="false"/>
          <w:iCs w:val="false"/>
          <w:caps w:val="false"/>
          <w:color w:val="C89B3C"/>
          <w:sz w:val="18"/>
          <w:szCs w:val="18"/>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RESPONSE CHOICE</w:t>
            </w:r>
          </w:p>
          <w:p>
            <w:pPr>
              <w:spacing w:after="40"/>
            </w:pPr>
            <w:r>
              <w:rPr>
                <w:rFonts w:ascii="Calibri" w:cs="Calibri" w:eastAsia="Calibri" w:hAnsi="Calibri"/>
                <w:b w:val="false"/>
                <w:bCs w:val="false"/>
                <w:i w:val="false"/>
                <w:iCs w:val="false"/>
                <w:caps w:val="false"/>
                <w:color w:val="1A1A1A"/>
                <w:sz w:val="22"/>
                <w:szCs w:val="22"/>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18"/>
          <w:szCs w:val="18"/>
        </w:rPr>
        <w:t xml:space="preserve">[DOK 2 · item whu1-w08a-q1 · pre-field-test]</w:t>
      </w:r>
    </w:p>
    <w:p>
      <w:pPr>
        <w:spacing w:after="100"/>
      </w:pPr>
      <w:r>
        <w:rPr>
          <w:rFonts w:ascii="Calibri" w:cs="Calibri" w:eastAsia="Calibri" w:hAnsi="Calibri"/>
          <w:b/>
          <w:bCs/>
          <w:i w:val="false"/>
          <w:iCs w:val="false"/>
          <w:caps w:val="false"/>
          <w:color w:val="1A1A1A"/>
          <w:sz w:val="21"/>
          <w:szCs w:val="21"/>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20"/>
          <w:szCs w:val="20"/>
        </w:rPr>
        <w:t xml:space="preserve">A. kings rule by divine right</w:t>
      </w:r>
    </w:p>
    <w:p>
      <w:pPr>
        <w:spacing w:after="20"/>
        <w:ind w:left="260"/>
      </w:pPr>
      <w:r>
        <w:rPr>
          <w:rFonts w:ascii="Calibri" w:cs="Calibri" w:eastAsia="Calibri" w:hAnsi="Calibri"/>
          <w:b w:val="false"/>
          <w:bCs w:val="false"/>
          <w:i w:val="false"/>
          <w:iCs w:val="false"/>
          <w:caps w:val="false"/>
          <w:color w:val="1A1A1A"/>
          <w:sz w:val="20"/>
          <w:szCs w:val="2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20"/>
          <w:szCs w:val="20"/>
        </w:rPr>
        <w:t xml:space="preserve">C. only nobles may vote</w:t>
      </w:r>
    </w:p>
    <w:p>
      <w:pPr>
        <w:spacing w:after="20"/>
        <w:ind w:left="260"/>
      </w:pPr>
      <w:r>
        <w:rPr>
          <w:rFonts w:ascii="Calibri" w:cs="Calibri" w:eastAsia="Calibri" w:hAnsi="Calibri"/>
          <w:b w:val="false"/>
          <w:bCs w:val="false"/>
          <w:i w:val="false"/>
          <w:iCs w:val="false"/>
          <w:caps w:val="false"/>
          <w:color w:val="1A1A1A"/>
          <w:sz w:val="20"/>
          <w:szCs w:val="20"/>
        </w:rPr>
        <w:t xml:space="preserve">D. reason cannot guide politics</w:t>
      </w:r>
    </w:p>
    <w:p>
      <w:pPr>
        <w:spacing w:after="100"/>
      </w:pPr>
      <w:r>
        <w:rPr>
          <w:rFonts w:ascii="Calibri" w:cs="Calibri" w:eastAsia="Calibri" w:hAnsi="Calibri"/>
          <w:b/>
          <w:bCs/>
          <w:i w:val="false"/>
          <w:iCs w:val="false"/>
          <w:caps w:val="false"/>
          <w:color w:val="6B7280"/>
          <w:sz w:val="18"/>
          <w:szCs w:val="18"/>
        </w:rPr>
        <w:t xml:space="preserve">[DOK 1 · item whu1-w08a-q2 · pre-field-test]</w:t>
      </w:r>
    </w:p>
    <w:p>
      <w:pPr>
        <w:spacing w:after="100"/>
      </w:pPr>
      <w:r>
        <w:rPr>
          <w:rFonts w:ascii="Calibri" w:cs="Calibri" w:eastAsia="Calibri" w:hAnsi="Calibri"/>
          <w:b/>
          <w:bCs/>
          <w:i w:val="false"/>
          <w:iCs w:val="false"/>
          <w:caps w:val="false"/>
          <w:color w:val="1A1A1A"/>
          <w:sz w:val="21"/>
          <w:szCs w:val="21"/>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20"/>
          <w:szCs w:val="20"/>
        </w:rPr>
        <w:t xml:space="preserve">A. Peter the Great</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John Locke</w:t>
      </w:r>
    </w:p>
    <w:p>
      <w:pPr>
        <w:spacing w:after="20"/>
        <w:ind w:left="260"/>
      </w:pPr>
      <w:r>
        <w:rPr>
          <w:rFonts w:ascii="Calibri" w:cs="Calibri" w:eastAsia="Calibri" w:hAnsi="Calibri"/>
          <w:b w:val="false"/>
          <w:bCs w:val="false"/>
          <w:i w:val="false"/>
          <w:iCs w:val="false"/>
          <w:caps w:val="false"/>
          <w:color w:val="1A1A1A"/>
          <w:sz w:val="20"/>
          <w:szCs w:val="20"/>
        </w:rPr>
        <w:t xml:space="preserve">D. Charles I</w:t>
      </w:r>
    </w:p>
    <w:p>
      <w:pPr>
        <w:spacing w:after="100"/>
      </w:pPr>
      <w:r>
        <w:rPr>
          <w:rFonts w:ascii="Calibri" w:cs="Calibri" w:eastAsia="Calibri" w:hAnsi="Calibri"/>
          <w:b/>
          <w:bCs/>
          <w:i w:val="false"/>
          <w:iCs w:val="false"/>
          <w:caps w:val="false"/>
          <w:color w:val="6B7280"/>
          <w:sz w:val="18"/>
          <w:szCs w:val="18"/>
        </w:rPr>
        <w:t xml:space="preserve">[DOK 2 · item whu1-w08a-q3 · pre-field-test]</w:t>
      </w:r>
    </w:p>
    <w:p>
      <w:pPr>
        <w:spacing w:after="100"/>
      </w:pPr>
      <w:r>
        <w:rPr>
          <w:rFonts w:ascii="Calibri" w:cs="Calibri" w:eastAsia="Calibri" w:hAnsi="Calibri"/>
          <w:b/>
          <w:bCs/>
          <w:i w:val="false"/>
          <w:iCs w:val="false"/>
          <w:caps w:val="false"/>
          <w:color w:val="1A1A1A"/>
          <w:sz w:val="21"/>
          <w:szCs w:val="21"/>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20"/>
          <w:szCs w:val="2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20"/>
          <w:szCs w:val="2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20"/>
          <w:szCs w:val="2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20"/>
          <w:szCs w:val="20"/>
        </w:rPr>
        <w:t xml:space="preserve">D. human reason can reveal political truths</w:t>
      </w:r>
    </w:p>
    <w:p>
      <w:pPr>
        <w:spacing w:after="100"/>
      </w:pPr>
      <w:r>
        <w:rPr>
          <w:rFonts w:ascii="Calibri" w:cs="Calibri" w:eastAsia="Calibri" w:hAnsi="Calibri"/>
          <w:b/>
          <w:bCs/>
          <w:i w:val="false"/>
          <w:iCs w:val="false"/>
          <w:caps w:val="false"/>
          <w:color w:val="6B7280"/>
          <w:sz w:val="18"/>
          <w:szCs w:val="18"/>
        </w:rPr>
        <w:t xml:space="preserve">[DOK 3 · item whu1-w08a-q4 · pre-field-test]</w:t>
      </w:r>
    </w:p>
    <w:p>
      <w:pPr>
        <w:spacing w:after="100"/>
      </w:pPr>
      <w:r>
        <w:rPr>
          <w:rFonts w:ascii="Calibri" w:cs="Calibri" w:eastAsia="Calibri" w:hAnsi="Calibri"/>
          <w:b/>
          <w:bCs/>
          <w:i w:val="false"/>
          <w:iCs w:val="false"/>
          <w:caps w:val="false"/>
          <w:color w:val="1A1A1A"/>
          <w:sz w:val="21"/>
          <w:szCs w:val="21"/>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20"/>
          <w:szCs w:val="2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20"/>
          <w:szCs w:val="2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20"/>
          <w:szCs w:val="2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20"/>
          <w:szCs w:val="20"/>
        </w:rPr>
        <w:t xml:space="preserve">D. It had no connection to earlier thinkers</w:t>
      </w:r>
    </w:p>
    <w:p>
      <w:pPr>
        <w:spacing w:after="100"/>
      </w:pPr>
      <w:r>
        <w:rPr>
          <w:rFonts w:ascii="Calibri" w:cs="Calibri" w:eastAsia="Calibri" w:hAnsi="Calibri"/>
          <w:b/>
          <w:bCs/>
          <w:i w:val="false"/>
          <w:iCs w:val="false"/>
          <w:caps w:val="false"/>
          <w:color w:val="6B7280"/>
          <w:sz w:val="18"/>
          <w:szCs w:val="18"/>
        </w:rPr>
        <w:t xml:space="preserve">[DOK 2 · item u1-w08a-dok2-tc · pre-field-test]</w:t>
      </w:r>
    </w:p>
    <w:p>
      <w:pPr>
        <w:spacing w:after="100"/>
      </w:pPr>
      <w:r>
        <w:rPr>
          <w:rFonts w:ascii="Calibri" w:cs="Calibri" w:eastAsia="Calibri" w:hAnsi="Calibri"/>
          <w:b/>
          <w:bCs/>
          <w:i w:val="false"/>
          <w:iCs w:val="false"/>
          <w:caps w:val="false"/>
          <w:color w:val="1A1A1A"/>
          <w:sz w:val="21"/>
          <w:szCs w:val="21"/>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20"/>
          <w:szCs w:val="20"/>
        </w:rPr>
        <w:t xml:space="preserve">A. John Locke</w:t>
      </w:r>
    </w:p>
    <w:p>
      <w:pPr>
        <w:spacing w:after="20"/>
        <w:ind w:left="260"/>
      </w:pPr>
      <w:r>
        <w:rPr>
          <w:rFonts w:ascii="Calibri" w:cs="Calibri" w:eastAsia="Calibri" w:hAnsi="Calibri"/>
          <w:b w:val="false"/>
          <w:bCs w:val="false"/>
          <w:i w:val="false"/>
          <w:iCs w:val="false"/>
          <w:caps w:val="false"/>
          <w:color w:val="1A1A1A"/>
          <w:sz w:val="20"/>
          <w:szCs w:val="20"/>
        </w:rPr>
        <w:t xml:space="preserve">B. Thomas Hobbes</w:t>
      </w:r>
    </w:p>
    <w:p>
      <w:pPr>
        <w:spacing w:after="20"/>
        <w:ind w:left="260"/>
      </w:pPr>
      <w:r>
        <w:rPr>
          <w:rFonts w:ascii="Calibri" w:cs="Calibri" w:eastAsia="Calibri" w:hAnsi="Calibri"/>
          <w:b w:val="false"/>
          <w:bCs w:val="false"/>
          <w:i w:val="false"/>
          <w:iCs w:val="false"/>
          <w:caps w:val="false"/>
          <w:color w:val="1A1A1A"/>
          <w:sz w:val="20"/>
          <w:szCs w:val="20"/>
        </w:rPr>
        <w:t xml:space="preserve">C. Louis XIV</w:t>
      </w:r>
    </w:p>
    <w:p>
      <w:pPr>
        <w:spacing w:after="20"/>
        <w:ind w:left="260"/>
      </w:pPr>
      <w:r>
        <w:rPr>
          <w:rFonts w:ascii="Calibri" w:cs="Calibri" w:eastAsia="Calibri" w:hAnsi="Calibri"/>
          <w:b w:val="false"/>
          <w:bCs w:val="false"/>
          <w:i w:val="false"/>
          <w:iCs w:val="false"/>
          <w:caps w:val="false"/>
          <w:color w:val="1A1A1A"/>
          <w:sz w:val="20"/>
          <w:szCs w:val="20"/>
        </w:rPr>
        <w:t xml:space="preserve">D. Oliver Cromwell</w:t>
      </w:r>
    </w:p>
    <w:p>
      <w:pPr>
        <w:spacing w:after="100"/>
      </w:pPr>
      <w:r>
        <w:rPr>
          <w:rFonts w:ascii="Calibri" w:cs="Calibri" w:eastAsia="Calibri" w:hAnsi="Calibri"/>
          <w:b w:val="false"/>
          <w:bCs w:val="false"/>
          <w:i w:val="false"/>
          <w:iCs w:val="false"/>
          <w:caps w:val="false"/>
          <w:color w:val="1A1A1A"/>
          <w:sz w:val="12"/>
          <w:szCs w:val="1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STRETCH — think like a test-writer (open to all)</w:t>
            </w:r>
          </w:p>
          <w:p>
            <w:pPr>
              <w:spacing w:after="40"/>
            </w:pPr>
            <w:r>
              <w:rPr>
                <w:rFonts w:ascii="Calibri" w:cs="Calibri" w:eastAsia="Calibri" w:hAnsi="Calibri"/>
                <w:b w:val="false"/>
                <w:bCs w:val="false"/>
                <w:i w:val="false"/>
                <w:iCs w:val="false"/>
                <w:caps w:val="false"/>
                <w:color w:val="1A1A1A"/>
                <w:sz w:val="22"/>
                <w:szCs w:val="22"/>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HOW TO WRITE A DOK-3 QUESTION (supports)</w:t>
            </w:r>
          </w:p>
          <w:p>
            <w:pPr>
              <w:spacing w:after="40"/>
            </w:pPr>
            <w:r>
              <w:rPr>
                <w:rFonts w:ascii="Calibri" w:cs="Calibri" w:eastAsia="Calibri" w:hAnsi="Calibri"/>
                <w:b w:val="false"/>
                <w:bCs w:val="false"/>
                <w:i w:val="false"/>
                <w:iCs w:val="false"/>
                <w:caps w:val="false"/>
                <w:color w:val="1A1A1A"/>
                <w:sz w:val="22"/>
                <w:szCs w:val="22"/>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22"/>
                <w:szCs w:val="22"/>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22"/>
                <w:szCs w:val="22"/>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22"/>
                <w:szCs w:val="22"/>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20" w:before="70"/>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4776"/>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22"/>
                <w:szCs w:val="22"/>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Activity 7 — Constructed Response (CER) — W.08a</w:t>
      </w:r>
      <w:r>
        <w:rPr>
          <w:rFonts w:ascii="Calibri" w:cs="Calibri" w:eastAsia="Calibri" w:hAnsi="Calibri"/>
          <w:b/>
          <w:bCs/>
          <w:i w:val="false"/>
          <w:iCs w:val="false"/>
          <w:caps w:val="false"/>
          <w:color w:val="C89B3C"/>
          <w:sz w:val="18"/>
          <w:szCs w:val="18"/>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22"/>
                <w:szCs w:val="22"/>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20" w:before="70"/>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22"/>
                <w:szCs w:val="22"/>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20" w:before="70"/>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439"/>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SELF-CHECK against the CER rubric (see Toolkit)</w:t>
            </w:r>
          </w:p>
          <w:p>
            <w:pPr>
              <w:spacing w:after="40"/>
            </w:pPr>
            <w:r>
              <w:rPr>
                <w:rFonts w:ascii="Calibri" w:cs="Calibri" w:eastAsia="Calibri" w:hAnsi="Calibri"/>
                <w:b w:val="false"/>
                <w:bCs w:val="false"/>
                <w:i w:val="false"/>
                <w:iCs w:val="false"/>
                <w:caps w:val="false"/>
                <w:color w:val="1A1A1A"/>
                <w:sz w:val="22"/>
                <w:szCs w:val="22"/>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EXIT TICKET — before you leave  </w:t>
            </w:r>
            <w:r>
              <w:rPr>
                <w:rFonts w:ascii="Calibri" w:cs="Calibri" w:eastAsia="Calibri" w:hAnsi="Calibri"/>
                <w:b w:val="false"/>
                <w:bCs w:val="false"/>
                <w:i w:val="false"/>
                <w:iCs w:val="false"/>
                <w:caps w:val="false"/>
                <w:color w:val="6B7280"/>
                <w:sz w:val="16"/>
                <w:szCs w:val="16"/>
              </w:rPr>
              <w:t xml:space="preserve">[item WHG-W08a-011 · DOK 3 · pre-field-test]</w:t>
            </w:r>
          </w:p>
          <w:p>
            <w:pPr>
              <w:spacing w:after="50"/>
            </w:pPr>
            <w:r>
              <w:rPr>
                <w:rFonts w:ascii="Calibri" w:cs="Calibri" w:eastAsia="Calibri" w:hAnsi="Calibri"/>
                <w:b/>
                <w:bCs/>
                <w:i w:val="false"/>
                <w:iCs w:val="false"/>
                <w:caps w:val="false"/>
                <w:color w:val="1A1A1A"/>
                <w:sz w:val="22"/>
                <w:szCs w:val="22"/>
              </w:rPr>
              <w:t xml:space="preserve">A historian claims the Declaration shows 'an idea moving from a philosopher's page to the founding of a nation.' Which evidence best supports this claim?</w:t>
            </w:r>
          </w:p>
          <w:p>
            <w:pPr>
              <w:spacing w:after="24"/>
              <w:ind w:left="360"/>
            </w:pPr>
            <w:r>
              <w:rPr>
                <w:rFonts w:ascii="Calibri" w:cs="Calibri" w:eastAsia="Calibri" w:hAnsi="Calibri"/>
                <w:b w:val="false"/>
                <w:bCs w:val="false"/>
                <w:i w:val="false"/>
                <w:iCs w:val="false"/>
                <w:caps w:val="false"/>
                <w:color w:val="1A1A1A"/>
                <w:sz w:val="21"/>
                <w:szCs w:val="21"/>
              </w:rPr>
              <w:t xml:space="preserve">A.   Jefferson wrote the Declaration without reading any Enlightenment works</w:t>
            </w:r>
          </w:p>
          <w:p>
            <w:pPr>
              <w:spacing w:after="24"/>
              <w:ind w:left="360"/>
            </w:pPr>
            <w:r>
              <w:rPr>
                <w:rFonts w:ascii="Calibri" w:cs="Calibri" w:eastAsia="Calibri" w:hAnsi="Calibri"/>
                <w:b w:val="false"/>
                <w:bCs w:val="false"/>
                <w:i w:val="false"/>
                <w:iCs w:val="false"/>
                <w:caps w:val="false"/>
                <w:color w:val="1A1A1A"/>
                <w:sz w:val="21"/>
                <w:szCs w:val="21"/>
              </w:rPr>
              <w:t xml:space="preserve">B.   The Declaration avoids any mention of rights</w:t>
            </w:r>
          </w:p>
          <w:p>
            <w:pPr>
              <w:spacing w:after="24"/>
              <w:ind w:left="360"/>
            </w:pPr>
            <w:r>
              <w:rPr>
                <w:rFonts w:ascii="Calibri" w:cs="Calibri" w:eastAsia="Calibri" w:hAnsi="Calibri"/>
                <w:b w:val="false"/>
                <w:bCs w:val="false"/>
                <w:i w:val="false"/>
                <w:iCs w:val="false"/>
                <w:caps w:val="false"/>
                <w:color w:val="1A1A1A"/>
                <w:sz w:val="21"/>
                <w:szCs w:val="21"/>
              </w:rPr>
              <w:t xml:space="preserve">C.   Locke's natural-rights argument reappears as Jefferson's 'unalienable Rights'</w:t>
            </w:r>
          </w:p>
          <w:p>
            <w:pPr>
              <w:spacing w:after="24"/>
              <w:ind w:left="360"/>
            </w:pPr>
            <w:r>
              <w:rPr>
                <w:rFonts w:ascii="Calibri" w:cs="Calibri" w:eastAsia="Calibri" w:hAnsi="Calibri"/>
                <w:b w:val="false"/>
                <w:bCs w:val="false"/>
                <w:i w:val="false"/>
                <w:iCs w:val="false"/>
                <w:caps w:val="false"/>
                <w:color w:val="1A1A1A"/>
                <w:sz w:val="21"/>
                <w:szCs w:val="21"/>
              </w:rPr>
              <w:t xml:space="preserve">D.   The Declaration defends the divine right of kings</w:t>
            </w:r>
          </w:p>
          <w:p>
            <w:pPr>
              <w:spacing w:after="0" w:before="40"/>
            </w:pPr>
            <w:r>
              <w:rPr>
                <w:rFonts w:ascii="Calibri" w:cs="Calibri" w:eastAsia="Calibri" w:hAnsi="Calibri"/>
                <w:b/>
                <w:bCs/>
                <w:i w:val="false"/>
                <w:iCs w:val="false"/>
                <w:caps w:val="false"/>
                <w:color w:val="1B2A4A"/>
                <w:sz w:val="20"/>
                <w:szCs w:val="20"/>
              </w:rPr>
              <w:t xml:space="preserve">Show what you know (your choice): </w:t>
            </w:r>
            <w:r>
              <w:rPr>
                <w:rFonts w:ascii="Calibri" w:cs="Calibri" w:eastAsia="Calibri" w:hAnsi="Calibri"/>
                <w:b w:val="false"/>
                <w:bCs w:val="false"/>
                <w:i w:val="false"/>
                <w:iCs w:val="false"/>
                <w:caps w:val="false"/>
                <w:color w:val="1A1A1A"/>
                <w:sz w:val="20"/>
                <w:szCs w:val="2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18"/>
                <w:szCs w:val="18"/>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28"/>
          <w:szCs w:val="28"/>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22"/>
                <w:szCs w:val="22"/>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22"/>
                <w:szCs w:val="22"/>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22"/>
                <w:szCs w:val="22"/>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20"/>
          <w:szCs w:val="20"/>
        </w:rPr>
        <w:t xml:space="preserve">My choice + why — write in complete sentences:</w:t>
      </w:r>
    </w:p>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22"/>
                <w:szCs w:val="22"/>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22"/>
                <w:szCs w:val="22"/>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22"/>
                <w:szCs w:val="22"/>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20" w:before="7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9672"/>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36"/>
          <w:szCs w:val="36"/>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21"/>
                <w:szCs w:val="21"/>
              </w:rPr>
              <w:t xml:space="preserve">★ TENNESSEE CONNECTION · TENNESSEE'S 1796 CONSTITUTION</w:t>
            </w:r>
          </w:p>
          <w:p>
            <w:pPr>
              <w:spacing w:after="40"/>
            </w:pPr>
            <w:r>
              <w:rPr>
                <w:rFonts w:ascii="Calibri" w:cs="Calibri" w:eastAsia="Calibri" w:hAnsi="Calibri"/>
                <w:b w:val="false"/>
                <w:bCs w:val="false"/>
                <w:i w:val="false"/>
                <w:iCs w:val="false"/>
                <w:caps w:val="false"/>
                <w:color w:val="1A1A1A"/>
                <w:sz w:val="22"/>
                <w:szCs w:val="22"/>
              </w:rPr>
              <w:t xml:space="preserve">The Enlightenment ideas in this unit reached Tennessee directly. When the state wrote its first constitution in 1796, its Declaration of Rights opened by stating that “all power is inherent in the people, and all free governments are founded on their authority” — the same consent-of-the-governed principle John Locke argued (W.03) and the Declaration of Independence proclaimed in 1776 (W.08a). Thomas Jefferson praised Tennessee’s 1796 charter as “the least imperfect and most republican” of the state constitutions.</w:t>
            </w:r>
          </w:p>
        </w:tc>
      </w:tr>
    </w:tbl>
    <w:p>
      <w:pPr>
        <w:spacing w:after="100"/>
      </w:pPr>
      <w:r>
        <w:rPr>
          <w:rFonts w:ascii="Calibri" w:cs="Calibri" w:eastAsia="Calibri" w:hAnsi="Calibri"/>
          <w:b w:val="false"/>
          <w:bCs w:val="false"/>
          <w:i w:val="false"/>
          <w:iCs w:val="false"/>
          <w:caps w:val="false"/>
          <w:color w:val="1A1A1A"/>
          <w:sz w:val="21"/>
          <w:szCs w:val="21"/>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28"/>
          <w:szCs w:val="28"/>
        </w:rPr>
        <w:t xml:space="preserve">Tennessee Connection Investigation</w:t>
      </w:r>
    </w:p>
    <w:p>
      <w:pPr>
        <w:spacing w:after="100"/>
      </w:pPr>
      <w:r>
        <w:rPr>
          <w:rFonts w:ascii="Calibri" w:cs="Calibri" w:eastAsia="Calibri" w:hAnsi="Calibri"/>
          <w:b w:val="false"/>
          <w:bCs w:val="false"/>
          <w:i w:val="false"/>
          <w:iCs w:val="false"/>
          <w:caps w:val="false"/>
          <w:color w:val="1A1A1A"/>
          <w:sz w:val="22"/>
          <w:szCs w:val="22"/>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20" w:before="70"/>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6221"/>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Progress Tracker &amp; Cumulative Review</w:t>
      </w:r>
    </w:p>
    <w:p>
      <w:pPr>
        <w:spacing w:after="100"/>
      </w:pPr>
      <w:r>
        <w:rPr>
          <w:rFonts w:ascii="Calibri" w:cs="Calibri" w:eastAsia="Calibri" w:hAnsi="Calibri"/>
          <w:b w:val="false"/>
          <w:bCs w:val="false"/>
          <w:i w:val="false"/>
          <w:iCs w:val="false"/>
          <w:caps w:val="false"/>
          <w:color w:val="1A1A1A"/>
          <w:sz w:val="22"/>
          <w:szCs w:val="22"/>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20" w:before="70"/>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3964"/>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36"/>
          <w:szCs w:val="36"/>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22"/>
          <w:szCs w:val="22"/>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21"/>
          <w:szCs w:val="21"/>
        </w:rPr>
        <w:t xml:space="preserve">W.01: </w:t>
      </w:r>
      <w:r>
        <w:rPr>
          <w:rFonts w:ascii="Calibri" w:cs="Calibri" w:eastAsia="Calibri" w:hAnsi="Calibri"/>
          <w:b w:val="false"/>
          <w:bCs w:val="false"/>
          <w:i w:val="false"/>
          <w:iCs w:val="false"/>
          <w:caps w:val="false"/>
          <w:color w:val="1A1A1A"/>
          <w:sz w:val="21"/>
          <w:szCs w:val="21"/>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21"/>
          <w:szCs w:val="21"/>
        </w:rPr>
        <w:t xml:space="preserve">W.02: </w:t>
      </w:r>
      <w:r>
        <w:rPr>
          <w:rFonts w:ascii="Calibri" w:cs="Calibri" w:eastAsia="Calibri" w:hAnsi="Calibri"/>
          <w:b w:val="false"/>
          <w:bCs w:val="false"/>
          <w:i w:val="false"/>
          <w:iCs w:val="false"/>
          <w:caps w:val="false"/>
          <w:color w:val="1A1A1A"/>
          <w:sz w:val="21"/>
          <w:szCs w:val="21"/>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21"/>
          <w:szCs w:val="21"/>
        </w:rPr>
        <w:t xml:space="preserve">W.03: </w:t>
      </w:r>
      <w:r>
        <w:rPr>
          <w:rFonts w:ascii="Calibri" w:cs="Calibri" w:eastAsia="Calibri" w:hAnsi="Calibri"/>
          <w:b w:val="false"/>
          <w:bCs w:val="false"/>
          <w:i w:val="false"/>
          <w:iCs w:val="false"/>
          <w:caps w:val="false"/>
          <w:color w:val="1A1A1A"/>
          <w:sz w:val="21"/>
          <w:szCs w:val="21"/>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21"/>
          <w:szCs w:val="21"/>
        </w:rPr>
        <w:t xml:space="preserve">W.04: </w:t>
      </w:r>
      <w:r>
        <w:rPr>
          <w:rFonts w:ascii="Calibri" w:cs="Calibri" w:eastAsia="Calibri" w:hAnsi="Calibri"/>
          <w:b w:val="false"/>
          <w:bCs w:val="false"/>
          <w:i w:val="false"/>
          <w:iCs w:val="false"/>
          <w:caps w:val="false"/>
          <w:color w:val="1A1A1A"/>
          <w:sz w:val="21"/>
          <w:szCs w:val="21"/>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21"/>
          <w:szCs w:val="21"/>
        </w:rPr>
        <w:t xml:space="preserve">W.08a: </w:t>
      </w:r>
      <w:r>
        <w:rPr>
          <w:rFonts w:ascii="Calibri" w:cs="Calibri" w:eastAsia="Calibri" w:hAnsi="Calibri"/>
          <w:b w:val="false"/>
          <w:bCs w:val="false"/>
          <w:i w:val="false"/>
          <w:iCs w:val="false"/>
          <w:caps w:val="false"/>
          <w:color w:val="1A1A1A"/>
          <w:sz w:val="21"/>
          <w:szCs w:val="21"/>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36"/>
          <w:szCs w:val="36"/>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28"/>
          <w:szCs w:val="28"/>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9"/>
                <w:szCs w:val="1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0"/>
                <w:szCs w:val="2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28"/>
          <w:szCs w:val="28"/>
        </w:rPr>
        <w:t xml:space="preserve">Source Library — full citations &amp; clickable links</w:t>
      </w:r>
    </w:p>
    <w:p>
      <w:pPr>
        <w:spacing w:after="100"/>
      </w:pPr>
      <w:r>
        <w:rPr>
          <w:rFonts w:ascii="Calibri" w:cs="Calibri" w:eastAsia="Calibri" w:hAnsi="Calibri"/>
          <w:b/>
          <w:bCs/>
          <w:i w:val="false"/>
          <w:iCs w:val="false"/>
          <w:caps w:val="false"/>
          <w:color w:val="1B2A4A"/>
          <w:sz w:val="21"/>
          <w:szCs w:val="21"/>
        </w:rPr>
        <w:t xml:space="preserve">W.01 — Absolutism &amp; the Divine Right of Kings</w:t>
      </w:r>
    </w:p>
    <w:p>
      <w:pPr>
        <w:spacing w:after="100"/>
      </w:pPr>
      <w:r>
        <w:rPr>
          <w:rFonts w:ascii="Calibri" w:cs="Calibri" w:eastAsia="Calibri" w:hAnsi="Calibri"/>
          <w:b/>
          <w:bCs/>
          <w:i w:val="false"/>
          <w:iCs w:val="false"/>
          <w:caps w:val="false"/>
          <w:color w:val="1A1A1A"/>
          <w:sz w:val="19"/>
          <w:szCs w:val="19"/>
        </w:rPr>
        <w:t xml:space="preserve">Portrait of Louis XIV in Coronation Robes. </w:t>
      </w:r>
      <w:r>
        <w:rPr>
          <w:rFonts w:ascii="Calibri" w:cs="Calibri" w:eastAsia="Calibri" w:hAnsi="Calibri"/>
          <w:b w:val="false"/>
          <w:bCs w:val="false"/>
          <w:i w:val="false"/>
          <w:iCs w:val="false"/>
          <w:caps w:val="false"/>
          <w:color w:val="1A1A1A"/>
          <w:sz w:val="19"/>
          <w:szCs w:val="19"/>
        </w:rPr>
        <w:t xml:space="preserve">Hyacinthe Rigaud, 1701.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https://commons.wikimedia.org/wiki/File:Rigaud_Louis_XIV_1701.jpg</w:t>
      </w:r>
    </w:p>
    <w:p>
      <w:pPr>
        <w:spacing w:after="100"/>
      </w:pPr>
      <w:r>
        <w:rPr>
          <w:rFonts w:ascii="Calibri" w:cs="Calibri" w:eastAsia="Calibri" w:hAnsi="Calibri"/>
          <w:b/>
          <w:bCs/>
          <w:i w:val="false"/>
          <w:iCs w:val="false"/>
          <w:caps w:val="false"/>
          <w:color w:val="1B2A4A"/>
          <w:sz w:val="21"/>
          <w:szCs w:val="21"/>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19"/>
          <w:szCs w:val="19"/>
        </w:rPr>
        <w:t xml:space="preserve">Magna Carta (1215) - BL Cotton MS Augustus II 106. </w:t>
      </w:r>
      <w:r>
        <w:rPr>
          <w:rFonts w:ascii="Calibri" w:cs="Calibri" w:eastAsia="Calibri" w:hAnsi="Calibri"/>
          <w:b w:val="false"/>
          <w:bCs w:val="false"/>
          <w:i w:val="false"/>
          <w:iCs w:val="false"/>
          <w:caps w:val="false"/>
          <w:color w:val="1A1A1A"/>
          <w:sz w:val="19"/>
          <w:szCs w:val="19"/>
        </w:rPr>
        <w:t xml:space="preserve">Unknown, 1215.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21"/>
          <w:szCs w:val="21"/>
        </w:rPr>
        <w:t xml:space="preserve">W.03 — The Enlightenment: Reason, Rights &amp; Government</w:t>
      </w:r>
    </w:p>
    <w:p>
      <w:pPr>
        <w:spacing w:after="100"/>
      </w:pPr>
      <w:r>
        <w:rPr>
          <w:rFonts w:ascii="Calibri" w:cs="Calibri" w:eastAsia="Calibri" w:hAnsi="Calibri"/>
          <w:b/>
          <w:bCs/>
          <w:i w:val="false"/>
          <w:iCs w:val="false"/>
          <w:caps w:val="false"/>
          <w:color w:val="1A1A1A"/>
          <w:sz w:val="19"/>
          <w:szCs w:val="19"/>
        </w:rPr>
        <w:t xml:space="preserve">Portrait of John Locke. </w:t>
      </w:r>
      <w:r>
        <w:rPr>
          <w:rFonts w:ascii="Calibri" w:cs="Calibri" w:eastAsia="Calibri" w:hAnsi="Calibri"/>
          <w:b w:val="false"/>
          <w:bCs w:val="false"/>
          <w:i w:val="false"/>
          <w:iCs w:val="false"/>
          <w:caps w:val="false"/>
          <w:color w:val="1A1A1A"/>
          <w:sz w:val="19"/>
          <w:szCs w:val="19"/>
        </w:rPr>
        <w:t xml:space="preserve">Godfrey Kneller, 1697.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21"/>
          <w:szCs w:val="21"/>
        </w:rPr>
        <w:t xml:space="preserve">W.04 — The English Civil War &amp; Constitutional Monarchy</w:t>
      </w:r>
    </w:p>
    <w:p>
      <w:pPr>
        <w:spacing w:after="100"/>
      </w:pPr>
      <w:r>
        <w:rPr>
          <w:rFonts w:ascii="Calibri" w:cs="Calibri" w:eastAsia="Calibri" w:hAnsi="Calibri"/>
          <w:b/>
          <w:bCs/>
          <w:i w:val="false"/>
          <w:iCs w:val="false"/>
          <w:caps w:val="false"/>
          <w:color w:val="1A1A1A"/>
          <w:sz w:val="19"/>
          <w:szCs w:val="19"/>
        </w:rPr>
        <w:t xml:space="preserve">The Execution of Charles I. </w:t>
      </w:r>
      <w:r>
        <w:rPr>
          <w:rFonts w:ascii="Calibri" w:cs="Calibri" w:eastAsia="Calibri" w:hAnsi="Calibri"/>
          <w:b w:val="false"/>
          <w:bCs w:val="false"/>
          <w:i w:val="false"/>
          <w:iCs w:val="false"/>
          <w:caps w:val="false"/>
          <w:color w:val="1A1A1A"/>
          <w:sz w:val="19"/>
          <w:szCs w:val="19"/>
        </w:rPr>
        <w:t xml:space="preserve">Unknown, c. 1649.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https://commons.wikimedia.org/wiki/File:The_Execution_of_Charles_I.png</w:t>
      </w:r>
    </w:p>
    <w:p>
      <w:pPr>
        <w:spacing w:after="100"/>
      </w:pPr>
      <w:r>
        <w:rPr>
          <w:rFonts w:ascii="Calibri" w:cs="Calibri" w:eastAsia="Calibri" w:hAnsi="Calibri"/>
          <w:b/>
          <w:bCs/>
          <w:i w:val="false"/>
          <w:iCs w:val="false"/>
          <w:caps w:val="false"/>
          <w:color w:val="1B2A4A"/>
          <w:sz w:val="21"/>
          <w:szCs w:val="21"/>
        </w:rPr>
        <w:t xml:space="preserve">W.08a — From the Enlightenment to the Declaration of Independence</w:t>
      </w:r>
    </w:p>
    <w:p>
      <w:pPr>
        <w:spacing w:after="100"/>
      </w:pPr>
      <w:r>
        <w:rPr>
          <w:rFonts w:ascii="Calibri" w:cs="Calibri" w:eastAsia="Calibri" w:hAnsi="Calibri"/>
          <w:b/>
          <w:bCs/>
          <w:i w:val="false"/>
          <w:iCs w:val="false"/>
          <w:caps w:val="false"/>
          <w:color w:val="1A1A1A"/>
          <w:sz w:val="19"/>
          <w:szCs w:val="19"/>
        </w:rPr>
        <w:t xml:space="preserve">Engrossed Declaration of Independence, front. </w:t>
      </w:r>
      <w:r>
        <w:rPr>
          <w:rFonts w:ascii="Calibri" w:cs="Calibri" w:eastAsia="Calibri" w:hAnsi="Calibri"/>
          <w:b w:val="false"/>
          <w:bCs w:val="false"/>
          <w:i w:val="false"/>
          <w:iCs w:val="false"/>
          <w:caps w:val="false"/>
          <w:color w:val="1A1A1A"/>
          <w:sz w:val="19"/>
          <w:szCs w:val="19"/>
        </w:rPr>
        <w:t xml:space="preserve">Unknown, 1776. Wikimedia Commons. Public domain. </w:t>
      </w:r>
      <w:r>
        <w:rPr>
          <w:rFonts w:ascii="Calibri" w:cs="Calibri" w:eastAsia="Calibri" w:hAnsi="Calibri"/>
          <w:b w:val="false"/>
          <w:bCs w:val="false"/>
          <w:i w:val="false"/>
          <w:iCs w:val="false"/>
          <w:caps w:val="false"/>
          <w:color w:val="2A5DB0"/>
          <w:sz w:val="17"/>
          <w:szCs w:val="17"/>
        </w:rPr>
        <w:t xml:space="preserve">https://commons.wikimedia.org/wiki/File:Engrossed_Declaration_of_Independence,_front.jpg</w:t>
      </w:r>
    </w:p>
    <w:p>
      <w:pPr>
        <w:pStyle w:val="Heading1"/>
        <w:keepNext/>
        <w:pageBreakBefore/>
        <w:spacing w:after="90" w:before="220"/>
      </w:pPr>
      <w:r>
        <w:rPr>
          <w:rFonts w:ascii="Calibri" w:cs="Calibri" w:eastAsia="Calibri" w:hAnsi="Calibri"/>
          <w:b/>
          <w:bCs/>
          <w:i w:val="false"/>
          <w:iCs w:val="false"/>
          <w:caps w:val="false"/>
          <w:color w:val="1B2A4A"/>
          <w:sz w:val="36"/>
          <w:szCs w:val="36"/>
        </w:rPr>
        <w:t xml:space="preserve">Multiple Perspectives</w:t>
      </w:r>
    </w:p>
    <w:p>
      <w:pPr>
        <w:spacing w:after="100"/>
      </w:pPr>
      <w:r>
        <w:rPr>
          <w:rFonts w:ascii="Calibri" w:cs="Calibri" w:eastAsia="Calibri" w:hAnsi="Calibri"/>
          <w:b w:val="false"/>
          <w:bCs w:val="false"/>
          <w:i w:val="false"/>
          <w:iCs w:val="false"/>
          <w:caps w:val="false"/>
          <w:color w:val="1A1A1A"/>
          <w:sz w:val="22"/>
          <w:szCs w:val="22"/>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28"/>
          <w:szCs w:val="28"/>
        </w:rPr>
        <w:t xml:space="preserve">Unit Reflection</w:t>
      </w:r>
    </w:p>
    <w:p>
      <w:pPr>
        <w:spacing w:after="100"/>
      </w:pPr>
      <w:r>
        <w:rPr>
          <w:rFonts w:ascii="Calibri" w:cs="Calibri" w:eastAsia="Calibri" w:hAnsi="Calibri"/>
          <w:b w:val="false"/>
          <w:bCs w:val="false"/>
          <w:i w:val="false"/>
          <w:iCs w:val="false"/>
          <w:caps w:val="false"/>
          <w:color w:val="1A1A1A"/>
          <w:sz w:val="22"/>
          <w:szCs w:val="22"/>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18"/>
                <w:szCs w:val="18"/>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18"/>
                <w:szCs w:val="18"/>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0"/>
                <w:szCs w:val="2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20" w:before="70"/>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24"/>
                <w:szCs w:val="24"/>
              </w:rPr>
              <w:t xml:space="preserve">	</w:t>
            </w:r>
          </w:p>
          <w:p>
            <w:pPr>
              <w:widowControl w:val="false"/>
              <w:spacing w:after="70" w:before="0"/>
            </w:pPr>
            <w:r>
              <w:rPr>
                <w:sz w:val="2"/>
                <w:szCs w:val="2"/>
              </w:rPr>
              <w:t xml:space="preserve"/>
            </w:r>
          </w:p>
          <w:p>
            <w:pPr>
              <w:widowControl w:val="false"/>
              <w:pBdr>
                <w:bottom w:val="single" w:color="8C8C8C" w:sz="8" w:space="1"/>
              </w:pBdr>
              <w:tabs>
                <w:tab w:val="right" w:pos="7033"/>
              </w:tabs>
              <w:spacing w:after="20" w:before="70"/>
            </w:pPr>
            <w:r>
              <w:rPr>
                <w:rFonts w:ascii="Calibri" w:cs="Calibri" w:eastAsia="Calibri" w:hAnsi="Calibri"/>
                <w:color w:val="FFFFFF"/>
                <w:sz w:val="24"/>
                <w:szCs w:val="24"/>
              </w:rPr>
              <w:t xml:space="preserve">	</w:t>
            </w:r>
          </w:p>
          <w:p>
            <w:pPr>
              <w:widowControl w:val="false"/>
              <w:spacing w:after="70"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15"/>
        <w:szCs w:val="15"/>
      </w:rPr>
      <w:t xml:space="preserve">World History Hack™ · Unit 1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16"/>
        <w:szCs w:val="16"/>
      </w:rPr>
      <w:t xml:space="preserve">World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after="2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480" w:line="276" w:lineRule="auto"/>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0" w:before="200" w:line="276" w:lineRule="auto"/>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0" w:before="200" w:line="276" w:lineRule="auto"/>
      <w:outlineLvl w:val="2"/>
    </w:pPr>
    <w:rPr>
      <w:rFonts w:ascii="Calibri" w:cs="Calibri" w:eastAsia="Calibri" w:hAnsi="Calibri"/>
      <w:b/>
      <w:bCs/>
      <w:color w:val="2C3E6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d0997af0c107d7dcb51375c99bb727019a8bb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2026-07-31T13:32:49.913Z</dcterms:created>
  <dcterms:modified xsi:type="dcterms:W3CDTF">2026-07-31T13:32:49.913Z</dcterms:modified>
</cp:coreProperties>
</file>

<file path=docProps/custom.xml><?xml version="1.0" encoding="utf-8"?>
<Properties xmlns="http://schemas.openxmlformats.org/officeDocument/2006/custom-properties" xmlns:vt="http://schemas.openxmlformats.org/officeDocument/2006/docPropsVTypes"/>
</file>