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1819 · 1962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3</w:t>
      </w:r>
    </w:p>
    <w:p>
      <w:pPr>
        <w:spacing w:after="120"/>
        <w:jc w:val="center"/>
      </w:pPr>
      <w:r>
        <w:rPr>
          <w:b/>
          <w:bCs/>
          <w:i w:val="false"/>
          <w:iCs w:val="false"/>
          <w:color w:val="1B2A4A"/>
          <w:sz w:val="32"/>
          <w:szCs w:val="32"/>
          <w:caps w:val="false"/>
          <w:rFonts w:ascii="Calibri" w:cs="Calibri" w:eastAsia="Calibri" w:hAnsi="Calibri"/>
        </w:rPr>
        <w:t xml:space="preserve">The Legislative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GC.35 · GC.10–GC.15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3: The Legislative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GC.35 · GC.10–GC.15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Citizenship &amp; Naturalization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 &amp; the 17th Amendment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Census, Redistricting &amp; Baker v. Carr</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Leadership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How a Bill Becomes a Law</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Delegation to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of Congress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Congress represent the people — and where do its powers begin and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GC.35 — Citizenship &amp; Naturalization</w:t>
      </w:r>
    </w:p>
    <w:p>
      <w:pPr>
        <w:spacing w:after="60"/>
      </w:pPr>
      <w:r>
        <w:rPr>
          <w:b/>
          <w:bCs/>
          <w:i w:val="false"/>
          <w:iCs w:val="false"/>
          <w:color w:val="1A1A1A"/>
          <w:sz w:val="22"/>
          <w:szCs w:val="22"/>
          <w:caps w:val="false"/>
          <w:rFonts w:ascii="Calibri" w:cs="Calibri" w:eastAsia="Calibri" w:hAnsi="Calibri"/>
        </w:rPr>
        <w:t xml:space="preserve">TN Academic Standard GC.35: </w:t>
      </w:r>
      <w:r>
        <w:rPr>
          <w:b w:val="false"/>
          <w:bCs w:val="false"/>
          <w:i w:val="false"/>
          <w:iCs w:val="false"/>
          <w:color w:val="1A1A1A"/>
          <w:sz w:val="22"/>
          <w:szCs w:val="22"/>
          <w:caps w:val="false"/>
          <w:rFonts w:ascii="Calibri" w:cs="Calibri" w:eastAsia="Calibri" w:hAnsi="Calibri"/>
        </w:rPr>
        <w:t xml:space="preserve">Explain the requirements to be considered a natural-born U.S. citizen, and describe the process of naturalization, including the knowledge required by the Naturalization Test.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who is a natural-born U.S. citizen and describe the process of naturalization..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could be asked the same civics question a new citizen must answer to be sworn in. Could you pass the test to join the country you already live in?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ciudadano por nacimiento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naturalización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examen de 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Natural-Born Citizen (NATCH-rul born SIT-ih-zen); Naturalization (natch-er-uh-lih-ZAY-shun); Naturalization Test (test).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Natural-Born Citizen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Naturalization Test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Natural-Born Citizen</w:t>
            </w:r>
            <w:r>
              <w:rPr>
                <w:b w:val="false"/>
                <w:bCs w:val="false"/>
                <w:i w:val="false"/>
                <w:iCs w:val="false"/>
                <w:color w:val="D9D5C8"/>
                <w:sz w:val="18"/>
                <w:szCs w:val="18"/>
                <w:caps w:val="false"/>
                <w:rFonts w:ascii="Calibri" w:cs="Calibri" w:eastAsia="Calibri" w:hAnsi="Calibri"/>
              </w:rPr>
              <w:t xml:space="preserve">      ·   ES: ciudadano por nacimiento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is a U.S. citizen at birth — by being born in the U.S. or, in most cases, to U.S.-citizen parents; a requirement to be President.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“Natural-Born Citizen”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Naturalization</w:t>
            </w:r>
            <w:r>
              <w:rPr>
                <w:b w:val="false"/>
                <w:bCs w:val="false"/>
                <w:i w:val="false"/>
                <w:iCs w:val="false"/>
                <w:color w:val="D9D5C8"/>
                <w:sz w:val="18"/>
                <w:szCs w:val="18"/>
                <w:caps w:val="false"/>
                <w:rFonts w:ascii="Calibri" w:cs="Calibri" w:eastAsia="Calibri" w:hAnsi="Calibri"/>
              </w:rPr>
              <w:t xml:space="preserve">      ·   ES: naturalización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legal process by which a foreign-born person becomes a U.S. citizen, including residency, an application, an interview, the Naturalization Test, and an Oath of Allegiance.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“Naturalization”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GC.35 — Citizenship &amp; Naturalization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Natural-Born Citizen · Naturalization · Naturalization Test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power does the Constitution give to Congress regarding citizenship?</w:t>
            </w:r>
          </w:p>
          <w:p>
            <w:pPr>
              <w:spacing w:after="30"/>
              <w:ind w:left="360"/>
            </w:pPr>
            <w:r>
              <w:rPr>
                <w:b w:val="false"/>
                <w:bCs w:val="false"/>
                <w:i w:val="false"/>
                <w:iCs w:val="false"/>
                <w:color w:val="1A1A1A"/>
                <w:sz w:val="21"/>
                <w:szCs w:val="21"/>
                <w:caps w:val="false"/>
                <w:rFonts w:ascii="Calibri" w:cs="Calibri" w:eastAsia="Calibri" w:hAnsi="Calibri"/>
              </w:rPr>
              <w:t xml:space="preserve">A.   To choose which states may grant citizenship</w:t>
            </w:r>
          </w:p>
          <w:p>
            <w:pPr>
              <w:spacing w:after="30"/>
              <w:ind w:left="360"/>
            </w:pPr>
            <w:r>
              <w:rPr>
                <w:b w:val="false"/>
                <w:bCs w:val="false"/>
                <w:i w:val="false"/>
                <w:iCs w:val="false"/>
                <w:color w:val="1A1A1A"/>
                <w:sz w:val="21"/>
                <w:szCs w:val="21"/>
                <w:caps w:val="false"/>
                <w:rFonts w:ascii="Calibri" w:cs="Calibri" w:eastAsia="Calibri" w:hAnsi="Calibri"/>
              </w:rPr>
              <w:t xml:space="preserve">B.   To deny citizenship to anyone born in the U.S.</w:t>
            </w:r>
          </w:p>
          <w:p>
            <w:pPr>
              <w:spacing w:after="30"/>
              <w:ind w:left="360"/>
            </w:pPr>
            <w:r>
              <w:rPr>
                <w:b w:val="false"/>
                <w:bCs w:val="false"/>
                <w:i w:val="false"/>
                <w:iCs w:val="false"/>
                <w:color w:val="1A1A1A"/>
                <w:sz w:val="21"/>
                <w:szCs w:val="21"/>
                <w:caps w:val="false"/>
                <w:rFonts w:ascii="Calibri" w:cs="Calibri" w:eastAsia="Calibri" w:hAnsi="Calibri"/>
              </w:rPr>
              <w:t xml:space="preserve">C.   To establish a uniform rule of naturalization</w:t>
            </w:r>
          </w:p>
          <w:p>
            <w:pPr>
              <w:spacing w:after="30"/>
              <w:ind w:left="360"/>
            </w:pPr>
            <w:r>
              <w:rPr>
                <w:b w:val="false"/>
                <w:bCs w:val="false"/>
                <w:i w:val="false"/>
                <w:iCs w:val="false"/>
                <w:color w:val="1A1A1A"/>
                <w:sz w:val="21"/>
                <w:szCs w:val="21"/>
                <w:caps w:val="false"/>
                <w:rFonts w:ascii="Calibri" w:cs="Calibri" w:eastAsia="Calibri" w:hAnsi="Calibri"/>
              </w:rPr>
              <w:t xml:space="preserve">D.   To require every citizen to pass the Naturalization Test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is a U.S. citizen at birth — by being born in the U.S. or, in most cases, to U.S.-citizen parents; a requirement to be President.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process by which a foreign-born person becomes a U.S. citizen, including residency, an application, an interview, the Naturalization Test, and an Oath of Allegiance.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civics and English test applicants must pass to naturalize, drawn from 100 questions about American history and government.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citizenship &amp; naturalization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citizenship &amp; naturalization was Natural-Born Citizen: A person who is a U.S. citizen at birth — by being born in the U.S. or, in most cases, to U.S.-citizen parents; a requirement to be President.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Natural-Born Citizen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Naturalization Test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 What must a foreign-born person do to naturalize, and why include a civics test?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There are two paths to U.S. citizenship. A natural-born citizen is a citizen at birth — generally by being born in the United States (as the 14th Amendment guarantees) or, in most cases, to U.S.-citizen parents. Only a natural-born citizen may become President. A foreign-born person becomes a citizen through naturalization, a process Congress controls under its Article I power to set 'an uniform Rule of Naturalization.' Applicants must meet residency requirements, apply, be interviewed, pass the Naturalization Test on U.S. civics and English, and take an Oath of Allegiance. The 100-question test asks exactly the kind of civics this course teaches — proof that citizenship is not only a status but a body of shared knowledge.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Natural-Born Citizen, Naturalization.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power does Article I, Section 8 give Congress over citizenship, and why does it say 'uniform'?</w:t>
      </w:r>
    </w:p>
    <w:p>
      <w:pPr>
        <w:spacing w:after="100"/>
      </w:pPr>
      <w:r>
        <w:rPr>
          <w:b w:val="false"/>
          <w:bCs w:val="false"/>
          <w:i w:val="false"/>
          <w:iCs w:val="false"/>
          <w:color w:val="1A1A1A"/>
          <w:sz w:val="20"/>
          <w:szCs w:val="20"/>
          <w:caps w:val="false"/>
          <w:rFonts w:ascii="Calibri" w:cs="Calibri" w:eastAsia="Calibri" w:hAnsi="Calibri"/>
        </w:rPr>
        <w:t xml:space="preserve">2. According to the 14th Amendment, who is a citizen at birth?</w:t>
      </w:r>
    </w:p>
    <w:p>
      <w:pPr>
        <w:spacing w:after="100"/>
      </w:pPr>
      <w:r>
        <w:rPr>
          <w:b w:val="false"/>
          <w:bCs w:val="false"/>
          <w:i w:val="false"/>
          <w:iCs w:val="false"/>
          <w:color w:val="1A1A1A"/>
          <w:sz w:val="20"/>
          <w:szCs w:val="20"/>
          <w:caps w:val="false"/>
          <w:rFonts w:ascii="Calibri" w:cs="Calibri" w:eastAsia="Calibri" w:hAnsi="Calibri"/>
        </w:rPr>
        <w:t xml:space="preserve">3. What must a foreign-born person do to naturalize, and why include a civics test?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Inspectors examining eyes of immigrants, Ellis Island" descr="Photo: Inspectors examining eyes of immigrants, Ellis Island (LOC, c.1913)." title="Inspectors examining eyes of immigrants, Ellis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Inspectors examining eyes of immigrants, Ellis Island · LOC · c.1913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https://commons.wikimedia.org/wiki/File:U.S._inspectors_examining_eyes_of_immigrants,_Ellis_Island,_New_York_Harbor_LCCN97501532.jpg Public domain — U.S. photo pre-1929; LOC no known restrictions https://commons.wikimedia.org/wiki/File:U.S._inspectors_examining_eyes_of_immigrants,_Ellis_Island,_New_York_Harbor_LCCN97501532.jpg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u3-gc35-dok1-1 · pre-field-test]</w:t>
      </w:r>
    </w:p>
    <w:p>
      <w:pPr>
        <w:spacing w:after="100"/>
      </w:pPr>
      <w:r>
        <w:rPr>
          <w:b/>
          <w:bCs/>
          <w:i w:val="false"/>
          <w:iCs w:val="false"/>
          <w:color w:val="1A1A1A"/>
          <w:sz w:val="21"/>
          <w:szCs w:val="21"/>
          <w:caps w:val="false"/>
          <w:rFonts w:ascii="Calibri" w:cs="Calibri" w:eastAsia="Calibri" w:hAnsi="Calibri"/>
        </w:rPr>
        <w:t xml:space="preserve">Becoming a U.S. citizen through a legal process rather than by birth is called:</w:t>
      </w:r>
    </w:p>
    <w:p>
      <w:pPr>
        <w:spacing w:after="20"/>
        <w:ind w:left="260"/>
      </w:pPr>
      <w:r>
        <w:rPr>
          <w:b w:val="false"/>
          <w:bCs w:val="false"/>
          <w:i w:val="false"/>
          <w:iCs w:val="false"/>
          <w:color w:val="1A1A1A"/>
          <w:sz w:val="20"/>
          <w:szCs w:val="20"/>
          <w:caps w:val="false"/>
          <w:rFonts w:ascii="Calibri" w:cs="Calibri" w:eastAsia="Calibri" w:hAnsi="Calibri"/>
        </w:rPr>
        <w:t xml:space="preserve">A. Naturalization</w:t>
      </w:r>
    </w:p>
    <w:p>
      <w:pPr>
        <w:spacing w:after="20"/>
        <w:ind w:left="260"/>
      </w:pPr>
      <w:r>
        <w:rPr>
          <w:b w:val="false"/>
          <w:bCs w:val="false"/>
          <w:i w:val="false"/>
          <w:iCs w:val="false"/>
          <w:color w:val="1A1A1A"/>
          <w:sz w:val="20"/>
          <w:szCs w:val="20"/>
          <w:caps w:val="false"/>
          <w:rFonts w:ascii="Calibri" w:cs="Calibri" w:eastAsia="Calibri" w:hAnsi="Calibri"/>
        </w:rPr>
        <w:t xml:space="preserve">B. Apportionment</w:t>
      </w:r>
    </w:p>
    <w:p>
      <w:pPr>
        <w:spacing w:after="20"/>
        <w:ind w:left="260"/>
      </w:pPr>
      <w:r>
        <w:rPr>
          <w:b w:val="false"/>
          <w:bCs w:val="false"/>
          <w:i w:val="false"/>
          <w:iCs w:val="false"/>
          <w:color w:val="1A1A1A"/>
          <w:sz w:val="20"/>
          <w:szCs w:val="20"/>
          <w:caps w:val="false"/>
          <w:rFonts w:ascii="Calibri" w:cs="Calibri" w:eastAsia="Calibri" w:hAnsi="Calibri"/>
        </w:rPr>
        <w:t xml:space="preserve">C. Cloture</w:t>
      </w:r>
    </w:p>
    <w:p>
      <w:pPr>
        <w:spacing w:after="20"/>
        <w:ind w:left="260"/>
      </w:pPr>
      <w:r>
        <w:rPr>
          <w:b w:val="false"/>
          <w:bCs w:val="false"/>
          <w:i w:val="false"/>
          <w:iCs w:val="false"/>
          <w:color w:val="1A1A1A"/>
          <w:sz w:val="20"/>
          <w:szCs w:val="20"/>
          <w:caps w:val="false"/>
          <w:rFonts w:ascii="Calibri" w:cs="Calibri" w:eastAsia="Calibri" w:hAnsi="Calibri"/>
        </w:rPr>
        <w:t xml:space="preserve">D. Ratification</w:t>
      </w:r>
    </w:p>
    <w:p>
      <w:pPr>
        <w:spacing w:after="100"/>
      </w:pPr>
      <w:r>
        <w:rPr>
          <w:b/>
          <w:bCs/>
          <w:i w:val="false"/>
          <w:iCs w:val="false"/>
          <w:color w:val="6B7280"/>
          <w:sz w:val="18"/>
          <w:szCs w:val="18"/>
          <w:caps w:val="false"/>
          <w:rFonts w:ascii="Calibri" w:cs="Calibri" w:eastAsia="Calibri" w:hAnsi="Calibri"/>
        </w:rPr>
        <w:t xml:space="preserve">[DOK 2 · item u1-gc35-dok2-tc · pre-field-test]</w:t>
      </w:r>
    </w:p>
    <w:p>
      <w:pPr>
        <w:spacing w:after="100"/>
      </w:pPr>
      <w:r>
        <w:rPr>
          <w:b/>
          <w:bCs/>
          <w:i w:val="false"/>
          <w:iCs w:val="false"/>
          <w:color w:val="1A1A1A"/>
          <w:sz w:val="21"/>
          <w:szCs w:val="21"/>
          <w:caps w:val="false"/>
          <w:rFonts w:ascii="Calibri" w:cs="Calibri" w:eastAsia="Calibri" w:hAnsi="Calibri"/>
        </w:rPr>
        <w:t xml:space="preserve">Which power does the Constitution give to Congress regarding citizenship?</w:t>
      </w:r>
    </w:p>
    <w:p>
      <w:pPr>
        <w:spacing w:after="20"/>
        <w:ind w:left="260"/>
      </w:pPr>
      <w:r>
        <w:rPr>
          <w:b w:val="false"/>
          <w:bCs w:val="false"/>
          <w:i w:val="false"/>
          <w:iCs w:val="false"/>
          <w:color w:val="1A1A1A"/>
          <w:sz w:val="20"/>
          <w:szCs w:val="20"/>
          <w:caps w:val="false"/>
          <w:rFonts w:ascii="Calibri" w:cs="Calibri" w:eastAsia="Calibri" w:hAnsi="Calibri"/>
        </w:rPr>
        <w:t xml:space="preserve">A. To choose which states may grant citizenship</w:t>
      </w:r>
    </w:p>
    <w:p>
      <w:pPr>
        <w:spacing w:after="20"/>
        <w:ind w:left="260"/>
      </w:pPr>
      <w:r>
        <w:rPr>
          <w:b w:val="false"/>
          <w:bCs w:val="false"/>
          <w:i w:val="false"/>
          <w:iCs w:val="false"/>
          <w:color w:val="1A1A1A"/>
          <w:sz w:val="20"/>
          <w:szCs w:val="20"/>
          <w:caps w:val="false"/>
          <w:rFonts w:ascii="Calibri" w:cs="Calibri" w:eastAsia="Calibri" w:hAnsi="Calibri"/>
        </w:rPr>
        <w:t xml:space="preserve">B. To deny citizenship to anyone born in the U.S.</w:t>
      </w:r>
    </w:p>
    <w:p>
      <w:pPr>
        <w:spacing w:after="20"/>
        <w:ind w:left="260"/>
      </w:pPr>
      <w:r>
        <w:rPr>
          <w:b w:val="false"/>
          <w:bCs w:val="false"/>
          <w:i w:val="false"/>
          <w:iCs w:val="false"/>
          <w:color w:val="1A1A1A"/>
          <w:sz w:val="20"/>
          <w:szCs w:val="20"/>
          <w:caps w:val="false"/>
          <w:rFonts w:ascii="Calibri" w:cs="Calibri" w:eastAsia="Calibri" w:hAnsi="Calibri"/>
        </w:rPr>
        <w:t xml:space="preserve">C. To establish a uniform rule of naturalization</w:t>
      </w:r>
    </w:p>
    <w:p>
      <w:pPr>
        <w:spacing w:after="20"/>
        <w:ind w:left="260"/>
      </w:pPr>
      <w:r>
        <w:rPr>
          <w:b w:val="false"/>
          <w:bCs w:val="false"/>
          <w:i w:val="false"/>
          <w:iCs w:val="false"/>
          <w:color w:val="1A1A1A"/>
          <w:sz w:val="20"/>
          <w:szCs w:val="20"/>
          <w:caps w:val="false"/>
          <w:rFonts w:ascii="Calibri" w:cs="Calibri" w:eastAsia="Calibri" w:hAnsi="Calibri"/>
        </w:rPr>
        <w:t xml:space="preserve">D. To require every citizen to pass the Naturalization Test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President be required to be a natural-born citizen? Defend your claim with evidence from the Constitution.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GC.10 — Article I &amp; the 17th Amendment</w:t>
      </w:r>
    </w:p>
    <w:p>
      <w:pPr>
        <w:spacing w:after="60"/>
      </w:pPr>
      <w:r>
        <w:rPr>
          <w:b/>
          <w:bCs/>
          <w:i w:val="false"/>
          <w:iCs w:val="false"/>
          <w:color w:val="1A1A1A"/>
          <w:sz w:val="22"/>
          <w:szCs w:val="22"/>
          <w:caps w:val="false"/>
          <w:rFonts w:ascii="Calibri" w:cs="Calibri" w:eastAsia="Calibri" w:hAnsi="Calibri"/>
        </w:rPr>
        <w:t xml:space="preserve">TN Academic Standard GC.10: </w:t>
      </w:r>
      <w:r>
        <w:rPr>
          <w:b w:val="false"/>
          <w:bCs w:val="false"/>
          <w:i w:val="false"/>
          <w:iCs w:val="false"/>
          <w:color w:val="1A1A1A"/>
          <w:sz w:val="22"/>
          <w:szCs w:val="22"/>
          <w:caps w:val="false"/>
          <w:rFonts w:ascii="Calibri" w:cs="Calibri" w:eastAsia="Calibri" w:hAnsi="Calibri"/>
        </w:rPr>
        <w:t xml:space="preserve">Analyze Article I and the 17th Amendment of the Constitution as they relate to the legislative branch, including eligibility for office, roles, length of terms, and election to office for representatives and senators, respectively.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analyze Article I and the 17th Amendment — the qualifications, terms, and election of members of the House and Senate..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chamber turns over every two years; the other moves at a six-year pace and once answered to state politicians, not voters. Why build Congress out of two such different halves?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bicameral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prorrateo / distribución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Decimoséptima Enmienda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Bicameral (by-KAM-er-ul); Apportionment (uh-POR-shun-ment); 17th Amendment (sev-en-TEENTH).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Bicameral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Apportionment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17th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Bicameral</w:t>
            </w:r>
            <w:r>
              <w:rPr>
                <w:b w:val="false"/>
                <w:bCs w:val="false"/>
                <w:i w:val="false"/>
                <w:iCs w:val="false"/>
                <w:color w:val="D9D5C8"/>
                <w:sz w:val="18"/>
                <w:szCs w:val="18"/>
                <w:caps w:val="false"/>
                <w:rFonts w:ascii="Calibri" w:cs="Calibri" w:eastAsia="Calibri" w:hAnsi="Calibri"/>
              </w:rPr>
              <w:t xml:space="preserve">      ·   ES: bicameral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legislature made of two houses — in Congress, the House of Representatives and the Senate.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“Bicameral”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Apportionment</w:t>
            </w:r>
            <w:r>
              <w:rPr>
                <w:b w:val="false"/>
                <w:bCs w:val="false"/>
                <w:i w:val="false"/>
                <w:iCs w:val="false"/>
                <w:color w:val="D9D5C8"/>
                <w:sz w:val="18"/>
                <w:szCs w:val="18"/>
                <w:caps w:val="false"/>
                <w:rFonts w:ascii="Calibri" w:cs="Calibri" w:eastAsia="Calibri" w:hAnsi="Calibri"/>
              </w:rPr>
              <w:t xml:space="preserve">      ·   ES: prorrateo / distribución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division of the 435 House seats among the states based on population, recalculated after each census.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“Apportionment”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GC.10 — Article I &amp; the 17th Amendment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Bicameral · Apportionment · 17th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key change did the 17th Amendment make to the Senate?</w:t>
            </w:r>
          </w:p>
          <w:p>
            <w:pPr>
              <w:spacing w:after="30"/>
              <w:ind w:left="360"/>
            </w:pPr>
            <w:r>
              <w:rPr>
                <w:b w:val="false"/>
                <w:bCs w:val="false"/>
                <w:i w:val="false"/>
                <w:iCs w:val="false"/>
                <w:color w:val="1A1A1A"/>
                <w:sz w:val="21"/>
                <w:szCs w:val="21"/>
                <w:caps w:val="false"/>
                <w:rFonts w:ascii="Calibri" w:cs="Calibri" w:eastAsia="Calibri" w:hAnsi="Calibri"/>
              </w:rPr>
              <w:t xml:space="preserve">A.   Senators are now elected directly by the people instead of by state legislatures</w:t>
            </w:r>
          </w:p>
          <w:p>
            <w:pPr>
              <w:spacing w:after="30"/>
              <w:ind w:left="360"/>
            </w:pPr>
            <w:r>
              <w:rPr>
                <w:b w:val="false"/>
                <w:bCs w:val="false"/>
                <w:i w:val="false"/>
                <w:iCs w:val="false"/>
                <w:color w:val="1A1A1A"/>
                <w:sz w:val="21"/>
                <w:szCs w:val="21"/>
                <w:caps w:val="false"/>
                <w:rFonts w:ascii="Calibri" w:cs="Calibri" w:eastAsia="Calibri" w:hAnsi="Calibri"/>
              </w:rPr>
              <w:t xml:space="preserve">B.   Senators now serve two-year terms instead of six</w:t>
            </w:r>
          </w:p>
          <w:p>
            <w:pPr>
              <w:spacing w:after="30"/>
              <w:ind w:left="360"/>
            </w:pPr>
            <w:r>
              <w:rPr>
                <w:b w:val="false"/>
                <w:bCs w:val="false"/>
                <w:i w:val="false"/>
                <w:iCs w:val="false"/>
                <w:color w:val="1A1A1A"/>
                <w:sz w:val="21"/>
                <w:szCs w:val="21"/>
                <w:caps w:val="false"/>
                <w:rFonts w:ascii="Calibri" w:cs="Calibri" w:eastAsia="Calibri" w:hAnsi="Calibri"/>
              </w:rPr>
              <w:t xml:space="preserve">C.   The number of senators per state increased to three</w:t>
            </w:r>
          </w:p>
          <w:p>
            <w:pPr>
              <w:spacing w:after="30"/>
              <w:ind w:left="360"/>
            </w:pPr>
            <w:r>
              <w:rPr>
                <w:b w:val="false"/>
                <w:bCs w:val="false"/>
                <w:i w:val="false"/>
                <w:iCs w:val="false"/>
                <w:color w:val="1A1A1A"/>
                <w:sz w:val="21"/>
                <w:szCs w:val="21"/>
                <w:caps w:val="false"/>
                <w:rFonts w:ascii="Calibri" w:cs="Calibri" w:eastAsia="Calibri" w:hAnsi="Calibri"/>
              </w:rPr>
              <w:t xml:space="preserve">D.   The Senate lost its power to confirm appointments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legislature made of two houses — in Congress, the House of Representatives and the Senate.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division of the 435 House seats among the states based on population, recalculated after each census.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1913 amendment that changed the election of U.S. senators from state legislatures to a direct vote of the people.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 &amp; the 17th amendment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 &amp; the 17th amendment was Bicameral: A legislature made of two houses — in Congress, the House of Representatives and the Senate.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Bicameral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Apportionment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17th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 Why are House seats reapportioned after each census?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 is bicameral — two houses with different rules. Article I sets the House of Representatives as the chamber 'chosen every second Year by the People': members serve two-year terms, must be at least 25, a citizen for seven years, and live in their state. House seats are apportioned by population after each census, so a state's delegation grows or shrinks as its population does. The Senate is the smaller, slower chamber: two senators per state, six-year terms, at least 30 years old and a citizen for nine years. Originally state legislatures chose senators; the 17th Amendment (1913) moved that choice to a direct vote of the people, making the Senate answerable to voters rather than to state politicians. The Vice President presides over the Senate but votes only to break a tie.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Bicameral, Apportionment.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17th Amendment change who chooses U.S. senators, and why might that matter?</w:t>
      </w:r>
    </w:p>
    <w:p>
      <w:pPr>
        <w:spacing w:after="100"/>
      </w:pPr>
      <w:r>
        <w:rPr>
          <w:b w:val="false"/>
          <w:bCs w:val="false"/>
          <w:i w:val="false"/>
          <w:iCs w:val="false"/>
          <w:color w:val="1A1A1A"/>
          <w:sz w:val="20"/>
          <w:szCs w:val="20"/>
          <w:caps w:val="false"/>
          <w:rFonts w:ascii="Calibri" w:cs="Calibri" w:eastAsia="Calibri" w:hAnsi="Calibri"/>
        </w:rPr>
        <w:t xml:space="preserve">2. Contrast the House and Senate on term length and how members are elected.</w:t>
      </w:r>
    </w:p>
    <w:p>
      <w:pPr>
        <w:spacing w:after="100"/>
      </w:pPr>
      <w:r>
        <w:rPr>
          <w:b w:val="false"/>
          <w:bCs w:val="false"/>
          <w:i w:val="false"/>
          <w:iCs w:val="false"/>
          <w:color w:val="1A1A1A"/>
          <w:sz w:val="20"/>
          <w:szCs w:val="20"/>
          <w:caps w:val="false"/>
          <w:rFonts w:ascii="Calibri" w:cs="Calibri" w:eastAsia="Calibri" w:hAnsi="Calibri"/>
        </w:rPr>
        <w:t xml:space="preserve">3. Why are House seats reapportioned after each census?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7th Amendment — Direct Election of Senators (1913)" descr="Document: 17th Amendment — Direct Election of Senators (1913) (U.S. Congress (NARA), 1913)." title="17th Amendment — Direct Election of Senators (1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17th Amendment — Direct Election of Senators (1913) · U.S. Congress (NARA) · 1913</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https://commons.wikimedia.org/wiki/File:17th_Amendment_to_the_U.S._Constitution-_Direct_Election_of_U.S._Senators_(1913)_(5553720882).jpg Public domain — U.S. federal record (NARA) https://commons.wikimedia.org/wiki/File:17th_Amendment_to_the_U.S._Constitution-_Direct_Election_of_U.S._Senators_(1913)_(5553720882).jpg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u3-gc10-dok1-1 · pre-field-test]</w:t>
      </w:r>
    </w:p>
    <w:p>
      <w:pPr>
        <w:spacing w:after="100"/>
      </w:pPr>
      <w:r>
        <w:rPr>
          <w:b/>
          <w:bCs/>
          <w:i w:val="false"/>
          <w:iCs w:val="false"/>
          <w:color w:val="1A1A1A"/>
          <w:sz w:val="21"/>
          <w:szCs w:val="21"/>
          <w:caps w:val="false"/>
          <w:rFonts w:ascii="Calibri" w:cs="Calibri" w:eastAsia="Calibri" w:hAnsi="Calibri"/>
        </w:rPr>
        <w:t xml:space="preserve">How long is one term for a U.S. Senator?</w:t>
      </w:r>
    </w:p>
    <w:p>
      <w:pPr>
        <w:spacing w:after="20"/>
        <w:ind w:left="260"/>
      </w:pPr>
      <w:r>
        <w:rPr>
          <w:b w:val="false"/>
          <w:bCs w:val="false"/>
          <w:i w:val="false"/>
          <w:iCs w:val="false"/>
          <w:color w:val="1A1A1A"/>
          <w:sz w:val="20"/>
          <w:szCs w:val="20"/>
          <w:caps w:val="false"/>
          <w:rFonts w:ascii="Calibri" w:cs="Calibri" w:eastAsia="Calibri" w:hAnsi="Calibri"/>
        </w:rPr>
        <w:t xml:space="preserve">A. Two years</w:t>
      </w:r>
    </w:p>
    <w:p>
      <w:pPr>
        <w:spacing w:after="20"/>
        <w:ind w:left="260"/>
      </w:pPr>
      <w:r>
        <w:rPr>
          <w:b w:val="false"/>
          <w:bCs w:val="false"/>
          <w:i w:val="false"/>
          <w:iCs w:val="false"/>
          <w:color w:val="1A1A1A"/>
          <w:sz w:val="20"/>
          <w:szCs w:val="20"/>
          <w:caps w:val="false"/>
          <w:rFonts w:ascii="Calibri" w:cs="Calibri" w:eastAsia="Calibri" w:hAnsi="Calibri"/>
        </w:rPr>
        <w:t xml:space="preserve">B. Four years</w:t>
      </w:r>
    </w:p>
    <w:p>
      <w:pPr>
        <w:spacing w:after="20"/>
        <w:ind w:left="260"/>
      </w:pPr>
      <w:r>
        <w:rPr>
          <w:b w:val="false"/>
          <w:bCs w:val="false"/>
          <w:i w:val="false"/>
          <w:iCs w:val="false"/>
          <w:color w:val="1A1A1A"/>
          <w:sz w:val="20"/>
          <w:szCs w:val="20"/>
          <w:caps w:val="false"/>
          <w:rFonts w:ascii="Calibri" w:cs="Calibri" w:eastAsia="Calibri" w:hAnsi="Calibri"/>
        </w:rPr>
        <w:t xml:space="preserve">C. Six years</w:t>
      </w:r>
    </w:p>
    <w:p>
      <w:pPr>
        <w:spacing w:after="20"/>
        <w:ind w:left="260"/>
      </w:pPr>
      <w:r>
        <w:rPr>
          <w:b w:val="false"/>
          <w:bCs w:val="false"/>
          <w:i w:val="false"/>
          <w:iCs w:val="false"/>
          <w:color w:val="1A1A1A"/>
          <w:sz w:val="20"/>
          <w:szCs w:val="20"/>
          <w:caps w:val="false"/>
          <w:rFonts w:ascii="Calibri" w:cs="Calibri" w:eastAsia="Calibri" w:hAnsi="Calibri"/>
        </w:rPr>
        <w:t xml:space="preserve">D. Life</w:t>
      </w:r>
    </w:p>
    <w:p>
      <w:pPr>
        <w:spacing w:after="100"/>
      </w:pPr>
      <w:r>
        <w:rPr>
          <w:b/>
          <w:bCs/>
          <w:i w:val="false"/>
          <w:iCs w:val="false"/>
          <w:color w:val="6B7280"/>
          <w:sz w:val="18"/>
          <w:szCs w:val="18"/>
          <w:caps w:val="false"/>
          <w:rFonts w:ascii="Calibri" w:cs="Calibri" w:eastAsia="Calibri" w:hAnsi="Calibri"/>
        </w:rPr>
        <w:t xml:space="preserve">[DOK 2 · item u1-gc10-dok2-tc · pre-field-test]</w:t>
      </w:r>
    </w:p>
    <w:p>
      <w:pPr>
        <w:spacing w:after="100"/>
      </w:pPr>
      <w:r>
        <w:rPr>
          <w:b/>
          <w:bCs/>
          <w:i w:val="false"/>
          <w:iCs w:val="false"/>
          <w:color w:val="1A1A1A"/>
          <w:sz w:val="21"/>
          <w:szCs w:val="21"/>
          <w:caps w:val="false"/>
          <w:rFonts w:ascii="Calibri" w:cs="Calibri" w:eastAsia="Calibri" w:hAnsi="Calibri"/>
        </w:rPr>
        <w:t xml:space="preserve">What key change did the 17th Amendment make to the Senate?</w:t>
      </w:r>
    </w:p>
    <w:p>
      <w:pPr>
        <w:spacing w:after="20"/>
        <w:ind w:left="260"/>
      </w:pPr>
      <w:r>
        <w:rPr>
          <w:b w:val="false"/>
          <w:bCs w:val="false"/>
          <w:i w:val="false"/>
          <w:iCs w:val="false"/>
          <w:color w:val="1A1A1A"/>
          <w:sz w:val="20"/>
          <w:szCs w:val="20"/>
          <w:caps w:val="false"/>
          <w:rFonts w:ascii="Calibri" w:cs="Calibri" w:eastAsia="Calibri" w:hAnsi="Calibri"/>
        </w:rPr>
        <w:t xml:space="preserve">A. Senators are now elected directly by the people instead of by state legislatures</w:t>
      </w:r>
    </w:p>
    <w:p>
      <w:pPr>
        <w:spacing w:after="20"/>
        <w:ind w:left="260"/>
      </w:pPr>
      <w:r>
        <w:rPr>
          <w:b w:val="false"/>
          <w:bCs w:val="false"/>
          <w:i w:val="false"/>
          <w:iCs w:val="false"/>
          <w:color w:val="1A1A1A"/>
          <w:sz w:val="20"/>
          <w:szCs w:val="20"/>
          <w:caps w:val="false"/>
          <w:rFonts w:ascii="Calibri" w:cs="Calibri" w:eastAsia="Calibri" w:hAnsi="Calibri"/>
        </w:rPr>
        <w:t xml:space="preserve">B. Senators now serve two-year terms instead of six</w:t>
      </w:r>
    </w:p>
    <w:p>
      <w:pPr>
        <w:spacing w:after="20"/>
        <w:ind w:left="260"/>
      </w:pPr>
      <w:r>
        <w:rPr>
          <w:b w:val="false"/>
          <w:bCs w:val="false"/>
          <w:i w:val="false"/>
          <w:iCs w:val="false"/>
          <w:color w:val="1A1A1A"/>
          <w:sz w:val="20"/>
          <w:szCs w:val="20"/>
          <w:caps w:val="false"/>
          <w:rFonts w:ascii="Calibri" w:cs="Calibri" w:eastAsia="Calibri" w:hAnsi="Calibri"/>
        </w:rPr>
        <w:t xml:space="preserve">C. The number of senators per state increased to three</w:t>
      </w:r>
    </w:p>
    <w:p>
      <w:pPr>
        <w:spacing w:after="20"/>
        <w:ind w:left="260"/>
      </w:pPr>
      <w:r>
        <w:rPr>
          <w:b w:val="false"/>
          <w:bCs w:val="false"/>
          <w:i w:val="false"/>
          <w:iCs w:val="false"/>
          <w:color w:val="1A1A1A"/>
          <w:sz w:val="20"/>
          <w:szCs w:val="20"/>
          <w:caps w:val="false"/>
          <w:rFonts w:ascii="Calibri" w:cs="Calibri" w:eastAsia="Calibri" w:hAnsi="Calibri"/>
        </w:rPr>
        <w:t xml:space="preserve">D. The Senate lost its power to confirm appointments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Was the 17th Amendment a good change — should the people or state legislatures choose senators?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GC.11 — Census, Redistricting &amp; Baker v. Carr</w:t>
      </w:r>
    </w:p>
    <w:p>
      <w:pPr>
        <w:spacing w:after="60"/>
      </w:pPr>
      <w:r>
        <w:rPr>
          <w:b/>
          <w:bCs/>
          <w:i w:val="false"/>
          <w:iCs w:val="false"/>
          <w:color w:val="1A1A1A"/>
          <w:sz w:val="22"/>
          <w:szCs w:val="22"/>
          <w:caps w:val="false"/>
          <w:rFonts w:ascii="Calibri" w:cs="Calibri" w:eastAsia="Calibri" w:hAnsi="Calibri"/>
        </w:rPr>
        <w:t xml:space="preserve">TN Academic Standard GC.11: </w:t>
      </w:r>
      <w:r>
        <w:rPr>
          <w:b w:val="false"/>
          <w:bCs w:val="false"/>
          <w:i w:val="false"/>
          <w:iCs w:val="false"/>
          <w:color w:val="1A1A1A"/>
          <w:sz w:val="22"/>
          <w:szCs w:val="22"/>
          <w:caps w:val="false"/>
          <w:rFonts w:ascii="Calibri" w:cs="Calibri" w:eastAsia="Calibri" w:hAnsi="Calibri"/>
        </w:rPr>
        <w:t xml:space="preserve">Describe the census and its role in redistricting and reapportionment, including the role of Baker v. Carr.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census and its role in reapportionment and redistricting, including the significance of Baker v. Carr..</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A Tennessee case named in this standard: Baker v. Carr (1962) began with Charles Baker, a voter from Shelby County (Memphis). Tennessee's districts — unchanged since 1901 — had made a Memphis vote worth about one-eighth of a rural vote, and the ruling opened the door to 'one person, one vote.'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vote in Memphis once counted for one-eighth of a vote in the countryside — legally. A Tennessean sued, and changed the country. How?</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GC.11</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censo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redistribución de distritos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manipulación de distritos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Census (SEN-sus); Redistricting (ree-DIS-trik-ting); Gerrymandering (JAIR-ee-man-der-ing).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Census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Redistricting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Gerrymandering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GC.11</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Redistricting</w:t>
            </w:r>
            <w:r>
              <w:rPr>
                <w:b w:val="false"/>
                <w:bCs w:val="false"/>
                <w:i w:val="false"/>
                <w:iCs w:val="false"/>
                <w:color w:val="D9D5C8"/>
                <w:sz w:val="18"/>
                <w:szCs w:val="18"/>
                <w:caps w:val="false"/>
                <w:rFonts w:ascii="Calibri" w:cs="Calibri" w:eastAsia="Calibri" w:hAnsi="Calibri"/>
              </w:rPr>
              <w:t xml:space="preserve">      ·   ES: redistribución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redrawing of the boundaries of legislative districts, usually after each census, to reflect population changes.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“Redistricting”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Gerrymandering</w:t>
            </w:r>
            <w:r>
              <w:rPr>
                <w:b w:val="false"/>
                <w:bCs w:val="false"/>
                <w:i w:val="false"/>
                <w:iCs w:val="false"/>
                <w:color w:val="D9D5C8"/>
                <w:sz w:val="18"/>
                <w:szCs w:val="18"/>
                <w:caps w:val="false"/>
                <w:rFonts w:ascii="Calibri" w:cs="Calibri" w:eastAsia="Calibri" w:hAnsi="Calibri"/>
              </w:rPr>
              <w:t xml:space="preserve">      ·   ES: manipulación de distritos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Drawing district lines to give one party or group an unfair advantage — changing who wins without changing any votes.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“Gerrymandering”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GC.11</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GC.11 — Census, Redistricting &amp; Baker v. Carr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Census · Redistricting · Gerrymandering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was Baker v. Carr (1962) so important for representation?</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census</w:t>
            </w:r>
          </w:p>
          <w:p>
            <w:pPr>
              <w:spacing w:after="30"/>
              <w:ind w:left="360"/>
            </w:pPr>
            <w:r>
              <w:rPr>
                <w:b w:val="false"/>
                <w:bCs w:val="false"/>
                <w:i w:val="false"/>
                <w:iCs w:val="false"/>
                <w:color w:val="1A1A1A"/>
                <w:sz w:val="21"/>
                <w:szCs w:val="21"/>
                <w:caps w:val="false"/>
                <w:rFonts w:ascii="Calibri" w:cs="Calibri" w:eastAsia="Calibri" w:hAnsi="Calibri"/>
              </w:rPr>
              <w:t xml:space="preserve">B.   It made gerrymandering a federal crime</w:t>
            </w:r>
          </w:p>
          <w:p>
            <w:pPr>
              <w:spacing w:after="30"/>
              <w:ind w:left="360"/>
            </w:pPr>
            <w:r>
              <w:rPr>
                <w:b w:val="false"/>
                <w:bCs w:val="false"/>
                <w:i w:val="false"/>
                <w:iCs w:val="false"/>
                <w:color w:val="1A1A1A"/>
                <w:sz w:val="21"/>
                <w:szCs w:val="21"/>
                <w:caps w:val="false"/>
                <w:rFonts w:ascii="Calibri" w:cs="Calibri" w:eastAsia="Calibri" w:hAnsi="Calibri"/>
              </w:rPr>
              <w:t xml:space="preserve">C.   It ended the Senate's six-year terms</w:t>
            </w:r>
          </w:p>
          <w:p>
            <w:pPr>
              <w:spacing w:after="30"/>
              <w:ind w:left="360"/>
            </w:pPr>
            <w:r>
              <w:rPr>
                <w:b w:val="false"/>
                <w:bCs w:val="false"/>
                <w:i w:val="false"/>
                <w:iCs w:val="false"/>
                <w:color w:val="1A1A1A"/>
                <w:sz w:val="21"/>
                <w:szCs w:val="21"/>
                <w:caps w:val="false"/>
                <w:rFonts w:ascii="Calibri" w:cs="Calibri" w:eastAsia="Calibri" w:hAnsi="Calibri"/>
              </w:rPr>
              <w:t xml:space="preserve">D.   It ruled that federal courts could hear redistricting cases, opening the door to 'one person, one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GC.11</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count of the U.S. population taken every ten years, used to apportion House seats and federal funds.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redrawing of the boundaries of legislative districts, usually after each census, to reflect population changes.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Drawing district lines to give one party or group an unfair advantage — changing who wins without changing any votes.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census, redistricting &amp; baker v. carr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census, redistricting &amp; baker v. carr was Census: The count of the U.S. population taken every ten years, used to apportion House seats and federal funds.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GC.11</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Census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Redistricting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Gerrymandering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 How can gerrymandering change an election's outcome without changing any votes?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ten years the Constitution requires a census — a full count of the population. That count drives apportionment (how the 435 House seats are split among the states) and redistricting (redrawing district lines within each state). Because district lines decide which voters are grouped together, whoever draws them holds real power; drawing them to favor one side is called gerrymandering. For decades some states, including Tennessee, simply refused to redraw districts as people moved to cities — so a rural vote could be worth many times an urban one. In Baker v. Carr (1962), the Supreme Court ruled that federal courts could hear such cases under the 14th Amendment. That decision opened the door to 'one person, one vote,' the principle that districts must hold roughly equal populations.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Census, Redistricting.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census connect to apportionment and redistricting?</w:t>
      </w:r>
    </w:p>
    <w:p>
      <w:pPr>
        <w:spacing w:after="100"/>
      </w:pPr>
      <w:r>
        <w:rPr>
          <w:b w:val="false"/>
          <w:bCs w:val="false"/>
          <w:i w:val="false"/>
          <w:iCs w:val="false"/>
          <w:color w:val="1A1A1A"/>
          <w:sz w:val="20"/>
          <w:szCs w:val="20"/>
          <w:caps w:val="false"/>
          <w:rFonts w:ascii="Calibri" w:cs="Calibri" w:eastAsia="Calibri" w:hAnsi="Calibri"/>
        </w:rPr>
        <w:t xml:space="preserve">2. What did the Court decide in Baker v. Carr, and which amendment did it rely on?</w:t>
      </w:r>
    </w:p>
    <w:p>
      <w:pPr>
        <w:spacing w:after="100"/>
      </w:pPr>
      <w:r>
        <w:rPr>
          <w:b w:val="false"/>
          <w:bCs w:val="false"/>
          <w:i w:val="false"/>
          <w:iCs w:val="false"/>
          <w:color w:val="1A1A1A"/>
          <w:sz w:val="20"/>
          <w:szCs w:val="20"/>
          <w:caps w:val="false"/>
          <w:rFonts w:ascii="Calibri" w:cs="Calibri" w:eastAsia="Calibri" w:hAnsi="Calibri"/>
        </w:rPr>
        <w:t xml:space="preserve">3. How can gerrymandering change an election's outcome without changing any votes?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GC.11</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Gerry-Mander" descr="Cartoon: The Gerry-Mander (Elkanah Tisdale, 1812)." title="The Gerry-Ma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Gerry-Mander · Elkanah Tisdale · 1812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https://commons.wikimedia.org/wiki/File:The_Gerry-Mander.png Public domain — published 1812 https://commons.wikimedia.org/wiki/File:The_Gerry-Mander.png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GC.11</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u3-gc11-dok1-1 · pre-field-test]</w:t>
      </w:r>
    </w:p>
    <w:p>
      <w:pPr>
        <w:spacing w:after="100"/>
      </w:pPr>
      <w:r>
        <w:rPr>
          <w:b/>
          <w:bCs/>
          <w:i w:val="false"/>
          <w:iCs w:val="false"/>
          <w:color w:val="1A1A1A"/>
          <w:sz w:val="21"/>
          <w:szCs w:val="21"/>
          <w:caps w:val="false"/>
          <w:rFonts w:ascii="Calibri" w:cs="Calibri" w:eastAsia="Calibri" w:hAnsi="Calibri"/>
        </w:rPr>
        <w:t xml:space="preserve">How often is the U.S. census taken?</w:t>
      </w:r>
    </w:p>
    <w:p>
      <w:pPr>
        <w:spacing w:after="20"/>
        <w:ind w:left="260"/>
      </w:pPr>
      <w:r>
        <w:rPr>
          <w:b w:val="false"/>
          <w:bCs w:val="false"/>
          <w:i w:val="false"/>
          <w:iCs w:val="false"/>
          <w:color w:val="1A1A1A"/>
          <w:sz w:val="20"/>
          <w:szCs w:val="20"/>
          <w:caps w:val="false"/>
          <w:rFonts w:ascii="Calibri" w:cs="Calibri" w:eastAsia="Calibri" w:hAnsi="Calibri"/>
        </w:rPr>
        <w:t xml:space="preserve">A. Every year</w:t>
      </w:r>
    </w:p>
    <w:p>
      <w:pPr>
        <w:spacing w:after="20"/>
        <w:ind w:left="260"/>
      </w:pPr>
      <w:r>
        <w:rPr>
          <w:b w:val="false"/>
          <w:bCs w:val="false"/>
          <w:i w:val="false"/>
          <w:iCs w:val="false"/>
          <w:color w:val="1A1A1A"/>
          <w:sz w:val="20"/>
          <w:szCs w:val="20"/>
          <w:caps w:val="false"/>
          <w:rFonts w:ascii="Calibri" w:cs="Calibri" w:eastAsia="Calibri" w:hAnsi="Calibri"/>
        </w:rPr>
        <w:t xml:space="preserve">B. Every four years</w:t>
      </w:r>
    </w:p>
    <w:p>
      <w:pPr>
        <w:spacing w:after="20"/>
        <w:ind w:left="260"/>
      </w:pPr>
      <w:r>
        <w:rPr>
          <w:b w:val="false"/>
          <w:bCs w:val="false"/>
          <w:i w:val="false"/>
          <w:iCs w:val="false"/>
          <w:color w:val="1A1A1A"/>
          <w:sz w:val="20"/>
          <w:szCs w:val="20"/>
          <w:caps w:val="false"/>
          <w:rFonts w:ascii="Calibri" w:cs="Calibri" w:eastAsia="Calibri" w:hAnsi="Calibri"/>
        </w:rPr>
        <w:t xml:space="preserve">C. Every ten years</w:t>
      </w:r>
    </w:p>
    <w:p>
      <w:pPr>
        <w:spacing w:after="20"/>
        <w:ind w:left="260"/>
      </w:pPr>
      <w:r>
        <w:rPr>
          <w:b w:val="false"/>
          <w:bCs w:val="false"/>
          <w:i w:val="false"/>
          <w:iCs w:val="false"/>
          <w:color w:val="1A1A1A"/>
          <w:sz w:val="20"/>
          <w:szCs w:val="20"/>
          <w:caps w:val="false"/>
          <w:rFonts w:ascii="Calibri" w:cs="Calibri" w:eastAsia="Calibri" w:hAnsi="Calibri"/>
        </w:rPr>
        <w:t xml:space="preserve">D. Only once</w:t>
      </w:r>
    </w:p>
    <w:p>
      <w:pPr>
        <w:spacing w:after="100"/>
      </w:pPr>
      <w:r>
        <w:rPr>
          <w:b/>
          <w:bCs/>
          <w:i w:val="false"/>
          <w:iCs w:val="false"/>
          <w:color w:val="6B7280"/>
          <w:sz w:val="18"/>
          <w:szCs w:val="18"/>
          <w:caps w:val="false"/>
          <w:rFonts w:ascii="Calibri" w:cs="Calibri" w:eastAsia="Calibri" w:hAnsi="Calibri"/>
        </w:rPr>
        <w:t xml:space="preserve">[DOK 3 · item u1-gc11-dok3-tc · pre-field-test]</w:t>
      </w:r>
    </w:p>
    <w:p>
      <w:pPr>
        <w:spacing w:after="100"/>
      </w:pPr>
      <w:r>
        <w:rPr>
          <w:b/>
          <w:bCs/>
          <w:i w:val="false"/>
          <w:iCs w:val="false"/>
          <w:color w:val="1A1A1A"/>
          <w:sz w:val="21"/>
          <w:szCs w:val="21"/>
          <w:caps w:val="false"/>
          <w:rFonts w:ascii="Calibri" w:cs="Calibri" w:eastAsia="Calibri" w:hAnsi="Calibri"/>
        </w:rPr>
        <w:t xml:space="preserve">Why was Baker v. Carr (1962) so important for representation?</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census</w:t>
      </w:r>
    </w:p>
    <w:p>
      <w:pPr>
        <w:spacing w:after="20"/>
        <w:ind w:left="260"/>
      </w:pPr>
      <w:r>
        <w:rPr>
          <w:b w:val="false"/>
          <w:bCs w:val="false"/>
          <w:i w:val="false"/>
          <w:iCs w:val="false"/>
          <w:color w:val="1A1A1A"/>
          <w:sz w:val="20"/>
          <w:szCs w:val="20"/>
          <w:caps w:val="false"/>
          <w:rFonts w:ascii="Calibri" w:cs="Calibri" w:eastAsia="Calibri" w:hAnsi="Calibri"/>
        </w:rPr>
        <w:t xml:space="preserve">B. It made gerrymandering a federal crime</w:t>
      </w:r>
    </w:p>
    <w:p>
      <w:pPr>
        <w:spacing w:after="20"/>
        <w:ind w:left="260"/>
      </w:pPr>
      <w:r>
        <w:rPr>
          <w:b w:val="false"/>
          <w:bCs w:val="false"/>
          <w:i w:val="false"/>
          <w:iCs w:val="false"/>
          <w:color w:val="1A1A1A"/>
          <w:sz w:val="20"/>
          <w:szCs w:val="20"/>
          <w:caps w:val="false"/>
          <w:rFonts w:ascii="Calibri" w:cs="Calibri" w:eastAsia="Calibri" w:hAnsi="Calibri"/>
        </w:rPr>
        <w:t xml:space="preserve">C. It ended the Senate's six-year terms</w:t>
      </w:r>
    </w:p>
    <w:p>
      <w:pPr>
        <w:spacing w:after="20"/>
        <w:ind w:left="260"/>
      </w:pPr>
      <w:r>
        <w:rPr>
          <w:b w:val="false"/>
          <w:bCs w:val="false"/>
          <w:i w:val="false"/>
          <w:iCs w:val="false"/>
          <w:color w:val="1A1A1A"/>
          <w:sz w:val="20"/>
          <w:szCs w:val="20"/>
          <w:caps w:val="false"/>
          <w:rFonts w:ascii="Calibri" w:cs="Calibri" w:eastAsia="Calibri" w:hAnsi="Calibri"/>
        </w:rPr>
        <w:t xml:space="preserve">D. It ruled that federal courts could hear redistricting cases, opening the door to 'one person, one vote'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GC.11</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courts or legislatures control how district lines are drawn? Defend your claim with evidence, including Baker v. Carr.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GC.12 — Leadership of Congress</w:t>
      </w:r>
    </w:p>
    <w:p>
      <w:pPr>
        <w:spacing w:after="60"/>
      </w:pPr>
      <w:r>
        <w:rPr>
          <w:b/>
          <w:bCs/>
          <w:i w:val="false"/>
          <w:iCs w:val="false"/>
          <w:color w:val="1A1A1A"/>
          <w:sz w:val="22"/>
          <w:szCs w:val="22"/>
          <w:caps w:val="false"/>
          <w:rFonts w:ascii="Calibri" w:cs="Calibri" w:eastAsia="Calibri" w:hAnsi="Calibri"/>
        </w:rPr>
        <w:t xml:space="preserve">TN Academic Standard GC.12: </w:t>
      </w:r>
      <w:r>
        <w:rPr>
          <w:b w:val="false"/>
          <w:bCs w:val="false"/>
          <w:i w:val="false"/>
          <w:iCs w:val="false"/>
          <w:color w:val="1A1A1A"/>
          <w:sz w:val="22"/>
          <w:szCs w:val="22"/>
          <w:caps w:val="false"/>
          <w:rFonts w:ascii="Calibri" w:cs="Calibri" w:eastAsia="Calibri" w:hAnsi="Calibri"/>
        </w:rPr>
        <w:t xml:space="preserve">Identify leadership positions of the legislative branch, including: Majority and Minority leaders; President pro tempore; role of the vice president; Speaker of the House.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leadership positions in both houses of Congress and explain how each is chosen..</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decides which bills the House will even vote on. Who holds that gatekeeper's gavel — and how did they get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GC.12</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de la Cámara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presidente pro tempore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líderes de mayoría y minoría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Speaker of the House (SPEE-ker); President pro tempore (PREZ-ih-dent proh TEM-por-ay); Majority &amp; Minority Leaders (muh-JOR-ih-tee).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Speaker of the House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President pro tempore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Majority &amp; Minority Leaders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GC.12</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Speaker of the House</w:t>
            </w:r>
            <w:r>
              <w:rPr>
                <w:b w:val="false"/>
                <w:bCs w:val="false"/>
                <w:i w:val="false"/>
                <w:iCs w:val="false"/>
                <w:color w:val="D9D5C8"/>
                <w:sz w:val="18"/>
                <w:szCs w:val="18"/>
                <w:caps w:val="false"/>
                <w:rFonts w:ascii="Calibri" w:cs="Calibri" w:eastAsia="Calibri" w:hAnsi="Calibri"/>
              </w:rPr>
              <w:t xml:space="preserve">      ·   ES: presidente de la Cámara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leader of the House of Representatives, chosen by the majority party; sets the House agenda and is second in line to the presidency.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“Speaker of the House”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President pro tempore</w:t>
            </w:r>
            <w:r>
              <w:rPr>
                <w:b w:val="false"/>
                <w:bCs w:val="false"/>
                <w:i w:val="false"/>
                <w:iCs w:val="false"/>
                <w:color w:val="D9D5C8"/>
                <w:sz w:val="18"/>
                <w:szCs w:val="18"/>
                <w:caps w:val="false"/>
                <w:rFonts w:ascii="Calibri" w:cs="Calibri" w:eastAsia="Calibri" w:hAnsi="Calibri"/>
              </w:rPr>
              <w:t xml:space="preserve">      ·   ES: presidente pro tempore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senator who presides over the Senate in the Vice President's absence, traditionally the longest-serving member of the majority party.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“President pro tempore”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GC.12</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GC.12 — Leadership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Speaker of the House · President pro tempore · Majority &amp; Minority Leaders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Who leads the House of Representatives and sets its agenda?</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pro tempore</w:t>
            </w:r>
          </w:p>
          <w:p>
            <w:pPr>
              <w:spacing w:after="30"/>
              <w:ind w:left="360"/>
            </w:pPr>
            <w:r>
              <w:rPr>
                <w:b w:val="false"/>
                <w:bCs w:val="false"/>
                <w:i w:val="false"/>
                <w:iCs w:val="false"/>
                <w:color w:val="1A1A1A"/>
                <w:sz w:val="21"/>
                <w:szCs w:val="21"/>
                <w:caps w:val="false"/>
                <w:rFonts w:ascii="Calibri" w:cs="Calibri" w:eastAsia="Calibri" w:hAnsi="Calibri"/>
              </w:rPr>
              <w:t xml:space="preserve">B.   The Speaker of the House</w:t>
            </w:r>
          </w:p>
          <w:p>
            <w:pPr>
              <w:spacing w:after="30"/>
              <w:ind w:left="360"/>
            </w:pPr>
            <w:r>
              <w:rPr>
                <w:b w:val="false"/>
                <w:bCs w:val="false"/>
                <w:i w:val="false"/>
                <w:iCs w:val="false"/>
                <w:color w:val="1A1A1A"/>
                <w:sz w:val="21"/>
                <w:szCs w:val="21"/>
                <w:caps w:val="false"/>
                <w:rFonts w:ascii="Calibri" w:cs="Calibri" w:eastAsia="Calibri" w:hAnsi="Calibri"/>
              </w:rPr>
              <w:t xml:space="preserve">C.   The Vice President</w:t>
            </w:r>
          </w:p>
          <w:p>
            <w:pPr>
              <w:spacing w:after="30"/>
              <w:ind w:left="360"/>
            </w:pPr>
            <w:r>
              <w:rPr>
                <w:b w:val="false"/>
                <w:bCs w:val="false"/>
                <w:i w:val="false"/>
                <w:iCs w:val="false"/>
                <w:color w:val="1A1A1A"/>
                <w:sz w:val="21"/>
                <w:szCs w:val="21"/>
                <w:caps w:val="false"/>
                <w:rFonts w:ascii="Calibri" w:cs="Calibri" w:eastAsia="Calibri" w:hAnsi="Calibri"/>
              </w:rPr>
              <w:t xml:space="preserve">D.   The Chief Justice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GC.12</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leader of the House of Representatives, chosen by the majority party; sets the House agenda and is second in line to the presidency.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senator who presides over the Senate in the Vice President's absence, traditionally the longest-serving member of the majority party.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elected floor leaders of each party in each chamber, who guide their party's strategy and schedule.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leadership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leadership of congress was Speaker of the House: The leader of the House of Representatives, chosen by the majority party; sets the House agenda and is second in line to the presidency.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GC.12</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Speaker of the House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President pro tempore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Majority &amp; Minority Leaders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 How do majority and minority leaders shape what Congress accomplishes?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Each chamber of Congress runs on party leadership. In the House, the majority party chooses the Speaker of the House — named in the Constitution, the Speaker leads the chamber, controls the agenda, and stands second in line to the presidency. In the Senate, the Constitution makes the Vice President the President of the Senate, who presides but votes only to break a tie; when the VP is absent, the President pro tempore (usually the longest-serving majority senator) presides. In both chambers, each party elects a Majority Leader and a Minority Leader to guide strategy and scheduling, assisted by 'whips' who count votes. Leadership decides which bills move and which stall, so knowing who holds these posts explains a great deal about what Congress does.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Speaker of the House, President pro tempore.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leadership post does the Constitution name for the House, and who chooses it?</w:t>
      </w:r>
    </w:p>
    <w:p>
      <w:pPr>
        <w:spacing w:after="100"/>
      </w:pPr>
      <w:r>
        <w:rPr>
          <w:b w:val="false"/>
          <w:bCs w:val="false"/>
          <w:i w:val="false"/>
          <w:iCs w:val="false"/>
          <w:color w:val="1A1A1A"/>
          <w:sz w:val="20"/>
          <w:szCs w:val="20"/>
          <w:caps w:val="false"/>
          <w:rFonts w:ascii="Calibri" w:cs="Calibri" w:eastAsia="Calibri" w:hAnsi="Calibri"/>
        </w:rPr>
        <w:t xml:space="preserve">2. What is the Vice President's role in the Senate, and when does it matter most?</w:t>
      </w:r>
    </w:p>
    <w:p>
      <w:pPr>
        <w:spacing w:after="100"/>
      </w:pPr>
      <w:r>
        <w:rPr>
          <w:b w:val="false"/>
          <w:bCs w:val="false"/>
          <w:i w:val="false"/>
          <w:iCs w:val="false"/>
          <w:color w:val="1A1A1A"/>
          <w:sz w:val="20"/>
          <w:szCs w:val="20"/>
          <w:caps w:val="false"/>
          <w:rFonts w:ascii="Calibri" w:cs="Calibri" w:eastAsia="Calibri" w:hAnsi="Calibri"/>
        </w:rPr>
        <w:t xml:space="preserve">3. How do majority and minority leaders shape what Congress accomplishes?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GC.12</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United States Capitol, c.1846 (Plumbe daguerreotype)" descr="Photo: United States Capitol, c.1846 (Plumbe daguerreotype) (John Plumbe Jr., c.1846)." title="United States Capitol, c.1846 (Plumbe daguerre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United States Capitol, c.1846 (Plumbe daguerreotype) · John Plumbe Jr. · c.1846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https://commons.wikimedia.org/wiki/File:United_States_Capitol,_circa_1846,_by_John_Plumbe.jpg Public domain — 1846 (pre-1929) https://commons.wikimedia.org/wiki/File:United_States_Capitol,_circa_1846,_by_John_Plumbe.jpg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GC.12</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u3-gc12-dok1-1 · pre-field-test]</w:t>
      </w:r>
    </w:p>
    <w:p>
      <w:pPr>
        <w:spacing w:after="100"/>
      </w:pPr>
      <w:r>
        <w:rPr>
          <w:b/>
          <w:bCs/>
          <w:i w:val="false"/>
          <w:iCs w:val="false"/>
          <w:color w:val="1A1A1A"/>
          <w:sz w:val="21"/>
          <w:szCs w:val="21"/>
          <w:caps w:val="false"/>
          <w:rFonts w:ascii="Calibri" w:cs="Calibri" w:eastAsia="Calibri" w:hAnsi="Calibri"/>
        </w:rPr>
        <w:t xml:space="preserve">The Vice President's main power in the Senate is to:</w:t>
      </w:r>
    </w:p>
    <w:p>
      <w:pPr>
        <w:spacing w:after="20"/>
        <w:ind w:left="260"/>
      </w:pPr>
      <w:r>
        <w:rPr>
          <w:b w:val="false"/>
          <w:bCs w:val="false"/>
          <w:i w:val="false"/>
          <w:iCs w:val="false"/>
          <w:color w:val="1A1A1A"/>
          <w:sz w:val="20"/>
          <w:szCs w:val="20"/>
          <w:caps w:val="false"/>
          <w:rFonts w:ascii="Calibri" w:cs="Calibri" w:eastAsia="Calibri" w:hAnsi="Calibri"/>
        </w:rPr>
        <w:t xml:space="preserve">A. Write all bills</w:t>
      </w:r>
    </w:p>
    <w:p>
      <w:pPr>
        <w:spacing w:after="20"/>
        <w:ind w:left="260"/>
      </w:pPr>
      <w:r>
        <w:rPr>
          <w:b w:val="false"/>
          <w:bCs w:val="false"/>
          <w:i w:val="false"/>
          <w:iCs w:val="false"/>
          <w:color w:val="1A1A1A"/>
          <w:sz w:val="20"/>
          <w:szCs w:val="20"/>
          <w:caps w:val="false"/>
          <w:rFonts w:ascii="Calibri" w:cs="Calibri" w:eastAsia="Calibri" w:hAnsi="Calibri"/>
        </w:rPr>
        <w:t xml:space="preserve">B. Break a tie vote</w:t>
      </w:r>
    </w:p>
    <w:p>
      <w:pPr>
        <w:spacing w:after="20"/>
        <w:ind w:left="260"/>
      </w:pPr>
      <w:r>
        <w:rPr>
          <w:b w:val="false"/>
          <w:bCs w:val="false"/>
          <w:i w:val="false"/>
          <w:iCs w:val="false"/>
          <w:color w:val="1A1A1A"/>
          <w:sz w:val="20"/>
          <w:szCs w:val="20"/>
          <w:caps w:val="false"/>
          <w:rFonts w:ascii="Calibri" w:cs="Calibri" w:eastAsia="Calibri" w:hAnsi="Calibri"/>
        </w:rPr>
        <w:t xml:space="preserve">C. Appoint senators</w:t>
      </w:r>
    </w:p>
    <w:p>
      <w:pPr>
        <w:spacing w:after="20"/>
        <w:ind w:left="260"/>
      </w:pPr>
      <w:r>
        <w:rPr>
          <w:b w:val="false"/>
          <w:bCs w:val="false"/>
          <w:i w:val="false"/>
          <w:iCs w:val="false"/>
          <w:color w:val="1A1A1A"/>
          <w:sz w:val="20"/>
          <w:szCs w:val="20"/>
          <w:caps w:val="false"/>
          <w:rFonts w:ascii="Calibri" w:cs="Calibri" w:eastAsia="Calibri" w:hAnsi="Calibri"/>
        </w:rPr>
        <w:t xml:space="preserve">D. Veto laws</w:t>
      </w:r>
    </w:p>
    <w:p>
      <w:pPr>
        <w:spacing w:after="100"/>
      </w:pPr>
      <w:r>
        <w:rPr>
          <w:b/>
          <w:bCs/>
          <w:i w:val="false"/>
          <w:iCs w:val="false"/>
          <w:color w:val="6B7280"/>
          <w:sz w:val="18"/>
          <w:szCs w:val="18"/>
          <w:caps w:val="false"/>
          <w:rFonts w:ascii="Calibri" w:cs="Calibri" w:eastAsia="Calibri" w:hAnsi="Calibri"/>
        </w:rPr>
        <w:t xml:space="preserve">[DOK 2 · item u1-gc12-dok2-tc · pre-field-test]</w:t>
      </w:r>
    </w:p>
    <w:p>
      <w:pPr>
        <w:spacing w:after="100"/>
      </w:pPr>
      <w:r>
        <w:rPr>
          <w:b/>
          <w:bCs/>
          <w:i w:val="false"/>
          <w:iCs w:val="false"/>
          <w:color w:val="1A1A1A"/>
          <w:sz w:val="21"/>
          <w:szCs w:val="21"/>
          <w:caps w:val="false"/>
          <w:rFonts w:ascii="Calibri" w:cs="Calibri" w:eastAsia="Calibri" w:hAnsi="Calibri"/>
        </w:rPr>
        <w:t xml:space="preserve">Who leads the House of Representatives and sets its agenda?</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pro tempore</w:t>
      </w:r>
    </w:p>
    <w:p>
      <w:pPr>
        <w:spacing w:after="20"/>
        <w:ind w:left="260"/>
      </w:pPr>
      <w:r>
        <w:rPr>
          <w:b w:val="false"/>
          <w:bCs w:val="false"/>
          <w:i w:val="false"/>
          <w:iCs w:val="false"/>
          <w:color w:val="1A1A1A"/>
          <w:sz w:val="20"/>
          <w:szCs w:val="20"/>
          <w:caps w:val="false"/>
          <w:rFonts w:ascii="Calibri" w:cs="Calibri" w:eastAsia="Calibri" w:hAnsi="Calibri"/>
        </w:rPr>
        <w:t xml:space="preserve">B. The Speaker of the House</w:t>
      </w:r>
    </w:p>
    <w:p>
      <w:pPr>
        <w:spacing w:after="20"/>
        <w:ind w:left="260"/>
      </w:pPr>
      <w:r>
        <w:rPr>
          <w:b w:val="false"/>
          <w:bCs w:val="false"/>
          <w:i w:val="false"/>
          <w:iCs w:val="false"/>
          <w:color w:val="1A1A1A"/>
          <w:sz w:val="20"/>
          <w:szCs w:val="20"/>
          <w:caps w:val="false"/>
          <w:rFonts w:ascii="Calibri" w:cs="Calibri" w:eastAsia="Calibri" w:hAnsi="Calibri"/>
        </w:rPr>
        <w:t xml:space="preserve">C. The Vice President</w:t>
      </w:r>
    </w:p>
    <w:p>
      <w:pPr>
        <w:spacing w:after="20"/>
        <w:ind w:left="260"/>
      </w:pPr>
      <w:r>
        <w:rPr>
          <w:b w:val="false"/>
          <w:bCs w:val="false"/>
          <w:i w:val="false"/>
          <w:iCs w:val="false"/>
          <w:color w:val="1A1A1A"/>
          <w:sz w:val="20"/>
          <w:szCs w:val="20"/>
          <w:caps w:val="false"/>
          <w:rFonts w:ascii="Calibri" w:cs="Calibri" w:eastAsia="Calibri" w:hAnsi="Calibri"/>
        </w:rPr>
        <w:t xml:space="preserve">D. The Chief Justice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GC.12</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congressional leadership position has the most influence over what becomes law?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GC.13 — How a Bill Becomes a Law</w:t>
      </w:r>
    </w:p>
    <w:p>
      <w:pPr>
        <w:spacing w:after="60"/>
      </w:pPr>
      <w:r>
        <w:rPr>
          <w:b/>
          <w:bCs/>
          <w:i w:val="false"/>
          <w:iCs w:val="false"/>
          <w:color w:val="1A1A1A"/>
          <w:sz w:val="22"/>
          <w:szCs w:val="22"/>
          <w:caps w:val="false"/>
          <w:rFonts w:ascii="Calibri" w:cs="Calibri" w:eastAsia="Calibri" w:hAnsi="Calibri"/>
        </w:rPr>
        <w:t xml:space="preserve">TN Academic Standard GC.13: </w:t>
      </w:r>
      <w:r>
        <w:rPr>
          <w:b w:val="false"/>
          <w:bCs w:val="false"/>
          <w:i w:val="false"/>
          <w:iCs w:val="false"/>
          <w:color w:val="1A1A1A"/>
          <w:sz w:val="22"/>
          <w:szCs w:val="22"/>
          <w:caps w:val="false"/>
          <w:rFonts w:ascii="Calibri" w:cs="Calibri" w:eastAsia="Calibri" w:hAnsi="Calibri"/>
        </w:rPr>
        <w:t xml:space="preserve">Describe the process of how a bill becomes a law.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how a bill becomes a law, including the differences between the House and Senate processes..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Thousands of bills are introduced each year; only a few hundred become law. What kills the rest — and why did the Framers make it so hard?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obstruccionismo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clausura del debate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Filibuster (FIL-ih-bus-ter); Cloture (KLOH-cher); Veto (VEE-toh).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Filibuster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Cloture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Veto</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Filibuster</w:t>
            </w:r>
            <w:r>
              <w:rPr>
                <w:b w:val="false"/>
                <w:bCs w:val="false"/>
                <w:i w:val="false"/>
                <w:iCs w:val="false"/>
                <w:color w:val="D9D5C8"/>
                <w:sz w:val="18"/>
                <w:szCs w:val="18"/>
                <w:caps w:val="false"/>
                <w:rFonts w:ascii="Calibri" w:cs="Calibri" w:eastAsia="Calibri" w:hAnsi="Calibri"/>
              </w:rPr>
              <w:t xml:space="preserve">      ·   ES: obstruccionismo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tactic of extended debate used to delay or block a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“Filibuster”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Cloture</w:t>
            </w:r>
            <w:r>
              <w:rPr>
                <w:b w:val="false"/>
                <w:bCs w:val="false"/>
                <w:i w:val="false"/>
                <w:iCs w:val="false"/>
                <w:color w:val="D9D5C8"/>
                <w:sz w:val="18"/>
                <w:szCs w:val="18"/>
                <w:caps w:val="false"/>
                <w:rFonts w:ascii="Calibri" w:cs="Calibri" w:eastAsia="Calibri" w:hAnsi="Calibri"/>
              </w:rPr>
              <w:t xml:space="preserve">      ·   ES: clausura del debate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Senate vote (usually 60 senators) to end a filibuster and force a final vote on a bill.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“Cloture”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GC.13 — How a Bill Becomes a Law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Filibuster · Cloture · Veto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A Senate tactic of unlimited debate used to block a bill is a:</w:t>
            </w:r>
          </w:p>
          <w:p>
            <w:pPr>
              <w:spacing w:after="30"/>
              <w:ind w:left="360"/>
            </w:pPr>
            <w:r>
              <w:rPr>
                <w:b w:val="false"/>
                <w:bCs w:val="false"/>
                <w:i w:val="false"/>
                <w:iCs w:val="false"/>
                <w:color w:val="1A1A1A"/>
                <w:sz w:val="21"/>
                <w:szCs w:val="21"/>
                <w:caps w:val="false"/>
                <w:rFonts w:ascii="Calibri" w:cs="Calibri" w:eastAsia="Calibri" w:hAnsi="Calibri"/>
              </w:rPr>
              <w:t xml:space="preserve">A.   Cloture</w:t>
            </w:r>
          </w:p>
          <w:p>
            <w:pPr>
              <w:spacing w:after="30"/>
              <w:ind w:left="360"/>
            </w:pPr>
            <w:r>
              <w:rPr>
                <w:b w:val="false"/>
                <w:bCs w:val="false"/>
                <w:i w:val="false"/>
                <w:iCs w:val="false"/>
                <w:color w:val="1A1A1A"/>
                <w:sz w:val="21"/>
                <w:szCs w:val="21"/>
                <w:caps w:val="false"/>
                <w:rFonts w:ascii="Calibri" w:cs="Calibri" w:eastAsia="Calibri" w:hAnsi="Calibri"/>
              </w:rPr>
              <w:t xml:space="preserve">B.   Veto</w:t>
            </w:r>
          </w:p>
          <w:p>
            <w:pPr>
              <w:spacing w:after="30"/>
              <w:ind w:left="360"/>
            </w:pPr>
            <w:r>
              <w:rPr>
                <w:b w:val="false"/>
                <w:bCs w:val="false"/>
                <w:i w:val="false"/>
                <w:iCs w:val="false"/>
                <w:color w:val="1A1A1A"/>
                <w:sz w:val="21"/>
                <w:szCs w:val="21"/>
                <w:caps w:val="false"/>
                <w:rFonts w:ascii="Calibri" w:cs="Calibri" w:eastAsia="Calibri" w:hAnsi="Calibri"/>
              </w:rPr>
              <w:t xml:space="preserve">C.   Filibuster</w:t>
            </w:r>
          </w:p>
          <w:p>
            <w:pPr>
              <w:spacing w:after="30"/>
              <w:ind w:left="360"/>
            </w:pPr>
            <w:r>
              <w:rPr>
                <w:b w:val="false"/>
                <w:bCs w:val="false"/>
                <w:i w:val="false"/>
                <w:iCs w:val="false"/>
                <w:color w:val="1A1A1A"/>
                <w:sz w:val="21"/>
                <w:szCs w:val="21"/>
                <w:caps w:val="false"/>
                <w:rFonts w:ascii="Calibri" w:cs="Calibri" w:eastAsia="Calibri" w:hAnsi="Calibri"/>
              </w:rPr>
              <w:t xml:space="preserve">D.   Quorum</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tactic of extended debate used to delay or block a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Senate vote (usually 60 senators) to end a filibuster and force a final vote on a bill.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power to reject a bill passed by Congress; Congress can override a veto with a two-thirds vote of both houses.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how a bill becomes a law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how a bill becomes a law was Filibuster: A Senate tactic of extended debate used to delay or block a vote on a bill.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Filibuster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Cloture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Veto</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 What is a filibuster, and how can the Senate end one?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 bill's path to becoming law is a gauntlet by design. A member introduces the bill; it goes to committee, where most bills die; if it survives, it reaches the floor. Here the chambers differ: the House Rules Committee sets strict limits on debate, so the House moves quickly, while the Senate allows extended debate — the filibuster — which a minority can use to stall a bill unless 60 senators vote for cloture to end it. Both chambers must pass identical text, often after a conference committee reconciles differences. Then, as Article I, Section 7 requires, the bill is 'presented to the President,' who may sign it into law or veto it. Congress can override a veto with a two-thirds vote of both houses. Each of these steps is a check — a chance to stop, slow, or improve a law before it binds the whole country.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Filibuster, Cloture.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Article I, Section 7, what must happen to a bill after both houses pass it?</w:t>
      </w:r>
    </w:p>
    <w:p>
      <w:pPr>
        <w:spacing w:after="100"/>
      </w:pPr>
      <w:r>
        <w:rPr>
          <w:b w:val="false"/>
          <w:bCs w:val="false"/>
          <w:i w:val="false"/>
          <w:iCs w:val="false"/>
          <w:color w:val="1A1A1A"/>
          <w:sz w:val="20"/>
          <w:szCs w:val="20"/>
          <w:caps w:val="false"/>
          <w:rFonts w:ascii="Calibri" w:cs="Calibri" w:eastAsia="Calibri" w:hAnsi="Calibri"/>
        </w:rPr>
        <w:t xml:space="preserve">2. How do the House and Senate differ in how they debate a bill?</w:t>
      </w:r>
    </w:p>
    <w:p>
      <w:pPr>
        <w:spacing w:after="100"/>
      </w:pPr>
      <w:r>
        <w:rPr>
          <w:b w:val="false"/>
          <w:bCs w:val="false"/>
          <w:i w:val="false"/>
          <w:iCs w:val="false"/>
          <w:color w:val="1A1A1A"/>
          <w:sz w:val="20"/>
          <w:szCs w:val="20"/>
          <w:caps w:val="false"/>
          <w:rFonts w:ascii="Calibri" w:cs="Calibri" w:eastAsia="Calibri" w:hAnsi="Calibri"/>
        </w:rPr>
        <w:t xml:space="preserve">3. What is a filibuster, and how can the Senate end one?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Congress in session (pre-1929) — bill/legislative process" descr="Photo: Congress in session (pre-1929) — bill/legislative process (U.S. Government, 1920s)." title="Congress in session (pre-1929) — bill/legislative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Congress in session (pre-1929) — bill/legislative process · U.S. Government · 1920s</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https://commons.wikimedia.org/wiki/Category:Joint_sessions_of_the_United_States_Congress VERIFY — pick a pre-1929 file (PD). NOTE: Mike Wirth 'How a Bill Becomes Law' diagram is CC-BY 3.0, NOT public domain https://commons.wikimedia.org/wiki/Category:Joint_sessions_of_the_United_States_Congress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u3-gc13-dok1-1 · pre-field-test]</w:t>
      </w:r>
    </w:p>
    <w:p>
      <w:pPr>
        <w:spacing w:after="100"/>
      </w:pPr>
      <w:r>
        <w:rPr>
          <w:b/>
          <w:bCs/>
          <w:i w:val="false"/>
          <w:iCs w:val="false"/>
          <w:color w:val="1A1A1A"/>
          <w:sz w:val="21"/>
          <w:szCs w:val="21"/>
          <w:caps w:val="false"/>
          <w:rFonts w:ascii="Calibri" w:cs="Calibri" w:eastAsia="Calibri" w:hAnsi="Calibri"/>
        </w:rPr>
        <w:t xml:space="preserve">Congress can override a presidential veto with a vote of:</w:t>
      </w:r>
    </w:p>
    <w:p>
      <w:pPr>
        <w:spacing w:after="20"/>
        <w:ind w:left="260"/>
      </w:pPr>
      <w:r>
        <w:rPr>
          <w:b w:val="false"/>
          <w:bCs w:val="false"/>
          <w:i w:val="false"/>
          <w:iCs w:val="false"/>
          <w:color w:val="1A1A1A"/>
          <w:sz w:val="20"/>
          <w:szCs w:val="20"/>
          <w:caps w:val="false"/>
          <w:rFonts w:ascii="Calibri" w:cs="Calibri" w:eastAsia="Calibri" w:hAnsi="Calibri"/>
        </w:rPr>
        <w:t xml:space="preserve">A. A simple majority of the House only</w:t>
      </w:r>
    </w:p>
    <w:p>
      <w:pPr>
        <w:spacing w:after="20"/>
        <w:ind w:left="260"/>
      </w:pPr>
      <w:r>
        <w:rPr>
          <w:b w:val="false"/>
          <w:bCs w:val="false"/>
          <w:i w:val="false"/>
          <w:iCs w:val="false"/>
          <w:color w:val="1A1A1A"/>
          <w:sz w:val="20"/>
          <w:szCs w:val="20"/>
          <w:caps w:val="false"/>
          <w:rFonts w:ascii="Calibri" w:cs="Calibri" w:eastAsia="Calibri" w:hAnsi="Calibri"/>
        </w:rPr>
        <w:t xml:space="preserve">B. Two-thirds of both houses</w:t>
      </w:r>
    </w:p>
    <w:p>
      <w:pPr>
        <w:spacing w:after="20"/>
        <w:ind w:left="260"/>
      </w:pPr>
      <w:r>
        <w:rPr>
          <w:b w:val="false"/>
          <w:bCs w:val="false"/>
          <w:i w:val="false"/>
          <w:iCs w:val="false"/>
          <w:color w:val="1A1A1A"/>
          <w:sz w:val="20"/>
          <w:szCs w:val="20"/>
          <w:caps w:val="false"/>
          <w:rFonts w:ascii="Calibri" w:cs="Calibri" w:eastAsia="Calibri" w:hAnsi="Calibri"/>
        </w:rPr>
        <w:t xml:space="preserve">C.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D. Three-fourths of the states</w:t>
      </w:r>
    </w:p>
    <w:p>
      <w:pPr>
        <w:spacing w:after="100"/>
      </w:pPr>
      <w:r>
        <w:rPr>
          <w:b/>
          <w:bCs/>
          <w:i w:val="false"/>
          <w:iCs w:val="false"/>
          <w:color w:val="6B7280"/>
          <w:sz w:val="18"/>
          <w:szCs w:val="18"/>
          <w:caps w:val="false"/>
          <w:rFonts w:ascii="Calibri" w:cs="Calibri" w:eastAsia="Calibri" w:hAnsi="Calibri"/>
        </w:rPr>
        <w:t xml:space="preserve">[DOK 2 · item u1-gc13-dok2-tc · pre-field-test]</w:t>
      </w:r>
    </w:p>
    <w:p>
      <w:pPr>
        <w:spacing w:after="100"/>
      </w:pPr>
      <w:r>
        <w:rPr>
          <w:b/>
          <w:bCs/>
          <w:i w:val="false"/>
          <w:iCs w:val="false"/>
          <w:color w:val="1A1A1A"/>
          <w:sz w:val="21"/>
          <w:szCs w:val="21"/>
          <w:caps w:val="false"/>
          <w:rFonts w:ascii="Calibri" w:cs="Calibri" w:eastAsia="Calibri" w:hAnsi="Calibri"/>
        </w:rPr>
        <w:t xml:space="preserve">A Senate tactic of unlimited debate used to block a bill is a:</w:t>
      </w:r>
    </w:p>
    <w:p>
      <w:pPr>
        <w:spacing w:after="20"/>
        <w:ind w:left="260"/>
      </w:pPr>
      <w:r>
        <w:rPr>
          <w:b w:val="false"/>
          <w:bCs w:val="false"/>
          <w:i w:val="false"/>
          <w:iCs w:val="false"/>
          <w:color w:val="1A1A1A"/>
          <w:sz w:val="20"/>
          <w:szCs w:val="20"/>
          <w:caps w:val="false"/>
          <w:rFonts w:ascii="Calibri" w:cs="Calibri" w:eastAsia="Calibri" w:hAnsi="Calibri"/>
        </w:rPr>
        <w:t xml:space="preserve">A. Cloture</w:t>
      </w:r>
    </w:p>
    <w:p>
      <w:pPr>
        <w:spacing w:after="20"/>
        <w:ind w:left="260"/>
      </w:pPr>
      <w:r>
        <w:rPr>
          <w:b w:val="false"/>
          <w:bCs w:val="false"/>
          <w:i w:val="false"/>
          <w:iCs w:val="false"/>
          <w:color w:val="1A1A1A"/>
          <w:sz w:val="20"/>
          <w:szCs w:val="20"/>
          <w:caps w:val="false"/>
          <w:rFonts w:ascii="Calibri" w:cs="Calibri" w:eastAsia="Calibri" w:hAnsi="Calibri"/>
        </w:rPr>
        <w:t xml:space="preserve">B. Veto</w:t>
      </w:r>
    </w:p>
    <w:p>
      <w:pPr>
        <w:spacing w:after="20"/>
        <w:ind w:left="260"/>
      </w:pPr>
      <w:r>
        <w:rPr>
          <w:b w:val="false"/>
          <w:bCs w:val="false"/>
          <w:i w:val="false"/>
          <w:iCs w:val="false"/>
          <w:color w:val="1A1A1A"/>
          <w:sz w:val="20"/>
          <w:szCs w:val="20"/>
          <w:caps w:val="false"/>
          <w:rFonts w:ascii="Calibri" w:cs="Calibri" w:eastAsia="Calibri" w:hAnsi="Calibri"/>
        </w:rPr>
        <w:t xml:space="preserve">C. Filibuster</w:t>
      </w:r>
    </w:p>
    <w:p>
      <w:pPr>
        <w:spacing w:after="20"/>
        <w:ind w:left="260"/>
      </w:pPr>
      <w:r>
        <w:rPr>
          <w:b w:val="false"/>
          <w:bCs w:val="false"/>
          <w:i w:val="false"/>
          <w:iCs w:val="false"/>
          <w:color w:val="1A1A1A"/>
          <w:sz w:val="20"/>
          <w:szCs w:val="20"/>
          <w:caps w:val="false"/>
          <w:rFonts w:ascii="Calibri" w:cs="Calibri" w:eastAsia="Calibri" w:hAnsi="Calibri"/>
        </w:rPr>
        <w:t xml:space="preserve">D. Quorum</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it too hard for a bill to become a law, or is the difficulty a feature? Defend your claim with evidence from the process.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GC.14 — Tennessee's Delegation to Congress</w:t>
      </w:r>
    </w:p>
    <w:p>
      <w:pPr>
        <w:spacing w:after="60"/>
      </w:pPr>
      <w:r>
        <w:rPr>
          <w:b/>
          <w:bCs/>
          <w:i w:val="false"/>
          <w:iCs w:val="false"/>
          <w:color w:val="1A1A1A"/>
          <w:sz w:val="22"/>
          <w:szCs w:val="22"/>
          <w:caps w:val="false"/>
          <w:rFonts w:ascii="Calibri" w:cs="Calibri" w:eastAsia="Calibri" w:hAnsi="Calibri"/>
        </w:rPr>
        <w:t xml:space="preserve">TN Academic Standard GC.14: </w:t>
      </w:r>
      <w:r>
        <w:rPr>
          <w:b w:val="false"/>
          <w:bCs w:val="false"/>
          <w:i w:val="false"/>
          <w:iCs w:val="false"/>
          <w:color w:val="1A1A1A"/>
          <w:sz w:val="22"/>
          <w:szCs w:val="22"/>
          <w:caps w:val="false"/>
          <w:rFonts w:ascii="Calibri" w:cs="Calibri" w:eastAsia="Calibri" w:hAnsi="Calibri"/>
        </w:rPr>
        <w:t xml:space="preserve">Identify the Tennessee representatives and senators to the U.S. Congress.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who represents Tennessee in the U.S. Congress and locate my own congressional district..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standard is Tennessee: it asks you to name your own members of Congress. Tennessee sends two U.S. Senators who represent the whole state, plus a House delegation set by population — find the ones who represent you.</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Two people in Washington are paid to answer to you personally — plus one more for your neighborhood. Do you know their names?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distrito congresional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delegación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Congressional District (kun-GRESH-un-ul); Delegation (del-ih-GAY-shun); Constituent (kun-STITCH-oo-ent).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Congressional District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Delegation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Delegation</w:t>
            </w:r>
            <w:r>
              <w:rPr>
                <w:b w:val="false"/>
                <w:bCs w:val="false"/>
                <w:i w:val="false"/>
                <w:iCs w:val="false"/>
                <w:color w:val="D9D5C8"/>
                <w:sz w:val="18"/>
                <w:szCs w:val="18"/>
                <w:caps w:val="false"/>
                <w:rFonts w:ascii="Calibri" w:cs="Calibri" w:eastAsia="Calibri" w:hAnsi="Calibri"/>
              </w:rPr>
              <w:t xml:space="preserve">      ·   ES: delegación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full group of a state's members of Congress — its U.S. representatives plus its two U.S. senators.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“Delegation”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who lives in the district or state a legislator represents, and whom the legislator is elected to serve.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GC.14 — Tennessee's Delegation to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Congressional District · Delegation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many U.S. Senators does Tennessee — like every state — send to Congress?</w:t>
            </w:r>
          </w:p>
          <w:p>
            <w:pPr>
              <w:spacing w:after="30"/>
              <w:ind w:left="360"/>
            </w:pPr>
            <w:r>
              <w:rPr>
                <w:b w:val="false"/>
                <w:bCs w:val="false"/>
                <w:i w:val="false"/>
                <w:iCs w:val="false"/>
                <w:color w:val="1A1A1A"/>
                <w:sz w:val="21"/>
                <w:szCs w:val="21"/>
                <w:caps w:val="false"/>
                <w:rFonts w:ascii="Calibri" w:cs="Calibri" w:eastAsia="Calibri" w:hAnsi="Calibri"/>
              </w:rPr>
              <w:t xml:space="preserve">A.   Two</w:t>
            </w:r>
          </w:p>
          <w:p>
            <w:pPr>
              <w:spacing w:after="30"/>
              <w:ind w:left="360"/>
            </w:pPr>
            <w:r>
              <w:rPr>
                <w:b w:val="false"/>
                <w:bCs w:val="false"/>
                <w:i w:val="false"/>
                <w:iCs w:val="false"/>
                <w:color w:val="1A1A1A"/>
                <w:sz w:val="21"/>
                <w:szCs w:val="21"/>
                <w:caps w:val="false"/>
                <w:rFonts w:ascii="Calibri" w:cs="Calibri" w:eastAsia="Calibri" w:hAnsi="Calibri"/>
              </w:rPr>
              <w:t xml:space="preserve">B.   One per congressional district</w:t>
            </w:r>
          </w:p>
          <w:p>
            <w:pPr>
              <w:spacing w:after="30"/>
              <w:ind w:left="360"/>
            </w:pPr>
            <w:r>
              <w:rPr>
                <w:b w:val="false"/>
                <w:bCs w:val="false"/>
                <w:i w:val="false"/>
                <w:iCs w:val="false"/>
                <w:color w:val="1A1A1A"/>
                <w:sz w:val="21"/>
                <w:szCs w:val="21"/>
                <w:caps w:val="false"/>
                <w:rFonts w:ascii="Calibri" w:cs="Calibri" w:eastAsia="Calibri" w:hAnsi="Calibri"/>
              </w:rPr>
              <w:t xml:space="preserve">C.   Based on its population</w:t>
            </w:r>
          </w:p>
          <w:p>
            <w:pPr>
              <w:spacing w:after="30"/>
              <w:ind w:left="360"/>
            </w:pPr>
            <w:r>
              <w:rPr>
                <w:b w:val="false"/>
                <w:bCs w:val="false"/>
                <w:i w:val="false"/>
                <w:iCs w:val="false"/>
                <w:color w:val="1A1A1A"/>
                <w:sz w:val="21"/>
                <w:szCs w:val="21"/>
                <w:caps w:val="false"/>
                <w:rFonts w:ascii="Calibri" w:cs="Calibri" w:eastAsia="Calibri" w:hAnsi="Calibri"/>
              </w:rPr>
              <w:t xml:space="preserve">D.   Ten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geographic area whose voters elect one member of the U.S. House of Representatives; Tennessee is divided into several.</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full group of a state's members of Congress — its U.S. representatives plus its two U.S. senators.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who lives in the district or state a legislator represents, and whom the legislator is elected to serve.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delegation to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delegation to congress was Congressional District: A geographic area whose voters elect one member of the U.S. House of Representatives; Tennessee is divided into several.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Congressional District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Delegation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 Why is knowing your own district the first step to contacting your representative?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Every state's voice in Congress has two parts. Tennessee, like every state, elects two U.S. Senators who represent the whole state. It also elects several U.S. Representatives — the exact number set by population through apportionment — each speaking for one congressional district. Together these members are Tennessee's delegation. The people who live in a member's district or state are that member's constituents, and a core job of any legislator is to answer to them: holding town halls, casting votes, and helping with federal problems. Knowing who your representatives are — and which district you live in — is the first step to being heard, because a legislator's office exists to serve the people back home.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Congressional District, Delegation.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the Constitution decide how many senators and representatives Tennessee has?</w:t>
      </w:r>
    </w:p>
    <w:p>
      <w:pPr>
        <w:spacing w:after="100"/>
      </w:pPr>
      <w:r>
        <w:rPr>
          <w:b w:val="false"/>
          <w:bCs w:val="false"/>
          <w:i w:val="false"/>
          <w:iCs w:val="false"/>
          <w:color w:val="1A1A1A"/>
          <w:sz w:val="20"/>
          <w:szCs w:val="20"/>
          <w:caps w:val="false"/>
          <w:rFonts w:ascii="Calibri" w:cs="Calibri" w:eastAsia="Calibri" w:hAnsi="Calibri"/>
        </w:rPr>
        <w:t xml:space="preserve">2. What is the difference between a senator's constituents and a representative's constituents?</w:t>
      </w:r>
    </w:p>
    <w:p>
      <w:pPr>
        <w:spacing w:after="100"/>
      </w:pPr>
      <w:r>
        <w:rPr>
          <w:b w:val="false"/>
          <w:bCs w:val="false"/>
          <w:i w:val="false"/>
          <w:iCs w:val="false"/>
          <w:color w:val="1A1A1A"/>
          <w:sz w:val="20"/>
          <w:szCs w:val="20"/>
          <w:caps w:val="false"/>
          <w:rFonts w:ascii="Calibri" w:cs="Calibri" w:eastAsia="Calibri" w:hAnsi="Calibri"/>
        </w:rPr>
        <w:t xml:space="preserve">3. Why is knowing your own district the first step to contacting your representative?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ennessee" descr="Emblem: Seal of Tennessee (State of Tennessee, 1802 design)." title="Seal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u3-gc14-dok1-1 · pre-field-test]</w:t>
      </w:r>
    </w:p>
    <w:p>
      <w:pPr>
        <w:spacing w:after="100"/>
      </w:pPr>
      <w:r>
        <w:rPr>
          <w:b/>
          <w:bCs/>
          <w:i w:val="false"/>
          <w:iCs w:val="false"/>
          <w:color w:val="1A1A1A"/>
          <w:sz w:val="21"/>
          <w:szCs w:val="21"/>
          <w:caps w:val="false"/>
          <w:rFonts w:ascii="Calibri" w:cs="Calibri" w:eastAsia="Calibri" w:hAnsi="Calibri"/>
        </w:rPr>
        <w:t xml:space="preserve">A person a legislator is elected to represent is called a:</w:t>
      </w:r>
    </w:p>
    <w:p>
      <w:pPr>
        <w:spacing w:after="20"/>
        <w:ind w:left="260"/>
      </w:pPr>
      <w:r>
        <w:rPr>
          <w:b w:val="false"/>
          <w:bCs w:val="false"/>
          <w:i w:val="false"/>
          <w:iCs w:val="false"/>
          <w:color w:val="1A1A1A"/>
          <w:sz w:val="20"/>
          <w:szCs w:val="20"/>
          <w:caps w:val="false"/>
          <w:rFonts w:ascii="Calibri" w:cs="Calibri" w:eastAsia="Calibri" w:hAnsi="Calibri"/>
        </w:rPr>
        <w:t xml:space="preserve">A. Constituent</w:t>
      </w:r>
    </w:p>
    <w:p>
      <w:pPr>
        <w:spacing w:after="20"/>
        <w:ind w:left="260"/>
      </w:pPr>
      <w:r>
        <w:rPr>
          <w:b w:val="false"/>
          <w:bCs w:val="false"/>
          <w:i w:val="false"/>
          <w:iCs w:val="false"/>
          <w:color w:val="1A1A1A"/>
          <w:sz w:val="20"/>
          <w:szCs w:val="20"/>
          <w:caps w:val="false"/>
          <w:rFonts w:ascii="Calibri" w:cs="Calibri" w:eastAsia="Calibri" w:hAnsi="Calibri"/>
        </w:rPr>
        <w:t xml:space="preserve">B. Delegate</w:t>
      </w:r>
    </w:p>
    <w:p>
      <w:pPr>
        <w:spacing w:after="20"/>
        <w:ind w:left="260"/>
      </w:pPr>
      <w:r>
        <w:rPr>
          <w:b w:val="false"/>
          <w:bCs w:val="false"/>
          <w:i w:val="false"/>
          <w:iCs w:val="false"/>
          <w:color w:val="1A1A1A"/>
          <w:sz w:val="20"/>
          <w:szCs w:val="20"/>
          <w:caps w:val="false"/>
          <w:rFonts w:ascii="Calibri" w:cs="Calibri" w:eastAsia="Calibri" w:hAnsi="Calibri"/>
        </w:rPr>
        <w:t xml:space="preserve">C. Lobbyist</w:t>
      </w:r>
    </w:p>
    <w:p>
      <w:pPr>
        <w:spacing w:after="20"/>
        <w:ind w:left="260"/>
      </w:pPr>
      <w:r>
        <w:rPr>
          <w:b w:val="false"/>
          <w:bCs w:val="false"/>
          <w:i w:val="false"/>
          <w:iCs w:val="false"/>
          <w:color w:val="1A1A1A"/>
          <w:sz w:val="20"/>
          <w:szCs w:val="20"/>
          <w:caps w:val="false"/>
          <w:rFonts w:ascii="Calibri" w:cs="Calibri" w:eastAsia="Calibri" w:hAnsi="Calibri"/>
        </w:rPr>
        <w:t xml:space="preserve">D. Justice</w:t>
      </w:r>
    </w:p>
    <w:p>
      <w:pPr>
        <w:spacing w:after="100"/>
      </w:pPr>
      <w:r>
        <w:rPr>
          <w:b/>
          <w:bCs/>
          <w:i w:val="false"/>
          <w:iCs w:val="false"/>
          <w:color w:val="6B7280"/>
          <w:sz w:val="18"/>
          <w:szCs w:val="18"/>
          <w:caps w:val="false"/>
          <w:rFonts w:ascii="Calibri" w:cs="Calibri" w:eastAsia="Calibri" w:hAnsi="Calibri"/>
        </w:rPr>
        <w:t xml:space="preserve">[DOK 2 · item u1-gc14-dok2-tc · pre-field-test]</w:t>
      </w:r>
    </w:p>
    <w:p>
      <w:pPr>
        <w:spacing w:after="100"/>
      </w:pPr>
      <w:r>
        <w:rPr>
          <w:b/>
          <w:bCs/>
          <w:i w:val="false"/>
          <w:iCs w:val="false"/>
          <w:color w:val="1A1A1A"/>
          <w:sz w:val="21"/>
          <w:szCs w:val="21"/>
          <w:caps w:val="false"/>
          <w:rFonts w:ascii="Calibri" w:cs="Calibri" w:eastAsia="Calibri" w:hAnsi="Calibri"/>
        </w:rPr>
        <w:t xml:space="preserve">How many U.S. Senators does Tennessee — like every state — send to Congress?</w:t>
      </w:r>
    </w:p>
    <w:p>
      <w:pPr>
        <w:spacing w:after="20"/>
        <w:ind w:left="260"/>
      </w:pPr>
      <w:r>
        <w:rPr>
          <w:b w:val="false"/>
          <w:bCs w:val="false"/>
          <w:i w:val="false"/>
          <w:iCs w:val="false"/>
          <w:color w:val="1A1A1A"/>
          <w:sz w:val="20"/>
          <w:szCs w:val="20"/>
          <w:caps w:val="false"/>
          <w:rFonts w:ascii="Calibri" w:cs="Calibri" w:eastAsia="Calibri" w:hAnsi="Calibri"/>
        </w:rPr>
        <w:t xml:space="preserve">A. Two</w:t>
      </w:r>
    </w:p>
    <w:p>
      <w:pPr>
        <w:spacing w:after="20"/>
        <w:ind w:left="260"/>
      </w:pPr>
      <w:r>
        <w:rPr>
          <w:b w:val="false"/>
          <w:bCs w:val="false"/>
          <w:i w:val="false"/>
          <w:iCs w:val="false"/>
          <w:color w:val="1A1A1A"/>
          <w:sz w:val="20"/>
          <w:szCs w:val="20"/>
          <w:caps w:val="false"/>
          <w:rFonts w:ascii="Calibri" w:cs="Calibri" w:eastAsia="Calibri" w:hAnsi="Calibri"/>
        </w:rPr>
        <w:t xml:space="preserve">B. One per congressional district</w:t>
      </w:r>
    </w:p>
    <w:p>
      <w:pPr>
        <w:spacing w:after="20"/>
        <w:ind w:left="260"/>
      </w:pPr>
      <w:r>
        <w:rPr>
          <w:b w:val="false"/>
          <w:bCs w:val="false"/>
          <w:i w:val="false"/>
          <w:iCs w:val="false"/>
          <w:color w:val="1A1A1A"/>
          <w:sz w:val="20"/>
          <w:szCs w:val="20"/>
          <w:caps w:val="false"/>
          <w:rFonts w:ascii="Calibri" w:cs="Calibri" w:eastAsia="Calibri" w:hAnsi="Calibri"/>
        </w:rPr>
        <w:t xml:space="preserve">C. Based on its population</w:t>
      </w:r>
    </w:p>
    <w:p>
      <w:pPr>
        <w:spacing w:after="20"/>
        <w:ind w:left="260"/>
      </w:pPr>
      <w:r>
        <w:rPr>
          <w:b w:val="false"/>
          <w:bCs w:val="false"/>
          <w:i w:val="false"/>
          <w:iCs w:val="false"/>
          <w:color w:val="1A1A1A"/>
          <w:sz w:val="20"/>
          <w:szCs w:val="20"/>
          <w:caps w:val="false"/>
          <w:rFonts w:ascii="Calibri" w:cs="Calibri" w:eastAsia="Calibri" w:hAnsi="Calibri"/>
        </w:rPr>
        <w:t xml:space="preserve">D. Ten</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a senator who represents an entire state, or a representative who represents one district, better serve your interests? Defend your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GC.15 — The Powers of Congress</w:t>
      </w:r>
    </w:p>
    <w:p>
      <w:pPr>
        <w:spacing w:after="60"/>
      </w:pPr>
      <w:r>
        <w:rPr>
          <w:b/>
          <w:bCs/>
          <w:i w:val="false"/>
          <w:iCs w:val="false"/>
          <w:color w:val="1A1A1A"/>
          <w:sz w:val="22"/>
          <w:szCs w:val="22"/>
          <w:caps w:val="false"/>
          <w:rFonts w:ascii="Calibri" w:cs="Calibri" w:eastAsia="Calibri" w:hAnsi="Calibri"/>
        </w:rPr>
        <w:t xml:space="preserve">TN Academic Standard GC.15: </w:t>
      </w:r>
      <w:r>
        <w:rPr>
          <w:b w:val="false"/>
          <w:bCs w:val="false"/>
          <w:i w:val="false"/>
          <w:iCs w:val="false"/>
          <w:color w:val="1A1A1A"/>
          <w:sz w:val="22"/>
          <w:szCs w:val="22"/>
          <w:caps w:val="false"/>
          <w:rFonts w:ascii="Calibri" w:cs="Calibri" w:eastAsia="Calibri" w:hAnsi="Calibri"/>
        </w:rPr>
        <w:t xml:space="preserve">Describe the powers of U.S. Congress, including: appropriations; commerce; confirmations; declaration of war; implied powers; Necessary and proper clause.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describe the enumerated and implied powers of Congress, including the Necessary and Proper Clause and McCulloch v. Maryland..</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Constitution never says Congress can create an air force, a national bank, or the interstate highways — yet it did all three. Where does that power come from?</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enumerados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poderes implícitos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necesaria y apropiada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Enumerated Powers (ee-NOO-mer-ay-ted); Implied Powers (im-PLYD); Necessary &amp; Proper Clause (NESS-uh-sair-ee).</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Enumerated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Implied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Necessary &amp; Proper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Enumerated Powers</w:t>
            </w:r>
            <w:r>
              <w:rPr>
                <w:b w:val="false"/>
                <w:bCs w:val="false"/>
                <w:i w:val="false"/>
                <w:iCs w:val="false"/>
                <w:color w:val="D9D5C8"/>
                <w:sz w:val="18"/>
                <w:szCs w:val="18"/>
                <w:caps w:val="false"/>
                <w:rFonts w:ascii="Calibri" w:cs="Calibri" w:eastAsia="Calibri" w:hAnsi="Calibri"/>
              </w:rPr>
              <w:t xml:space="preserve">      ·   ES: poderes enumerados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powers specifically listed for Congress in the Constitution, such as taxing, borrowing, regulating commerce, and declaring war.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“Enumerated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Implied Powers</w:t>
            </w:r>
            <w:r>
              <w:rPr>
                <w:b w:val="false"/>
                <w:bCs w:val="false"/>
                <w:i w:val="false"/>
                <w:iCs w:val="false"/>
                <w:color w:val="D9D5C8"/>
                <w:sz w:val="18"/>
                <w:szCs w:val="18"/>
                <w:caps w:val="false"/>
                <w:rFonts w:ascii="Calibri" w:cs="Calibri" w:eastAsia="Calibri" w:hAnsi="Calibri"/>
              </w:rPr>
              <w:t xml:space="preserve">      ·   ES: poderes implícitos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Powers not listed but reasonably needed to carry out the enumerated powers, justified by the Necessary and Proper Clause.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“Implied Powers”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GC.15 — The Powers of Congress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effect on representation or lawmaking?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Enumerated Powers · Implied Powers · Necessary &amp; Proper Clause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McCulloch v. Maryland (1819) affect the powers of Congress?</w:t>
            </w:r>
          </w:p>
          <w:p>
            <w:pPr>
              <w:spacing w:after="30"/>
              <w:ind w:left="360"/>
            </w:pPr>
            <w:r>
              <w:rPr>
                <w:b w:val="false"/>
                <w:bCs w:val="false"/>
                <w:i w:val="false"/>
                <w:iCs w:val="false"/>
                <w:color w:val="1A1A1A"/>
                <w:sz w:val="21"/>
                <w:szCs w:val="21"/>
                <w:caps w:val="false"/>
                <w:rFonts w:ascii="Calibri" w:cs="Calibri" w:eastAsia="Calibri" w:hAnsi="Calibri"/>
              </w:rPr>
              <w:t xml:space="preserve">A.   It abolished the Necessary and Proper Clause</w:t>
            </w:r>
          </w:p>
          <w:p>
            <w:pPr>
              <w:spacing w:after="30"/>
              <w:ind w:left="360"/>
            </w:pPr>
            <w:r>
              <w:rPr>
                <w:b w:val="false"/>
                <w:bCs w:val="false"/>
                <w:i w:val="false"/>
                <w:iCs w:val="false"/>
                <w:color w:val="1A1A1A"/>
                <w:sz w:val="21"/>
                <w:szCs w:val="21"/>
                <w:caps w:val="false"/>
                <w:rFonts w:ascii="Calibri" w:cs="Calibri" w:eastAsia="Calibri" w:hAnsi="Calibri"/>
              </w:rPr>
              <w:t xml:space="preserve">B.   It limited Congress to only the powers explicitly listed</w:t>
            </w:r>
          </w:p>
          <w:p>
            <w:pPr>
              <w:spacing w:after="30"/>
              <w:ind w:left="360"/>
            </w:pPr>
            <w:r>
              <w:rPr>
                <w:b w:val="false"/>
                <w:bCs w:val="false"/>
                <w:i w:val="false"/>
                <w:iCs w:val="false"/>
                <w:color w:val="1A1A1A"/>
                <w:sz w:val="21"/>
                <w:szCs w:val="21"/>
                <w:caps w:val="false"/>
                <w:rFonts w:ascii="Calibri" w:cs="Calibri" w:eastAsia="Calibri" w:hAnsi="Calibri"/>
              </w:rPr>
              <w:t xml:space="preserve">C.   It gave the states power to tax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D.   It upheld broad implied powers under the Necessary and Proper Clause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powers specifically listed for Congress in the Constitution, such as taxing, borrowing, regulating commerce, and declaring war.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Powers not listed but reasonably needed to carry out the enumerated powers, justified by the Necessary and Proper Clause.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'Elastic Clause' (Art. I, §8) letting Congress make all laws needed to carry out its powers — the basis of implied powers.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powers of congress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powers of congress was Enumerated Powers: The powers specifically listed for Congress in the Constitution, such as taxing, borrowing, regulating commerce, and declaring war.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Enumerated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Implied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Necessary &amp; Proper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 How did Marshall's opinion in McCulloch v. Maryland expand what Congress can do?</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Congress's powers come in two kinds. Its enumerated powers are the ones the Constitution lists in Article I, Section 8 — to tax and spend (appropriations), to borrow, to regulate commerce, to declare war, to coin money, and to issue patents and copyrights, among others. The Senate also confirms many presidential appointments. But the Framers could not list every power Congress might need, so they added the Necessary and Proper Clause — the 'Elastic Clause' — allowing Congress to make all laws needed to carry out its listed powers. These are its implied powers. In McCulloch v. Maryland (1819), Chief Justice John Marshall upheld this broad reading: 'let the end be legitimate… and all means which are appropriate… are constitutional.' Marshall also warned that 'the power to tax involves the power to destroy,' ruling that a state could not tax the national bank. The case cemented both implied powers and national supremacy.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Enumerated Powers, Implied Powers.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difference between an enumerated and an implied power of Congress?</w:t>
      </w:r>
    </w:p>
    <w:p>
      <w:pPr>
        <w:spacing w:after="100"/>
      </w:pPr>
      <w:r>
        <w:rPr>
          <w:b w:val="false"/>
          <w:bCs w:val="false"/>
          <w:i w:val="false"/>
          <w:iCs w:val="false"/>
          <w:color w:val="1A1A1A"/>
          <w:sz w:val="20"/>
          <w:szCs w:val="20"/>
          <w:caps w:val="false"/>
          <w:rFonts w:ascii="Calibri" w:cs="Calibri" w:eastAsia="Calibri" w:hAnsi="Calibri"/>
        </w:rPr>
        <w:t xml:space="preserve">2. How does the Necessary and Proper Clause create implied powers?</w:t>
      </w:r>
    </w:p>
    <w:p>
      <w:pPr>
        <w:spacing w:after="100"/>
      </w:pPr>
      <w:r>
        <w:rPr>
          <w:b w:val="false"/>
          <w:bCs w:val="false"/>
          <w:i w:val="false"/>
          <w:iCs w:val="false"/>
          <w:color w:val="1A1A1A"/>
          <w:sz w:val="20"/>
          <w:szCs w:val="20"/>
          <w:caps w:val="false"/>
          <w:rFonts w:ascii="Calibri" w:cs="Calibri" w:eastAsia="Calibri" w:hAnsi="Calibri"/>
        </w:rPr>
        <w:t xml:space="preserve">3. How did Marshall's opinion in McCulloch v. Maryland expand what Congress can do?</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Chief Justice John Marshall (McCulloch v. Maryland)" descr="Portrait: Chief Justice John Marshall (McCulloch v. Maryland) ((artist unconfirmed), 19th c.)." title="Chief Justice John Marshall (McCulloch v. Mary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Chief Justice John Marshall (McCulloch v. Maryland) · (artist unconfirmed) · 19th c.</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https://commons.wikimedia.org/wiki/File:Chief_Justice_John_Marshall.jpg Public domain — portrait pre-1929 (Marshall d.1835) https://commons.wikimedia.org/wiki/File:Chief_Justice_John_Marshall.jpg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u3-gc15-dok1-1 · pre-field-test]</w:t>
      </w:r>
    </w:p>
    <w:p>
      <w:pPr>
        <w:spacing w:after="100"/>
      </w:pPr>
      <w:r>
        <w:rPr>
          <w:b/>
          <w:bCs/>
          <w:i w:val="false"/>
          <w:iCs w:val="false"/>
          <w:color w:val="1A1A1A"/>
          <w:sz w:val="21"/>
          <w:szCs w:val="21"/>
          <w:caps w:val="false"/>
          <w:rFonts w:ascii="Calibri" w:cs="Calibri" w:eastAsia="Calibri" w:hAnsi="Calibri"/>
        </w:rPr>
        <w:t xml:space="preserve">The 'Elastic Clause' that stretches Congress's powers is also called the:</w:t>
      </w:r>
    </w:p>
    <w:p>
      <w:pPr>
        <w:spacing w:after="20"/>
        <w:ind w:left="260"/>
      </w:pPr>
      <w:r>
        <w:rPr>
          <w:b w:val="false"/>
          <w:bCs w:val="false"/>
          <w:i w:val="false"/>
          <w:iCs w:val="false"/>
          <w:color w:val="1A1A1A"/>
          <w:sz w:val="20"/>
          <w:szCs w:val="20"/>
          <w:caps w:val="false"/>
          <w:rFonts w:ascii="Calibri" w:cs="Calibri" w:eastAsia="Calibri" w:hAnsi="Calibri"/>
        </w:rPr>
        <w:t xml:space="preserve">A. Supremacy Clause</w:t>
      </w:r>
    </w:p>
    <w:p>
      <w:pPr>
        <w:spacing w:after="20"/>
        <w:ind w:left="260"/>
      </w:pPr>
      <w:r>
        <w:rPr>
          <w:b w:val="false"/>
          <w:bCs w:val="false"/>
          <w:i w:val="false"/>
          <w:iCs w:val="false"/>
          <w:color w:val="1A1A1A"/>
          <w:sz w:val="20"/>
          <w:szCs w:val="20"/>
          <w:caps w:val="false"/>
          <w:rFonts w:ascii="Calibri" w:cs="Calibri" w:eastAsia="Calibri" w:hAnsi="Calibri"/>
        </w:rPr>
        <w:t xml:space="preserve">B. Commerce Clause</w:t>
      </w:r>
    </w:p>
    <w:p>
      <w:pPr>
        <w:spacing w:after="20"/>
        <w:ind w:left="260"/>
      </w:pPr>
      <w:r>
        <w:rPr>
          <w:b w:val="false"/>
          <w:bCs w:val="false"/>
          <w:i w:val="false"/>
          <w:iCs w:val="false"/>
          <w:color w:val="1A1A1A"/>
          <w:sz w:val="20"/>
          <w:szCs w:val="20"/>
          <w:caps w:val="false"/>
          <w:rFonts w:ascii="Calibri" w:cs="Calibri" w:eastAsia="Calibri" w:hAnsi="Calibri"/>
        </w:rPr>
        <w:t xml:space="preserve">C.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D. Due Process Clause</w:t>
      </w:r>
    </w:p>
    <w:p>
      <w:pPr>
        <w:spacing w:after="100"/>
      </w:pPr>
      <w:r>
        <w:rPr>
          <w:b/>
          <w:bCs/>
          <w:i w:val="false"/>
          <w:iCs w:val="false"/>
          <w:color w:val="6B7280"/>
          <w:sz w:val="18"/>
          <w:szCs w:val="18"/>
          <w:caps w:val="false"/>
          <w:rFonts w:ascii="Calibri" w:cs="Calibri" w:eastAsia="Calibri" w:hAnsi="Calibri"/>
        </w:rPr>
        <w:t xml:space="preserve">[DOK 3 · item u1-gc15-dok3-tc · pre-field-test]</w:t>
      </w:r>
    </w:p>
    <w:p>
      <w:pPr>
        <w:spacing w:after="100"/>
      </w:pPr>
      <w:r>
        <w:rPr>
          <w:b/>
          <w:bCs/>
          <w:i w:val="false"/>
          <w:iCs w:val="false"/>
          <w:color w:val="1A1A1A"/>
          <w:sz w:val="21"/>
          <w:szCs w:val="21"/>
          <w:caps w:val="false"/>
          <w:rFonts w:ascii="Calibri" w:cs="Calibri" w:eastAsia="Calibri" w:hAnsi="Calibri"/>
        </w:rPr>
        <w:t xml:space="preserve">How did McCulloch v. Maryland (1819) affect the powers of Congress?</w:t>
      </w:r>
    </w:p>
    <w:p>
      <w:pPr>
        <w:spacing w:after="20"/>
        <w:ind w:left="260"/>
      </w:pPr>
      <w:r>
        <w:rPr>
          <w:b w:val="false"/>
          <w:bCs w:val="false"/>
          <w:i w:val="false"/>
          <w:iCs w:val="false"/>
          <w:color w:val="1A1A1A"/>
          <w:sz w:val="20"/>
          <w:szCs w:val="20"/>
          <w:caps w:val="false"/>
          <w:rFonts w:ascii="Calibri" w:cs="Calibri" w:eastAsia="Calibri" w:hAnsi="Calibri"/>
        </w:rPr>
        <w:t xml:space="preserve">A. It abolished the Necessary and Proper Clause</w:t>
      </w:r>
    </w:p>
    <w:p>
      <w:pPr>
        <w:spacing w:after="20"/>
        <w:ind w:left="260"/>
      </w:pPr>
      <w:r>
        <w:rPr>
          <w:b w:val="false"/>
          <w:bCs w:val="false"/>
          <w:i w:val="false"/>
          <w:iCs w:val="false"/>
          <w:color w:val="1A1A1A"/>
          <w:sz w:val="20"/>
          <w:szCs w:val="20"/>
          <w:caps w:val="false"/>
          <w:rFonts w:ascii="Calibri" w:cs="Calibri" w:eastAsia="Calibri" w:hAnsi="Calibri"/>
        </w:rPr>
        <w:t xml:space="preserve">B. It limited Congress to only the powers explicitly listed</w:t>
      </w:r>
    </w:p>
    <w:p>
      <w:pPr>
        <w:spacing w:after="20"/>
        <w:ind w:left="260"/>
      </w:pPr>
      <w:r>
        <w:rPr>
          <w:b w:val="false"/>
          <w:bCs w:val="false"/>
          <w:i w:val="false"/>
          <w:iCs w:val="false"/>
          <w:color w:val="1A1A1A"/>
          <w:sz w:val="20"/>
          <w:szCs w:val="20"/>
          <w:caps w:val="false"/>
          <w:rFonts w:ascii="Calibri" w:cs="Calibri" w:eastAsia="Calibri" w:hAnsi="Calibri"/>
        </w:rPr>
        <w:t xml:space="preserve">C. It gave the states power to tax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D. It upheld broad implied powers under the Necessary and Proper Clause</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Congress represent the people — and where do its powers begin and end?</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implied powers make Congress too strong, or are they necessary for it to govern? Defend your claim using the Constitution and McCulloch v. Maryland.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GC.15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person, one vote started in Tennessee. Charles Baker, a voter from Shelby County (Memphis), sued because the state had not redrawn its legislative districts since 1901 — leaving a Memphis vote worth about one-eighth of a rural vote. In Baker v. Carr (1962) the Supreme Court ruled that federal courts could hear redistricting cases, opening the door to the 'one person, one vote' standard (GC.11).</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Tennessee's own unequal districts sparked a national rule. Investigate your current Tennessee state legislative district or U.S. House district — who represents it, and roughly how many people live there —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GC.35: </w:t>
      </w:r>
      <w:r>
        <w:rPr>
          <w:b w:val="false"/>
          <w:bCs w:val="false"/>
          <w:i w:val="false"/>
          <w:iCs w:val="false"/>
          <w:color w:val="1A1A1A"/>
          <w:sz w:val="21"/>
          <w:szCs w:val="21"/>
          <w:caps w:val="false"/>
          <w:rFonts w:ascii="Calibri" w:cs="Calibri" w:eastAsia="Calibri" w:hAnsi="Calibri"/>
        </w:rPr>
        <w:t xml:space="preserve">Should the President be required to be a natural-born citizen? Defend your claim with evidence from the Constitution.</w:t>
      </w:r>
    </w:p>
    <w:p>
      <w:pPr>
        <w:spacing w:after="100"/>
      </w:pPr>
      <w:r>
        <w:rPr>
          <w:b/>
          <w:bCs/>
          <w:i w:val="false"/>
          <w:iCs w:val="false"/>
          <w:color w:val="1B2A4A"/>
          <w:sz w:val="21"/>
          <w:szCs w:val="21"/>
          <w:caps w:val="false"/>
          <w:rFonts w:ascii="Calibri" w:cs="Calibri" w:eastAsia="Calibri" w:hAnsi="Calibri"/>
        </w:rPr>
        <w:t xml:space="preserve">GC.10: </w:t>
      </w:r>
      <w:r>
        <w:rPr>
          <w:b w:val="false"/>
          <w:bCs w:val="false"/>
          <w:i w:val="false"/>
          <w:iCs w:val="false"/>
          <w:color w:val="1A1A1A"/>
          <w:sz w:val="21"/>
          <w:szCs w:val="21"/>
          <w:caps w:val="false"/>
          <w:rFonts w:ascii="Calibri" w:cs="Calibri" w:eastAsia="Calibri" w:hAnsi="Calibri"/>
        </w:rPr>
        <w:t xml:space="preserve">Was the 17th Amendment a good change — should the people or state legislatures choose senators? Defend your claim with evidence.</w:t>
      </w:r>
    </w:p>
    <w:p>
      <w:pPr>
        <w:spacing w:after="100"/>
      </w:pPr>
      <w:r>
        <w:rPr>
          <w:b/>
          <w:bCs/>
          <w:i w:val="false"/>
          <w:iCs w:val="false"/>
          <w:color w:val="1B2A4A"/>
          <w:sz w:val="21"/>
          <w:szCs w:val="21"/>
          <w:caps w:val="false"/>
          <w:rFonts w:ascii="Calibri" w:cs="Calibri" w:eastAsia="Calibri" w:hAnsi="Calibri"/>
        </w:rPr>
        <w:t xml:space="preserve">GC.11: </w:t>
      </w:r>
      <w:r>
        <w:rPr>
          <w:b w:val="false"/>
          <w:bCs w:val="false"/>
          <w:i w:val="false"/>
          <w:iCs w:val="false"/>
          <w:color w:val="1A1A1A"/>
          <w:sz w:val="21"/>
          <w:szCs w:val="21"/>
          <w:caps w:val="false"/>
          <w:rFonts w:ascii="Calibri" w:cs="Calibri" w:eastAsia="Calibri" w:hAnsi="Calibri"/>
        </w:rPr>
        <w:t xml:space="preserve">Should courts or legislatures control how district lines are drawn? Defend your claim with evidence, including Baker v. Carr.</w:t>
      </w:r>
    </w:p>
    <w:p>
      <w:pPr>
        <w:spacing w:after="100"/>
      </w:pPr>
      <w:r>
        <w:rPr>
          <w:b/>
          <w:bCs/>
          <w:i w:val="false"/>
          <w:iCs w:val="false"/>
          <w:color w:val="1B2A4A"/>
          <w:sz w:val="21"/>
          <w:szCs w:val="21"/>
          <w:caps w:val="false"/>
          <w:rFonts w:ascii="Calibri" w:cs="Calibri" w:eastAsia="Calibri" w:hAnsi="Calibri"/>
        </w:rPr>
        <w:t xml:space="preserve">GC.12: </w:t>
      </w:r>
      <w:r>
        <w:rPr>
          <w:b w:val="false"/>
          <w:bCs w:val="false"/>
          <w:i w:val="false"/>
          <w:iCs w:val="false"/>
          <w:color w:val="1A1A1A"/>
          <w:sz w:val="21"/>
          <w:szCs w:val="21"/>
          <w:caps w:val="false"/>
          <w:rFonts w:ascii="Calibri" w:cs="Calibri" w:eastAsia="Calibri" w:hAnsi="Calibri"/>
        </w:rPr>
        <w:t xml:space="preserve">Which congressional leadership position has the most influence over what becomes law? Defend your claim with evidence.</w:t>
      </w:r>
    </w:p>
    <w:p>
      <w:pPr>
        <w:spacing w:after="100"/>
      </w:pPr>
      <w:r>
        <w:rPr>
          <w:b/>
          <w:bCs/>
          <w:i w:val="false"/>
          <w:iCs w:val="false"/>
          <w:color w:val="1B2A4A"/>
          <w:sz w:val="21"/>
          <w:szCs w:val="21"/>
          <w:caps w:val="false"/>
          <w:rFonts w:ascii="Calibri" w:cs="Calibri" w:eastAsia="Calibri" w:hAnsi="Calibri"/>
        </w:rPr>
        <w:t xml:space="preserve">GC.13: </w:t>
      </w:r>
      <w:r>
        <w:rPr>
          <w:b w:val="false"/>
          <w:bCs w:val="false"/>
          <w:i w:val="false"/>
          <w:iCs w:val="false"/>
          <w:color w:val="1A1A1A"/>
          <w:sz w:val="21"/>
          <w:szCs w:val="21"/>
          <w:caps w:val="false"/>
          <w:rFonts w:ascii="Calibri" w:cs="Calibri" w:eastAsia="Calibri" w:hAnsi="Calibri"/>
        </w:rPr>
        <w:t xml:space="preserve">Is it too hard for a bill to become a law, or is the difficulty a feature? Defend your claim with evidence from the process.</w:t>
      </w:r>
    </w:p>
    <w:p>
      <w:pPr>
        <w:spacing w:after="100"/>
      </w:pPr>
      <w:r>
        <w:rPr>
          <w:b/>
          <w:bCs/>
          <w:i w:val="false"/>
          <w:iCs w:val="false"/>
          <w:color w:val="1B2A4A"/>
          <w:sz w:val="21"/>
          <w:szCs w:val="21"/>
          <w:caps w:val="false"/>
          <w:rFonts w:ascii="Calibri" w:cs="Calibri" w:eastAsia="Calibri" w:hAnsi="Calibri"/>
        </w:rPr>
        <w:t xml:space="preserve">GC.14: </w:t>
      </w:r>
      <w:r>
        <w:rPr>
          <w:b w:val="false"/>
          <w:bCs w:val="false"/>
          <w:i w:val="false"/>
          <w:iCs w:val="false"/>
          <w:color w:val="1A1A1A"/>
          <w:sz w:val="21"/>
          <w:szCs w:val="21"/>
          <w:caps w:val="false"/>
          <w:rFonts w:ascii="Calibri" w:cs="Calibri" w:eastAsia="Calibri" w:hAnsi="Calibri"/>
        </w:rPr>
        <w:t xml:space="preserve">Does a senator who represents an entire state, or a representative who represents one district, better serve your interests? Defend your claim.</w:t>
      </w:r>
    </w:p>
    <w:p>
      <w:pPr>
        <w:spacing w:after="100"/>
      </w:pPr>
      <w:r>
        <w:rPr>
          <w:b/>
          <w:bCs/>
          <w:i w:val="false"/>
          <w:iCs w:val="false"/>
          <w:color w:val="1B2A4A"/>
          <w:sz w:val="21"/>
          <w:szCs w:val="21"/>
          <w:caps w:val="false"/>
          <w:rFonts w:ascii="Calibri" w:cs="Calibri" w:eastAsia="Calibri" w:hAnsi="Calibri"/>
        </w:rPr>
        <w:t xml:space="preserve">GC.15: </w:t>
      </w:r>
      <w:r>
        <w:rPr>
          <w:b w:val="false"/>
          <w:bCs w:val="false"/>
          <w:i w:val="false"/>
          <w:iCs w:val="false"/>
          <w:color w:val="1A1A1A"/>
          <w:sz w:val="21"/>
          <w:szCs w:val="21"/>
          <w:caps w:val="false"/>
          <w:rFonts w:ascii="Calibri" w:cs="Calibri" w:eastAsia="Calibri" w:hAnsi="Calibri"/>
        </w:rPr>
        <w:t xml:space="preserve">Do the implied powers make Congress too strong, or are they necessary for it to govern? Defend your claim using the Constitution and McCulloch v. Maryland.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GC.35 — Citizenship &amp; Naturalization</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GC.10 — Article I &amp; the 17th Amendment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GC.11 — Census, Redistricting &amp; Baker v. Carr</w:t>
      </w:r>
    </w:p>
    <w:p>
      <w:pPr>
        <w:spacing w:after="100"/>
      </w:pPr>
      <w:r>
        <w:rPr>
          <w:b/>
          <w:bCs/>
          <w:i w:val="false"/>
          <w:iCs w:val="false"/>
          <w:color w:val="1A1A1A"/>
          <w:sz w:val="19"/>
          <w:szCs w:val="19"/>
          <w:caps w:val="false"/>
          <w:rFonts w:ascii="Calibri" w:cs="Calibri" w:eastAsia="Calibri" w:hAnsi="Calibri"/>
        </w:rPr>
        <w:t xml:space="preserve">Baker v. Carr, 369 U.S. 186. </w:t>
      </w:r>
      <w:r>
        <w:rPr>
          <w:b w:val="false"/>
          <w:bCs w:val="false"/>
          <w:i w:val="false"/>
          <w:iCs w:val="false"/>
          <w:color w:val="1A1A1A"/>
          <w:sz w:val="19"/>
          <w:szCs w:val="19"/>
          <w:caps w:val="false"/>
          <w:rFonts w:ascii="Calibri" w:cs="Calibri" w:eastAsia="Calibri" w:hAnsi="Calibri"/>
        </w:rPr>
        <w:t xml:space="preserve">U.S. Supreme Court, 1962.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https://supreme.justia.com/cases/federal/us/369/186/</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GC.12 — Leadership of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3.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GC.13 — How a Bill Becomes a Law</w:t>
      </w:r>
    </w:p>
    <w:p>
      <w:pPr>
        <w:spacing w:after="100"/>
      </w:pPr>
      <w:r>
        <w:rPr>
          <w:b/>
          <w:bCs/>
          <w:i w:val="false"/>
          <w:iCs w:val="false"/>
          <w:color w:val="1A1A1A"/>
          <w:sz w:val="19"/>
          <w:szCs w:val="19"/>
          <w:caps w:val="false"/>
          <w:rFonts w:ascii="Calibri" w:cs="Calibri" w:eastAsia="Calibri" w:hAnsi="Calibri"/>
        </w:rPr>
        <w:t xml:space="preserve">U.S. Constitution, Article I, Section 7.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 Section 7 (override).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GC.14 — Tennessee's Delegation to Congress</w:t>
      </w:r>
    </w:p>
    <w:p>
      <w:pPr>
        <w:spacing w:after="100"/>
      </w:pPr>
      <w:r>
        <w:rPr>
          <w:b/>
          <w:bCs/>
          <w:i w:val="false"/>
          <w:iCs w:val="false"/>
          <w:color w:val="1A1A1A"/>
          <w:sz w:val="19"/>
          <w:szCs w:val="19"/>
          <w:caps w:val="false"/>
          <w:rFonts w:ascii="Calibri" w:cs="Calibri" w:eastAsia="Calibri" w:hAnsi="Calibri"/>
        </w:rPr>
        <w:t xml:space="preserve">U.S. Constitution, Article 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Amendment XVII. </w:t>
      </w:r>
      <w:r>
        <w:rPr>
          <w:b w:val="false"/>
          <w:bCs w:val="false"/>
          <w:i w:val="false"/>
          <w:iCs w:val="false"/>
          <w:color w:val="1A1A1A"/>
          <w:sz w:val="19"/>
          <w:szCs w:val="19"/>
          <w:caps w:val="false"/>
          <w:rFonts w:ascii="Calibri" w:cs="Calibri" w:eastAsia="Calibri" w:hAnsi="Calibri"/>
        </w:rPr>
        <w:t xml:space="preserve">62nd U.S. Congress, 1913.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B2A4A"/>
          <w:sz w:val="21"/>
          <w:szCs w:val="21"/>
          <w:caps w:val="false"/>
          <w:rFonts w:ascii="Calibri" w:cs="Calibri" w:eastAsia="Calibri" w:hAnsi="Calibri"/>
        </w:rPr>
        <w:t xml:space="preserve">GC.15 — The Powers of Congress</w:t>
      </w:r>
    </w:p>
    <w:p>
      <w:pPr>
        <w:spacing w:after="100"/>
      </w:pPr>
      <w:r>
        <w:rPr>
          <w:b/>
          <w:bCs/>
          <w:i w:val="false"/>
          <w:iCs w:val="false"/>
          <w:color w:val="1A1A1A"/>
          <w:sz w:val="19"/>
          <w:szCs w:val="19"/>
          <w:caps w:val="false"/>
          <w:rFonts w:ascii="Calibri" w:cs="Calibri" w:eastAsia="Calibri" w:hAnsi="Calibri"/>
        </w:rPr>
        <w:t xml:space="preserve">U.S. Constitution, Article I, Section 8.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McCulloch v. Maryland, 17 U.S. 316. </w:t>
      </w:r>
      <w:r>
        <w:rPr>
          <w:b w:val="false"/>
          <w:bCs w:val="false"/>
          <w:i w:val="false"/>
          <w:iCs w:val="false"/>
          <w:color w:val="1A1A1A"/>
          <w:sz w:val="19"/>
          <w:szCs w:val="19"/>
          <w:caps w:val="false"/>
          <w:rFonts w:ascii="Calibri" w:cs="Calibri" w:eastAsia="Calibri" w:hAnsi="Calibri"/>
        </w:rPr>
        <w:t xml:space="preserve">Chief Justice John Marshall, 1819.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https://supreme.justia.com/cases/federal/us/17/316/</w:t>
      </w:r>
    </w:p>
    <w:p>
      <w:pPr>
        <w:pStyle w:val="Heading1"/>
        <w:keepNext/>
        <w:spacing w:before="220" w:after="90"/>
      </w:pPr>
      <w:r>
        <w:rPr>
          <w:b/>
          <w:bCs/>
          <w:i w:val="false"/>
          <w:iCs w:val="false"/>
          <w:color w:val="1B2A4A"/>
          <w:sz w:val="36"/>
          <w:szCs w:val="36"/>
          <w:caps w:val="false"/>
          <w:rFonts w:ascii="Calibri" w:cs="Calibri" w:eastAsia="Calibri" w:hAnsi="Calibri"/>
        </w:rPr>
        <w:t xml:space="preserve">Who Gets Represented? Perspectives on Congress</w:t>
      </w:r>
    </w:p>
    <w:p>
      <w:pPr>
        <w:spacing w:after="100"/>
      </w:pPr>
      <w:r>
        <w:rPr>
          <w:b w:val="false"/>
          <w:bCs w:val="false"/>
          <w:i w:val="false"/>
          <w:iCs w:val="false"/>
          <w:color w:val="1A1A1A"/>
          <w:sz w:val="22"/>
          <w:szCs w:val="22"/>
          <w:caps w:val="false"/>
          <w:rFonts w:ascii="Calibri" w:cs="Calibri" w:eastAsia="Calibri" w:hAnsi="Calibri"/>
        </w:rPr>
        <w:t xml:space="preserve">This section examines how representation is built and contested: which places and people a legislature counts, and who draws the lines.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Large vs. Small States</w:t>
      </w:r>
    </w:p>
    <w:p>
      <w:pPr>
        <w:spacing w:after="100"/>
      </w:pPr>
      <w:r>
        <w:rPr>
          <w:b w:val="false"/>
          <w:bCs w:val="false"/>
          <w:i w:val="false"/>
          <w:iCs w:val="false"/>
          <w:color w:val="1A1A1A"/>
          <w:sz w:val="21"/>
          <w:szCs w:val="21"/>
          <w:caps w:val="false"/>
          <w:rFonts w:ascii="Calibri" w:cs="Calibri" w:eastAsia="Calibri" w:hAnsi="Calibri"/>
        </w:rPr>
        <w:t xml:space="preserve">The Great Compromise gave every state two senators but seats the House by population — a bargain carried straight from the Constitutional Convention (connects to GC.10, GC.04).</w:t>
      </w:r>
    </w:p>
    <w:p>
      <w:pPr>
        <w:pStyle w:val="Heading2"/>
        <w:keepNext/>
        <w:spacing w:before="150" w:after="90"/>
      </w:pPr>
      <w:r>
        <w:rPr>
          <w:b/>
          <w:bCs/>
          <w:i w:val="false"/>
          <w:iCs w:val="false"/>
          <w:color w:val="1B2A4A"/>
          <w:sz w:val="28"/>
          <w:szCs w:val="28"/>
          <w:caps w:val="false"/>
          <w:rFonts w:ascii="Calibri" w:cs="Calibri" w:eastAsia="Calibri" w:hAnsi="Calibri"/>
        </w:rPr>
        <w:t xml:space="preserve">Urban vs. Rural Voters</w:t>
      </w:r>
    </w:p>
    <w:p>
      <w:pPr>
        <w:spacing w:after="100"/>
      </w:pPr>
      <w:r>
        <w:rPr>
          <w:b w:val="false"/>
          <w:bCs w:val="false"/>
          <w:i w:val="false"/>
          <w:iCs w:val="false"/>
          <w:color w:val="1A1A1A"/>
          <w:sz w:val="21"/>
          <w:szCs w:val="21"/>
          <w:caps w:val="false"/>
          <w:rFonts w:ascii="Calibri" w:cs="Calibri" w:eastAsia="Calibri" w:hAnsi="Calibri"/>
        </w:rPr>
        <w:t xml:space="preserve">For decades Tennessee's unequal districts made a rural vote worth many times an urban one, until Baker v. Carr forced 'one person, one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Majority vs. Minority Power</w:t>
      </w:r>
    </w:p>
    <w:p>
      <w:pPr>
        <w:spacing w:after="100"/>
      </w:pPr>
      <w:r>
        <w:rPr>
          <w:b w:val="false"/>
          <w:bCs w:val="false"/>
          <w:i w:val="false"/>
          <w:iCs w:val="false"/>
          <w:color w:val="1A1A1A"/>
          <w:sz w:val="21"/>
          <w:szCs w:val="21"/>
          <w:caps w:val="false"/>
          <w:rFonts w:ascii="Calibri" w:cs="Calibri" w:eastAsia="Calibri" w:hAnsi="Calibri"/>
        </w:rPr>
        <w:t xml:space="preserve">Senate rules like the filibuster let a minority slow or block the majority; House rules move faster — the same bill can face very different odds (GC.13).</w:t>
      </w:r>
    </w:p>
    <w:p>
      <w:pPr>
        <w:pStyle w:val="Heading2"/>
        <w:keepNext/>
        <w:spacing w:before="150" w:after="90"/>
      </w:pPr>
      <w:r>
        <w:rPr>
          <w:b/>
          <w:bCs/>
          <w:i w:val="false"/>
          <w:iCs w:val="false"/>
          <w:color w:val="1B2A4A"/>
          <w:sz w:val="28"/>
          <w:szCs w:val="28"/>
          <w:caps w:val="false"/>
          <w:rFonts w:ascii="Calibri" w:cs="Calibri" w:eastAsia="Calibri" w:hAnsi="Calibri"/>
        </w:rPr>
        <w:t xml:space="preserve">Who Draws the Lines</w:t>
      </w:r>
    </w:p>
    <w:p>
      <w:pPr>
        <w:spacing w:after="100"/>
      </w:pPr>
      <w:r>
        <w:rPr>
          <w:b w:val="false"/>
          <w:bCs w:val="false"/>
          <w:i w:val="false"/>
          <w:iCs w:val="false"/>
          <w:color w:val="1A1A1A"/>
          <w:sz w:val="21"/>
          <w:szCs w:val="21"/>
          <w:caps w:val="false"/>
          <w:rFonts w:ascii="Calibri" w:cs="Calibri" w:eastAsia="Calibri" w:hAnsi="Calibri"/>
        </w:rPr>
        <w:t xml:space="preserve">Whoever controls redistricting can shape outcomes through gerrymandering, changing who wins without changing a single vote (GC.11).</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Congress represent the people — and where do its powers begin and end?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3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3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3cxpezarbo4nyoqd9cwrd.png"/><Relationship Id="rId9" Type="http://schemas.openxmlformats.org/officeDocument/2006/relationships/image" Target="media/vk_itcnojt9lpmf5uf5wt.png"/><Relationship Id="rId10" Type="http://schemas.openxmlformats.org/officeDocument/2006/relationships/image" Target="media/ijqcdpwy5hk6itsr9mwxt.png"/><Relationship Id="rId11" Type="http://schemas.openxmlformats.org/officeDocument/2006/relationships/image" Target="media/bjuun2wghd42j-bjkxkst.png"/><Relationship Id="rId12" Type="http://schemas.openxmlformats.org/officeDocument/2006/relationships/image" Target="media/ghcfppmwl6dp55t2hyihn.png"/><Relationship Id="rId13" Type="http://schemas.openxmlformats.org/officeDocument/2006/relationships/image" Target="media/bjcbv6cjvqe35nkw2iv_j.png"/><Relationship Id="rId14" Type="http://schemas.openxmlformats.org/officeDocument/2006/relationships/image" Target="media/d1t2ex5d9jqu9sibxliqv.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3 Course Standard Student Workbook</dc:title>
  <dc:creator>TroopToTeacher Technologies LLC</dc:creator>
  <cp:lastModifiedBy>Un-named</cp:lastModifiedBy>
  <cp:revision>1</cp:revision>
  <dcterms:created xsi:type="dcterms:W3CDTF">2026-07-31T01:26:24.373Z</dcterms:created>
  <dcterms:modified xsi:type="dcterms:W3CDTF">2026-07-31T01:26:24.373Z</dcterms:modified>
</cp:coreProperties>
</file>

<file path=docProps/custom.xml><?xml version="1.0" encoding="utf-8"?>
<Properties xmlns="http://schemas.openxmlformats.org/officeDocument/2006/custom-properties" xmlns:vt="http://schemas.openxmlformats.org/officeDocument/2006/docPropsVTypes"/>
</file>