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276" w:lineRule="auto"/>
        <w:jc w:val="center"/>
      </w:pPr>
      <w:r>
        <w:rPr>
          <w:rFonts w:ascii="Calibri" w:hAnsi="Calibri"/>
          <w:b/>
          <w:i w:val="0"/>
          <w:color w:val="C89B3C"/>
          <w:sz w:val="18"/>
        </w:rPr>
        <w:t>1776 — 2026  •  AMERICA'S 250TH ANNIVERSARY  •  SEMIQUINCENTENNIAL EDITION</w:t>
      </w:r>
    </w:p>
    <w:p>
      <w:pPr>
        <w:spacing w:after="40" w:before="0" w:line="276" w:lineRule="auto"/>
        <w:jc w:val="center"/>
      </w:pPr>
      <w:r>
        <w:rPr>
          <w:rFonts w:ascii="Calibri" w:hAnsi="Calibri"/>
          <w:b/>
          <w:i w:val="0"/>
          <w:color w:val="1B2A4A"/>
          <w:sz w:val="30"/>
        </w:rPr>
        <w:t>U.S. HISTORY HACK™</w:t>
      </w:r>
    </w:p>
    <w:p>
      <w:pPr>
        <w:spacing w:after="280" w:before="0" w:line="276" w:lineRule="auto"/>
        <w:jc w:val="center"/>
      </w:pPr>
      <w:r>
        <w:rPr>
          <w:rFonts w:ascii="Calibri" w:hAnsi="Calibri"/>
          <w:b w:val="0"/>
          <w:i w:val="0"/>
          <w:color w:val="555555"/>
          <w:sz w:val="16"/>
        </w:rPr>
        <w:t>TROOPTOTEACHER TECHNOLOGIES</w:t>
      </w:r>
    </w:p>
    <w:p>
      <w:pPr>
        <w:pStyle w:val="Heading1"/>
        <w:jc w:val="center"/>
      </w:pPr>
      <w:r>
        <w:t>UNIT 8</w:t>
      </w:r>
    </w:p>
    <w:p>
      <w:pPr>
        <w:spacing w:after="80" w:before="0" w:line="276" w:lineRule="auto"/>
        <w:jc w:val="center"/>
      </w:pPr>
      <w:r>
        <w:rPr>
          <w:rFonts w:ascii="Calibri" w:hAnsi="Calibri"/>
          <w:b/>
          <w:i w:val="0"/>
          <w:color w:val="1B2A4A"/>
          <w:sz w:val="44"/>
        </w:rPr>
        <w:t>A Nation in Transition, 1950s–1963</w:t>
      </w:r>
    </w:p>
    <w:p>
      <w:pPr>
        <w:spacing w:after="40" w:before="0" w:line="276" w:lineRule="auto"/>
        <w:jc w:val="center"/>
      </w:pPr>
      <w:r>
        <w:rPr>
          <w:rFonts w:ascii="Calibri" w:hAnsi="Calibri"/>
          <w:b/>
          <w:i w:val="0"/>
          <w:color w:val="B22234"/>
          <w:sz w:val="26"/>
        </w:rPr>
        <w:t>COURSE STANDARD EDITION</w:t>
      </w:r>
    </w:p>
    <w:p>
      <w:pPr>
        <w:spacing w:after="240" w:before="0" w:line="276" w:lineRule="auto"/>
        <w:jc w:val="center"/>
      </w:pPr>
      <w:r>
        <w:rPr>
          <w:rFonts w:ascii="Calibri" w:hAnsi="Calibri"/>
          <w:b w:val="0"/>
          <w:i w:val="0"/>
          <w:color w:val="555555"/>
          <w:sz w:val="21"/>
        </w:rPr>
        <w:t>US.71 – US.77  •  7 Tennessee U.S. History Standards  •  Grades 9–12</w:t>
      </w:r>
    </w:p>
    <w:tbl>
      <w:tblPr>
        <w:tblW w:type="auto" w:w="0"/>
        <w:tblLook w:firstColumn="1" w:firstRow="1" w:lastColumn="0" w:lastRow="0" w:noHBand="0" w:noVBand="1" w:val="04A0"/>
      </w:tblPr>
      <w:tblGrid>
        <w:gridCol w:w="9792"/>
      </w:tblGrid>
      <w:tr>
        <w:tc>
          <w:tcPr>
            <w:tcW w:type="dxa" w:w="9792"/>
            <w:shd w:val="clear" w:color="auto" w:fill="EEF2F8"/>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TENNESSEE CONNECTION</w:t>
            </w:r>
          </w:p>
          <w:p>
            <w:pPr>
              <w:spacing w:after="60" w:line="276" w:lineRule="auto"/>
            </w:pPr>
            <w:r>
              <w:rPr>
                <w:rFonts w:ascii="Calibri" w:hAnsi="Calibri"/>
                <w:b w:val="0"/>
                <w:i w:val="0"/>
                <w:sz w:val="22"/>
              </w:rPr>
              <w:t>Memphis music • Sun Studio &amp; Stax • the first Holiday Inn • Oak Ridge science — state-specific history no national publisher builds for your classroom.</w:t>
            </w:r>
          </w:p>
        </w:tc>
      </w:tr>
    </w:tbl>
    <w:p>
      <w:pPr>
        <w:spacing w:after="40"/>
      </w:pPr>
    </w:p>
    <w:p>
      <w:pPr>
        <w:spacing w:after="160" w:before="120" w:line="276" w:lineRule="auto"/>
        <w:jc w:val="center"/>
      </w:pPr>
      <w:r>
        <w:rPr>
          <w:rFonts w:ascii="Calibri" w:hAnsi="Calibri"/>
          <w:b w:val="0"/>
          <w:i/>
          <w:color w:val="555555"/>
          <w:sz w:val="22"/>
        </w:rPr>
        <w:t>One common workbook designed for learner variability. Every student works toward the same Tennessee standards; supports vary the means, not the goal or the ceiling.</w:t>
      </w:r>
    </w:p>
    <w:p>
      <w:pPr>
        <w:spacing w:after="80" w:before="0" w:line="276" w:lineRule="auto"/>
        <w:jc w:val="center"/>
      </w:pPr>
      <w:r>
        <w:rPr>
          <w:rFonts w:ascii="Calibri" w:hAnsi="Calibri"/>
          <w:b w:val="0"/>
          <w:i w:val="0"/>
          <w:color w:val="555555"/>
          <w:sz w:val="18"/>
        </w:rPr>
        <w:t>ISBN: [to be assigned]</w:t>
      </w:r>
    </w:p>
    <w:p>
      <w:r>
        <w:br w:type="page"/>
      </w:r>
    </w:p>
    <w:tbl>
      <w:tblPr>
        <w:tblW w:type="auto" w:w="0"/>
        <w:jc w:val="center"/>
        <w:tblLayout w:type="autofit"/>
        <w:tblLook w:firstColumn="1" w:firstRow="1" w:lastColumn="0" w:lastRow="0" w:noHBand="0" w:noVBand="1" w:val="04A0"/>
      </w:tblPr>
      <w:tblGrid>
        <w:gridCol w:w="9792"/>
      </w:tblGrid>
      <w:tr>
        <w:tc>
          <w:tcPr>
            <w:tcW w:type="dxa" w:w="9792"/>
            <w:shd w:val="clear" w:color="auto" w:fill="1B2A4A"/>
            <w:tcMar>
              <w:left w:w="90" w:type="dxa"/>
              <w:right w:w="90" w:type="dxa"/>
              <w:top w:w="60" w:type="dxa"/>
              <w:bottom w:w="60" w:type="dxa"/>
            </w:tcMar>
            <w:tcBorders>
              <w:left w:val="single" w:sz="24" w:space="0" w:color="C89B3C"/>
            </w:tcBorders>
          </w:tcPr>
          <w:p>
            <w:pPr>
              <w:spacing w:after="40" w:before="40"/>
            </w:pPr>
            <w:r/>
            <w:r>
              <w:rPr>
                <w:rFonts w:ascii="Calibri" w:hAnsi="Calibri"/>
                <w:b/>
                <w:i w:val="0"/>
                <w:color w:val="FFFFFF"/>
                <w:sz w:val="30"/>
              </w:rPr>
              <w:t>Copyright, Ownership &amp; Framework</w:t>
            </w:r>
          </w:p>
        </w:tc>
      </w:tr>
    </w:tbl>
    <w:p>
      <w:pPr>
        <w:spacing w:after="40"/>
      </w:pPr>
    </w:p>
    <w:p>
      <w:pPr>
        <w:spacing w:after="80" w:before="0" w:line="276" w:lineRule="auto"/>
      </w:pPr>
      <w:r>
        <w:rPr>
          <w:rFonts w:ascii="Calibri" w:hAnsi="Calibri"/>
          <w:b/>
          <w:i w:val="0"/>
          <w:sz w:val="22"/>
        </w:rPr>
        <w:t>U.S. History Hack™ — Unit 8: A Nation in Transition, 1950s–1963 (Course Standard Edition).</w:t>
      </w:r>
    </w:p>
    <w:p>
      <w:pPr>
        <w:spacing w:after="80" w:before="0" w:line="276" w:lineRule="auto"/>
      </w:pPr>
      <w:r>
        <w:rPr>
          <w:rFonts w:ascii="Calibri" w:hAnsi="Calibri"/>
          <w:b w:val="0"/>
          <w:i w:val="0"/>
          <w:sz w:val="22"/>
        </w:rPr>
        <w:t>© 2026 TroopToTeacher Technologies LLC. All rights reserved. Published by TroopToTeacher Technologies LLC. Licensed for single-classroom use; do not redistribute. ISBN: [to be assigned].</w:t>
      </w:r>
    </w:p>
    <w:p>
      <w:pPr>
        <w:spacing w:after="80"/>
      </w:pPr>
      <w:r>
        <w:rPr>
          <w:rFonts w:ascii="Calibri" w:hAnsi="Calibri"/>
          <w:b/>
          <w:i w:val="0"/>
          <w:sz w:val="22"/>
        </w:rPr>
        <w:t xml:space="preserve">Source integrity. </w:t>
      </w:r>
      <w:r>
        <w:rPr>
          <w:rFonts w:ascii="Calibri" w:hAnsi="Calibri"/>
          <w:b w:val="0"/>
          <w:i w:val="0"/>
          <w:sz w:val="22"/>
        </w:rPr>
        <w:t>Every primary-source excerpt, image, poster, and map in this workbook is a public-domain or openly licensed document, cited in full with a clickable link to its hosting archive. Pearson, McGraw Hill, and Savvas are category references only; none of their content appears here. Drafting tool: Perplexity Computer. Author and publisher of record: TroopToTeacher Technologies LLC.</w:t>
      </w:r>
    </w:p>
    <w:p>
      <w:pPr>
        <w:spacing w:after="80"/>
      </w:pPr>
      <w:r>
        <w:rPr>
          <w:rFonts w:ascii="Calibri" w:hAnsi="Calibri"/>
          <w:b/>
          <w:i w:val="0"/>
          <w:sz w:val="22"/>
        </w:rPr>
        <w:t xml:space="preserve">Framework stack. </w:t>
      </w:r>
      <w:r>
        <w:rPr>
          <w:rFonts w:ascii="Calibri" w:hAnsi="Calibri"/>
          <w:b w:val="0"/>
          <w:i w:val="0"/>
          <w:sz w:val="22"/>
        </w:rPr>
        <w:t>This workbook anchors to the Tennessee U.S. History academic standards (US.71–US.77) and Social Studies Practices (SSP.01–SSP.06) first; it uses Common Core literacy practices (RH/WHST) only as cross-subject evidence of rigor (not marketed as Common Core alignment, per T.C.A. § 49-6-2202); and it reflects AP U.S. History, the C3 Framework, and the Inquiry Design Model. Accessibility and differentiation follow CAST Universal Design for Learning Guidelines 3.0 (2024) and WIDA English language development expectations.</w:t>
      </w:r>
    </w:p>
    <w:p>
      <w:pPr>
        <w:spacing w:after="80"/>
      </w:pPr>
      <w:r>
        <w:rPr>
          <w:rFonts w:ascii="Calibri" w:hAnsi="Calibri"/>
          <w:b/>
          <w:i w:val="0"/>
          <w:color w:val="1B2A4A"/>
          <w:sz w:val="22"/>
        </w:rPr>
        <w:t xml:space="preserve">Accommodations guardrail. </w:t>
      </w:r>
      <w:r>
        <w:rPr>
          <w:rFonts w:ascii="Calibri" w:hAnsi="Calibri"/>
          <w:b w:val="0"/>
          <w:i w:val="0"/>
          <w:color w:val="1B2A4A"/>
          <w:sz w:val="22"/>
        </w:rPr>
        <w:t>The flexible supports in this workbook are designed for all learners. They work alongside — never in place of — the accommodations and modifications required by a student's IEP or 504 plan.</w:t>
      </w:r>
    </w:p>
    <w:p>
      <w:r>
        <w:rPr>
          <w:rFonts w:ascii="Calibri" w:hAnsi="Calibri"/>
          <w:b w:val="0"/>
          <w:i/>
          <w:color w:val="555555"/>
          <w:sz w:val="18"/>
        </w:rPr>
        <w:t xml:space="preserve">CAST (2024). Universal Design for Learning Guidelines version 3.0. Lynnfield, MA: Author. </w:t>
      </w:r>
      <w:hyperlink r:id="rId11">
        <w:r>
          <w:rPr>
            <w:color w:val="1B2A4A"/>
            <w:u w:val="single"/>
            <w:sz w:val="18"/>
            <w:rFonts w:ascii="Calibri" w:hAnsi="Calibri"/>
          </w:rPr>
          <w:t>https://udlguidelines.cast.org/</w:t>
        </w:r>
      </w:hyperlink>
    </w:p>
    <w:p>
      <w:r>
        <w:br w:type="page"/>
      </w:r>
    </w:p>
    <w:tbl>
      <w:tblPr>
        <w:tblW w:type="auto" w:w="0"/>
        <w:jc w:val="center"/>
        <w:tblLayout w:type="autofit"/>
        <w:tblLook w:firstColumn="1" w:firstRow="1" w:lastColumn="0" w:lastRow="0" w:noHBand="0" w:noVBand="1" w:val="04A0"/>
      </w:tblPr>
      <w:tblGrid>
        <w:gridCol w:w="9792"/>
      </w:tblGrid>
      <w:tr>
        <w:tc>
          <w:tcPr>
            <w:tcW w:type="dxa" w:w="9792"/>
            <w:shd w:val="clear" w:color="auto" w:fill="1B2A4A"/>
            <w:tcMar>
              <w:left w:w="90" w:type="dxa"/>
              <w:right w:w="90" w:type="dxa"/>
              <w:top w:w="60" w:type="dxa"/>
              <w:bottom w:w="60" w:type="dxa"/>
            </w:tcMar>
            <w:tcBorders>
              <w:left w:val="single" w:sz="24" w:space="0" w:color="C89B3C"/>
            </w:tcBorders>
          </w:tcPr>
          <w:p>
            <w:pPr>
              <w:spacing w:after="40" w:before="40"/>
            </w:pPr>
            <w:r/>
            <w:r>
              <w:rPr>
                <w:rFonts w:ascii="Calibri" w:hAnsi="Calibri"/>
                <w:b/>
                <w:i w:val="0"/>
                <w:color w:val="FFFFFF"/>
                <w:sz w:val="30"/>
              </w:rPr>
              <w:t>Table of Contents</w:t>
            </w:r>
          </w:p>
        </w:tc>
      </w:tr>
    </w:tbl>
    <w:p>
      <w:pPr>
        <w:spacing w:after="40"/>
      </w:pPr>
    </w:p>
    <w:p>
      <w:pPr>
        <w:spacing w:after="80" w:before="0" w:line="276" w:lineRule="auto"/>
      </w:pPr>
      <w:r>
        <w:rPr>
          <w:rFonts w:ascii="Calibri" w:hAnsi="Calibri"/>
          <w:b w:val="0"/>
          <w:i/>
          <w:color w:val="555555"/>
          <w:sz w:val="19"/>
        </w:rPr>
        <w:t>This is an editable Word edition. To show live page numbers, right-click the contents field below and choose “Update Field,” or in Word use References → Update Table.</w:t>
      </w:r>
    </w:p>
    <w:p>
      <w:r>
        <w:fldChar w:fldCharType="begin"/>
        <w:instrText xml:space="preserve">TOC \o "1-2" \h \z \u</w:instrText>
        <w:fldChar w:fldCharType="separate"/>
        <w:t>Right-click and choose ‘Update Field’ to build the table of contents with live page numbers.</w:t>
        <w:fldChar w:fldCharType="end"/>
      </w:r>
    </w:p>
    <w:p>
      <w:r>
        <w:br w:type="page"/>
      </w:r>
    </w:p>
    <w:tbl>
      <w:tblPr>
        <w:tblW w:type="auto" w:w="0"/>
        <w:jc w:val="center"/>
        <w:tblLayout w:type="autofit"/>
        <w:tblLook w:firstColumn="1" w:firstRow="1" w:lastColumn="0" w:lastRow="0" w:noHBand="0" w:noVBand="1" w:val="04A0"/>
      </w:tblPr>
      <w:tblGrid>
        <w:gridCol w:w="9792"/>
      </w:tblGrid>
      <w:tr>
        <w:tc>
          <w:tcPr>
            <w:tcW w:type="dxa" w:w="9792"/>
            <w:shd w:val="clear" w:color="auto" w:fill="1B2A4A"/>
            <w:tcMar>
              <w:left w:w="90" w:type="dxa"/>
              <w:right w:w="90" w:type="dxa"/>
              <w:top w:w="60" w:type="dxa"/>
              <w:bottom w:w="60" w:type="dxa"/>
            </w:tcMar>
            <w:tcBorders>
              <w:left w:val="single" w:sz="24" w:space="0" w:color="C89B3C"/>
            </w:tcBorders>
          </w:tcPr>
          <w:p>
            <w:pPr>
              <w:spacing w:after="40" w:before="40"/>
            </w:pPr>
            <w:r/>
            <w:r>
              <w:rPr>
                <w:rFonts w:ascii="Calibri" w:hAnsi="Calibri"/>
                <w:b/>
                <w:i w:val="0"/>
                <w:color w:val="FFFFFF"/>
                <w:sz w:val="30"/>
              </w:rPr>
              <w:t>Tennessee Standards &amp; SSP Crosswalk</w:t>
            </w:r>
          </w:p>
          <w:p>
            <w:r>
              <w:rPr>
                <w:rFonts w:ascii="Calibri" w:hAnsi="Calibri"/>
                <w:b w:val="0"/>
                <w:i w:val="0"/>
                <w:color w:val="E7EAF2"/>
                <w:sz w:val="19"/>
              </w:rPr>
              <w:t>Honest Full / Context labels. Every standard in this unit is taught to Full coverage.</w:t>
            </w:r>
          </w:p>
        </w:tc>
      </w:tr>
    </w:tbl>
    <w:p>
      <w:pPr>
        <w:spacing w:after="40"/>
      </w:pPr>
    </w:p>
    <w:tbl>
      <w:tblPr>
        <w:tblW w:type="auto" w:w="0"/>
        <w:jc w:val="center"/>
        <w:tblLayout w:type="fixed"/>
        <w:tblLook w:firstColumn="1" w:firstRow="1" w:lastColumn="0" w:lastRow="0" w:noHBand="0" w:noVBand="1" w:val="04A0"/>
        <w:tblBorders>
          <w:top w:val="single" w:sz="6" w:space="0" w:color="C9C2B4"/>
          <w:left w:val="single" w:sz="6" w:space="0" w:color="C9C2B4"/>
          <w:bottom w:val="single" w:sz="6" w:space="0" w:color="C9C2B4"/>
          <w:right w:val="single" w:sz="6" w:space="0" w:color="C9C2B4"/>
          <w:insideH w:val="single" w:sz="6" w:space="0" w:color="C9C2B4"/>
          <w:insideV w:val="single" w:sz="6" w:space="0" w:color="C9C2B4"/>
        </w:tblBorders>
      </w:tblPr>
      <w:tblGrid>
        <w:gridCol w:w="3264"/>
        <w:gridCol w:w="3264"/>
        <w:gridCol w:w="3264"/>
      </w:tblGrid>
      <w:tr>
        <w:trPr>
          <w:tblHeader w:val="true"/>
          <w:cantSplit w:val="true"/>
        </w:trPr>
        <w:tc>
          <w:tcPr>
            <w:tcW w:type="dxa" w:w="1008"/>
            <w:shd w:val="clear" w:color="auto" w:fill="1B2A4A"/>
            <w:tcMar>
              <w:left w:w="80" w:type="dxa"/>
              <w:right w:w="80" w:type="dxa"/>
              <w:top w:w="50" w:type="dxa"/>
              <w:bottom w:w="50" w:type="dxa"/>
            </w:tcMar>
          </w:tcPr>
          <w:p>
            <w:r>
              <w:rPr>
                <w:rFonts w:ascii="Calibri" w:hAnsi="Calibri"/>
                <w:b/>
                <w:i w:val="0"/>
                <w:color w:val="FFFFFF"/>
                <w:sz w:val="20"/>
              </w:rPr>
              <w:t>Std</w:t>
            </w:r>
          </w:p>
        </w:tc>
        <w:tc>
          <w:tcPr>
            <w:tcW w:type="dxa" w:w="7344"/>
            <w:shd w:val="clear" w:color="auto" w:fill="1B2A4A"/>
            <w:tcMar>
              <w:left w:w="80" w:type="dxa"/>
              <w:right w:w="80" w:type="dxa"/>
              <w:top w:w="50" w:type="dxa"/>
              <w:bottom w:w="50" w:type="dxa"/>
            </w:tcMar>
          </w:tcPr>
          <w:p>
            <w:r>
              <w:rPr>
                <w:rFonts w:ascii="Calibri" w:hAnsi="Calibri"/>
                <w:b/>
                <w:i w:val="0"/>
                <w:color w:val="FFFFFF"/>
                <w:sz w:val="20"/>
              </w:rPr>
              <w:t>Verbatim TN standard</w:t>
            </w:r>
          </w:p>
        </w:tc>
        <w:tc>
          <w:tcPr>
            <w:tcW w:type="dxa" w:w="1440"/>
            <w:shd w:val="clear" w:color="auto" w:fill="1B2A4A"/>
            <w:tcMar>
              <w:left w:w="80" w:type="dxa"/>
              <w:right w:w="80" w:type="dxa"/>
              <w:top w:w="50" w:type="dxa"/>
              <w:bottom w:w="50" w:type="dxa"/>
            </w:tcMar>
          </w:tcPr>
          <w:p>
            <w:r>
              <w:rPr>
                <w:rFonts w:ascii="Calibri" w:hAnsi="Calibri"/>
                <w:b/>
                <w:i w:val="0"/>
                <w:color w:val="FFFFFF"/>
                <w:sz w:val="20"/>
              </w:rPr>
              <w:t>Coverage</w:t>
            </w:r>
          </w:p>
        </w:tc>
      </w:tr>
      <w:tr>
        <w:trPr>
          <w:cantSplit w:val="true"/>
        </w:trPr>
        <w:tc>
          <w:tcPr>
            <w:tcW w:type="dxa" w:w="1008"/>
            <w:shd w:val="clear" w:color="auto" w:fill="F7F5EF"/>
            <w:tcMar>
              <w:left w:w="80" w:type="dxa"/>
              <w:right w:w="80" w:type="dxa"/>
              <w:top w:w="50" w:type="dxa"/>
              <w:bottom w:w="50" w:type="dxa"/>
            </w:tcMar>
          </w:tcPr>
          <w:p>
            <w:r/>
            <w:r>
              <w:rPr>
                <w:rFonts w:ascii="Calibri" w:hAnsi="Calibri"/>
                <w:b/>
                <w:i w:val="0"/>
                <w:color w:val="1B2A4A"/>
                <w:sz w:val="21"/>
              </w:rPr>
              <w:t>US.71</w:t>
            </w:r>
          </w:p>
        </w:tc>
        <w:tc>
          <w:tcPr>
            <w:tcW w:type="dxa" w:w="7344"/>
            <w:shd w:val="clear" w:color="auto" w:fill="F7F5EF"/>
            <w:tcMar>
              <w:left w:w="80" w:type="dxa"/>
              <w:right w:w="80" w:type="dxa"/>
              <w:top w:w="50" w:type="dxa"/>
              <w:bottom w:w="50" w:type="dxa"/>
            </w:tcMar>
          </w:tcPr>
          <w:p>
            <w:r/>
            <w:r>
              <w:rPr>
                <w:rFonts w:ascii="Calibri" w:hAnsi="Calibri"/>
                <w:b w:val="0"/>
                <w:i w:val="0"/>
                <w:sz w:val="21"/>
              </w:rPr>
              <w:t>Analyze the impact of prosperity and consumerism in the 1950s, including the growth of white-collar jobs, the 'suburban ideal,' the impact of the G.I. Bill, and the increased reliance on foreign oil.</w:t>
            </w:r>
          </w:p>
        </w:tc>
        <w:tc>
          <w:tcPr>
            <w:tcW w:type="dxa" w:w="1440"/>
            <w:shd w:val="clear" w:color="auto" w:fill="F7F5EF"/>
            <w:tcMar>
              <w:left w:w="80" w:type="dxa"/>
              <w:right w:w="80" w:type="dxa"/>
              <w:top w:w="50" w:type="dxa"/>
              <w:bottom w:w="50" w:type="dxa"/>
            </w:tcMar>
          </w:tcPr>
          <w:p>
            <w:r/>
            <w:r>
              <w:rPr>
                <w:rFonts w:ascii="Calibri" w:hAnsi="Calibri"/>
                <w:b w:val="0"/>
                <w:i w:val="0"/>
                <w:color w:val="1B2A4A"/>
                <w:sz w:val="21"/>
              </w:rPr>
              <w:t>Full</w:t>
            </w:r>
          </w:p>
        </w:tc>
      </w:tr>
      <w:tr>
        <w:trPr>
          <w:cantSplit w:val="true"/>
        </w:trPr>
        <w:tc>
          <w:tcPr>
            <w:tcW w:type="dxa" w:w="1008"/>
            <w:shd w:val="clear" w:color="auto" w:fill="FFFFFF"/>
            <w:tcMar>
              <w:left w:w="80" w:type="dxa"/>
              <w:right w:w="80" w:type="dxa"/>
              <w:top w:w="50" w:type="dxa"/>
              <w:bottom w:w="50" w:type="dxa"/>
            </w:tcMar>
          </w:tcPr>
          <w:p>
            <w:r/>
            <w:r>
              <w:rPr>
                <w:rFonts w:ascii="Calibri" w:hAnsi="Calibri"/>
                <w:b/>
                <w:i w:val="0"/>
                <w:color w:val="1B2A4A"/>
                <w:sz w:val="21"/>
              </w:rPr>
              <w:t>US.72</w:t>
            </w:r>
          </w:p>
        </w:tc>
        <w:tc>
          <w:tcPr>
            <w:tcW w:type="dxa" w:w="7344"/>
            <w:shd w:val="clear" w:color="auto" w:fill="FFFFFF"/>
            <w:tcMar>
              <w:left w:w="80" w:type="dxa"/>
              <w:right w:w="80" w:type="dxa"/>
              <w:top w:w="50" w:type="dxa"/>
              <w:bottom w:w="50" w:type="dxa"/>
            </w:tcMar>
          </w:tcPr>
          <w:p>
            <w:r/>
            <w:r>
              <w:rPr>
                <w:rFonts w:ascii="Calibri" w:hAnsi="Calibri"/>
                <w:b w:val="0"/>
                <w:i w:val="0"/>
                <w:sz w:val="21"/>
              </w:rPr>
              <w:t>Explain the impact of the baby boomer generation on the American economy and culture.</w:t>
            </w:r>
          </w:p>
        </w:tc>
        <w:tc>
          <w:tcPr>
            <w:tcW w:type="dxa" w:w="1440"/>
            <w:shd w:val="clear" w:color="auto" w:fill="FFFFFF"/>
            <w:tcMar>
              <w:left w:w="80" w:type="dxa"/>
              <w:right w:w="80" w:type="dxa"/>
              <w:top w:w="50" w:type="dxa"/>
              <w:bottom w:w="50" w:type="dxa"/>
            </w:tcMar>
          </w:tcPr>
          <w:p>
            <w:r/>
            <w:r>
              <w:rPr>
                <w:rFonts w:ascii="Calibri" w:hAnsi="Calibri"/>
                <w:b w:val="0"/>
                <w:i w:val="0"/>
                <w:color w:val="1B2A4A"/>
                <w:sz w:val="21"/>
              </w:rPr>
              <w:t>Full</w:t>
            </w:r>
          </w:p>
        </w:tc>
      </w:tr>
      <w:tr>
        <w:trPr>
          <w:cantSplit w:val="true"/>
        </w:trPr>
        <w:tc>
          <w:tcPr>
            <w:tcW w:type="dxa" w:w="1008"/>
            <w:shd w:val="clear" w:color="auto" w:fill="F7F5EF"/>
            <w:tcMar>
              <w:left w:w="80" w:type="dxa"/>
              <w:right w:w="80" w:type="dxa"/>
              <w:top w:w="50" w:type="dxa"/>
              <w:bottom w:w="50" w:type="dxa"/>
            </w:tcMar>
          </w:tcPr>
          <w:p>
            <w:r/>
            <w:r>
              <w:rPr>
                <w:rFonts w:ascii="Calibri" w:hAnsi="Calibri"/>
                <w:b/>
                <w:i w:val="0"/>
                <w:color w:val="1B2A4A"/>
                <w:sz w:val="21"/>
              </w:rPr>
              <w:t>US.73</w:t>
            </w:r>
          </w:p>
        </w:tc>
        <w:tc>
          <w:tcPr>
            <w:tcW w:type="dxa" w:w="7344"/>
            <w:shd w:val="clear" w:color="auto" w:fill="F7F5EF"/>
            <w:tcMar>
              <w:left w:w="80" w:type="dxa"/>
              <w:right w:w="80" w:type="dxa"/>
              <w:top w:w="50" w:type="dxa"/>
              <w:bottom w:w="50" w:type="dxa"/>
            </w:tcMar>
          </w:tcPr>
          <w:p>
            <w:r/>
            <w:r>
              <w:rPr>
                <w:rFonts w:ascii="Calibri" w:hAnsi="Calibri"/>
                <w:b w:val="0"/>
                <w:i w:val="0"/>
                <w:sz w:val="21"/>
              </w:rPr>
              <w:t>Describe domestic developments during President Dwight D. Eisenhower's administration, including advances in medicine and the creation of the Interstate Highway System.</w:t>
            </w:r>
          </w:p>
        </w:tc>
        <w:tc>
          <w:tcPr>
            <w:tcW w:type="dxa" w:w="1440"/>
            <w:shd w:val="clear" w:color="auto" w:fill="F7F5EF"/>
            <w:tcMar>
              <w:left w:w="80" w:type="dxa"/>
              <w:right w:w="80" w:type="dxa"/>
              <w:top w:w="50" w:type="dxa"/>
              <w:bottom w:w="50" w:type="dxa"/>
            </w:tcMar>
          </w:tcPr>
          <w:p>
            <w:r/>
            <w:r>
              <w:rPr>
                <w:rFonts w:ascii="Calibri" w:hAnsi="Calibri"/>
                <w:b w:val="0"/>
                <w:i w:val="0"/>
                <w:color w:val="1B2A4A"/>
                <w:sz w:val="21"/>
              </w:rPr>
              <w:t>Full</w:t>
            </w:r>
          </w:p>
        </w:tc>
      </w:tr>
      <w:tr>
        <w:trPr>
          <w:cantSplit w:val="true"/>
        </w:trPr>
        <w:tc>
          <w:tcPr>
            <w:tcW w:type="dxa" w:w="1008"/>
            <w:shd w:val="clear" w:color="auto" w:fill="FFFFFF"/>
            <w:tcMar>
              <w:left w:w="80" w:type="dxa"/>
              <w:right w:w="80" w:type="dxa"/>
              <w:top w:w="50" w:type="dxa"/>
              <w:bottom w:w="50" w:type="dxa"/>
            </w:tcMar>
          </w:tcPr>
          <w:p>
            <w:r/>
            <w:r>
              <w:rPr>
                <w:rFonts w:ascii="Calibri" w:hAnsi="Calibri"/>
                <w:b/>
                <w:i w:val="0"/>
                <w:color w:val="1B2A4A"/>
                <w:sz w:val="21"/>
              </w:rPr>
              <w:t>US.74</w:t>
            </w:r>
          </w:p>
        </w:tc>
        <w:tc>
          <w:tcPr>
            <w:tcW w:type="dxa" w:w="7344"/>
            <w:shd w:val="clear" w:color="auto" w:fill="FFFFFF"/>
            <w:tcMar>
              <w:left w:w="80" w:type="dxa"/>
              <w:right w:w="80" w:type="dxa"/>
              <w:top w:w="50" w:type="dxa"/>
              <w:bottom w:w="50" w:type="dxa"/>
            </w:tcMar>
          </w:tcPr>
          <w:p>
            <w:r/>
            <w:r>
              <w:rPr>
                <w:rFonts w:ascii="Calibri" w:hAnsi="Calibri"/>
                <w:b w:val="0"/>
                <w:i w:val="0"/>
                <w:sz w:val="21"/>
              </w:rPr>
              <w:t>Describe the growing influence of the automobile on American society, including the growth of suburbia, fast food chains, and the hotel industry.</w:t>
            </w:r>
          </w:p>
        </w:tc>
        <w:tc>
          <w:tcPr>
            <w:tcW w:type="dxa" w:w="1440"/>
            <w:shd w:val="clear" w:color="auto" w:fill="FFFFFF"/>
            <w:tcMar>
              <w:left w:w="80" w:type="dxa"/>
              <w:right w:w="80" w:type="dxa"/>
              <w:top w:w="50" w:type="dxa"/>
              <w:bottom w:w="50" w:type="dxa"/>
            </w:tcMar>
          </w:tcPr>
          <w:p>
            <w:r/>
            <w:r>
              <w:rPr>
                <w:rFonts w:ascii="Calibri" w:hAnsi="Calibri"/>
                <w:b w:val="0"/>
                <w:i w:val="0"/>
                <w:color w:val="1B2A4A"/>
                <w:sz w:val="21"/>
              </w:rPr>
              <w:t>Full</w:t>
            </w:r>
          </w:p>
        </w:tc>
      </w:tr>
      <w:tr>
        <w:trPr>
          <w:cantSplit w:val="true"/>
        </w:trPr>
        <w:tc>
          <w:tcPr>
            <w:tcW w:type="dxa" w:w="1008"/>
            <w:shd w:val="clear" w:color="auto" w:fill="F7F5EF"/>
            <w:tcMar>
              <w:left w:w="80" w:type="dxa"/>
              <w:right w:w="80" w:type="dxa"/>
              <w:top w:w="50" w:type="dxa"/>
              <w:bottom w:w="50" w:type="dxa"/>
            </w:tcMar>
          </w:tcPr>
          <w:p>
            <w:r/>
            <w:r>
              <w:rPr>
                <w:rFonts w:ascii="Calibri" w:hAnsi="Calibri"/>
                <w:b/>
                <w:i w:val="0"/>
                <w:color w:val="1B2A4A"/>
                <w:sz w:val="21"/>
              </w:rPr>
              <w:t>US.75</w:t>
            </w:r>
          </w:p>
        </w:tc>
        <w:tc>
          <w:tcPr>
            <w:tcW w:type="dxa" w:w="7344"/>
            <w:shd w:val="clear" w:color="auto" w:fill="F7F5EF"/>
            <w:tcMar>
              <w:left w:w="80" w:type="dxa"/>
              <w:right w:w="80" w:type="dxa"/>
              <w:top w:w="50" w:type="dxa"/>
              <w:bottom w:w="50" w:type="dxa"/>
            </w:tcMar>
          </w:tcPr>
          <w:p>
            <w:r/>
            <w:r>
              <w:rPr>
                <w:rFonts w:ascii="Calibri" w:hAnsi="Calibri"/>
                <w:b w:val="0"/>
                <w:i w:val="0"/>
                <w:sz w:val="21"/>
              </w:rPr>
              <w:t>Analyze the increasing impact of television and mass media on the American home, politics, and economy.</w:t>
            </w:r>
          </w:p>
        </w:tc>
        <w:tc>
          <w:tcPr>
            <w:tcW w:type="dxa" w:w="1440"/>
            <w:shd w:val="clear" w:color="auto" w:fill="F7F5EF"/>
            <w:tcMar>
              <w:left w:w="80" w:type="dxa"/>
              <w:right w:w="80" w:type="dxa"/>
              <w:top w:w="50" w:type="dxa"/>
              <w:bottom w:w="50" w:type="dxa"/>
            </w:tcMar>
          </w:tcPr>
          <w:p>
            <w:r/>
            <w:r>
              <w:rPr>
                <w:rFonts w:ascii="Calibri" w:hAnsi="Calibri"/>
                <w:b w:val="0"/>
                <w:i w:val="0"/>
                <w:color w:val="1B2A4A"/>
                <w:sz w:val="21"/>
              </w:rPr>
              <w:t>Full</w:t>
            </w:r>
          </w:p>
        </w:tc>
      </w:tr>
      <w:tr>
        <w:trPr>
          <w:cantSplit w:val="true"/>
        </w:trPr>
        <w:tc>
          <w:tcPr>
            <w:tcW w:type="dxa" w:w="1008"/>
            <w:shd w:val="clear" w:color="auto" w:fill="FFFFFF"/>
            <w:tcMar>
              <w:left w:w="80" w:type="dxa"/>
              <w:right w:w="80" w:type="dxa"/>
              <w:top w:w="50" w:type="dxa"/>
              <w:bottom w:w="50" w:type="dxa"/>
            </w:tcMar>
          </w:tcPr>
          <w:p>
            <w:r/>
            <w:r>
              <w:rPr>
                <w:rFonts w:ascii="Calibri" w:hAnsi="Calibri"/>
                <w:b/>
                <w:i w:val="0"/>
                <w:color w:val="1B2A4A"/>
                <w:sz w:val="21"/>
              </w:rPr>
              <w:t>US.76</w:t>
            </w:r>
          </w:p>
        </w:tc>
        <w:tc>
          <w:tcPr>
            <w:tcW w:type="dxa" w:w="7344"/>
            <w:shd w:val="clear" w:color="auto" w:fill="FFFFFF"/>
            <w:tcMar>
              <w:left w:w="80" w:type="dxa"/>
              <w:right w:w="80" w:type="dxa"/>
              <w:top w:w="50" w:type="dxa"/>
              <w:bottom w:w="50" w:type="dxa"/>
            </w:tcMar>
          </w:tcPr>
          <w:p>
            <w:r/>
            <w:r>
              <w:rPr>
                <w:rFonts w:ascii="Calibri" w:hAnsi="Calibri"/>
                <w:b w:val="0"/>
                <w:i w:val="0"/>
                <w:sz w:val="21"/>
              </w:rPr>
              <w:t>Describe the emergence of a youth culture, including beatniks and the progression of popular music (from swing to rhythm and blues to rock 'n' roll), and the impact of Tennessee on the music industry, including the influence of B.B. King, Elvis Presley, Stax Records, and Sun Studio.</w:t>
            </w:r>
          </w:p>
        </w:tc>
        <w:tc>
          <w:tcPr>
            <w:tcW w:type="dxa" w:w="1440"/>
            <w:shd w:val="clear" w:color="auto" w:fill="FFFFFF"/>
            <w:tcMar>
              <w:left w:w="80" w:type="dxa"/>
              <w:right w:w="80" w:type="dxa"/>
              <w:top w:w="50" w:type="dxa"/>
              <w:bottom w:w="50" w:type="dxa"/>
            </w:tcMar>
          </w:tcPr>
          <w:p>
            <w:r/>
            <w:r>
              <w:rPr>
                <w:rFonts w:ascii="Calibri" w:hAnsi="Calibri"/>
                <w:b w:val="0"/>
                <w:i w:val="0"/>
                <w:color w:val="1B2A4A"/>
                <w:sz w:val="21"/>
              </w:rPr>
              <w:t>Full</w:t>
            </w:r>
          </w:p>
        </w:tc>
      </w:tr>
      <w:tr>
        <w:trPr>
          <w:cantSplit w:val="true"/>
        </w:trPr>
        <w:tc>
          <w:tcPr>
            <w:tcW w:type="dxa" w:w="1008"/>
            <w:shd w:val="clear" w:color="auto" w:fill="F7F5EF"/>
            <w:tcMar>
              <w:left w:w="80" w:type="dxa"/>
              <w:right w:w="80" w:type="dxa"/>
              <w:top w:w="50" w:type="dxa"/>
              <w:bottom w:w="50" w:type="dxa"/>
            </w:tcMar>
          </w:tcPr>
          <w:p>
            <w:r/>
            <w:r>
              <w:rPr>
                <w:rFonts w:ascii="Calibri" w:hAnsi="Calibri"/>
                <w:b/>
                <w:i w:val="0"/>
                <w:color w:val="1B2A4A"/>
                <w:sz w:val="21"/>
              </w:rPr>
              <w:t>US.77</w:t>
            </w:r>
          </w:p>
        </w:tc>
        <w:tc>
          <w:tcPr>
            <w:tcW w:type="dxa" w:w="7344"/>
            <w:shd w:val="clear" w:color="auto" w:fill="F7F5EF"/>
            <w:tcMar>
              <w:left w:w="80" w:type="dxa"/>
              <w:right w:w="80" w:type="dxa"/>
              <w:top w:w="50" w:type="dxa"/>
              <w:bottom w:w="50" w:type="dxa"/>
            </w:tcMar>
          </w:tcPr>
          <w:p>
            <w:r/>
            <w:r>
              <w:rPr>
                <w:rFonts w:ascii="Calibri" w:hAnsi="Calibri"/>
                <w:b w:val="0"/>
                <w:i w:val="0"/>
                <w:sz w:val="21"/>
              </w:rPr>
              <w:t>Analyze the goals and achievements of President John F. Kennedy's New Frontier, including the Peace Corps, the space program, and early civil rights initiatives.</w:t>
            </w:r>
          </w:p>
        </w:tc>
        <w:tc>
          <w:tcPr>
            <w:tcW w:type="dxa" w:w="1440"/>
            <w:shd w:val="clear" w:color="auto" w:fill="F7F5EF"/>
            <w:tcMar>
              <w:left w:w="80" w:type="dxa"/>
              <w:right w:w="80" w:type="dxa"/>
              <w:top w:w="50" w:type="dxa"/>
              <w:bottom w:w="50" w:type="dxa"/>
            </w:tcMar>
          </w:tcPr>
          <w:p>
            <w:r/>
            <w:r>
              <w:rPr>
                <w:rFonts w:ascii="Calibri" w:hAnsi="Calibri"/>
                <w:b w:val="0"/>
                <w:i w:val="0"/>
                <w:color w:val="1B2A4A"/>
                <w:sz w:val="21"/>
              </w:rPr>
              <w:t>Full</w:t>
            </w:r>
          </w:p>
        </w:tc>
      </w:tr>
    </w:tbl>
    <w:p>
      <w:pPr>
        <w:spacing w:after="80" w:before="0" w:line="276" w:lineRule="auto"/>
      </w:pPr>
    </w:p>
    <w:p>
      <w:pPr>
        <w:spacing w:after="80" w:before="0" w:line="276" w:lineRule="auto"/>
      </w:pPr>
      <w:r>
        <w:rPr>
          <w:rFonts w:ascii="Calibri" w:hAnsi="Calibri"/>
          <w:b/>
          <w:i w:val="0"/>
          <w:color w:val="1B2A4A"/>
          <w:sz w:val="22"/>
        </w:rPr>
        <w:t>Social Studies Practices (SSP.01–SSP.06)</w:t>
      </w:r>
    </w:p>
    <w:tbl>
      <w:tblPr>
        <w:tblW w:type="auto" w:w="0"/>
        <w:jc w:val="center"/>
        <w:tblLayout w:type="fixed"/>
        <w:tblLook w:firstColumn="1" w:firstRow="1" w:lastColumn="0" w:lastRow="0" w:noHBand="0" w:noVBand="1" w:val="04A0"/>
        <w:tblBorders>
          <w:top w:val="single" w:sz="6" w:space="0" w:color="C9C2B4"/>
          <w:left w:val="single" w:sz="6" w:space="0" w:color="C9C2B4"/>
          <w:bottom w:val="single" w:sz="6" w:space="0" w:color="C9C2B4"/>
          <w:right w:val="single" w:sz="6" w:space="0" w:color="C9C2B4"/>
          <w:insideH w:val="single" w:sz="6" w:space="0" w:color="C9C2B4"/>
          <w:insideV w:val="single" w:sz="6" w:space="0" w:color="C9C2B4"/>
        </w:tblBorders>
      </w:tblPr>
      <w:tblGrid>
        <w:gridCol w:w="3264"/>
        <w:gridCol w:w="3264"/>
        <w:gridCol w:w="3264"/>
      </w:tblGrid>
      <w:tr>
        <w:trPr>
          <w:tblHeader w:val="true"/>
          <w:cantSplit w:val="true"/>
        </w:trPr>
        <w:tc>
          <w:tcPr>
            <w:tcW w:type="dxa" w:w="1152"/>
            <w:shd w:val="clear" w:color="auto" w:fill="1B2A4A"/>
            <w:tcMar>
              <w:left w:w="80" w:type="dxa"/>
              <w:right w:w="80" w:type="dxa"/>
              <w:top w:w="50" w:type="dxa"/>
              <w:bottom w:w="50" w:type="dxa"/>
            </w:tcMar>
          </w:tcPr>
          <w:p>
            <w:r>
              <w:rPr>
                <w:rFonts w:ascii="Calibri" w:hAnsi="Calibri"/>
                <w:b/>
                <w:i w:val="0"/>
                <w:color w:val="FFFFFF"/>
                <w:sz w:val="20"/>
              </w:rPr>
              <w:t>SSP</w:t>
            </w:r>
          </w:p>
        </w:tc>
        <w:tc>
          <w:tcPr>
            <w:tcW w:type="dxa" w:w="6048"/>
            <w:shd w:val="clear" w:color="auto" w:fill="1B2A4A"/>
            <w:tcMar>
              <w:left w:w="80" w:type="dxa"/>
              <w:right w:w="80" w:type="dxa"/>
              <w:top w:w="50" w:type="dxa"/>
              <w:bottom w:w="50" w:type="dxa"/>
            </w:tcMar>
          </w:tcPr>
          <w:p>
            <w:r>
              <w:rPr>
                <w:rFonts w:ascii="Calibri" w:hAnsi="Calibri"/>
                <w:b/>
                <w:i w:val="0"/>
                <w:color w:val="FFFFFF"/>
                <w:sz w:val="20"/>
              </w:rPr>
              <w:t>Practice</w:t>
            </w:r>
          </w:p>
        </w:tc>
        <w:tc>
          <w:tcPr>
            <w:tcW w:type="dxa" w:w="2592"/>
            <w:shd w:val="clear" w:color="auto" w:fill="1B2A4A"/>
            <w:tcMar>
              <w:left w:w="80" w:type="dxa"/>
              <w:right w:w="80" w:type="dxa"/>
              <w:top w:w="50" w:type="dxa"/>
              <w:bottom w:w="50" w:type="dxa"/>
            </w:tcMar>
          </w:tcPr>
          <w:p>
            <w:r>
              <w:rPr>
                <w:rFonts w:ascii="Calibri" w:hAnsi="Calibri"/>
                <w:b/>
                <w:i w:val="0"/>
                <w:color w:val="FFFFFF"/>
                <w:sz w:val="20"/>
              </w:rPr>
              <w:t>Where</w:t>
            </w:r>
          </w:p>
        </w:tc>
      </w:tr>
      <w:tr>
        <w:trPr>
          <w:cantSplit w:val="true"/>
        </w:trPr>
        <w:tc>
          <w:tcPr>
            <w:tcW w:type="dxa" w:w="1152"/>
            <w:shd w:val="clear" w:color="auto" w:fill="F7F5EF"/>
            <w:tcMar>
              <w:left w:w="80" w:type="dxa"/>
              <w:right w:w="80" w:type="dxa"/>
              <w:top w:w="50" w:type="dxa"/>
              <w:bottom w:w="50" w:type="dxa"/>
            </w:tcMar>
          </w:tcPr>
          <w:p>
            <w:r/>
            <w:r>
              <w:rPr>
                <w:rFonts w:ascii="Calibri" w:hAnsi="Calibri"/>
                <w:b/>
                <w:i w:val="0"/>
                <w:color w:val="1B2A4A"/>
                <w:sz w:val="21"/>
              </w:rPr>
              <w:t>SSP.01</w:t>
            </w:r>
          </w:p>
        </w:tc>
        <w:tc>
          <w:tcPr>
            <w:tcW w:type="dxa" w:w="6048"/>
            <w:shd w:val="clear" w:color="auto" w:fill="F7F5EF"/>
            <w:tcMar>
              <w:left w:w="80" w:type="dxa"/>
              <w:right w:w="80" w:type="dxa"/>
              <w:top w:w="50" w:type="dxa"/>
              <w:bottom w:w="50" w:type="dxa"/>
            </w:tcMar>
          </w:tcPr>
          <w:p>
            <w:r/>
            <w:r>
              <w:rPr>
                <w:rFonts w:ascii="Calibri" w:hAnsi="Calibri"/>
                <w:b w:val="0"/>
                <w:i w:val="0"/>
                <w:sz w:val="21"/>
              </w:rPr>
              <w:t>Gather, analyze, and evaluate information from primary and secondary sources.</w:t>
            </w:r>
          </w:p>
        </w:tc>
        <w:tc>
          <w:tcPr>
            <w:tcW w:type="dxa" w:w="2592"/>
            <w:shd w:val="clear" w:color="auto" w:fill="F7F5EF"/>
            <w:tcMar>
              <w:left w:w="80" w:type="dxa"/>
              <w:right w:w="80" w:type="dxa"/>
              <w:top w:w="50" w:type="dxa"/>
              <w:bottom w:w="50" w:type="dxa"/>
            </w:tcMar>
          </w:tcPr>
          <w:p>
            <w:r/>
            <w:r>
              <w:rPr>
                <w:rFonts w:ascii="Calibri" w:hAnsi="Calibri"/>
                <w:b w:val="0"/>
                <w:i w:val="0"/>
                <w:color w:val="1B2A4A"/>
                <w:sz w:val="21"/>
              </w:rPr>
              <w:t>Close Read + HIPP (all 7)</w:t>
            </w:r>
          </w:p>
        </w:tc>
      </w:tr>
      <w:tr>
        <w:trPr>
          <w:cantSplit w:val="true"/>
        </w:trPr>
        <w:tc>
          <w:tcPr>
            <w:tcW w:type="dxa" w:w="1152"/>
            <w:shd w:val="clear" w:color="auto" w:fill="FFFFFF"/>
            <w:tcMar>
              <w:left w:w="80" w:type="dxa"/>
              <w:right w:w="80" w:type="dxa"/>
              <w:top w:w="50" w:type="dxa"/>
              <w:bottom w:w="50" w:type="dxa"/>
            </w:tcMar>
          </w:tcPr>
          <w:p>
            <w:r/>
            <w:r>
              <w:rPr>
                <w:rFonts w:ascii="Calibri" w:hAnsi="Calibri"/>
                <w:b/>
                <w:i w:val="0"/>
                <w:color w:val="1B2A4A"/>
                <w:sz w:val="21"/>
              </w:rPr>
              <w:t>SSP.02</w:t>
            </w:r>
          </w:p>
        </w:tc>
        <w:tc>
          <w:tcPr>
            <w:tcW w:type="dxa" w:w="6048"/>
            <w:shd w:val="clear" w:color="auto" w:fill="FFFFFF"/>
            <w:tcMar>
              <w:left w:w="80" w:type="dxa"/>
              <w:right w:w="80" w:type="dxa"/>
              <w:top w:w="50" w:type="dxa"/>
              <w:bottom w:w="50" w:type="dxa"/>
            </w:tcMar>
          </w:tcPr>
          <w:p>
            <w:r/>
            <w:r>
              <w:rPr>
                <w:rFonts w:ascii="Calibri" w:hAnsi="Calibri"/>
                <w:b w:val="0"/>
                <w:i w:val="0"/>
                <w:sz w:val="21"/>
              </w:rPr>
              <w:t>Critically examine a primary or secondary source to determine relevance, point of view, bias, and context.</w:t>
            </w:r>
          </w:p>
        </w:tc>
        <w:tc>
          <w:tcPr>
            <w:tcW w:type="dxa" w:w="2592"/>
            <w:shd w:val="clear" w:color="auto" w:fill="FFFFFF"/>
            <w:tcMar>
              <w:left w:w="80" w:type="dxa"/>
              <w:right w:w="80" w:type="dxa"/>
              <w:top w:w="50" w:type="dxa"/>
              <w:bottom w:w="50" w:type="dxa"/>
            </w:tcMar>
          </w:tcPr>
          <w:p>
            <w:r/>
            <w:r>
              <w:rPr>
                <w:rFonts w:ascii="Calibri" w:hAnsi="Calibri"/>
                <w:b w:val="0"/>
                <w:i w:val="0"/>
                <w:color w:val="1B2A4A"/>
                <w:sz w:val="21"/>
              </w:rPr>
              <w:t>HIPP / OPTIC sourcing (all 7)</w:t>
            </w:r>
          </w:p>
        </w:tc>
      </w:tr>
      <w:tr>
        <w:trPr>
          <w:cantSplit w:val="true"/>
        </w:trPr>
        <w:tc>
          <w:tcPr>
            <w:tcW w:type="dxa" w:w="1152"/>
            <w:shd w:val="clear" w:color="auto" w:fill="F7F5EF"/>
            <w:tcMar>
              <w:left w:w="80" w:type="dxa"/>
              <w:right w:w="80" w:type="dxa"/>
              <w:top w:w="50" w:type="dxa"/>
              <w:bottom w:w="50" w:type="dxa"/>
            </w:tcMar>
          </w:tcPr>
          <w:p>
            <w:r/>
            <w:r>
              <w:rPr>
                <w:rFonts w:ascii="Calibri" w:hAnsi="Calibri"/>
                <w:b/>
                <w:i w:val="0"/>
                <w:color w:val="1B2A4A"/>
                <w:sz w:val="21"/>
              </w:rPr>
              <w:t>SSP.03</w:t>
            </w:r>
          </w:p>
        </w:tc>
        <w:tc>
          <w:tcPr>
            <w:tcW w:type="dxa" w:w="6048"/>
            <w:shd w:val="clear" w:color="auto" w:fill="F7F5EF"/>
            <w:tcMar>
              <w:left w:w="80" w:type="dxa"/>
              <w:right w:w="80" w:type="dxa"/>
              <w:top w:w="50" w:type="dxa"/>
              <w:bottom w:w="50" w:type="dxa"/>
            </w:tcMar>
          </w:tcPr>
          <w:p>
            <w:r/>
            <w:r>
              <w:rPr>
                <w:rFonts w:ascii="Calibri" w:hAnsi="Calibri"/>
                <w:b w:val="0"/>
                <w:i w:val="0"/>
                <w:sz w:val="21"/>
              </w:rPr>
              <w:t>Synthesize data from multiple sources and identify multiple points of view to formulate an informed opinion.</w:t>
            </w:r>
          </w:p>
        </w:tc>
        <w:tc>
          <w:tcPr>
            <w:tcW w:type="dxa" w:w="2592"/>
            <w:shd w:val="clear" w:color="auto" w:fill="F7F5EF"/>
            <w:tcMar>
              <w:left w:w="80" w:type="dxa"/>
              <w:right w:w="80" w:type="dxa"/>
              <w:top w:w="50" w:type="dxa"/>
              <w:bottom w:w="50" w:type="dxa"/>
            </w:tcMar>
          </w:tcPr>
          <w:p>
            <w:r/>
            <w:r>
              <w:rPr>
                <w:rFonts w:ascii="Calibri" w:hAnsi="Calibri"/>
                <w:b w:val="0"/>
                <w:i w:val="0"/>
                <w:color w:val="1B2A4A"/>
                <w:sz w:val="21"/>
              </w:rPr>
              <w:t>Other Perspectives + CER L3</w:t>
            </w:r>
          </w:p>
        </w:tc>
      </w:tr>
      <w:tr>
        <w:trPr>
          <w:cantSplit w:val="true"/>
        </w:trPr>
        <w:tc>
          <w:tcPr>
            <w:tcW w:type="dxa" w:w="1152"/>
            <w:shd w:val="clear" w:color="auto" w:fill="FFFFFF"/>
            <w:tcMar>
              <w:left w:w="80" w:type="dxa"/>
              <w:right w:w="80" w:type="dxa"/>
              <w:top w:w="50" w:type="dxa"/>
              <w:bottom w:w="50" w:type="dxa"/>
            </w:tcMar>
          </w:tcPr>
          <w:p>
            <w:r/>
            <w:r>
              <w:rPr>
                <w:rFonts w:ascii="Calibri" w:hAnsi="Calibri"/>
                <w:b/>
                <w:i w:val="0"/>
                <w:color w:val="1B2A4A"/>
                <w:sz w:val="21"/>
              </w:rPr>
              <w:t>SSP.04</w:t>
            </w:r>
          </w:p>
        </w:tc>
        <w:tc>
          <w:tcPr>
            <w:tcW w:type="dxa" w:w="6048"/>
            <w:shd w:val="clear" w:color="auto" w:fill="FFFFFF"/>
            <w:tcMar>
              <w:left w:w="80" w:type="dxa"/>
              <w:right w:w="80" w:type="dxa"/>
              <w:top w:w="50" w:type="dxa"/>
              <w:bottom w:w="50" w:type="dxa"/>
            </w:tcMar>
          </w:tcPr>
          <w:p>
            <w:r/>
            <w:r>
              <w:rPr>
                <w:rFonts w:ascii="Calibri" w:hAnsi="Calibri"/>
                <w:b w:val="0"/>
                <w:i w:val="0"/>
                <w:sz w:val="21"/>
              </w:rPr>
              <w:t>Construct and communicate arguments citing supporting evidence to demonstrate and defend an informed position.</w:t>
            </w:r>
          </w:p>
        </w:tc>
        <w:tc>
          <w:tcPr>
            <w:tcW w:type="dxa" w:w="2592"/>
            <w:shd w:val="clear" w:color="auto" w:fill="FFFFFF"/>
            <w:tcMar>
              <w:left w:w="80" w:type="dxa"/>
              <w:right w:w="80" w:type="dxa"/>
              <w:top w:w="50" w:type="dxa"/>
              <w:bottom w:w="50" w:type="dxa"/>
            </w:tcMar>
          </w:tcPr>
          <w:p>
            <w:r/>
            <w:r>
              <w:rPr>
                <w:rFonts w:ascii="Calibri" w:hAnsi="Calibri"/>
                <w:b w:val="0"/>
                <w:i w:val="0"/>
                <w:color w:val="1B2A4A"/>
                <w:sz w:val="21"/>
              </w:rPr>
              <w:t>Constructed Response (all 7)</w:t>
            </w:r>
          </w:p>
        </w:tc>
      </w:tr>
      <w:tr>
        <w:trPr>
          <w:cantSplit w:val="true"/>
        </w:trPr>
        <w:tc>
          <w:tcPr>
            <w:tcW w:type="dxa" w:w="1152"/>
            <w:shd w:val="clear" w:color="auto" w:fill="F7F5EF"/>
            <w:tcMar>
              <w:left w:w="80" w:type="dxa"/>
              <w:right w:w="80" w:type="dxa"/>
              <w:top w:w="50" w:type="dxa"/>
              <w:bottom w:w="50" w:type="dxa"/>
            </w:tcMar>
          </w:tcPr>
          <w:p>
            <w:r/>
            <w:r>
              <w:rPr>
                <w:rFonts w:ascii="Calibri" w:hAnsi="Calibri"/>
                <w:b/>
                <w:i w:val="0"/>
                <w:color w:val="1B2A4A"/>
                <w:sz w:val="21"/>
              </w:rPr>
              <w:t>SSP.05</w:t>
            </w:r>
          </w:p>
        </w:tc>
        <w:tc>
          <w:tcPr>
            <w:tcW w:type="dxa" w:w="6048"/>
            <w:shd w:val="clear" w:color="auto" w:fill="F7F5EF"/>
            <w:tcMar>
              <w:left w:w="80" w:type="dxa"/>
              <w:right w:w="80" w:type="dxa"/>
              <w:top w:w="50" w:type="dxa"/>
              <w:bottom w:w="50" w:type="dxa"/>
            </w:tcMar>
          </w:tcPr>
          <w:p>
            <w:r/>
            <w:r>
              <w:rPr>
                <w:rFonts w:ascii="Calibri" w:hAnsi="Calibri"/>
                <w:b w:val="0"/>
                <w:i w:val="0"/>
                <w:sz w:val="21"/>
              </w:rPr>
              <w:t>Develop historical awareness by sequencing events chronologically and recognizing cause and effect.</w:t>
            </w:r>
          </w:p>
        </w:tc>
        <w:tc>
          <w:tcPr>
            <w:tcW w:type="dxa" w:w="2592"/>
            <w:shd w:val="clear" w:color="auto" w:fill="F7F5EF"/>
            <w:tcMar>
              <w:left w:w="80" w:type="dxa"/>
              <w:right w:w="80" w:type="dxa"/>
              <w:top w:w="50" w:type="dxa"/>
              <w:bottom w:w="50" w:type="dxa"/>
            </w:tcMar>
          </w:tcPr>
          <w:p>
            <w:r/>
            <w:r>
              <w:rPr>
                <w:rFonts w:ascii="Calibri" w:hAnsi="Calibri"/>
                <w:b w:val="0"/>
                <w:i w:val="0"/>
                <w:color w:val="1B2A4A"/>
                <w:sz w:val="21"/>
              </w:rPr>
              <w:t>Cornell Notes + Timeline</w:t>
            </w:r>
          </w:p>
        </w:tc>
      </w:tr>
      <w:tr>
        <w:trPr>
          <w:cantSplit w:val="true"/>
        </w:trPr>
        <w:tc>
          <w:tcPr>
            <w:tcW w:type="dxa" w:w="1152"/>
            <w:shd w:val="clear" w:color="auto" w:fill="FFFFFF"/>
            <w:tcMar>
              <w:left w:w="80" w:type="dxa"/>
              <w:right w:w="80" w:type="dxa"/>
              <w:top w:w="50" w:type="dxa"/>
              <w:bottom w:w="50" w:type="dxa"/>
            </w:tcMar>
          </w:tcPr>
          <w:p>
            <w:r/>
            <w:r>
              <w:rPr>
                <w:rFonts w:ascii="Calibri" w:hAnsi="Calibri"/>
                <w:b/>
                <w:i w:val="0"/>
                <w:color w:val="1B2A4A"/>
                <w:sz w:val="21"/>
              </w:rPr>
              <w:t>SSP.06</w:t>
            </w:r>
          </w:p>
        </w:tc>
        <w:tc>
          <w:tcPr>
            <w:tcW w:type="dxa" w:w="6048"/>
            <w:shd w:val="clear" w:color="auto" w:fill="FFFFFF"/>
            <w:tcMar>
              <w:left w:w="80" w:type="dxa"/>
              <w:right w:w="80" w:type="dxa"/>
              <w:top w:w="50" w:type="dxa"/>
              <w:bottom w:w="50" w:type="dxa"/>
            </w:tcMar>
          </w:tcPr>
          <w:p>
            <w:r/>
            <w:r>
              <w:rPr>
                <w:rFonts w:ascii="Calibri" w:hAnsi="Calibri"/>
                <w:b w:val="0"/>
                <w:i w:val="0"/>
                <w:sz w:val="21"/>
              </w:rPr>
              <w:t>Analyze the relationship between geography, economics, and society across time and place.</w:t>
            </w:r>
          </w:p>
        </w:tc>
        <w:tc>
          <w:tcPr>
            <w:tcW w:type="dxa" w:w="2592"/>
            <w:shd w:val="clear" w:color="auto" w:fill="FFFFFF"/>
            <w:tcMar>
              <w:left w:w="80" w:type="dxa"/>
              <w:right w:w="80" w:type="dxa"/>
              <w:top w:w="50" w:type="dxa"/>
              <w:bottom w:w="50" w:type="dxa"/>
            </w:tcMar>
          </w:tcPr>
          <w:p>
            <w:r/>
            <w:r>
              <w:rPr>
                <w:rFonts w:ascii="Calibri" w:hAnsi="Calibri"/>
                <w:b w:val="0"/>
                <w:i w:val="0"/>
                <w:color w:val="1B2A4A"/>
                <w:sz w:val="21"/>
              </w:rPr>
              <w:t>Vocabulary + Tennessee Connection</w:t>
            </w:r>
          </w:p>
        </w:tc>
      </w:tr>
    </w:tbl>
    <w:p>
      <w:r>
        <w:br w:type="page"/>
      </w:r>
    </w:p>
    <w:tbl>
      <w:tblPr>
        <w:tblW w:type="auto" w:w="0"/>
        <w:jc w:val="center"/>
        <w:tblLayout w:type="autofit"/>
        <w:tblLook w:firstColumn="1" w:firstRow="1" w:lastColumn="0" w:lastRow="0" w:noHBand="0" w:noVBand="1" w:val="04A0"/>
      </w:tblPr>
      <w:tblGrid>
        <w:gridCol w:w="9792"/>
      </w:tblGrid>
      <w:tr>
        <w:tc>
          <w:tcPr>
            <w:tcW w:type="dxa" w:w="9792"/>
            <w:shd w:val="clear" w:color="auto" w:fill="1B2A4A"/>
            <w:tcMar>
              <w:left w:w="90" w:type="dxa"/>
              <w:right w:w="90" w:type="dxa"/>
              <w:top w:w="60" w:type="dxa"/>
              <w:bottom w:w="60" w:type="dxa"/>
            </w:tcMar>
            <w:tcBorders>
              <w:left w:val="single" w:sz="24" w:space="0" w:color="C89B3C"/>
            </w:tcBorders>
          </w:tcPr>
          <w:p>
            <w:pPr>
              <w:spacing w:after="40" w:before="40"/>
            </w:pPr>
            <w:r/>
            <w:r>
              <w:rPr>
                <w:rFonts w:ascii="Calibri" w:hAnsi="Calibri"/>
                <w:b/>
                <w:i w:val="0"/>
                <w:color w:val="FFFFFF"/>
                <w:sz w:val="30"/>
              </w:rPr>
              <w:t>Accessibility, UDL &amp; Accommodations Matrix</w:t>
            </w:r>
          </w:p>
          <w:p>
            <w:r>
              <w:rPr>
                <w:rFonts w:ascii="Calibri" w:hAnsi="Calibri"/>
                <w:b w:val="0"/>
                <w:i w:val="0"/>
                <w:color w:val="E7EAF2"/>
                <w:sz w:val="19"/>
              </w:rPr>
              <w:t>How this one workbook designs for learner variability (CAST UDL 3.0).</w:t>
            </w:r>
          </w:p>
        </w:tc>
      </w:tr>
    </w:tbl>
    <w:p>
      <w:pPr>
        <w:spacing w:after="40"/>
      </w:pPr>
    </w:p>
    <w:p>
      <w:pPr>
        <w:spacing w:after="80" w:before="0" w:line="276" w:lineRule="auto"/>
      </w:pPr>
      <w:r>
        <w:rPr>
          <w:rFonts w:ascii="Calibri" w:hAnsi="Calibri"/>
          <w:b w:val="0"/>
          <w:i w:val="0"/>
          <w:sz w:val="22"/>
        </w:rPr>
        <w:t>This workbook was consolidated from four separate legacy editions into a single Course Standard Edition. The supports that used to be siloed in a ‘Support,’ ‘EL,’ ‘Honors,’ or ‘Modified’ book are now built in for every learner as flexible options. Supports work alongside, never in place of, a student's legally required IEP or 504 accommodations.</w:t>
      </w:r>
    </w:p>
    <w:tbl>
      <w:tblPr>
        <w:tblW w:type="auto" w:w="0"/>
        <w:jc w:val="center"/>
        <w:tblLayout w:type="fixed"/>
        <w:tblLook w:firstColumn="1" w:firstRow="1" w:lastColumn="0" w:lastRow="0" w:noHBand="0" w:noVBand="1" w:val="04A0"/>
        <w:tblBorders>
          <w:top w:val="single" w:sz="6" w:space="0" w:color="C9C2B4"/>
          <w:left w:val="single" w:sz="6" w:space="0" w:color="C9C2B4"/>
          <w:bottom w:val="single" w:sz="6" w:space="0" w:color="C9C2B4"/>
          <w:right w:val="single" w:sz="6" w:space="0" w:color="C9C2B4"/>
          <w:insideH w:val="single" w:sz="6" w:space="0" w:color="C9C2B4"/>
          <w:insideV w:val="single" w:sz="6" w:space="0" w:color="C9C2B4"/>
        </w:tblBorders>
      </w:tblPr>
      <w:tblGrid>
        <w:gridCol w:w="2448"/>
        <w:gridCol w:w="2448"/>
        <w:gridCol w:w="2448"/>
        <w:gridCol w:w="2448"/>
      </w:tblGrid>
      <w:tr>
        <w:trPr>
          <w:tblHeader w:val="true"/>
          <w:cantSplit w:val="true"/>
        </w:trPr>
        <w:tc>
          <w:tcPr>
            <w:tcW w:type="dxa" w:w="2160"/>
            <w:shd w:val="clear" w:color="auto" w:fill="1B2A4A"/>
            <w:tcMar>
              <w:left w:w="80" w:type="dxa"/>
              <w:right w:w="80" w:type="dxa"/>
              <w:top w:w="50" w:type="dxa"/>
              <w:bottom w:w="50" w:type="dxa"/>
            </w:tcMar>
          </w:tcPr>
          <w:p>
            <w:r>
              <w:rPr>
                <w:rFonts w:ascii="Calibri" w:hAnsi="Calibri"/>
                <w:b/>
                <w:i w:val="0"/>
                <w:color w:val="FFFFFF"/>
                <w:sz w:val="20"/>
              </w:rPr>
              <w:t>Learner need</w:t>
            </w:r>
          </w:p>
        </w:tc>
        <w:tc>
          <w:tcPr>
            <w:tcW w:type="dxa" w:w="4320"/>
            <w:shd w:val="clear" w:color="auto" w:fill="1B2A4A"/>
            <w:tcMar>
              <w:left w:w="80" w:type="dxa"/>
              <w:right w:w="80" w:type="dxa"/>
              <w:top w:w="50" w:type="dxa"/>
              <w:bottom w:w="50" w:type="dxa"/>
            </w:tcMar>
          </w:tcPr>
          <w:p>
            <w:r>
              <w:rPr>
                <w:rFonts w:ascii="Calibri" w:hAnsi="Calibri"/>
                <w:b/>
                <w:i w:val="0"/>
                <w:color w:val="FFFFFF"/>
                <w:sz w:val="20"/>
              </w:rPr>
              <w:t>Built-in support</w:t>
            </w:r>
          </w:p>
        </w:tc>
        <w:tc>
          <w:tcPr>
            <w:tcW w:type="dxa" w:w="1152"/>
            <w:shd w:val="clear" w:color="auto" w:fill="1B2A4A"/>
            <w:tcMar>
              <w:left w:w="80" w:type="dxa"/>
              <w:right w:w="80" w:type="dxa"/>
              <w:top w:w="50" w:type="dxa"/>
              <w:bottom w:w="50" w:type="dxa"/>
            </w:tcMar>
          </w:tcPr>
          <w:p>
            <w:r>
              <w:rPr>
                <w:rFonts w:ascii="Calibri" w:hAnsi="Calibri"/>
                <w:b/>
                <w:i w:val="0"/>
                <w:color w:val="FFFFFF"/>
                <w:sz w:val="20"/>
              </w:rPr>
              <w:t>UDL 3.0</w:t>
            </w:r>
          </w:p>
        </w:tc>
        <w:tc>
          <w:tcPr>
            <w:tcW w:type="dxa" w:w="2160"/>
            <w:shd w:val="clear" w:color="auto" w:fill="1B2A4A"/>
            <w:tcMar>
              <w:left w:w="80" w:type="dxa"/>
              <w:right w:w="80" w:type="dxa"/>
              <w:top w:w="50" w:type="dxa"/>
              <w:bottom w:w="50" w:type="dxa"/>
            </w:tcMar>
          </w:tcPr>
          <w:p>
            <w:r>
              <w:rPr>
                <w:rFonts w:ascii="Calibri" w:hAnsi="Calibri"/>
                <w:b/>
                <w:i w:val="0"/>
                <w:color w:val="FFFFFF"/>
                <w:sz w:val="20"/>
              </w:rPr>
              <w:t>Where</w:t>
            </w:r>
          </w:p>
        </w:tc>
      </w:tr>
      <w:tr>
        <w:trPr>
          <w:cantSplit w:val="true"/>
        </w:trPr>
        <w:tc>
          <w:tcPr>
            <w:tcW w:type="dxa" w:w="2160"/>
            <w:shd w:val="clear" w:color="auto" w:fill="F7F5EF"/>
            <w:tcMar>
              <w:left w:w="80" w:type="dxa"/>
              <w:right w:w="80" w:type="dxa"/>
              <w:top w:w="50" w:type="dxa"/>
              <w:bottom w:w="50" w:type="dxa"/>
            </w:tcMar>
          </w:tcPr>
          <w:p>
            <w:r/>
            <w:r>
              <w:rPr>
                <w:rFonts w:ascii="Calibri" w:hAnsi="Calibri"/>
                <w:b w:val="0"/>
                <w:i w:val="0"/>
                <w:sz w:val="20"/>
              </w:rPr>
              <w:t>Students with disabilities (SWD)</w:t>
            </w:r>
          </w:p>
        </w:tc>
        <w:tc>
          <w:tcPr>
            <w:tcW w:type="dxa" w:w="4320"/>
            <w:shd w:val="clear" w:color="auto" w:fill="F7F5EF"/>
            <w:tcMar>
              <w:left w:w="80" w:type="dxa"/>
              <w:right w:w="80" w:type="dxa"/>
              <w:top w:w="50" w:type="dxa"/>
              <w:bottom w:w="50" w:type="dxa"/>
            </w:tcMar>
          </w:tcPr>
          <w:p>
            <w:r/>
            <w:r>
              <w:rPr>
                <w:rFonts w:ascii="Calibri" w:hAnsi="Calibri"/>
                <w:b w:val="0"/>
                <w:i w:val="0"/>
                <w:sz w:val="20"/>
              </w:rPr>
              <w:t>Core Path route, chunked directions, models, response choice, self-check Progress Checks</w:t>
            </w:r>
          </w:p>
        </w:tc>
        <w:tc>
          <w:tcPr>
            <w:tcW w:type="dxa" w:w="1152"/>
            <w:shd w:val="clear" w:color="auto" w:fill="F7F5EF"/>
            <w:tcMar>
              <w:left w:w="80" w:type="dxa"/>
              <w:right w:w="80" w:type="dxa"/>
              <w:top w:w="50" w:type="dxa"/>
              <w:bottom w:w="50" w:type="dxa"/>
            </w:tcMar>
          </w:tcPr>
          <w:p>
            <w:r/>
            <w:r>
              <w:rPr>
                <w:rFonts w:ascii="Calibri" w:hAnsi="Calibri"/>
                <w:b w:val="0"/>
                <w:i w:val="0"/>
                <w:sz w:val="20"/>
              </w:rPr>
              <w:t>4.1, 8.2</w:t>
            </w:r>
          </w:p>
        </w:tc>
        <w:tc>
          <w:tcPr>
            <w:tcW w:type="dxa" w:w="2160"/>
            <w:shd w:val="clear" w:color="auto" w:fill="F7F5EF"/>
            <w:tcMar>
              <w:left w:w="80" w:type="dxa"/>
              <w:right w:w="80" w:type="dxa"/>
              <w:top w:w="50" w:type="dxa"/>
              <w:bottom w:w="50" w:type="dxa"/>
            </w:tcMar>
          </w:tcPr>
          <w:p>
            <w:r/>
            <w:r>
              <w:rPr>
                <w:rFonts w:ascii="Calibri" w:hAnsi="Calibri"/>
                <w:b w:val="0"/>
                <w:i w:val="0"/>
                <w:sz w:val="20"/>
              </w:rPr>
              <w:t>Every standard cycle</w:t>
            </w:r>
          </w:p>
        </w:tc>
      </w:tr>
      <w:tr>
        <w:trPr>
          <w:cantSplit w:val="true"/>
        </w:trPr>
        <w:tc>
          <w:tcPr>
            <w:tcW w:type="dxa" w:w="2160"/>
            <w:shd w:val="clear" w:color="auto" w:fill="FFFFFF"/>
            <w:tcMar>
              <w:left w:w="80" w:type="dxa"/>
              <w:right w:w="80" w:type="dxa"/>
              <w:top w:w="50" w:type="dxa"/>
              <w:bottom w:w="50" w:type="dxa"/>
            </w:tcMar>
          </w:tcPr>
          <w:p>
            <w:r/>
            <w:r>
              <w:rPr>
                <w:rFonts w:ascii="Calibri" w:hAnsi="Calibri"/>
                <w:b w:val="0"/>
                <w:i w:val="0"/>
                <w:sz w:val="20"/>
              </w:rPr>
              <w:t>EL / multilingual learners (WIDA)</w:t>
            </w:r>
          </w:p>
        </w:tc>
        <w:tc>
          <w:tcPr>
            <w:tcW w:type="dxa" w:w="4320"/>
            <w:shd w:val="clear" w:color="auto" w:fill="FFFFFF"/>
            <w:tcMar>
              <w:left w:w="80" w:type="dxa"/>
              <w:right w:w="80" w:type="dxa"/>
              <w:top w:w="50" w:type="dxa"/>
              <w:bottom w:w="50" w:type="dxa"/>
            </w:tcMar>
          </w:tcPr>
          <w:p>
            <w:r/>
            <w:r>
              <w:rPr>
                <w:rFonts w:ascii="Calibri" w:hAnsi="Calibri"/>
                <w:b w:val="0"/>
                <w:i w:val="0"/>
                <w:sz w:val="20"/>
              </w:rPr>
              <w:t>Language Support box: key-word glosses, sentence frame, Talk-First; Spanish cognates in vocabulary</w:t>
            </w:r>
          </w:p>
        </w:tc>
        <w:tc>
          <w:tcPr>
            <w:tcW w:type="dxa" w:w="1152"/>
            <w:shd w:val="clear" w:color="auto" w:fill="FFFFFF"/>
            <w:tcMar>
              <w:left w:w="80" w:type="dxa"/>
              <w:right w:w="80" w:type="dxa"/>
              <w:top w:w="50" w:type="dxa"/>
              <w:bottom w:w="50" w:type="dxa"/>
            </w:tcMar>
          </w:tcPr>
          <w:p>
            <w:r/>
            <w:r>
              <w:rPr>
                <w:rFonts w:ascii="Calibri" w:hAnsi="Calibri"/>
                <w:b w:val="0"/>
                <w:i w:val="0"/>
                <w:sz w:val="20"/>
              </w:rPr>
              <w:t>2.3, 2.1</w:t>
            </w:r>
          </w:p>
        </w:tc>
        <w:tc>
          <w:tcPr>
            <w:tcW w:type="dxa" w:w="2160"/>
            <w:shd w:val="clear" w:color="auto" w:fill="FFFFFF"/>
            <w:tcMar>
              <w:left w:w="80" w:type="dxa"/>
              <w:right w:w="80" w:type="dxa"/>
              <w:top w:w="50" w:type="dxa"/>
              <w:bottom w:w="50" w:type="dxa"/>
            </w:tcMar>
          </w:tcPr>
          <w:p>
            <w:r/>
            <w:r>
              <w:rPr>
                <w:rFonts w:ascii="Calibri" w:hAnsi="Calibri"/>
                <w:b w:val="0"/>
                <w:i w:val="0"/>
                <w:sz w:val="20"/>
              </w:rPr>
              <w:t>Cornell, Close Read, HIPP, CFU</w:t>
            </w:r>
          </w:p>
        </w:tc>
      </w:tr>
      <w:tr>
        <w:trPr>
          <w:cantSplit w:val="true"/>
        </w:trPr>
        <w:tc>
          <w:tcPr>
            <w:tcW w:type="dxa" w:w="2160"/>
            <w:shd w:val="clear" w:color="auto" w:fill="F7F5EF"/>
            <w:tcMar>
              <w:left w:w="80" w:type="dxa"/>
              <w:right w:w="80" w:type="dxa"/>
              <w:top w:w="50" w:type="dxa"/>
              <w:bottom w:w="50" w:type="dxa"/>
            </w:tcMar>
          </w:tcPr>
          <w:p>
            <w:r/>
            <w:r>
              <w:rPr>
                <w:rFonts w:ascii="Calibri" w:hAnsi="Calibri"/>
                <w:b w:val="0"/>
                <w:i w:val="0"/>
                <w:sz w:val="20"/>
              </w:rPr>
              <w:t>504 / IEP accommodations</w:t>
            </w:r>
          </w:p>
        </w:tc>
        <w:tc>
          <w:tcPr>
            <w:tcW w:type="dxa" w:w="4320"/>
            <w:shd w:val="clear" w:color="auto" w:fill="F7F5EF"/>
            <w:tcMar>
              <w:left w:w="80" w:type="dxa"/>
              <w:right w:w="80" w:type="dxa"/>
              <w:top w:w="50" w:type="dxa"/>
              <w:bottom w:w="50" w:type="dxa"/>
            </w:tcMar>
          </w:tcPr>
          <w:p>
            <w:r/>
            <w:r>
              <w:rPr>
                <w:rFonts w:ascii="Calibri" w:hAnsi="Calibri"/>
                <w:b w:val="0"/>
                <w:i w:val="0"/>
                <w:sz w:val="20"/>
              </w:rPr>
              <w:t>Reduced-choice (2-option) quiz format, extended-response frames, oral-rehearsal option</w:t>
            </w:r>
          </w:p>
        </w:tc>
        <w:tc>
          <w:tcPr>
            <w:tcW w:type="dxa" w:w="1152"/>
            <w:shd w:val="clear" w:color="auto" w:fill="F7F5EF"/>
            <w:tcMar>
              <w:left w:w="80" w:type="dxa"/>
              <w:right w:w="80" w:type="dxa"/>
              <w:top w:w="50" w:type="dxa"/>
              <w:bottom w:w="50" w:type="dxa"/>
            </w:tcMar>
          </w:tcPr>
          <w:p>
            <w:r/>
            <w:r>
              <w:rPr>
                <w:rFonts w:ascii="Calibri" w:hAnsi="Calibri"/>
                <w:b w:val="0"/>
                <w:i w:val="0"/>
                <w:sz w:val="20"/>
              </w:rPr>
              <w:t>4.1, 5.2</w:t>
            </w:r>
          </w:p>
        </w:tc>
        <w:tc>
          <w:tcPr>
            <w:tcW w:type="dxa" w:w="2160"/>
            <w:shd w:val="clear" w:color="auto" w:fill="F7F5EF"/>
            <w:tcMar>
              <w:left w:w="80" w:type="dxa"/>
              <w:right w:w="80" w:type="dxa"/>
              <w:top w:w="50" w:type="dxa"/>
              <w:bottom w:w="50" w:type="dxa"/>
            </w:tcMar>
          </w:tcPr>
          <w:p>
            <w:r/>
            <w:r>
              <w:rPr>
                <w:rFonts w:ascii="Calibri" w:hAnsi="Calibri"/>
                <w:b w:val="0"/>
                <w:i w:val="0"/>
                <w:sz w:val="20"/>
              </w:rPr>
              <w:t>Practice Quiz, CER</w:t>
            </w:r>
          </w:p>
        </w:tc>
      </w:tr>
      <w:tr>
        <w:trPr>
          <w:cantSplit w:val="true"/>
        </w:trPr>
        <w:tc>
          <w:tcPr>
            <w:tcW w:type="dxa" w:w="2160"/>
            <w:shd w:val="clear" w:color="auto" w:fill="FFFFFF"/>
            <w:tcMar>
              <w:left w:w="80" w:type="dxa"/>
              <w:right w:w="80" w:type="dxa"/>
              <w:top w:w="50" w:type="dxa"/>
              <w:bottom w:w="50" w:type="dxa"/>
            </w:tcMar>
          </w:tcPr>
          <w:p>
            <w:r/>
            <w:r>
              <w:rPr>
                <w:rFonts w:ascii="Calibri" w:hAnsi="Calibri"/>
                <w:b w:val="0"/>
                <w:i w:val="0"/>
                <w:sz w:val="20"/>
              </w:rPr>
              <w:t>Readers who need lower text load</w:t>
            </w:r>
          </w:p>
        </w:tc>
        <w:tc>
          <w:tcPr>
            <w:tcW w:type="dxa" w:w="4320"/>
            <w:shd w:val="clear" w:color="auto" w:fill="FFFFFF"/>
            <w:tcMar>
              <w:left w:w="80" w:type="dxa"/>
              <w:right w:w="80" w:type="dxa"/>
              <w:top w:w="50" w:type="dxa"/>
              <w:bottom w:w="50" w:type="dxa"/>
            </w:tcMar>
          </w:tcPr>
          <w:p>
            <w:r/>
            <w:r>
              <w:rPr>
                <w:rFonts w:ascii="Calibri" w:hAnsi="Calibri"/>
                <w:b w:val="0"/>
                <w:i w:val="0"/>
                <w:sz w:val="20"/>
              </w:rPr>
              <w:t>Core close-read passage at plain reading level with predict-first prompt</w:t>
            </w:r>
          </w:p>
        </w:tc>
        <w:tc>
          <w:tcPr>
            <w:tcW w:type="dxa" w:w="1152"/>
            <w:shd w:val="clear" w:color="auto" w:fill="FFFFFF"/>
            <w:tcMar>
              <w:left w:w="80" w:type="dxa"/>
              <w:right w:w="80" w:type="dxa"/>
              <w:top w:w="50" w:type="dxa"/>
              <w:bottom w:w="50" w:type="dxa"/>
            </w:tcMar>
          </w:tcPr>
          <w:p>
            <w:r/>
            <w:r>
              <w:rPr>
                <w:rFonts w:ascii="Calibri" w:hAnsi="Calibri"/>
                <w:b w:val="0"/>
                <w:i w:val="0"/>
                <w:sz w:val="20"/>
              </w:rPr>
              <w:t>2.2, 3.1</w:t>
            </w:r>
          </w:p>
        </w:tc>
        <w:tc>
          <w:tcPr>
            <w:tcW w:type="dxa" w:w="2160"/>
            <w:shd w:val="clear" w:color="auto" w:fill="FFFFFF"/>
            <w:tcMar>
              <w:left w:w="80" w:type="dxa"/>
              <w:right w:w="80" w:type="dxa"/>
              <w:top w:w="50" w:type="dxa"/>
              <w:bottom w:w="50" w:type="dxa"/>
            </w:tcMar>
          </w:tcPr>
          <w:p>
            <w:r/>
            <w:r>
              <w:rPr>
                <w:rFonts w:ascii="Calibri" w:hAnsi="Calibri"/>
                <w:b w:val="0"/>
                <w:i w:val="0"/>
                <w:sz w:val="20"/>
              </w:rPr>
              <w:t>Close Read (all 7)</w:t>
            </w:r>
          </w:p>
        </w:tc>
      </w:tr>
      <w:tr>
        <w:trPr>
          <w:cantSplit w:val="true"/>
        </w:trPr>
        <w:tc>
          <w:tcPr>
            <w:tcW w:type="dxa" w:w="2160"/>
            <w:shd w:val="clear" w:color="auto" w:fill="F7F5EF"/>
            <w:tcMar>
              <w:left w:w="80" w:type="dxa"/>
              <w:right w:w="80" w:type="dxa"/>
              <w:top w:w="50" w:type="dxa"/>
              <w:bottom w:w="50" w:type="dxa"/>
            </w:tcMar>
          </w:tcPr>
          <w:p>
            <w:r/>
            <w:r>
              <w:rPr>
                <w:rFonts w:ascii="Calibri" w:hAnsi="Calibri"/>
                <w:b w:val="0"/>
                <w:i w:val="0"/>
                <w:sz w:val="20"/>
              </w:rPr>
              <w:t>Advanced / high-readiness</w:t>
            </w:r>
          </w:p>
        </w:tc>
        <w:tc>
          <w:tcPr>
            <w:tcW w:type="dxa" w:w="4320"/>
            <w:shd w:val="clear" w:color="auto" w:fill="F7F5EF"/>
            <w:tcMar>
              <w:left w:w="80" w:type="dxa"/>
              <w:right w:w="80" w:type="dxa"/>
              <w:top w:w="50" w:type="dxa"/>
              <w:bottom w:w="50" w:type="dxa"/>
            </w:tcMar>
          </w:tcPr>
          <w:p>
            <w:r/>
            <w:r>
              <w:rPr>
                <w:rFonts w:ascii="Calibri" w:hAnsi="Calibri"/>
                <w:b w:val="0"/>
                <w:i w:val="0"/>
                <w:sz w:val="20"/>
              </w:rPr>
              <w:t>Elevated close-read passage + DOK-4 Extension Challenge, open to all</w:t>
            </w:r>
          </w:p>
        </w:tc>
        <w:tc>
          <w:tcPr>
            <w:tcW w:type="dxa" w:w="1152"/>
            <w:shd w:val="clear" w:color="auto" w:fill="F7F5EF"/>
            <w:tcMar>
              <w:left w:w="80" w:type="dxa"/>
              <w:right w:w="80" w:type="dxa"/>
              <w:top w:w="50" w:type="dxa"/>
              <w:bottom w:w="50" w:type="dxa"/>
            </w:tcMar>
          </w:tcPr>
          <w:p>
            <w:r/>
            <w:r>
              <w:rPr>
                <w:rFonts w:ascii="Calibri" w:hAnsi="Calibri"/>
                <w:b w:val="0"/>
                <w:i w:val="0"/>
                <w:sz w:val="20"/>
              </w:rPr>
              <w:t>8.2, 6.5</w:t>
            </w:r>
          </w:p>
        </w:tc>
        <w:tc>
          <w:tcPr>
            <w:tcW w:type="dxa" w:w="2160"/>
            <w:shd w:val="clear" w:color="auto" w:fill="F7F5EF"/>
            <w:tcMar>
              <w:left w:w="80" w:type="dxa"/>
              <w:right w:w="80" w:type="dxa"/>
              <w:top w:w="50" w:type="dxa"/>
              <w:bottom w:w="50" w:type="dxa"/>
            </w:tcMar>
          </w:tcPr>
          <w:p>
            <w:r/>
            <w:r>
              <w:rPr>
                <w:rFonts w:ascii="Calibri" w:hAnsi="Calibri"/>
                <w:b w:val="0"/>
                <w:i w:val="0"/>
                <w:sz w:val="20"/>
              </w:rPr>
              <w:t>Extension Bank, Challenge Bank</w:t>
            </w:r>
          </w:p>
        </w:tc>
      </w:tr>
      <w:tr>
        <w:trPr>
          <w:cantSplit w:val="true"/>
        </w:trPr>
        <w:tc>
          <w:tcPr>
            <w:tcW w:type="dxa" w:w="2160"/>
            <w:shd w:val="clear" w:color="auto" w:fill="FFFFFF"/>
            <w:tcMar>
              <w:left w:w="80" w:type="dxa"/>
              <w:right w:w="80" w:type="dxa"/>
              <w:top w:w="50" w:type="dxa"/>
              <w:bottom w:w="50" w:type="dxa"/>
            </w:tcMar>
          </w:tcPr>
          <w:p>
            <w:r/>
            <w:r>
              <w:rPr>
                <w:rFonts w:ascii="Calibri" w:hAnsi="Calibri"/>
                <w:b w:val="0"/>
                <w:i w:val="0"/>
                <w:sz w:val="20"/>
              </w:rPr>
              <w:t>Choice &amp; agency</w:t>
            </w:r>
          </w:p>
        </w:tc>
        <w:tc>
          <w:tcPr>
            <w:tcW w:type="dxa" w:w="4320"/>
            <w:shd w:val="clear" w:color="auto" w:fill="FFFFFF"/>
            <w:tcMar>
              <w:left w:w="80" w:type="dxa"/>
              <w:right w:w="80" w:type="dxa"/>
              <w:top w:w="50" w:type="dxa"/>
              <w:bottom w:w="50" w:type="dxa"/>
            </w:tcMar>
          </w:tcPr>
          <w:p>
            <w:r/>
            <w:r>
              <w:rPr>
                <w:rFonts w:ascii="Calibri" w:hAnsi="Calibri"/>
                <w:b w:val="0"/>
                <w:i w:val="0"/>
                <w:sz w:val="20"/>
              </w:rPr>
              <w:t>Response Choice (write, speak, draw, or annotate) and tiered CER levels</w:t>
            </w:r>
          </w:p>
        </w:tc>
        <w:tc>
          <w:tcPr>
            <w:tcW w:type="dxa" w:w="1152"/>
            <w:shd w:val="clear" w:color="auto" w:fill="FFFFFF"/>
            <w:tcMar>
              <w:left w:w="80" w:type="dxa"/>
              <w:right w:w="80" w:type="dxa"/>
              <w:top w:w="50" w:type="dxa"/>
              <w:bottom w:w="50" w:type="dxa"/>
            </w:tcMar>
          </w:tcPr>
          <w:p>
            <w:r/>
            <w:r>
              <w:rPr>
                <w:rFonts w:ascii="Calibri" w:hAnsi="Calibri"/>
                <w:b w:val="0"/>
                <w:i w:val="0"/>
                <w:sz w:val="20"/>
              </w:rPr>
              <w:t>7.1, 5.1</w:t>
            </w:r>
          </w:p>
        </w:tc>
        <w:tc>
          <w:tcPr>
            <w:tcW w:type="dxa" w:w="2160"/>
            <w:shd w:val="clear" w:color="auto" w:fill="FFFFFF"/>
            <w:tcMar>
              <w:left w:w="80" w:type="dxa"/>
              <w:right w:w="80" w:type="dxa"/>
              <w:top w:w="50" w:type="dxa"/>
              <w:bottom w:w="50" w:type="dxa"/>
            </w:tcMar>
          </w:tcPr>
          <w:p>
            <w:r/>
            <w:r>
              <w:rPr>
                <w:rFonts w:ascii="Calibri" w:hAnsi="Calibri"/>
                <w:b w:val="0"/>
                <w:i w:val="0"/>
                <w:sz w:val="20"/>
              </w:rPr>
              <w:t>Vocabulary, CER, reflection</w:t>
            </w:r>
          </w:p>
        </w:tc>
      </w:tr>
    </w:tbl>
    <w:p>
      <w:pPr>
        <w:spacing w:after="80" w:before="0" w:line="276" w:lineRule="auto"/>
      </w:pPr>
    </w:p>
    <w:p>
      <w:pPr>
        <w:pStyle w:val="Heading3"/>
        <w:keepNext/>
        <w:keepLines/>
      </w:pPr>
      <w:r>
        <w:rPr>
          <w:rFonts w:ascii="Calibri" w:hAnsi="Calibri"/>
        </w:rPr>
        <w:t>How CAST UDL 3.0 is visible in this workbook</w:t>
      </w:r>
    </w:p>
    <w:p>
      <w:r>
        <w:rPr>
          <w:rFonts w:ascii="Calibri" w:hAnsi="Calibri"/>
          <w:b/>
          <w:i w:val="0"/>
          <w:sz w:val="22"/>
        </w:rPr>
        <w:t xml:space="preserve">Engagement (the WHY). </w:t>
      </w:r>
      <w:r>
        <w:rPr>
          <w:rFonts w:ascii="Calibri" w:hAnsi="Calibri"/>
          <w:b w:val="0"/>
          <w:i w:val="0"/>
          <w:sz w:val="22"/>
        </w:rPr>
        <w:t>Choice of CER level and response mode (7.1), a clear ‘I can’ goal and Core Path on every standard (8.1), Talk-First collaboration (8.3), and a joyful review-game close (7.3).</w:t>
      </w:r>
    </w:p>
    <w:p>
      <w:r>
        <w:rPr>
          <w:rFonts w:ascii="Calibri" w:hAnsi="Calibri"/>
          <w:b/>
          <w:i w:val="0"/>
          <w:sz w:val="22"/>
        </w:rPr>
        <w:t xml:space="preserve">Representation (the WHAT). </w:t>
      </w:r>
      <w:r>
        <w:rPr>
          <w:rFonts w:ascii="Calibri" w:hAnsi="Calibri"/>
          <w:b w:val="0"/>
          <w:i w:val="0"/>
          <w:sz w:val="22"/>
        </w:rPr>
        <w:t>A Word Bank plus a Frayer Vocabulary Studio and Spanish cognates (2.3, 2.1), a visual OPTIC document and a text HIPPO document per standard (2.5), and Cornell Notes + Timeline to build background knowledge (3.1).</w:t>
      </w:r>
    </w:p>
    <w:p>
      <w:r>
        <w:rPr>
          <w:rFonts w:ascii="Calibri" w:hAnsi="Calibri"/>
          <w:b/>
          <w:i w:val="0"/>
          <w:sz w:val="22"/>
        </w:rPr>
        <w:t xml:space="preserve">Action &amp; Expression (the HOW). </w:t>
      </w:r>
      <w:r>
        <w:rPr>
          <w:rFonts w:ascii="Calibri" w:hAnsi="Calibri"/>
          <w:b w:val="0"/>
          <w:i w:val="0"/>
          <w:sz w:val="22"/>
        </w:rPr>
        <w:t>Reduced-choice quiz format as an access option (4.1), sentence frames and graduated CER scaffolds (5.3), and Progress Checks that build self-monitoring (6.4).</w:t>
      </w:r>
    </w:p>
    <w:tbl>
      <w:tblPr>
        <w:tblW w:type="auto" w:w="0"/>
        <w:tblLook w:firstColumn="1" w:firstRow="1" w:lastColumn="0" w:lastRow="0" w:noHBand="0" w:noVBand="1" w:val="04A0"/>
      </w:tblPr>
      <w:tblGrid>
        <w:gridCol w:w="9792"/>
      </w:tblGrid>
      <w:tr>
        <w:tc>
          <w:tcPr>
            <w:tcW w:type="dxa" w:w="9792"/>
            <w:shd w:val="clear" w:color="auto" w:fill="EEF2F8"/>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Digital &amp; Printable Use</w:t>
            </w:r>
          </w:p>
          <w:p>
            <w:pPr>
              <w:spacing w:after="60" w:line="276" w:lineRule="auto"/>
            </w:pPr>
            <w:r>
              <w:rPr>
                <w:rFonts w:ascii="Calibri" w:hAnsi="Calibri"/>
                <w:b w:val="0"/>
                <w:i w:val="0"/>
                <w:sz w:val="22"/>
              </w:rPr>
              <w:t>This editable Word edition can be posted to an LMS, projected, or opened with a screen reader. Image captions include plain-language descriptions that double as alt text.</w:t>
            </w:r>
          </w:p>
        </w:tc>
      </w:tr>
    </w:tbl>
    <w:p>
      <w:pPr>
        <w:spacing w:after="40"/>
      </w:pPr>
    </w:p>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Review &amp; Reinforcement</w:t>
            </w:r>
          </w:p>
          <w:p>
            <w:pPr>
              <w:spacing w:after="60" w:line="276" w:lineRule="auto"/>
            </w:pPr>
            <w:r>
              <w:rPr>
                <w:rFonts w:ascii="Calibri" w:hAnsi="Calibri"/>
                <w:b w:val="0"/>
                <w:i w:val="0"/>
                <w:sz w:val="22"/>
              </w:rPr>
              <w:t>Spaced review is a curriculum-layer responsibility. This unit provides a Cumulative Review, Progress Trackers, and review games; ongoing spaced practice should be planned across the course.</w:t>
            </w:r>
          </w:p>
        </w:tc>
      </w:tr>
    </w:tbl>
    <w:p>
      <w:pPr>
        <w:spacing w:after="40"/>
      </w:pPr>
    </w:p>
    <w:p>
      <w:r>
        <w:rPr>
          <w:rFonts w:ascii="Calibri" w:hAnsi="Calibri"/>
          <w:b w:val="0"/>
          <w:i w:val="0"/>
          <w:color w:val="555555"/>
          <w:sz w:val="18"/>
        </w:rPr>
        <w:t xml:space="preserve">Supports are available by design and do not replace legally required IEP/504 accommodations. Framework: CAST (2024). Universal Design for Learning Guidelines version 3.0. </w:t>
      </w:r>
      <w:hyperlink r:id="rId11">
        <w:r>
          <w:rPr>
            <w:color w:val="1B2A4A"/>
            <w:u w:val="single"/>
            <w:sz w:val="18"/>
            <w:rFonts w:ascii="Calibri" w:hAnsi="Calibri"/>
          </w:rPr>
          <w:t>https://udlguidelines.cast.org/</w:t>
        </w:r>
      </w:hyperlink>
    </w:p>
    <w:p>
      <w:r>
        <w:br w:type="page"/>
      </w:r>
    </w:p>
    <w:tbl>
      <w:tblPr>
        <w:tblW w:type="auto" w:w="0"/>
        <w:jc w:val="center"/>
        <w:tblLayout w:type="autofit"/>
        <w:tblLook w:firstColumn="1" w:firstRow="1" w:lastColumn="0" w:lastRow="0" w:noHBand="0" w:noVBand="1" w:val="04A0"/>
      </w:tblPr>
      <w:tblGrid>
        <w:gridCol w:w="9792"/>
      </w:tblGrid>
      <w:tr>
        <w:tc>
          <w:tcPr>
            <w:tcW w:type="dxa" w:w="9792"/>
            <w:shd w:val="clear" w:color="auto" w:fill="1B2A4A"/>
            <w:tcMar>
              <w:left w:w="90" w:type="dxa"/>
              <w:right w:w="90" w:type="dxa"/>
              <w:top w:w="60" w:type="dxa"/>
              <w:bottom w:w="60" w:type="dxa"/>
            </w:tcMar>
            <w:tcBorders>
              <w:left w:val="single" w:sz="24" w:space="0" w:color="C89B3C"/>
            </w:tcBorders>
          </w:tcPr>
          <w:p>
            <w:pPr>
              <w:spacing w:after="40" w:before="40"/>
            </w:pPr>
            <w:r/>
            <w:r>
              <w:rPr>
                <w:rFonts w:ascii="Calibri" w:hAnsi="Calibri"/>
                <w:b/>
                <w:i w:val="0"/>
                <w:color w:val="FFFFFF"/>
                <w:sz w:val="30"/>
              </w:rPr>
              <w:t>How to Use This Workbook</w:t>
            </w:r>
          </w:p>
        </w:tc>
      </w:tr>
    </w:tbl>
    <w:p>
      <w:pPr>
        <w:spacing w:after="40"/>
      </w:pPr>
    </w:p>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r>
          </w:p>
          <w:p>
            <w:pPr>
              <w:spacing w:after="60" w:line="276" w:lineRule="auto"/>
            </w:pPr>
            <w:r>
              <w:rPr>
                <w:rFonts w:ascii="Calibri" w:hAnsi="Calibri"/>
                <w:b w:val="0"/>
                <w:i w:val="0"/>
                <w:sz w:val="22"/>
              </w:rPr>
              <w:t>This workbook is designed for learner variability. Every student works toward the same Tennessee standards, while the workbook offers flexible ways to engage with content, understand information, and show learning. Look for Core Path, Support Option, Language Support, Response Choice, Progress Check, and Extension labels. These options are available by design; they support access without lowering the learning goal.</w:t>
            </w:r>
          </w:p>
          <w:p>
            <w:pPr>
              <w:spacing w:after="60" w:line="276" w:lineRule="auto"/>
            </w:pPr>
            <w:r>
              <w:rPr>
                <w:rFonts w:ascii="Calibri" w:hAnsi="Calibri"/>
                <w:b w:val="0"/>
                <w:i w:val="0"/>
                <w:sz w:val="22"/>
              </w:rPr>
              <w:t>Within an MTSS framework, Core Path materials support whole-class instruction, Support Options provide targeted practice, and Progress Checks help teachers decide when additional instruction or extension is needed.</w:t>
            </w:r>
          </w:p>
        </w:tc>
      </w:tr>
    </w:tbl>
    <w:p>
      <w:pPr>
        <w:spacing w:after="40"/>
      </w:pPr>
    </w:p>
    <w:p>
      <w:pPr>
        <w:spacing w:after="80" w:before="120" w:line="276" w:lineRule="auto"/>
      </w:pPr>
      <w:r>
        <w:rPr>
          <w:rFonts w:ascii="Calibri" w:hAnsi="Calibri"/>
          <w:b/>
          <w:i w:val="0"/>
          <w:color w:val="1B2A4A"/>
          <w:sz w:val="22"/>
        </w:rPr>
        <w:t>Label legend — these appear throughout every standard cycle:</w:t>
      </w:r>
    </w:p>
    <w:tbl>
      <w:tblPr>
        <w:tblW w:type="auto" w:w="0"/>
        <w:jc w:val="center"/>
        <w:tblLayout w:type="fixed"/>
        <w:tblLook w:firstColumn="1" w:firstRow="1" w:lastColumn="0" w:lastRow="0" w:noHBand="0" w:noVBand="1" w:val="04A0"/>
        <w:tblBorders>
          <w:top w:val="single" w:sz="6" w:space="0" w:color="C9C2B4"/>
          <w:left w:val="single" w:sz="6" w:space="0" w:color="C9C2B4"/>
          <w:bottom w:val="single" w:sz="6" w:space="0" w:color="C9C2B4"/>
          <w:right w:val="single" w:sz="6" w:space="0" w:color="C9C2B4"/>
          <w:insideH w:val="single" w:sz="6" w:space="0" w:color="C9C2B4"/>
          <w:insideV w:val="single" w:sz="6" w:space="0" w:color="C9C2B4"/>
        </w:tblBorders>
      </w:tblPr>
      <w:tblGrid>
        <w:gridCol w:w="4896"/>
        <w:gridCol w:w="4896"/>
      </w:tblGrid>
      <w:tr>
        <w:trPr>
          <w:tblHeader w:val="true"/>
          <w:cantSplit w:val="true"/>
        </w:trPr>
        <w:tc>
          <w:tcPr>
            <w:tcW w:type="dxa" w:w="2880"/>
            <w:shd w:val="clear" w:color="auto" w:fill="1B2A4A"/>
            <w:tcMar>
              <w:left w:w="80" w:type="dxa"/>
              <w:right w:w="80" w:type="dxa"/>
              <w:top w:w="50" w:type="dxa"/>
              <w:bottom w:w="50" w:type="dxa"/>
            </w:tcMar>
          </w:tcPr>
          <w:p>
            <w:r>
              <w:rPr>
                <w:rFonts w:ascii="Calibri" w:hAnsi="Calibri"/>
                <w:b/>
                <w:i w:val="0"/>
                <w:color w:val="FFFFFF"/>
                <w:sz w:val="20"/>
              </w:rPr>
              <w:t>Label</w:t>
            </w:r>
          </w:p>
        </w:tc>
        <w:tc>
          <w:tcPr>
            <w:tcW w:type="dxa" w:w="6912"/>
            <w:shd w:val="clear" w:color="auto" w:fill="1B2A4A"/>
            <w:tcMar>
              <w:left w:w="80" w:type="dxa"/>
              <w:right w:w="80" w:type="dxa"/>
              <w:top w:w="50" w:type="dxa"/>
              <w:bottom w:w="50" w:type="dxa"/>
            </w:tcMar>
          </w:tcPr>
          <w:p>
            <w:r>
              <w:rPr>
                <w:rFonts w:ascii="Calibri" w:hAnsi="Calibri"/>
                <w:b/>
                <w:i w:val="0"/>
                <w:color w:val="FFFFFF"/>
                <w:sz w:val="20"/>
              </w:rPr>
              <w:t>What it means</w:t>
            </w:r>
          </w:p>
        </w:tc>
      </w:tr>
      <w:tr>
        <w:trPr>
          <w:cantSplit w:val="true"/>
        </w:trPr>
        <w:tc>
          <w:tcPr>
            <w:tcW w:type="dxa" w:w="2880"/>
            <w:shd w:val="clear" w:color="auto" w:fill="F7F5EF"/>
            <w:tcMar>
              <w:left w:w="80" w:type="dxa"/>
              <w:right w:w="80" w:type="dxa"/>
              <w:top w:w="50" w:type="dxa"/>
              <w:bottom w:w="50" w:type="dxa"/>
            </w:tcMar>
          </w:tcPr>
          <w:p>
            <w:r/>
            <w:r>
              <w:rPr>
                <w:rFonts w:ascii="Calibri" w:hAnsi="Calibri"/>
                <w:b/>
                <w:i w:val="0"/>
                <w:color w:val="1B2A4A"/>
                <w:sz w:val="21"/>
              </w:rPr>
              <w:t>CORE PATH</w:t>
            </w:r>
          </w:p>
        </w:tc>
        <w:tc>
          <w:tcPr>
            <w:tcW w:type="dxa" w:w="6912"/>
            <w:shd w:val="clear" w:color="auto" w:fill="F7F5EF"/>
            <w:tcMar>
              <w:left w:w="80" w:type="dxa"/>
              <w:right w:w="80" w:type="dxa"/>
              <w:top w:w="50" w:type="dxa"/>
              <w:bottom w:w="50" w:type="dxa"/>
            </w:tcMar>
          </w:tcPr>
          <w:p>
            <w:r/>
            <w:r>
              <w:rPr>
                <w:rFonts w:ascii="Calibri" w:hAnsi="Calibri"/>
                <w:b w:val="0"/>
                <w:i w:val="0"/>
                <w:sz w:val="21"/>
              </w:rPr>
              <w:t>The default route every learner follows toward the standard.</w:t>
            </w:r>
          </w:p>
        </w:tc>
      </w:tr>
      <w:tr>
        <w:trPr>
          <w:cantSplit w:val="true"/>
        </w:trPr>
        <w:tc>
          <w:tcPr>
            <w:tcW w:type="dxa" w:w="2880"/>
            <w:shd w:val="clear" w:color="auto" w:fill="FFFFFF"/>
            <w:tcMar>
              <w:left w:w="80" w:type="dxa"/>
              <w:right w:w="80" w:type="dxa"/>
              <w:top w:w="50" w:type="dxa"/>
              <w:bottom w:w="50" w:type="dxa"/>
            </w:tcMar>
          </w:tcPr>
          <w:p>
            <w:r/>
            <w:r>
              <w:rPr>
                <w:rFonts w:ascii="Calibri" w:hAnsi="Calibri"/>
                <w:b/>
                <w:i w:val="0"/>
                <w:color w:val="1B2A4A"/>
                <w:sz w:val="21"/>
              </w:rPr>
              <w:t>SUPPORT OPTION</w:t>
            </w:r>
          </w:p>
        </w:tc>
        <w:tc>
          <w:tcPr>
            <w:tcW w:type="dxa" w:w="6912"/>
            <w:shd w:val="clear" w:color="auto" w:fill="FFFFFF"/>
            <w:tcMar>
              <w:left w:w="80" w:type="dxa"/>
              <w:right w:w="80" w:type="dxa"/>
              <w:top w:w="50" w:type="dxa"/>
              <w:bottom w:w="50" w:type="dxa"/>
            </w:tcMar>
          </w:tcPr>
          <w:p>
            <w:r/>
            <w:r>
              <w:rPr>
                <w:rFonts w:ascii="Calibri" w:hAnsi="Calibri"/>
                <w:b w:val="0"/>
                <w:i w:val="0"/>
                <w:sz w:val="21"/>
              </w:rPr>
              <w:t>Optional targeted practice or scaffolding — available to anyone.</w:t>
            </w:r>
          </w:p>
        </w:tc>
      </w:tr>
      <w:tr>
        <w:trPr>
          <w:cantSplit w:val="true"/>
        </w:trPr>
        <w:tc>
          <w:tcPr>
            <w:tcW w:type="dxa" w:w="2880"/>
            <w:shd w:val="clear" w:color="auto" w:fill="F7F5EF"/>
            <w:tcMar>
              <w:left w:w="80" w:type="dxa"/>
              <w:right w:w="80" w:type="dxa"/>
              <w:top w:w="50" w:type="dxa"/>
              <w:bottom w:w="50" w:type="dxa"/>
            </w:tcMar>
          </w:tcPr>
          <w:p>
            <w:r/>
            <w:r>
              <w:rPr>
                <w:rFonts w:ascii="Calibri" w:hAnsi="Calibri"/>
                <w:b/>
                <w:i w:val="0"/>
                <w:color w:val="1B2A4A"/>
                <w:sz w:val="21"/>
              </w:rPr>
              <w:t>LANGUAGE SUPPORT</w:t>
            </w:r>
          </w:p>
        </w:tc>
        <w:tc>
          <w:tcPr>
            <w:tcW w:type="dxa" w:w="6912"/>
            <w:shd w:val="clear" w:color="auto" w:fill="F7F5EF"/>
            <w:tcMar>
              <w:left w:w="80" w:type="dxa"/>
              <w:right w:w="80" w:type="dxa"/>
              <w:top w:w="50" w:type="dxa"/>
              <w:bottom w:w="50" w:type="dxa"/>
            </w:tcMar>
          </w:tcPr>
          <w:p>
            <w:r/>
            <w:r>
              <w:rPr>
                <w:rFonts w:ascii="Calibri" w:hAnsi="Calibri"/>
                <w:b w:val="0"/>
                <w:i w:val="0"/>
                <w:sz w:val="21"/>
              </w:rPr>
              <w:t>Key-word glosses, a sentence frame, and a Talk-First prompt.</w:t>
            </w:r>
          </w:p>
        </w:tc>
      </w:tr>
      <w:tr>
        <w:trPr>
          <w:cantSplit w:val="true"/>
        </w:trPr>
        <w:tc>
          <w:tcPr>
            <w:tcW w:type="dxa" w:w="2880"/>
            <w:shd w:val="clear" w:color="auto" w:fill="FFFFFF"/>
            <w:tcMar>
              <w:left w:w="80" w:type="dxa"/>
              <w:right w:w="80" w:type="dxa"/>
              <w:top w:w="50" w:type="dxa"/>
              <w:bottom w:w="50" w:type="dxa"/>
            </w:tcMar>
          </w:tcPr>
          <w:p>
            <w:r/>
            <w:r>
              <w:rPr>
                <w:rFonts w:ascii="Calibri" w:hAnsi="Calibri"/>
                <w:b/>
                <w:i w:val="0"/>
                <w:color w:val="1B2A4A"/>
                <w:sz w:val="21"/>
              </w:rPr>
              <w:t>RESPONSE CHOICE</w:t>
            </w:r>
          </w:p>
        </w:tc>
        <w:tc>
          <w:tcPr>
            <w:tcW w:type="dxa" w:w="6912"/>
            <w:shd w:val="clear" w:color="auto" w:fill="FFFFFF"/>
            <w:tcMar>
              <w:left w:w="80" w:type="dxa"/>
              <w:right w:w="80" w:type="dxa"/>
              <w:top w:w="50" w:type="dxa"/>
              <w:bottom w:w="50" w:type="dxa"/>
            </w:tcMar>
          </w:tcPr>
          <w:p>
            <w:r/>
            <w:r>
              <w:rPr>
                <w:rFonts w:ascii="Calibri" w:hAnsi="Calibri"/>
                <w:b w:val="0"/>
                <w:i w:val="0"/>
                <w:sz w:val="21"/>
              </w:rPr>
              <w:t>Choose how you show learning; the standard stays the same.</w:t>
            </w:r>
          </w:p>
        </w:tc>
      </w:tr>
      <w:tr>
        <w:trPr>
          <w:cantSplit w:val="true"/>
        </w:trPr>
        <w:tc>
          <w:tcPr>
            <w:tcW w:type="dxa" w:w="2880"/>
            <w:shd w:val="clear" w:color="auto" w:fill="F7F5EF"/>
            <w:tcMar>
              <w:left w:w="80" w:type="dxa"/>
              <w:right w:w="80" w:type="dxa"/>
              <w:top w:w="50" w:type="dxa"/>
              <w:bottom w:w="50" w:type="dxa"/>
            </w:tcMar>
          </w:tcPr>
          <w:p>
            <w:r/>
            <w:r>
              <w:rPr>
                <w:rFonts w:ascii="Calibri" w:hAnsi="Calibri"/>
                <w:b/>
                <w:i w:val="0"/>
                <w:color w:val="1B2A4A"/>
                <w:sz w:val="21"/>
              </w:rPr>
              <w:t>PROGRESS CHECK</w:t>
            </w:r>
          </w:p>
        </w:tc>
        <w:tc>
          <w:tcPr>
            <w:tcW w:type="dxa" w:w="6912"/>
            <w:shd w:val="clear" w:color="auto" w:fill="F7F5EF"/>
            <w:tcMar>
              <w:left w:w="80" w:type="dxa"/>
              <w:right w:w="80" w:type="dxa"/>
              <w:top w:w="50" w:type="dxa"/>
              <w:bottom w:w="50" w:type="dxa"/>
            </w:tcMar>
          </w:tcPr>
          <w:p>
            <w:r/>
            <w:r>
              <w:rPr>
                <w:rFonts w:ascii="Calibri" w:hAnsi="Calibri"/>
                <w:b w:val="0"/>
                <w:i w:val="0"/>
                <w:sz w:val="21"/>
              </w:rPr>
              <w:t>A quick self-check so you and your teacher can decide next steps.</w:t>
            </w:r>
          </w:p>
        </w:tc>
      </w:tr>
      <w:tr>
        <w:trPr>
          <w:cantSplit w:val="true"/>
        </w:trPr>
        <w:tc>
          <w:tcPr>
            <w:tcW w:type="dxa" w:w="2880"/>
            <w:shd w:val="clear" w:color="auto" w:fill="FFFFFF"/>
            <w:tcMar>
              <w:left w:w="80" w:type="dxa"/>
              <w:right w:w="80" w:type="dxa"/>
              <w:top w:w="50" w:type="dxa"/>
              <w:bottom w:w="50" w:type="dxa"/>
            </w:tcMar>
          </w:tcPr>
          <w:p>
            <w:r/>
            <w:r>
              <w:rPr>
                <w:rFonts w:ascii="Calibri" w:hAnsi="Calibri"/>
                <w:b/>
                <w:i w:val="0"/>
                <w:color w:val="1B2A4A"/>
                <w:sz w:val="21"/>
              </w:rPr>
              <w:t>EXTENSION</w:t>
            </w:r>
          </w:p>
        </w:tc>
        <w:tc>
          <w:tcPr>
            <w:tcW w:type="dxa" w:w="6912"/>
            <w:shd w:val="clear" w:color="auto" w:fill="FFFFFF"/>
            <w:tcMar>
              <w:left w:w="80" w:type="dxa"/>
              <w:right w:w="80" w:type="dxa"/>
              <w:top w:w="50" w:type="dxa"/>
              <w:bottom w:w="50" w:type="dxa"/>
            </w:tcMar>
          </w:tcPr>
          <w:p>
            <w:r/>
            <w:r>
              <w:rPr>
                <w:rFonts w:ascii="Calibri" w:hAnsi="Calibri"/>
                <w:b w:val="0"/>
                <w:i w:val="0"/>
                <w:sz w:val="21"/>
              </w:rPr>
              <w:t>A deeper, higher-DOK challenge open to every learner.</w:t>
            </w:r>
          </w:p>
        </w:tc>
      </w:tr>
    </w:tbl>
    <w:p>
      <w:r>
        <w:rPr>
          <w:rFonts w:ascii="Calibri" w:hAnsi="Calibri"/>
          <w:b/>
          <w:i w:val="0"/>
          <w:color w:val="1B2A4A"/>
          <w:sz w:val="22"/>
        </w:rPr>
        <w:t xml:space="preserve">Big Question for the unit: </w:t>
      </w:r>
      <w:r>
        <w:rPr>
          <w:rFonts w:ascii="Calibri" w:hAnsi="Calibri"/>
          <w:b w:val="0"/>
          <w:i w:val="0"/>
          <w:color w:val="1B2A4A"/>
          <w:sz w:val="22"/>
        </w:rPr>
        <w:t>How did prosperity, technology, and new ideas transform the United States between the 1950s and 1963 — and who shared in that transformation?</w:t>
      </w:r>
    </w:p>
    <w:p>
      <w:r>
        <w:br w:type="page"/>
      </w:r>
    </w:p>
    <w:tbl>
      <w:tblPr>
        <w:tblW w:type="auto" w:w="0"/>
        <w:jc w:val="center"/>
        <w:tblLayout w:type="autofit"/>
        <w:tblLook w:firstColumn="1" w:firstRow="1" w:lastColumn="0" w:lastRow="0" w:noHBand="0" w:noVBand="1" w:val="04A0"/>
      </w:tblPr>
      <w:tblGrid>
        <w:gridCol w:w="9792"/>
      </w:tblGrid>
      <w:tr>
        <w:tc>
          <w:tcPr>
            <w:tcW w:type="dxa" w:w="9792"/>
            <w:shd w:val="clear" w:color="auto" w:fill="1B2A4A"/>
            <w:tcMar>
              <w:left w:w="90" w:type="dxa"/>
              <w:right w:w="90" w:type="dxa"/>
              <w:top w:w="60" w:type="dxa"/>
              <w:bottom w:w="60" w:type="dxa"/>
            </w:tcMar>
            <w:tcBorders>
              <w:left w:val="single" w:sz="24" w:space="0" w:color="C89B3C"/>
            </w:tcBorders>
          </w:tcPr>
          <w:p>
            <w:pPr>
              <w:spacing w:after="40" w:before="40"/>
            </w:pPr>
            <w:r/>
            <w:r>
              <w:rPr>
                <w:rFonts w:ascii="Calibri" w:hAnsi="Calibri"/>
                <w:b/>
                <w:i w:val="0"/>
                <w:color w:val="FFFFFF"/>
                <w:sz w:val="30"/>
              </w:rPr>
              <w:t>Unit Vocabulary Overview</w:t>
            </w:r>
          </w:p>
          <w:p>
            <w:r>
              <w:rPr>
                <w:rFonts w:ascii="Calibri" w:hAnsi="Calibri"/>
                <w:b w:val="0"/>
                <w:i w:val="0"/>
                <w:color w:val="E7EAF2"/>
                <w:sz w:val="19"/>
              </w:rPr>
              <w:t>Every required term for US.71–US.77 in one place. Each standard also has its own Word Bank and Vocabulary Studio.</w:t>
            </w:r>
          </w:p>
        </w:tc>
      </w:tr>
    </w:tbl>
    <w:p>
      <w:pPr>
        <w:spacing w:after="40"/>
      </w:pPr>
    </w:p>
    <w:tbl>
      <w:tblPr>
        <w:tblW w:type="auto" w:w="0"/>
        <w:tblLook w:firstColumn="1" w:firstRow="1" w:lastColumn="0" w:lastRow="0" w:noHBand="0" w:noVBand="1" w:val="04A0"/>
      </w:tblPr>
      <w:tblGrid>
        <w:gridCol w:w="9792"/>
      </w:tblGrid>
      <w:tr>
        <w:tc>
          <w:tcPr>
            <w:tcW w:type="dxa" w:w="9792"/>
            <w:shd w:val="clear" w:color="auto" w:fill="EEF2F8"/>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LANGUAGE SUPPORT</w:t>
            </w:r>
          </w:p>
          <w:p>
            <w:pPr>
              <w:spacing w:after="60" w:line="276" w:lineRule="auto"/>
            </w:pPr>
            <w:r>
              <w:rPr>
                <w:rFonts w:ascii="Calibri" w:hAnsi="Calibri"/>
                <w:b w:val="0"/>
                <w:i w:val="0"/>
                <w:sz w:val="22"/>
              </w:rPr>
              <w:t>Many academic words share roots with Spanish. Watch for cognates. Sentence frame: This word means ______. An example is ______.</w:t>
            </w:r>
          </w:p>
        </w:tc>
      </w:tr>
    </w:tbl>
    <w:p>
      <w:pPr>
        <w:spacing w:after="40"/>
      </w:pPr>
    </w:p>
    <w:tbl>
      <w:tblPr>
        <w:tblW w:type="auto" w:w="0"/>
        <w:jc w:val="center"/>
        <w:tblLayout w:type="fixed"/>
        <w:tblLook w:firstColumn="1" w:firstRow="1" w:lastColumn="0" w:lastRow="0" w:noHBand="0" w:noVBand="1" w:val="04A0"/>
        <w:tblBorders>
          <w:top w:val="single" w:sz="6" w:space="0" w:color="C9C2B4"/>
          <w:left w:val="single" w:sz="6" w:space="0" w:color="C9C2B4"/>
          <w:bottom w:val="single" w:sz="6" w:space="0" w:color="C9C2B4"/>
          <w:right w:val="single" w:sz="6" w:space="0" w:color="C9C2B4"/>
          <w:insideH w:val="single" w:sz="6" w:space="0" w:color="C9C2B4"/>
          <w:insideV w:val="single" w:sz="6" w:space="0" w:color="C9C2B4"/>
        </w:tblBorders>
      </w:tblPr>
      <w:tblGrid>
        <w:gridCol w:w="3264"/>
        <w:gridCol w:w="3264"/>
        <w:gridCol w:w="3264"/>
      </w:tblGrid>
      <w:tr>
        <w:trPr>
          <w:tblHeader w:val="true"/>
          <w:cantSplit w:val="true"/>
        </w:trPr>
        <w:tc>
          <w:tcPr>
            <w:tcW w:type="dxa" w:w="2448"/>
            <w:shd w:val="clear" w:color="auto" w:fill="1B2A4A"/>
            <w:tcMar>
              <w:left w:w="80" w:type="dxa"/>
              <w:right w:w="80" w:type="dxa"/>
              <w:top w:w="50" w:type="dxa"/>
              <w:bottom w:w="50" w:type="dxa"/>
            </w:tcMar>
          </w:tcPr>
          <w:p>
            <w:r>
              <w:rPr>
                <w:rFonts w:ascii="Calibri" w:hAnsi="Calibri"/>
                <w:b/>
                <w:i w:val="0"/>
                <w:color w:val="FFFFFF"/>
                <w:sz w:val="20"/>
              </w:rPr>
              <w:t>Term</w:t>
            </w:r>
          </w:p>
        </w:tc>
        <w:tc>
          <w:tcPr>
            <w:tcW w:type="dxa" w:w="6336"/>
            <w:shd w:val="clear" w:color="auto" w:fill="1B2A4A"/>
            <w:tcMar>
              <w:left w:w="80" w:type="dxa"/>
              <w:right w:w="80" w:type="dxa"/>
              <w:top w:w="50" w:type="dxa"/>
              <w:bottom w:w="50" w:type="dxa"/>
            </w:tcMar>
          </w:tcPr>
          <w:p>
            <w:r>
              <w:rPr>
                <w:rFonts w:ascii="Calibri" w:hAnsi="Calibri"/>
                <w:b/>
                <w:i w:val="0"/>
                <w:color w:val="FFFFFF"/>
                <w:sz w:val="20"/>
              </w:rPr>
              <w:t>Meaning (in context)</w:t>
            </w:r>
          </w:p>
        </w:tc>
        <w:tc>
          <w:tcPr>
            <w:tcW w:type="dxa" w:w="1008"/>
            <w:shd w:val="clear" w:color="auto" w:fill="1B2A4A"/>
            <w:tcMar>
              <w:left w:w="80" w:type="dxa"/>
              <w:right w:w="80" w:type="dxa"/>
              <w:top w:w="50" w:type="dxa"/>
              <w:bottom w:w="50" w:type="dxa"/>
            </w:tcMar>
          </w:tcPr>
          <w:p>
            <w:r>
              <w:rPr>
                <w:rFonts w:ascii="Calibri" w:hAnsi="Calibri"/>
                <w:b/>
                <w:i w:val="0"/>
                <w:color w:val="FFFFFF"/>
                <w:sz w:val="20"/>
              </w:rPr>
              <w:t>Std</w:t>
            </w:r>
          </w:p>
        </w:tc>
      </w:tr>
      <w:tr>
        <w:trPr>
          <w:cantSplit w:val="true"/>
        </w:trPr>
        <w:tc>
          <w:tcPr>
            <w:tcW w:type="dxa" w:w="2448"/>
            <w:shd w:val="clear" w:color="auto" w:fill="F7F5EF"/>
            <w:tcMar>
              <w:left w:w="80" w:type="dxa"/>
              <w:right w:w="80" w:type="dxa"/>
              <w:top w:w="50" w:type="dxa"/>
              <w:bottom w:w="50" w:type="dxa"/>
            </w:tcMar>
          </w:tcPr>
          <w:p>
            <w:r/>
            <w:r>
              <w:rPr>
                <w:rFonts w:ascii="Calibri" w:hAnsi="Calibri"/>
                <w:b w:val="0"/>
                <w:i w:val="0"/>
                <w:sz w:val="20"/>
              </w:rPr>
              <w:t>consumerism  (cognate: consumismo)</w:t>
            </w:r>
          </w:p>
        </w:tc>
        <w:tc>
          <w:tcPr>
            <w:tcW w:type="dxa" w:w="6336"/>
            <w:shd w:val="clear" w:color="auto" w:fill="F7F5EF"/>
            <w:tcMar>
              <w:left w:w="80" w:type="dxa"/>
              <w:right w:w="80" w:type="dxa"/>
              <w:top w:w="50" w:type="dxa"/>
              <w:bottom w:w="50" w:type="dxa"/>
            </w:tcMar>
          </w:tcPr>
          <w:p>
            <w:r/>
            <w:r>
              <w:rPr>
                <w:rFonts w:ascii="Calibri" w:hAnsi="Calibri"/>
                <w:b w:val="0"/>
                <w:i w:val="0"/>
                <w:sz w:val="20"/>
              </w:rPr>
              <w:t>the buying of goods and services in ever-greater amounts</w:t>
            </w:r>
          </w:p>
        </w:tc>
        <w:tc>
          <w:tcPr>
            <w:tcW w:type="dxa" w:w="1008"/>
            <w:shd w:val="clear" w:color="auto" w:fill="F7F5EF"/>
            <w:tcMar>
              <w:left w:w="80" w:type="dxa"/>
              <w:right w:w="80" w:type="dxa"/>
              <w:top w:w="50" w:type="dxa"/>
              <w:bottom w:w="50" w:type="dxa"/>
            </w:tcMar>
          </w:tcPr>
          <w:p>
            <w:r/>
            <w:r>
              <w:rPr>
                <w:rFonts w:ascii="Calibri" w:hAnsi="Calibri"/>
                <w:b w:val="0"/>
                <w:i w:val="0"/>
                <w:color w:val="1B2A4A"/>
                <w:sz w:val="20"/>
              </w:rPr>
              <w:t>US.71</w:t>
            </w:r>
          </w:p>
        </w:tc>
      </w:tr>
      <w:tr>
        <w:trPr>
          <w:cantSplit w:val="true"/>
        </w:trPr>
        <w:tc>
          <w:tcPr>
            <w:tcW w:type="dxa" w:w="2448"/>
            <w:shd w:val="clear" w:color="auto" w:fill="FFFFFF"/>
            <w:tcMar>
              <w:left w:w="80" w:type="dxa"/>
              <w:right w:w="80" w:type="dxa"/>
              <w:top w:w="50" w:type="dxa"/>
              <w:bottom w:w="50" w:type="dxa"/>
            </w:tcMar>
          </w:tcPr>
          <w:p>
            <w:r/>
            <w:r>
              <w:rPr>
                <w:rFonts w:ascii="Calibri" w:hAnsi="Calibri"/>
                <w:b w:val="0"/>
                <w:i w:val="0"/>
                <w:sz w:val="20"/>
              </w:rPr>
              <w:t>suburb  (cognate: suburbio)</w:t>
            </w:r>
          </w:p>
        </w:tc>
        <w:tc>
          <w:tcPr>
            <w:tcW w:type="dxa" w:w="6336"/>
            <w:shd w:val="clear" w:color="auto" w:fill="FFFFFF"/>
            <w:tcMar>
              <w:left w:w="80" w:type="dxa"/>
              <w:right w:w="80" w:type="dxa"/>
              <w:top w:w="50" w:type="dxa"/>
              <w:bottom w:w="50" w:type="dxa"/>
            </w:tcMar>
          </w:tcPr>
          <w:p>
            <w:r/>
            <w:r>
              <w:rPr>
                <w:rFonts w:ascii="Calibri" w:hAnsi="Calibri"/>
                <w:b w:val="0"/>
                <w:i w:val="0"/>
                <w:sz w:val="20"/>
              </w:rPr>
              <w:t>a residential area outside a city</w:t>
            </w:r>
          </w:p>
        </w:tc>
        <w:tc>
          <w:tcPr>
            <w:tcW w:type="dxa" w:w="1008"/>
            <w:shd w:val="clear" w:color="auto" w:fill="FFFFFF"/>
            <w:tcMar>
              <w:left w:w="80" w:type="dxa"/>
              <w:right w:w="80" w:type="dxa"/>
              <w:top w:w="50" w:type="dxa"/>
              <w:bottom w:w="50" w:type="dxa"/>
            </w:tcMar>
          </w:tcPr>
          <w:p>
            <w:r/>
            <w:r>
              <w:rPr>
                <w:rFonts w:ascii="Calibri" w:hAnsi="Calibri"/>
                <w:b w:val="0"/>
                <w:i w:val="0"/>
                <w:color w:val="1B2A4A"/>
                <w:sz w:val="20"/>
              </w:rPr>
              <w:t>US.71</w:t>
            </w:r>
          </w:p>
        </w:tc>
      </w:tr>
      <w:tr>
        <w:trPr>
          <w:cantSplit w:val="true"/>
        </w:trPr>
        <w:tc>
          <w:tcPr>
            <w:tcW w:type="dxa" w:w="2448"/>
            <w:shd w:val="clear" w:color="auto" w:fill="F7F5EF"/>
            <w:tcMar>
              <w:left w:w="80" w:type="dxa"/>
              <w:right w:w="80" w:type="dxa"/>
              <w:top w:w="50" w:type="dxa"/>
              <w:bottom w:w="50" w:type="dxa"/>
            </w:tcMar>
          </w:tcPr>
          <w:p>
            <w:r/>
            <w:r>
              <w:rPr>
                <w:rFonts w:ascii="Calibri" w:hAnsi="Calibri"/>
                <w:b w:val="0"/>
                <w:i w:val="0"/>
                <w:sz w:val="20"/>
              </w:rPr>
              <w:t>G.I. Bill</w:t>
            </w:r>
          </w:p>
        </w:tc>
        <w:tc>
          <w:tcPr>
            <w:tcW w:type="dxa" w:w="6336"/>
            <w:shd w:val="clear" w:color="auto" w:fill="F7F5EF"/>
            <w:tcMar>
              <w:left w:w="80" w:type="dxa"/>
              <w:right w:w="80" w:type="dxa"/>
              <w:top w:w="50" w:type="dxa"/>
              <w:bottom w:w="50" w:type="dxa"/>
            </w:tcMar>
          </w:tcPr>
          <w:p>
            <w:r/>
            <w:r>
              <w:rPr>
                <w:rFonts w:ascii="Calibri" w:hAnsi="Calibri"/>
                <w:b w:val="0"/>
                <w:i w:val="0"/>
                <w:sz w:val="20"/>
              </w:rPr>
              <w:t>1944 law giving veterans help with college, job training, and home loans</w:t>
            </w:r>
          </w:p>
        </w:tc>
        <w:tc>
          <w:tcPr>
            <w:tcW w:type="dxa" w:w="1008"/>
            <w:shd w:val="clear" w:color="auto" w:fill="F7F5EF"/>
            <w:tcMar>
              <w:left w:w="80" w:type="dxa"/>
              <w:right w:w="80" w:type="dxa"/>
              <w:top w:w="50" w:type="dxa"/>
              <w:bottom w:w="50" w:type="dxa"/>
            </w:tcMar>
          </w:tcPr>
          <w:p>
            <w:r/>
            <w:r>
              <w:rPr>
                <w:rFonts w:ascii="Calibri" w:hAnsi="Calibri"/>
                <w:b w:val="0"/>
                <w:i w:val="0"/>
                <w:color w:val="1B2A4A"/>
                <w:sz w:val="20"/>
              </w:rPr>
              <w:t>US.71</w:t>
            </w:r>
          </w:p>
        </w:tc>
      </w:tr>
      <w:tr>
        <w:trPr>
          <w:cantSplit w:val="true"/>
        </w:trPr>
        <w:tc>
          <w:tcPr>
            <w:tcW w:type="dxa" w:w="2448"/>
            <w:shd w:val="clear" w:color="auto" w:fill="FFFFFF"/>
            <w:tcMar>
              <w:left w:w="80" w:type="dxa"/>
              <w:right w:w="80" w:type="dxa"/>
              <w:top w:w="50" w:type="dxa"/>
              <w:bottom w:w="50" w:type="dxa"/>
            </w:tcMar>
          </w:tcPr>
          <w:p>
            <w:r/>
            <w:r>
              <w:rPr>
                <w:rFonts w:ascii="Calibri" w:hAnsi="Calibri"/>
                <w:b w:val="0"/>
                <w:i w:val="0"/>
                <w:sz w:val="20"/>
              </w:rPr>
              <w:t>white-collar job</w:t>
            </w:r>
          </w:p>
        </w:tc>
        <w:tc>
          <w:tcPr>
            <w:tcW w:type="dxa" w:w="6336"/>
            <w:shd w:val="clear" w:color="auto" w:fill="FFFFFF"/>
            <w:tcMar>
              <w:left w:w="80" w:type="dxa"/>
              <w:right w:w="80" w:type="dxa"/>
              <w:top w:w="50" w:type="dxa"/>
              <w:bottom w:w="50" w:type="dxa"/>
            </w:tcMar>
          </w:tcPr>
          <w:p>
            <w:r/>
            <w:r>
              <w:rPr>
                <w:rFonts w:ascii="Calibri" w:hAnsi="Calibri"/>
                <w:b w:val="0"/>
                <w:i w:val="0"/>
                <w:sz w:val="20"/>
              </w:rPr>
              <w:t>office or professional work rather than manual labor</w:t>
            </w:r>
          </w:p>
        </w:tc>
        <w:tc>
          <w:tcPr>
            <w:tcW w:type="dxa" w:w="1008"/>
            <w:shd w:val="clear" w:color="auto" w:fill="FFFFFF"/>
            <w:tcMar>
              <w:left w:w="80" w:type="dxa"/>
              <w:right w:w="80" w:type="dxa"/>
              <w:top w:w="50" w:type="dxa"/>
              <w:bottom w:w="50" w:type="dxa"/>
            </w:tcMar>
          </w:tcPr>
          <w:p>
            <w:r/>
            <w:r>
              <w:rPr>
                <w:rFonts w:ascii="Calibri" w:hAnsi="Calibri"/>
                <w:b w:val="0"/>
                <w:i w:val="0"/>
                <w:color w:val="1B2A4A"/>
                <w:sz w:val="20"/>
              </w:rPr>
              <w:t>US.71</w:t>
            </w:r>
          </w:p>
        </w:tc>
      </w:tr>
      <w:tr>
        <w:trPr>
          <w:cantSplit w:val="true"/>
        </w:trPr>
        <w:tc>
          <w:tcPr>
            <w:tcW w:type="dxa" w:w="2448"/>
            <w:shd w:val="clear" w:color="auto" w:fill="F7F5EF"/>
            <w:tcMar>
              <w:left w:w="80" w:type="dxa"/>
              <w:right w:w="80" w:type="dxa"/>
              <w:top w:w="50" w:type="dxa"/>
              <w:bottom w:w="50" w:type="dxa"/>
            </w:tcMar>
          </w:tcPr>
          <w:p>
            <w:r/>
            <w:r>
              <w:rPr>
                <w:rFonts w:ascii="Calibri" w:hAnsi="Calibri"/>
                <w:b w:val="0"/>
                <w:i w:val="0"/>
                <w:sz w:val="20"/>
              </w:rPr>
              <w:t>Levittown</w:t>
            </w:r>
          </w:p>
        </w:tc>
        <w:tc>
          <w:tcPr>
            <w:tcW w:type="dxa" w:w="6336"/>
            <w:shd w:val="clear" w:color="auto" w:fill="F7F5EF"/>
            <w:tcMar>
              <w:left w:w="80" w:type="dxa"/>
              <w:right w:w="80" w:type="dxa"/>
              <w:top w:w="50" w:type="dxa"/>
              <w:bottom w:w="50" w:type="dxa"/>
            </w:tcMar>
          </w:tcPr>
          <w:p>
            <w:r/>
            <w:r>
              <w:rPr>
                <w:rFonts w:ascii="Calibri" w:hAnsi="Calibri"/>
                <w:b w:val="0"/>
                <w:i w:val="0"/>
                <w:sz w:val="20"/>
              </w:rPr>
              <w:t>a famous mass-produced postwar suburb</w:t>
            </w:r>
          </w:p>
        </w:tc>
        <w:tc>
          <w:tcPr>
            <w:tcW w:type="dxa" w:w="1008"/>
            <w:shd w:val="clear" w:color="auto" w:fill="F7F5EF"/>
            <w:tcMar>
              <w:left w:w="80" w:type="dxa"/>
              <w:right w:w="80" w:type="dxa"/>
              <w:top w:w="50" w:type="dxa"/>
              <w:bottom w:w="50" w:type="dxa"/>
            </w:tcMar>
          </w:tcPr>
          <w:p>
            <w:r/>
            <w:r>
              <w:rPr>
                <w:rFonts w:ascii="Calibri" w:hAnsi="Calibri"/>
                <w:b w:val="0"/>
                <w:i w:val="0"/>
                <w:color w:val="1B2A4A"/>
                <w:sz w:val="20"/>
              </w:rPr>
              <w:t>US.71</w:t>
            </w:r>
          </w:p>
        </w:tc>
      </w:tr>
      <w:tr>
        <w:trPr>
          <w:cantSplit w:val="true"/>
        </w:trPr>
        <w:tc>
          <w:tcPr>
            <w:tcW w:type="dxa" w:w="2448"/>
            <w:shd w:val="clear" w:color="auto" w:fill="FFFFFF"/>
            <w:tcMar>
              <w:left w:w="80" w:type="dxa"/>
              <w:right w:w="80" w:type="dxa"/>
              <w:top w:w="50" w:type="dxa"/>
              <w:bottom w:w="50" w:type="dxa"/>
            </w:tcMar>
          </w:tcPr>
          <w:p>
            <w:r/>
            <w:r>
              <w:rPr>
                <w:rFonts w:ascii="Calibri" w:hAnsi="Calibri"/>
                <w:b w:val="0"/>
                <w:i w:val="0"/>
                <w:sz w:val="20"/>
              </w:rPr>
              <w:t>foreign oil  (cognate: petróleo)</w:t>
            </w:r>
          </w:p>
        </w:tc>
        <w:tc>
          <w:tcPr>
            <w:tcW w:type="dxa" w:w="6336"/>
            <w:shd w:val="clear" w:color="auto" w:fill="FFFFFF"/>
            <w:tcMar>
              <w:left w:w="80" w:type="dxa"/>
              <w:right w:w="80" w:type="dxa"/>
              <w:top w:w="50" w:type="dxa"/>
              <w:bottom w:w="50" w:type="dxa"/>
            </w:tcMar>
          </w:tcPr>
          <w:p>
            <w:r/>
            <w:r>
              <w:rPr>
                <w:rFonts w:ascii="Calibri" w:hAnsi="Calibri"/>
                <w:b w:val="0"/>
                <w:i w:val="0"/>
                <w:sz w:val="20"/>
              </w:rPr>
              <w:t>petroleum imported from other countries</w:t>
            </w:r>
          </w:p>
        </w:tc>
        <w:tc>
          <w:tcPr>
            <w:tcW w:type="dxa" w:w="1008"/>
            <w:shd w:val="clear" w:color="auto" w:fill="FFFFFF"/>
            <w:tcMar>
              <w:left w:w="80" w:type="dxa"/>
              <w:right w:w="80" w:type="dxa"/>
              <w:top w:w="50" w:type="dxa"/>
              <w:bottom w:w="50" w:type="dxa"/>
            </w:tcMar>
          </w:tcPr>
          <w:p>
            <w:r/>
            <w:r>
              <w:rPr>
                <w:rFonts w:ascii="Calibri" w:hAnsi="Calibri"/>
                <w:b w:val="0"/>
                <w:i w:val="0"/>
                <w:color w:val="1B2A4A"/>
                <w:sz w:val="20"/>
              </w:rPr>
              <w:t>US.71</w:t>
            </w:r>
          </w:p>
        </w:tc>
      </w:tr>
      <w:tr>
        <w:trPr>
          <w:cantSplit w:val="true"/>
        </w:trPr>
        <w:tc>
          <w:tcPr>
            <w:tcW w:type="dxa" w:w="2448"/>
            <w:shd w:val="clear" w:color="auto" w:fill="F7F5EF"/>
            <w:tcMar>
              <w:left w:w="80" w:type="dxa"/>
              <w:right w:w="80" w:type="dxa"/>
              <w:top w:w="50" w:type="dxa"/>
              <w:bottom w:w="50" w:type="dxa"/>
            </w:tcMar>
          </w:tcPr>
          <w:p>
            <w:r/>
            <w:r>
              <w:rPr>
                <w:rFonts w:ascii="Calibri" w:hAnsi="Calibri"/>
                <w:b w:val="0"/>
                <w:i w:val="0"/>
                <w:sz w:val="20"/>
              </w:rPr>
              <w:t>Baby Boom</w:t>
            </w:r>
          </w:p>
        </w:tc>
        <w:tc>
          <w:tcPr>
            <w:tcW w:type="dxa" w:w="6336"/>
            <w:shd w:val="clear" w:color="auto" w:fill="F7F5EF"/>
            <w:tcMar>
              <w:left w:w="80" w:type="dxa"/>
              <w:right w:w="80" w:type="dxa"/>
              <w:top w:w="50" w:type="dxa"/>
              <w:bottom w:w="50" w:type="dxa"/>
            </w:tcMar>
          </w:tcPr>
          <w:p>
            <w:r/>
            <w:r>
              <w:rPr>
                <w:rFonts w:ascii="Calibri" w:hAnsi="Calibri"/>
                <w:b w:val="0"/>
                <w:i w:val="0"/>
                <w:sz w:val="20"/>
              </w:rPr>
              <w:t>the sharp rise in U.S. births from 1946 to 1964</w:t>
            </w:r>
          </w:p>
        </w:tc>
        <w:tc>
          <w:tcPr>
            <w:tcW w:type="dxa" w:w="1008"/>
            <w:shd w:val="clear" w:color="auto" w:fill="F7F5EF"/>
            <w:tcMar>
              <w:left w:w="80" w:type="dxa"/>
              <w:right w:w="80" w:type="dxa"/>
              <w:top w:w="50" w:type="dxa"/>
              <w:bottom w:w="50" w:type="dxa"/>
            </w:tcMar>
          </w:tcPr>
          <w:p>
            <w:r/>
            <w:r>
              <w:rPr>
                <w:rFonts w:ascii="Calibri" w:hAnsi="Calibri"/>
                <w:b w:val="0"/>
                <w:i w:val="0"/>
                <w:color w:val="1B2A4A"/>
                <w:sz w:val="20"/>
              </w:rPr>
              <w:t>US.72</w:t>
            </w:r>
          </w:p>
        </w:tc>
      </w:tr>
      <w:tr>
        <w:trPr>
          <w:cantSplit w:val="true"/>
        </w:trPr>
        <w:tc>
          <w:tcPr>
            <w:tcW w:type="dxa" w:w="2448"/>
            <w:shd w:val="clear" w:color="auto" w:fill="FFFFFF"/>
            <w:tcMar>
              <w:left w:w="80" w:type="dxa"/>
              <w:right w:w="80" w:type="dxa"/>
              <w:top w:w="50" w:type="dxa"/>
              <w:bottom w:w="50" w:type="dxa"/>
            </w:tcMar>
          </w:tcPr>
          <w:p>
            <w:r/>
            <w:r>
              <w:rPr>
                <w:rFonts w:ascii="Calibri" w:hAnsi="Calibri"/>
                <w:b w:val="0"/>
                <w:i w:val="0"/>
                <w:sz w:val="20"/>
              </w:rPr>
              <w:t>baby boomer</w:t>
            </w:r>
          </w:p>
        </w:tc>
        <w:tc>
          <w:tcPr>
            <w:tcW w:type="dxa" w:w="6336"/>
            <w:shd w:val="clear" w:color="auto" w:fill="FFFFFF"/>
            <w:tcMar>
              <w:left w:w="80" w:type="dxa"/>
              <w:right w:w="80" w:type="dxa"/>
              <w:top w:w="50" w:type="dxa"/>
              <w:bottom w:w="50" w:type="dxa"/>
            </w:tcMar>
          </w:tcPr>
          <w:p>
            <w:r/>
            <w:r>
              <w:rPr>
                <w:rFonts w:ascii="Calibri" w:hAnsi="Calibri"/>
                <w:b w:val="0"/>
                <w:i w:val="0"/>
                <w:sz w:val="20"/>
              </w:rPr>
              <w:t>a person born during the Baby Boom</w:t>
            </w:r>
          </w:p>
        </w:tc>
        <w:tc>
          <w:tcPr>
            <w:tcW w:type="dxa" w:w="1008"/>
            <w:shd w:val="clear" w:color="auto" w:fill="FFFFFF"/>
            <w:tcMar>
              <w:left w:w="80" w:type="dxa"/>
              <w:right w:w="80" w:type="dxa"/>
              <w:top w:w="50" w:type="dxa"/>
              <w:bottom w:w="50" w:type="dxa"/>
            </w:tcMar>
          </w:tcPr>
          <w:p>
            <w:r/>
            <w:r>
              <w:rPr>
                <w:rFonts w:ascii="Calibri" w:hAnsi="Calibri"/>
                <w:b w:val="0"/>
                <w:i w:val="0"/>
                <w:color w:val="1B2A4A"/>
                <w:sz w:val="20"/>
              </w:rPr>
              <w:t>US.72</w:t>
            </w:r>
          </w:p>
        </w:tc>
      </w:tr>
      <w:tr>
        <w:trPr>
          <w:cantSplit w:val="true"/>
        </w:trPr>
        <w:tc>
          <w:tcPr>
            <w:tcW w:type="dxa" w:w="2448"/>
            <w:shd w:val="clear" w:color="auto" w:fill="F7F5EF"/>
            <w:tcMar>
              <w:left w:w="80" w:type="dxa"/>
              <w:right w:w="80" w:type="dxa"/>
              <w:top w:w="50" w:type="dxa"/>
              <w:bottom w:w="50" w:type="dxa"/>
            </w:tcMar>
          </w:tcPr>
          <w:p>
            <w:r/>
            <w:r>
              <w:rPr>
                <w:rFonts w:ascii="Calibri" w:hAnsi="Calibri"/>
                <w:b w:val="0"/>
                <w:i w:val="0"/>
                <w:sz w:val="20"/>
              </w:rPr>
              <w:t>demographics  (cognate: demografía)</w:t>
            </w:r>
          </w:p>
        </w:tc>
        <w:tc>
          <w:tcPr>
            <w:tcW w:type="dxa" w:w="6336"/>
            <w:shd w:val="clear" w:color="auto" w:fill="F7F5EF"/>
            <w:tcMar>
              <w:left w:w="80" w:type="dxa"/>
              <w:right w:w="80" w:type="dxa"/>
              <w:top w:w="50" w:type="dxa"/>
              <w:bottom w:w="50" w:type="dxa"/>
            </w:tcMar>
          </w:tcPr>
          <w:p>
            <w:r/>
            <w:r>
              <w:rPr>
                <w:rFonts w:ascii="Calibri" w:hAnsi="Calibri"/>
                <w:b w:val="0"/>
                <w:i w:val="0"/>
                <w:sz w:val="20"/>
              </w:rPr>
              <w:t>the study of a population's makeup and changes</w:t>
            </w:r>
          </w:p>
        </w:tc>
        <w:tc>
          <w:tcPr>
            <w:tcW w:type="dxa" w:w="1008"/>
            <w:shd w:val="clear" w:color="auto" w:fill="F7F5EF"/>
            <w:tcMar>
              <w:left w:w="80" w:type="dxa"/>
              <w:right w:w="80" w:type="dxa"/>
              <w:top w:w="50" w:type="dxa"/>
              <w:bottom w:w="50" w:type="dxa"/>
            </w:tcMar>
          </w:tcPr>
          <w:p>
            <w:r/>
            <w:r>
              <w:rPr>
                <w:rFonts w:ascii="Calibri" w:hAnsi="Calibri"/>
                <w:b w:val="0"/>
                <w:i w:val="0"/>
                <w:color w:val="1B2A4A"/>
                <w:sz w:val="20"/>
              </w:rPr>
              <w:t>US.72</w:t>
            </w:r>
          </w:p>
        </w:tc>
      </w:tr>
      <w:tr>
        <w:trPr>
          <w:cantSplit w:val="true"/>
        </w:trPr>
        <w:tc>
          <w:tcPr>
            <w:tcW w:type="dxa" w:w="2448"/>
            <w:shd w:val="clear" w:color="auto" w:fill="FFFFFF"/>
            <w:tcMar>
              <w:left w:w="80" w:type="dxa"/>
              <w:right w:w="80" w:type="dxa"/>
              <w:top w:w="50" w:type="dxa"/>
              <w:bottom w:w="50" w:type="dxa"/>
            </w:tcMar>
          </w:tcPr>
          <w:p>
            <w:r/>
            <w:r>
              <w:rPr>
                <w:rFonts w:ascii="Calibri" w:hAnsi="Calibri"/>
                <w:b w:val="0"/>
                <w:i w:val="0"/>
                <w:sz w:val="20"/>
              </w:rPr>
              <w:t>demand  (cognate: demanda)</w:t>
            </w:r>
          </w:p>
        </w:tc>
        <w:tc>
          <w:tcPr>
            <w:tcW w:type="dxa" w:w="6336"/>
            <w:shd w:val="clear" w:color="auto" w:fill="FFFFFF"/>
            <w:tcMar>
              <w:left w:w="80" w:type="dxa"/>
              <w:right w:w="80" w:type="dxa"/>
              <w:top w:w="50" w:type="dxa"/>
              <w:bottom w:w="50" w:type="dxa"/>
            </w:tcMar>
          </w:tcPr>
          <w:p>
            <w:r/>
            <w:r>
              <w:rPr>
                <w:rFonts w:ascii="Calibri" w:hAnsi="Calibri"/>
                <w:b w:val="0"/>
                <w:i w:val="0"/>
                <w:sz w:val="20"/>
              </w:rPr>
              <w:t>the desire and ability of consumers to buy goods</w:t>
            </w:r>
          </w:p>
        </w:tc>
        <w:tc>
          <w:tcPr>
            <w:tcW w:type="dxa" w:w="1008"/>
            <w:shd w:val="clear" w:color="auto" w:fill="FFFFFF"/>
            <w:tcMar>
              <w:left w:w="80" w:type="dxa"/>
              <w:right w:w="80" w:type="dxa"/>
              <w:top w:w="50" w:type="dxa"/>
              <w:bottom w:w="50" w:type="dxa"/>
            </w:tcMar>
          </w:tcPr>
          <w:p>
            <w:r/>
            <w:r>
              <w:rPr>
                <w:rFonts w:ascii="Calibri" w:hAnsi="Calibri"/>
                <w:b w:val="0"/>
                <w:i w:val="0"/>
                <w:color w:val="1B2A4A"/>
                <w:sz w:val="20"/>
              </w:rPr>
              <w:t>US.72</w:t>
            </w:r>
          </w:p>
        </w:tc>
      </w:tr>
      <w:tr>
        <w:trPr>
          <w:cantSplit w:val="true"/>
        </w:trPr>
        <w:tc>
          <w:tcPr>
            <w:tcW w:type="dxa" w:w="2448"/>
            <w:shd w:val="clear" w:color="auto" w:fill="F7F5EF"/>
            <w:tcMar>
              <w:left w:w="80" w:type="dxa"/>
              <w:right w:w="80" w:type="dxa"/>
              <w:top w:w="50" w:type="dxa"/>
              <w:bottom w:w="50" w:type="dxa"/>
            </w:tcMar>
          </w:tcPr>
          <w:p>
            <w:r/>
            <w:r>
              <w:rPr>
                <w:rFonts w:ascii="Calibri" w:hAnsi="Calibri"/>
                <w:b w:val="0"/>
                <w:i w:val="0"/>
                <w:sz w:val="20"/>
              </w:rPr>
              <w:t>generation  (cognate: generación)</w:t>
            </w:r>
          </w:p>
        </w:tc>
        <w:tc>
          <w:tcPr>
            <w:tcW w:type="dxa" w:w="6336"/>
            <w:shd w:val="clear" w:color="auto" w:fill="F7F5EF"/>
            <w:tcMar>
              <w:left w:w="80" w:type="dxa"/>
              <w:right w:w="80" w:type="dxa"/>
              <w:top w:w="50" w:type="dxa"/>
              <w:bottom w:w="50" w:type="dxa"/>
            </w:tcMar>
          </w:tcPr>
          <w:p>
            <w:r/>
            <w:r>
              <w:rPr>
                <w:rFonts w:ascii="Calibri" w:hAnsi="Calibri"/>
                <w:b w:val="0"/>
                <w:i w:val="0"/>
                <w:sz w:val="20"/>
              </w:rPr>
              <w:t>people born around the same time</w:t>
            </w:r>
          </w:p>
        </w:tc>
        <w:tc>
          <w:tcPr>
            <w:tcW w:type="dxa" w:w="1008"/>
            <w:shd w:val="clear" w:color="auto" w:fill="F7F5EF"/>
            <w:tcMar>
              <w:left w:w="80" w:type="dxa"/>
              <w:right w:w="80" w:type="dxa"/>
              <w:top w:w="50" w:type="dxa"/>
              <w:bottom w:w="50" w:type="dxa"/>
            </w:tcMar>
          </w:tcPr>
          <w:p>
            <w:r/>
            <w:r>
              <w:rPr>
                <w:rFonts w:ascii="Calibri" w:hAnsi="Calibri"/>
                <w:b w:val="0"/>
                <w:i w:val="0"/>
                <w:color w:val="1B2A4A"/>
                <w:sz w:val="20"/>
              </w:rPr>
              <w:t>US.72</w:t>
            </w:r>
          </w:p>
        </w:tc>
      </w:tr>
      <w:tr>
        <w:trPr>
          <w:cantSplit w:val="true"/>
        </w:trPr>
        <w:tc>
          <w:tcPr>
            <w:tcW w:type="dxa" w:w="2448"/>
            <w:shd w:val="clear" w:color="auto" w:fill="FFFFFF"/>
            <w:tcMar>
              <w:left w:w="80" w:type="dxa"/>
              <w:right w:w="80" w:type="dxa"/>
              <w:top w:w="50" w:type="dxa"/>
              <w:bottom w:w="50" w:type="dxa"/>
            </w:tcMar>
          </w:tcPr>
          <w:p>
            <w:r/>
            <w:r>
              <w:rPr>
                <w:rFonts w:ascii="Calibri" w:hAnsi="Calibri"/>
                <w:b w:val="0"/>
                <w:i w:val="0"/>
                <w:sz w:val="20"/>
              </w:rPr>
              <w:t>suburban growth</w:t>
            </w:r>
          </w:p>
        </w:tc>
        <w:tc>
          <w:tcPr>
            <w:tcW w:type="dxa" w:w="6336"/>
            <w:shd w:val="clear" w:color="auto" w:fill="FFFFFF"/>
            <w:tcMar>
              <w:left w:w="80" w:type="dxa"/>
              <w:right w:w="80" w:type="dxa"/>
              <w:top w:w="50" w:type="dxa"/>
              <w:bottom w:w="50" w:type="dxa"/>
            </w:tcMar>
          </w:tcPr>
          <w:p>
            <w:r/>
            <w:r>
              <w:rPr>
                <w:rFonts w:ascii="Calibri" w:hAnsi="Calibri"/>
                <w:b w:val="0"/>
                <w:i w:val="0"/>
                <w:sz w:val="20"/>
              </w:rPr>
              <w:t>the rapid expansion of neighborhoods outside cities</w:t>
            </w:r>
          </w:p>
        </w:tc>
        <w:tc>
          <w:tcPr>
            <w:tcW w:type="dxa" w:w="1008"/>
            <w:shd w:val="clear" w:color="auto" w:fill="FFFFFF"/>
            <w:tcMar>
              <w:left w:w="80" w:type="dxa"/>
              <w:right w:w="80" w:type="dxa"/>
              <w:top w:w="50" w:type="dxa"/>
              <w:bottom w:w="50" w:type="dxa"/>
            </w:tcMar>
          </w:tcPr>
          <w:p>
            <w:r/>
            <w:r>
              <w:rPr>
                <w:rFonts w:ascii="Calibri" w:hAnsi="Calibri"/>
                <w:b w:val="0"/>
                <w:i w:val="0"/>
                <w:color w:val="1B2A4A"/>
                <w:sz w:val="20"/>
              </w:rPr>
              <w:t>US.72</w:t>
            </w:r>
          </w:p>
        </w:tc>
      </w:tr>
      <w:tr>
        <w:trPr>
          <w:cantSplit w:val="true"/>
        </w:trPr>
        <w:tc>
          <w:tcPr>
            <w:tcW w:type="dxa" w:w="2448"/>
            <w:shd w:val="clear" w:color="auto" w:fill="F7F5EF"/>
            <w:tcMar>
              <w:left w:w="80" w:type="dxa"/>
              <w:right w:w="80" w:type="dxa"/>
              <w:top w:w="50" w:type="dxa"/>
              <w:bottom w:w="50" w:type="dxa"/>
            </w:tcMar>
          </w:tcPr>
          <w:p>
            <w:r/>
            <w:r>
              <w:rPr>
                <w:rFonts w:ascii="Calibri" w:hAnsi="Calibri"/>
                <w:b w:val="0"/>
                <w:i w:val="0"/>
                <w:sz w:val="20"/>
              </w:rPr>
              <w:t>Interstate Highway System</w:t>
            </w:r>
          </w:p>
        </w:tc>
        <w:tc>
          <w:tcPr>
            <w:tcW w:type="dxa" w:w="6336"/>
            <w:shd w:val="clear" w:color="auto" w:fill="F7F5EF"/>
            <w:tcMar>
              <w:left w:w="80" w:type="dxa"/>
              <w:right w:w="80" w:type="dxa"/>
              <w:top w:w="50" w:type="dxa"/>
              <w:bottom w:w="50" w:type="dxa"/>
            </w:tcMar>
          </w:tcPr>
          <w:p>
            <w:r/>
            <w:r>
              <w:rPr>
                <w:rFonts w:ascii="Calibri" w:hAnsi="Calibri"/>
                <w:b w:val="0"/>
                <w:i w:val="0"/>
                <w:sz w:val="20"/>
              </w:rPr>
              <w:t>the national network of high-speed roads begun in 1956</w:t>
            </w:r>
          </w:p>
        </w:tc>
        <w:tc>
          <w:tcPr>
            <w:tcW w:type="dxa" w:w="1008"/>
            <w:shd w:val="clear" w:color="auto" w:fill="F7F5EF"/>
            <w:tcMar>
              <w:left w:w="80" w:type="dxa"/>
              <w:right w:w="80" w:type="dxa"/>
              <w:top w:w="50" w:type="dxa"/>
              <w:bottom w:w="50" w:type="dxa"/>
            </w:tcMar>
          </w:tcPr>
          <w:p>
            <w:r/>
            <w:r>
              <w:rPr>
                <w:rFonts w:ascii="Calibri" w:hAnsi="Calibri"/>
                <w:b w:val="0"/>
                <w:i w:val="0"/>
                <w:color w:val="1B2A4A"/>
                <w:sz w:val="20"/>
              </w:rPr>
              <w:t>US.73</w:t>
            </w:r>
          </w:p>
        </w:tc>
      </w:tr>
      <w:tr>
        <w:trPr>
          <w:cantSplit w:val="true"/>
        </w:trPr>
        <w:tc>
          <w:tcPr>
            <w:tcW w:type="dxa" w:w="2448"/>
            <w:shd w:val="clear" w:color="auto" w:fill="FFFFFF"/>
            <w:tcMar>
              <w:left w:w="80" w:type="dxa"/>
              <w:right w:w="80" w:type="dxa"/>
              <w:top w:w="50" w:type="dxa"/>
              <w:bottom w:w="50" w:type="dxa"/>
            </w:tcMar>
          </w:tcPr>
          <w:p>
            <w:r/>
            <w:r>
              <w:rPr>
                <w:rFonts w:ascii="Calibri" w:hAnsi="Calibri"/>
                <w:b w:val="0"/>
                <w:i w:val="0"/>
                <w:sz w:val="20"/>
              </w:rPr>
              <w:t>polio vaccine  (cognate: vacuna)</w:t>
            </w:r>
          </w:p>
        </w:tc>
        <w:tc>
          <w:tcPr>
            <w:tcW w:type="dxa" w:w="6336"/>
            <w:shd w:val="clear" w:color="auto" w:fill="FFFFFF"/>
            <w:tcMar>
              <w:left w:w="80" w:type="dxa"/>
              <w:right w:w="80" w:type="dxa"/>
              <w:top w:w="50" w:type="dxa"/>
              <w:bottom w:w="50" w:type="dxa"/>
            </w:tcMar>
          </w:tcPr>
          <w:p>
            <w:r/>
            <w:r>
              <w:rPr>
                <w:rFonts w:ascii="Calibri" w:hAnsi="Calibri"/>
                <w:b w:val="0"/>
                <w:i w:val="0"/>
                <w:sz w:val="20"/>
              </w:rPr>
              <w:t>the Salk vaccine that prevented poliomyelitis</w:t>
            </w:r>
          </w:p>
        </w:tc>
        <w:tc>
          <w:tcPr>
            <w:tcW w:type="dxa" w:w="1008"/>
            <w:shd w:val="clear" w:color="auto" w:fill="FFFFFF"/>
            <w:tcMar>
              <w:left w:w="80" w:type="dxa"/>
              <w:right w:w="80" w:type="dxa"/>
              <w:top w:w="50" w:type="dxa"/>
              <w:bottom w:w="50" w:type="dxa"/>
            </w:tcMar>
          </w:tcPr>
          <w:p>
            <w:r/>
            <w:r>
              <w:rPr>
                <w:rFonts w:ascii="Calibri" w:hAnsi="Calibri"/>
                <w:b w:val="0"/>
                <w:i w:val="0"/>
                <w:color w:val="1B2A4A"/>
                <w:sz w:val="20"/>
              </w:rPr>
              <w:t>US.73</w:t>
            </w:r>
          </w:p>
        </w:tc>
      </w:tr>
      <w:tr>
        <w:trPr>
          <w:cantSplit w:val="true"/>
        </w:trPr>
        <w:tc>
          <w:tcPr>
            <w:tcW w:type="dxa" w:w="2448"/>
            <w:shd w:val="clear" w:color="auto" w:fill="F7F5EF"/>
            <w:tcMar>
              <w:left w:w="80" w:type="dxa"/>
              <w:right w:w="80" w:type="dxa"/>
              <w:top w:w="50" w:type="dxa"/>
              <w:bottom w:w="50" w:type="dxa"/>
            </w:tcMar>
          </w:tcPr>
          <w:p>
            <w:r/>
            <w:r>
              <w:rPr>
                <w:rFonts w:ascii="Calibri" w:hAnsi="Calibri"/>
                <w:b w:val="0"/>
                <w:i w:val="0"/>
                <w:sz w:val="20"/>
              </w:rPr>
              <w:t>infrastructure  (cognate: infraestructura)</w:t>
            </w:r>
          </w:p>
        </w:tc>
        <w:tc>
          <w:tcPr>
            <w:tcW w:type="dxa" w:w="6336"/>
            <w:shd w:val="clear" w:color="auto" w:fill="F7F5EF"/>
            <w:tcMar>
              <w:left w:w="80" w:type="dxa"/>
              <w:right w:w="80" w:type="dxa"/>
              <w:top w:w="50" w:type="dxa"/>
              <w:bottom w:w="50" w:type="dxa"/>
            </w:tcMar>
          </w:tcPr>
          <w:p>
            <w:r/>
            <w:r>
              <w:rPr>
                <w:rFonts w:ascii="Calibri" w:hAnsi="Calibri"/>
                <w:b w:val="0"/>
                <w:i w:val="0"/>
                <w:sz w:val="20"/>
              </w:rPr>
              <w:t>the basic physical systems of a country, like roads</w:t>
            </w:r>
          </w:p>
        </w:tc>
        <w:tc>
          <w:tcPr>
            <w:tcW w:type="dxa" w:w="1008"/>
            <w:shd w:val="clear" w:color="auto" w:fill="F7F5EF"/>
            <w:tcMar>
              <w:left w:w="80" w:type="dxa"/>
              <w:right w:w="80" w:type="dxa"/>
              <w:top w:w="50" w:type="dxa"/>
              <w:bottom w:w="50" w:type="dxa"/>
            </w:tcMar>
          </w:tcPr>
          <w:p>
            <w:r/>
            <w:r>
              <w:rPr>
                <w:rFonts w:ascii="Calibri" w:hAnsi="Calibri"/>
                <w:b w:val="0"/>
                <w:i w:val="0"/>
                <w:color w:val="1B2A4A"/>
                <w:sz w:val="20"/>
              </w:rPr>
              <w:t>US.73</w:t>
            </w:r>
          </w:p>
        </w:tc>
      </w:tr>
      <w:tr>
        <w:trPr>
          <w:cantSplit w:val="true"/>
        </w:trPr>
        <w:tc>
          <w:tcPr>
            <w:tcW w:type="dxa" w:w="2448"/>
            <w:shd w:val="clear" w:color="auto" w:fill="FFFFFF"/>
            <w:tcMar>
              <w:left w:w="80" w:type="dxa"/>
              <w:right w:w="80" w:type="dxa"/>
              <w:top w:w="50" w:type="dxa"/>
              <w:bottom w:w="50" w:type="dxa"/>
            </w:tcMar>
          </w:tcPr>
          <w:p>
            <w:r/>
            <w:r>
              <w:rPr>
                <w:rFonts w:ascii="Calibri" w:hAnsi="Calibri"/>
                <w:b w:val="0"/>
                <w:i w:val="0"/>
                <w:sz w:val="20"/>
              </w:rPr>
              <w:t>mobility  (cognate: movilidad)</w:t>
            </w:r>
          </w:p>
        </w:tc>
        <w:tc>
          <w:tcPr>
            <w:tcW w:type="dxa" w:w="6336"/>
            <w:shd w:val="clear" w:color="auto" w:fill="FFFFFF"/>
            <w:tcMar>
              <w:left w:w="80" w:type="dxa"/>
              <w:right w:w="80" w:type="dxa"/>
              <w:top w:w="50" w:type="dxa"/>
              <w:bottom w:w="50" w:type="dxa"/>
            </w:tcMar>
          </w:tcPr>
          <w:p>
            <w:r/>
            <w:r>
              <w:rPr>
                <w:rFonts w:ascii="Calibri" w:hAnsi="Calibri"/>
                <w:b w:val="0"/>
                <w:i w:val="0"/>
                <w:sz w:val="20"/>
              </w:rPr>
              <w:t>the ability to move freely and easily</w:t>
            </w:r>
          </w:p>
        </w:tc>
        <w:tc>
          <w:tcPr>
            <w:tcW w:type="dxa" w:w="1008"/>
            <w:shd w:val="clear" w:color="auto" w:fill="FFFFFF"/>
            <w:tcMar>
              <w:left w:w="80" w:type="dxa"/>
              <w:right w:w="80" w:type="dxa"/>
              <w:top w:w="50" w:type="dxa"/>
              <w:bottom w:w="50" w:type="dxa"/>
            </w:tcMar>
          </w:tcPr>
          <w:p>
            <w:r/>
            <w:r>
              <w:rPr>
                <w:rFonts w:ascii="Calibri" w:hAnsi="Calibri"/>
                <w:b w:val="0"/>
                <w:i w:val="0"/>
                <w:color w:val="1B2A4A"/>
                <w:sz w:val="20"/>
              </w:rPr>
              <w:t>US.73</w:t>
            </w:r>
          </w:p>
        </w:tc>
      </w:tr>
      <w:tr>
        <w:trPr>
          <w:cantSplit w:val="true"/>
        </w:trPr>
        <w:tc>
          <w:tcPr>
            <w:tcW w:type="dxa" w:w="2448"/>
            <w:shd w:val="clear" w:color="auto" w:fill="F7F5EF"/>
            <w:tcMar>
              <w:left w:w="80" w:type="dxa"/>
              <w:right w:w="80" w:type="dxa"/>
              <w:top w:w="50" w:type="dxa"/>
              <w:bottom w:w="50" w:type="dxa"/>
            </w:tcMar>
          </w:tcPr>
          <w:p>
            <w:r/>
            <w:r>
              <w:rPr>
                <w:rFonts w:ascii="Calibri" w:hAnsi="Calibri"/>
                <w:b w:val="0"/>
                <w:i w:val="0"/>
                <w:sz w:val="20"/>
              </w:rPr>
              <w:t>public health</w:t>
            </w:r>
          </w:p>
        </w:tc>
        <w:tc>
          <w:tcPr>
            <w:tcW w:type="dxa" w:w="6336"/>
            <w:shd w:val="clear" w:color="auto" w:fill="F7F5EF"/>
            <w:tcMar>
              <w:left w:w="80" w:type="dxa"/>
              <w:right w:w="80" w:type="dxa"/>
              <w:top w:w="50" w:type="dxa"/>
              <w:bottom w:w="50" w:type="dxa"/>
            </w:tcMar>
          </w:tcPr>
          <w:p>
            <w:r/>
            <w:r>
              <w:rPr>
                <w:rFonts w:ascii="Calibri" w:hAnsi="Calibri"/>
                <w:b w:val="0"/>
                <w:i w:val="0"/>
                <w:sz w:val="20"/>
              </w:rPr>
              <w:t>the health of a whole population</w:t>
            </w:r>
          </w:p>
        </w:tc>
        <w:tc>
          <w:tcPr>
            <w:tcW w:type="dxa" w:w="1008"/>
            <w:shd w:val="clear" w:color="auto" w:fill="F7F5EF"/>
            <w:tcMar>
              <w:left w:w="80" w:type="dxa"/>
              <w:right w:w="80" w:type="dxa"/>
              <w:top w:w="50" w:type="dxa"/>
              <w:bottom w:w="50" w:type="dxa"/>
            </w:tcMar>
          </w:tcPr>
          <w:p>
            <w:r/>
            <w:r>
              <w:rPr>
                <w:rFonts w:ascii="Calibri" w:hAnsi="Calibri"/>
                <w:b w:val="0"/>
                <w:i w:val="0"/>
                <w:color w:val="1B2A4A"/>
                <w:sz w:val="20"/>
              </w:rPr>
              <w:t>US.73</w:t>
            </w:r>
          </w:p>
        </w:tc>
      </w:tr>
      <w:tr>
        <w:trPr>
          <w:cantSplit w:val="true"/>
        </w:trPr>
        <w:tc>
          <w:tcPr>
            <w:tcW w:type="dxa" w:w="2448"/>
            <w:shd w:val="clear" w:color="auto" w:fill="FFFFFF"/>
            <w:tcMar>
              <w:left w:w="80" w:type="dxa"/>
              <w:right w:w="80" w:type="dxa"/>
              <w:top w:w="50" w:type="dxa"/>
              <w:bottom w:w="50" w:type="dxa"/>
            </w:tcMar>
          </w:tcPr>
          <w:p>
            <w:r/>
            <w:r>
              <w:rPr>
                <w:rFonts w:ascii="Calibri" w:hAnsi="Calibri"/>
                <w:b w:val="0"/>
                <w:i w:val="0"/>
                <w:sz w:val="20"/>
              </w:rPr>
              <w:t>commerce  (cognate: comercio)</w:t>
            </w:r>
          </w:p>
        </w:tc>
        <w:tc>
          <w:tcPr>
            <w:tcW w:type="dxa" w:w="6336"/>
            <w:shd w:val="clear" w:color="auto" w:fill="FFFFFF"/>
            <w:tcMar>
              <w:left w:w="80" w:type="dxa"/>
              <w:right w:w="80" w:type="dxa"/>
              <w:top w:w="50" w:type="dxa"/>
              <w:bottom w:w="50" w:type="dxa"/>
            </w:tcMar>
          </w:tcPr>
          <w:p>
            <w:r/>
            <w:r>
              <w:rPr>
                <w:rFonts w:ascii="Calibri" w:hAnsi="Calibri"/>
                <w:b w:val="0"/>
                <w:i w:val="0"/>
                <w:sz w:val="20"/>
              </w:rPr>
              <w:t>the buying and selling of goods; trade</w:t>
            </w:r>
          </w:p>
        </w:tc>
        <w:tc>
          <w:tcPr>
            <w:tcW w:type="dxa" w:w="1008"/>
            <w:shd w:val="clear" w:color="auto" w:fill="FFFFFF"/>
            <w:tcMar>
              <w:left w:w="80" w:type="dxa"/>
              <w:right w:w="80" w:type="dxa"/>
              <w:top w:w="50" w:type="dxa"/>
              <w:bottom w:w="50" w:type="dxa"/>
            </w:tcMar>
          </w:tcPr>
          <w:p>
            <w:r/>
            <w:r>
              <w:rPr>
                <w:rFonts w:ascii="Calibri" w:hAnsi="Calibri"/>
                <w:b w:val="0"/>
                <w:i w:val="0"/>
                <w:color w:val="1B2A4A"/>
                <w:sz w:val="20"/>
              </w:rPr>
              <w:t>US.73</w:t>
            </w:r>
          </w:p>
        </w:tc>
      </w:tr>
      <w:tr>
        <w:trPr>
          <w:cantSplit w:val="true"/>
        </w:trPr>
        <w:tc>
          <w:tcPr>
            <w:tcW w:type="dxa" w:w="2448"/>
            <w:shd w:val="clear" w:color="auto" w:fill="F7F5EF"/>
            <w:tcMar>
              <w:left w:w="80" w:type="dxa"/>
              <w:right w:w="80" w:type="dxa"/>
              <w:top w:w="50" w:type="dxa"/>
              <w:bottom w:w="50" w:type="dxa"/>
            </w:tcMar>
          </w:tcPr>
          <w:p>
            <w:r/>
            <w:r>
              <w:rPr>
                <w:rFonts w:ascii="Calibri" w:hAnsi="Calibri"/>
                <w:b w:val="0"/>
                <w:i w:val="0"/>
                <w:sz w:val="20"/>
              </w:rPr>
              <w:t>suburbia</w:t>
            </w:r>
          </w:p>
        </w:tc>
        <w:tc>
          <w:tcPr>
            <w:tcW w:type="dxa" w:w="6336"/>
            <w:shd w:val="clear" w:color="auto" w:fill="F7F5EF"/>
            <w:tcMar>
              <w:left w:w="80" w:type="dxa"/>
              <w:right w:w="80" w:type="dxa"/>
              <w:top w:w="50" w:type="dxa"/>
              <w:bottom w:w="50" w:type="dxa"/>
            </w:tcMar>
          </w:tcPr>
          <w:p>
            <w:r/>
            <w:r>
              <w:rPr>
                <w:rFonts w:ascii="Calibri" w:hAnsi="Calibri"/>
                <w:b w:val="0"/>
                <w:i w:val="0"/>
                <w:sz w:val="20"/>
              </w:rPr>
              <w:t>the world of suburbs and suburban living</w:t>
            </w:r>
          </w:p>
        </w:tc>
        <w:tc>
          <w:tcPr>
            <w:tcW w:type="dxa" w:w="1008"/>
            <w:shd w:val="clear" w:color="auto" w:fill="F7F5EF"/>
            <w:tcMar>
              <w:left w:w="80" w:type="dxa"/>
              <w:right w:w="80" w:type="dxa"/>
              <w:top w:w="50" w:type="dxa"/>
              <w:bottom w:w="50" w:type="dxa"/>
            </w:tcMar>
          </w:tcPr>
          <w:p>
            <w:r/>
            <w:r>
              <w:rPr>
                <w:rFonts w:ascii="Calibri" w:hAnsi="Calibri"/>
                <w:b w:val="0"/>
                <w:i w:val="0"/>
                <w:color w:val="1B2A4A"/>
                <w:sz w:val="20"/>
              </w:rPr>
              <w:t>US.74</w:t>
            </w:r>
          </w:p>
        </w:tc>
      </w:tr>
      <w:tr>
        <w:trPr>
          <w:cantSplit w:val="true"/>
        </w:trPr>
        <w:tc>
          <w:tcPr>
            <w:tcW w:type="dxa" w:w="2448"/>
            <w:shd w:val="clear" w:color="auto" w:fill="FFFFFF"/>
            <w:tcMar>
              <w:left w:w="80" w:type="dxa"/>
              <w:right w:w="80" w:type="dxa"/>
              <w:top w:w="50" w:type="dxa"/>
              <w:bottom w:w="50" w:type="dxa"/>
            </w:tcMar>
          </w:tcPr>
          <w:p>
            <w:r/>
            <w:r>
              <w:rPr>
                <w:rFonts w:ascii="Calibri" w:hAnsi="Calibri"/>
                <w:b w:val="0"/>
                <w:i w:val="0"/>
                <w:sz w:val="20"/>
              </w:rPr>
              <w:t>fast food chain</w:t>
            </w:r>
          </w:p>
        </w:tc>
        <w:tc>
          <w:tcPr>
            <w:tcW w:type="dxa" w:w="6336"/>
            <w:shd w:val="clear" w:color="auto" w:fill="FFFFFF"/>
            <w:tcMar>
              <w:left w:w="80" w:type="dxa"/>
              <w:right w:w="80" w:type="dxa"/>
              <w:top w:w="50" w:type="dxa"/>
              <w:bottom w:w="50" w:type="dxa"/>
            </w:tcMar>
          </w:tcPr>
          <w:p>
            <w:r/>
            <w:r>
              <w:rPr>
                <w:rFonts w:ascii="Calibri" w:hAnsi="Calibri"/>
                <w:b w:val="0"/>
                <w:i w:val="0"/>
                <w:sz w:val="20"/>
              </w:rPr>
              <w:t>a group of quick-service restaurants under one brand</w:t>
            </w:r>
          </w:p>
        </w:tc>
        <w:tc>
          <w:tcPr>
            <w:tcW w:type="dxa" w:w="1008"/>
            <w:shd w:val="clear" w:color="auto" w:fill="FFFFFF"/>
            <w:tcMar>
              <w:left w:w="80" w:type="dxa"/>
              <w:right w:w="80" w:type="dxa"/>
              <w:top w:w="50" w:type="dxa"/>
              <w:bottom w:w="50" w:type="dxa"/>
            </w:tcMar>
          </w:tcPr>
          <w:p>
            <w:r/>
            <w:r>
              <w:rPr>
                <w:rFonts w:ascii="Calibri" w:hAnsi="Calibri"/>
                <w:b w:val="0"/>
                <w:i w:val="0"/>
                <w:color w:val="1B2A4A"/>
                <w:sz w:val="20"/>
              </w:rPr>
              <w:t>US.74</w:t>
            </w:r>
          </w:p>
        </w:tc>
      </w:tr>
      <w:tr>
        <w:trPr>
          <w:cantSplit w:val="true"/>
        </w:trPr>
        <w:tc>
          <w:tcPr>
            <w:tcW w:type="dxa" w:w="2448"/>
            <w:shd w:val="clear" w:color="auto" w:fill="F7F5EF"/>
            <w:tcMar>
              <w:left w:w="80" w:type="dxa"/>
              <w:right w:w="80" w:type="dxa"/>
              <w:top w:w="50" w:type="dxa"/>
              <w:bottom w:w="50" w:type="dxa"/>
            </w:tcMar>
          </w:tcPr>
          <w:p>
            <w:r/>
            <w:r>
              <w:rPr>
                <w:rFonts w:ascii="Calibri" w:hAnsi="Calibri"/>
                <w:b w:val="0"/>
                <w:i w:val="0"/>
                <w:sz w:val="20"/>
              </w:rPr>
              <w:t>motel  (cognate: motel)</w:t>
            </w:r>
          </w:p>
        </w:tc>
        <w:tc>
          <w:tcPr>
            <w:tcW w:type="dxa" w:w="6336"/>
            <w:shd w:val="clear" w:color="auto" w:fill="F7F5EF"/>
            <w:tcMar>
              <w:left w:w="80" w:type="dxa"/>
              <w:right w:w="80" w:type="dxa"/>
              <w:top w:w="50" w:type="dxa"/>
              <w:bottom w:w="50" w:type="dxa"/>
            </w:tcMar>
          </w:tcPr>
          <w:p>
            <w:r/>
            <w:r>
              <w:rPr>
                <w:rFonts w:ascii="Calibri" w:hAnsi="Calibri"/>
                <w:b w:val="0"/>
                <w:i w:val="0"/>
                <w:sz w:val="20"/>
              </w:rPr>
              <w:t>a roadside hotel built for motorists</w:t>
            </w:r>
          </w:p>
        </w:tc>
        <w:tc>
          <w:tcPr>
            <w:tcW w:type="dxa" w:w="1008"/>
            <w:shd w:val="clear" w:color="auto" w:fill="F7F5EF"/>
            <w:tcMar>
              <w:left w:w="80" w:type="dxa"/>
              <w:right w:w="80" w:type="dxa"/>
              <w:top w:w="50" w:type="dxa"/>
              <w:bottom w:w="50" w:type="dxa"/>
            </w:tcMar>
          </w:tcPr>
          <w:p>
            <w:r/>
            <w:r>
              <w:rPr>
                <w:rFonts w:ascii="Calibri" w:hAnsi="Calibri"/>
                <w:b w:val="0"/>
                <w:i w:val="0"/>
                <w:color w:val="1B2A4A"/>
                <w:sz w:val="20"/>
              </w:rPr>
              <w:t>US.74</w:t>
            </w:r>
          </w:p>
        </w:tc>
      </w:tr>
      <w:tr>
        <w:trPr>
          <w:cantSplit w:val="true"/>
        </w:trPr>
        <w:tc>
          <w:tcPr>
            <w:tcW w:type="dxa" w:w="2448"/>
            <w:shd w:val="clear" w:color="auto" w:fill="FFFFFF"/>
            <w:tcMar>
              <w:left w:w="80" w:type="dxa"/>
              <w:right w:w="80" w:type="dxa"/>
              <w:top w:w="50" w:type="dxa"/>
              <w:bottom w:w="50" w:type="dxa"/>
            </w:tcMar>
          </w:tcPr>
          <w:p>
            <w:r/>
            <w:r>
              <w:rPr>
                <w:rFonts w:ascii="Calibri" w:hAnsi="Calibri"/>
                <w:b w:val="0"/>
                <w:i w:val="0"/>
                <w:sz w:val="20"/>
              </w:rPr>
              <w:t>franchise  (cognate: franquicia)</w:t>
            </w:r>
          </w:p>
        </w:tc>
        <w:tc>
          <w:tcPr>
            <w:tcW w:type="dxa" w:w="6336"/>
            <w:shd w:val="clear" w:color="auto" w:fill="FFFFFF"/>
            <w:tcMar>
              <w:left w:w="80" w:type="dxa"/>
              <w:right w:w="80" w:type="dxa"/>
              <w:top w:w="50" w:type="dxa"/>
              <w:bottom w:w="50" w:type="dxa"/>
            </w:tcMar>
          </w:tcPr>
          <w:p>
            <w:r/>
            <w:r>
              <w:rPr>
                <w:rFonts w:ascii="Calibri" w:hAnsi="Calibri"/>
                <w:b w:val="0"/>
                <w:i w:val="0"/>
                <w:sz w:val="20"/>
              </w:rPr>
              <w:t>a business licensed to use a company's brand and system</w:t>
            </w:r>
          </w:p>
        </w:tc>
        <w:tc>
          <w:tcPr>
            <w:tcW w:type="dxa" w:w="1008"/>
            <w:shd w:val="clear" w:color="auto" w:fill="FFFFFF"/>
            <w:tcMar>
              <w:left w:w="80" w:type="dxa"/>
              <w:right w:w="80" w:type="dxa"/>
              <w:top w:w="50" w:type="dxa"/>
              <w:bottom w:w="50" w:type="dxa"/>
            </w:tcMar>
          </w:tcPr>
          <w:p>
            <w:r/>
            <w:r>
              <w:rPr>
                <w:rFonts w:ascii="Calibri" w:hAnsi="Calibri"/>
                <w:b w:val="0"/>
                <w:i w:val="0"/>
                <w:color w:val="1B2A4A"/>
                <w:sz w:val="20"/>
              </w:rPr>
              <w:t>US.74</w:t>
            </w:r>
          </w:p>
        </w:tc>
      </w:tr>
      <w:tr>
        <w:trPr>
          <w:cantSplit w:val="true"/>
        </w:trPr>
        <w:tc>
          <w:tcPr>
            <w:tcW w:type="dxa" w:w="2448"/>
            <w:shd w:val="clear" w:color="auto" w:fill="F7F5EF"/>
            <w:tcMar>
              <w:left w:w="80" w:type="dxa"/>
              <w:right w:w="80" w:type="dxa"/>
              <w:top w:w="50" w:type="dxa"/>
              <w:bottom w:w="50" w:type="dxa"/>
            </w:tcMar>
          </w:tcPr>
          <w:p>
            <w:r/>
            <w:r>
              <w:rPr>
                <w:rFonts w:ascii="Calibri" w:hAnsi="Calibri"/>
                <w:b w:val="0"/>
                <w:i w:val="0"/>
                <w:sz w:val="20"/>
              </w:rPr>
              <w:t>commuter</w:t>
            </w:r>
          </w:p>
        </w:tc>
        <w:tc>
          <w:tcPr>
            <w:tcW w:type="dxa" w:w="6336"/>
            <w:shd w:val="clear" w:color="auto" w:fill="F7F5EF"/>
            <w:tcMar>
              <w:left w:w="80" w:type="dxa"/>
              <w:right w:w="80" w:type="dxa"/>
              <w:top w:w="50" w:type="dxa"/>
              <w:bottom w:w="50" w:type="dxa"/>
            </w:tcMar>
          </w:tcPr>
          <w:p>
            <w:r/>
            <w:r>
              <w:rPr>
                <w:rFonts w:ascii="Calibri" w:hAnsi="Calibri"/>
                <w:b w:val="0"/>
                <w:i w:val="0"/>
                <w:sz w:val="20"/>
              </w:rPr>
              <w:t>a person who travels between home and work</w:t>
            </w:r>
          </w:p>
        </w:tc>
        <w:tc>
          <w:tcPr>
            <w:tcW w:type="dxa" w:w="1008"/>
            <w:shd w:val="clear" w:color="auto" w:fill="F7F5EF"/>
            <w:tcMar>
              <w:left w:w="80" w:type="dxa"/>
              <w:right w:w="80" w:type="dxa"/>
              <w:top w:w="50" w:type="dxa"/>
              <w:bottom w:w="50" w:type="dxa"/>
            </w:tcMar>
          </w:tcPr>
          <w:p>
            <w:r/>
            <w:r>
              <w:rPr>
                <w:rFonts w:ascii="Calibri" w:hAnsi="Calibri"/>
                <w:b w:val="0"/>
                <w:i w:val="0"/>
                <w:color w:val="1B2A4A"/>
                <w:sz w:val="20"/>
              </w:rPr>
              <w:t>US.74</w:t>
            </w:r>
          </w:p>
        </w:tc>
      </w:tr>
      <w:tr>
        <w:trPr>
          <w:cantSplit w:val="true"/>
        </w:trPr>
        <w:tc>
          <w:tcPr>
            <w:tcW w:type="dxa" w:w="2448"/>
            <w:shd w:val="clear" w:color="auto" w:fill="FFFFFF"/>
            <w:tcMar>
              <w:left w:w="80" w:type="dxa"/>
              <w:right w:w="80" w:type="dxa"/>
              <w:top w:w="50" w:type="dxa"/>
              <w:bottom w:w="50" w:type="dxa"/>
            </w:tcMar>
          </w:tcPr>
          <w:p>
            <w:r/>
            <w:r>
              <w:rPr>
                <w:rFonts w:ascii="Calibri" w:hAnsi="Calibri"/>
                <w:b w:val="0"/>
                <w:i w:val="0"/>
                <w:sz w:val="20"/>
              </w:rPr>
              <w:t>car culture</w:t>
            </w:r>
          </w:p>
        </w:tc>
        <w:tc>
          <w:tcPr>
            <w:tcW w:type="dxa" w:w="6336"/>
            <w:shd w:val="clear" w:color="auto" w:fill="FFFFFF"/>
            <w:tcMar>
              <w:left w:w="80" w:type="dxa"/>
              <w:right w:w="80" w:type="dxa"/>
              <w:top w:w="50" w:type="dxa"/>
              <w:bottom w:w="50" w:type="dxa"/>
            </w:tcMar>
          </w:tcPr>
          <w:p>
            <w:r/>
            <w:r>
              <w:rPr>
                <w:rFonts w:ascii="Calibri" w:hAnsi="Calibri"/>
                <w:b w:val="0"/>
                <w:i w:val="0"/>
                <w:sz w:val="20"/>
              </w:rPr>
              <w:t>a way of life built around automobiles</w:t>
            </w:r>
          </w:p>
        </w:tc>
        <w:tc>
          <w:tcPr>
            <w:tcW w:type="dxa" w:w="1008"/>
            <w:shd w:val="clear" w:color="auto" w:fill="FFFFFF"/>
            <w:tcMar>
              <w:left w:w="80" w:type="dxa"/>
              <w:right w:w="80" w:type="dxa"/>
              <w:top w:w="50" w:type="dxa"/>
              <w:bottom w:w="50" w:type="dxa"/>
            </w:tcMar>
          </w:tcPr>
          <w:p>
            <w:r/>
            <w:r>
              <w:rPr>
                <w:rFonts w:ascii="Calibri" w:hAnsi="Calibri"/>
                <w:b w:val="0"/>
                <w:i w:val="0"/>
                <w:color w:val="1B2A4A"/>
                <w:sz w:val="20"/>
              </w:rPr>
              <w:t>US.74</w:t>
            </w:r>
          </w:p>
        </w:tc>
      </w:tr>
      <w:tr>
        <w:trPr>
          <w:cantSplit w:val="true"/>
        </w:trPr>
        <w:tc>
          <w:tcPr>
            <w:tcW w:type="dxa" w:w="2448"/>
            <w:shd w:val="clear" w:color="auto" w:fill="F7F5EF"/>
            <w:tcMar>
              <w:left w:w="80" w:type="dxa"/>
              <w:right w:w="80" w:type="dxa"/>
              <w:top w:w="50" w:type="dxa"/>
              <w:bottom w:w="50" w:type="dxa"/>
            </w:tcMar>
          </w:tcPr>
          <w:p>
            <w:r/>
            <w:r>
              <w:rPr>
                <w:rFonts w:ascii="Calibri" w:hAnsi="Calibri"/>
                <w:b w:val="0"/>
                <w:i w:val="0"/>
                <w:sz w:val="20"/>
              </w:rPr>
              <w:t>television  (cognate: televisión)</w:t>
            </w:r>
          </w:p>
        </w:tc>
        <w:tc>
          <w:tcPr>
            <w:tcW w:type="dxa" w:w="6336"/>
            <w:shd w:val="clear" w:color="auto" w:fill="F7F5EF"/>
            <w:tcMar>
              <w:left w:w="80" w:type="dxa"/>
              <w:right w:w="80" w:type="dxa"/>
              <w:top w:w="50" w:type="dxa"/>
              <w:bottom w:w="50" w:type="dxa"/>
            </w:tcMar>
          </w:tcPr>
          <w:p>
            <w:r/>
            <w:r>
              <w:rPr>
                <w:rFonts w:ascii="Calibri" w:hAnsi="Calibri"/>
                <w:b w:val="0"/>
                <w:i w:val="0"/>
                <w:sz w:val="20"/>
              </w:rPr>
              <w:t>a device that receives broadcast picture and sound</w:t>
            </w:r>
          </w:p>
        </w:tc>
        <w:tc>
          <w:tcPr>
            <w:tcW w:type="dxa" w:w="1008"/>
            <w:shd w:val="clear" w:color="auto" w:fill="F7F5EF"/>
            <w:tcMar>
              <w:left w:w="80" w:type="dxa"/>
              <w:right w:w="80" w:type="dxa"/>
              <w:top w:w="50" w:type="dxa"/>
              <w:bottom w:w="50" w:type="dxa"/>
            </w:tcMar>
          </w:tcPr>
          <w:p>
            <w:r/>
            <w:r>
              <w:rPr>
                <w:rFonts w:ascii="Calibri" w:hAnsi="Calibri"/>
                <w:b w:val="0"/>
                <w:i w:val="0"/>
                <w:color w:val="1B2A4A"/>
                <w:sz w:val="20"/>
              </w:rPr>
              <w:t>US.75</w:t>
            </w:r>
          </w:p>
        </w:tc>
      </w:tr>
      <w:tr>
        <w:trPr>
          <w:cantSplit w:val="true"/>
        </w:trPr>
        <w:tc>
          <w:tcPr>
            <w:tcW w:type="dxa" w:w="2448"/>
            <w:shd w:val="clear" w:color="auto" w:fill="FFFFFF"/>
            <w:tcMar>
              <w:left w:w="80" w:type="dxa"/>
              <w:right w:w="80" w:type="dxa"/>
              <w:top w:w="50" w:type="dxa"/>
              <w:bottom w:w="50" w:type="dxa"/>
            </w:tcMar>
          </w:tcPr>
          <w:p>
            <w:r/>
            <w:r>
              <w:rPr>
                <w:rFonts w:ascii="Calibri" w:hAnsi="Calibri"/>
                <w:b w:val="0"/>
                <w:i w:val="0"/>
                <w:sz w:val="20"/>
              </w:rPr>
              <w:t>mass media</w:t>
            </w:r>
          </w:p>
        </w:tc>
        <w:tc>
          <w:tcPr>
            <w:tcW w:type="dxa" w:w="6336"/>
            <w:shd w:val="clear" w:color="auto" w:fill="FFFFFF"/>
            <w:tcMar>
              <w:left w:w="80" w:type="dxa"/>
              <w:right w:w="80" w:type="dxa"/>
              <w:top w:w="50" w:type="dxa"/>
              <w:bottom w:w="50" w:type="dxa"/>
            </w:tcMar>
          </w:tcPr>
          <w:p>
            <w:r/>
            <w:r>
              <w:rPr>
                <w:rFonts w:ascii="Calibri" w:hAnsi="Calibri"/>
                <w:b w:val="0"/>
                <w:i w:val="0"/>
                <w:sz w:val="20"/>
              </w:rPr>
              <w:t>communication that reaches very large audiences</w:t>
            </w:r>
          </w:p>
        </w:tc>
        <w:tc>
          <w:tcPr>
            <w:tcW w:type="dxa" w:w="1008"/>
            <w:shd w:val="clear" w:color="auto" w:fill="FFFFFF"/>
            <w:tcMar>
              <w:left w:w="80" w:type="dxa"/>
              <w:right w:w="80" w:type="dxa"/>
              <w:top w:w="50" w:type="dxa"/>
              <w:bottom w:w="50" w:type="dxa"/>
            </w:tcMar>
          </w:tcPr>
          <w:p>
            <w:r/>
            <w:r>
              <w:rPr>
                <w:rFonts w:ascii="Calibri" w:hAnsi="Calibri"/>
                <w:b w:val="0"/>
                <w:i w:val="0"/>
                <w:color w:val="1B2A4A"/>
                <w:sz w:val="20"/>
              </w:rPr>
              <w:t>US.75</w:t>
            </w:r>
          </w:p>
        </w:tc>
      </w:tr>
      <w:tr>
        <w:trPr>
          <w:cantSplit w:val="true"/>
        </w:trPr>
        <w:tc>
          <w:tcPr>
            <w:tcW w:type="dxa" w:w="2448"/>
            <w:shd w:val="clear" w:color="auto" w:fill="F7F5EF"/>
            <w:tcMar>
              <w:left w:w="80" w:type="dxa"/>
              <w:right w:w="80" w:type="dxa"/>
              <w:top w:w="50" w:type="dxa"/>
              <w:bottom w:w="50" w:type="dxa"/>
            </w:tcMar>
          </w:tcPr>
          <w:p>
            <w:r/>
            <w:r>
              <w:rPr>
                <w:rFonts w:ascii="Calibri" w:hAnsi="Calibri"/>
                <w:b w:val="0"/>
                <w:i w:val="0"/>
                <w:sz w:val="20"/>
              </w:rPr>
              <w:t>advertising</w:t>
            </w:r>
          </w:p>
        </w:tc>
        <w:tc>
          <w:tcPr>
            <w:tcW w:type="dxa" w:w="6336"/>
            <w:shd w:val="clear" w:color="auto" w:fill="F7F5EF"/>
            <w:tcMar>
              <w:left w:w="80" w:type="dxa"/>
              <w:right w:w="80" w:type="dxa"/>
              <w:top w:w="50" w:type="dxa"/>
              <w:bottom w:w="50" w:type="dxa"/>
            </w:tcMar>
          </w:tcPr>
          <w:p>
            <w:r/>
            <w:r>
              <w:rPr>
                <w:rFonts w:ascii="Calibri" w:hAnsi="Calibri"/>
                <w:b w:val="0"/>
                <w:i w:val="0"/>
                <w:sz w:val="20"/>
              </w:rPr>
              <w:t>paid messages that promote products</w:t>
            </w:r>
          </w:p>
        </w:tc>
        <w:tc>
          <w:tcPr>
            <w:tcW w:type="dxa" w:w="1008"/>
            <w:shd w:val="clear" w:color="auto" w:fill="F7F5EF"/>
            <w:tcMar>
              <w:left w:w="80" w:type="dxa"/>
              <w:right w:w="80" w:type="dxa"/>
              <w:top w:w="50" w:type="dxa"/>
              <w:bottom w:w="50" w:type="dxa"/>
            </w:tcMar>
          </w:tcPr>
          <w:p>
            <w:r/>
            <w:r>
              <w:rPr>
                <w:rFonts w:ascii="Calibri" w:hAnsi="Calibri"/>
                <w:b w:val="0"/>
                <w:i w:val="0"/>
                <w:color w:val="1B2A4A"/>
                <w:sz w:val="20"/>
              </w:rPr>
              <w:t>US.75</w:t>
            </w:r>
          </w:p>
        </w:tc>
      </w:tr>
      <w:tr>
        <w:trPr>
          <w:cantSplit w:val="true"/>
        </w:trPr>
        <w:tc>
          <w:tcPr>
            <w:tcW w:type="dxa" w:w="2448"/>
            <w:shd w:val="clear" w:color="auto" w:fill="FFFFFF"/>
            <w:tcMar>
              <w:left w:w="80" w:type="dxa"/>
              <w:right w:w="80" w:type="dxa"/>
              <w:top w:w="50" w:type="dxa"/>
              <w:bottom w:w="50" w:type="dxa"/>
            </w:tcMar>
          </w:tcPr>
          <w:p>
            <w:r/>
            <w:r>
              <w:rPr>
                <w:rFonts w:ascii="Calibri" w:hAnsi="Calibri"/>
                <w:b w:val="0"/>
                <w:i w:val="0"/>
                <w:sz w:val="20"/>
              </w:rPr>
              <w:t>public opinion  (cognate: opinión pública)</w:t>
            </w:r>
          </w:p>
        </w:tc>
        <w:tc>
          <w:tcPr>
            <w:tcW w:type="dxa" w:w="6336"/>
            <w:shd w:val="clear" w:color="auto" w:fill="FFFFFF"/>
            <w:tcMar>
              <w:left w:w="80" w:type="dxa"/>
              <w:right w:w="80" w:type="dxa"/>
              <w:top w:w="50" w:type="dxa"/>
              <w:bottom w:w="50" w:type="dxa"/>
            </w:tcMar>
          </w:tcPr>
          <w:p>
            <w:r/>
            <w:r>
              <w:rPr>
                <w:rFonts w:ascii="Calibri" w:hAnsi="Calibri"/>
                <w:b w:val="0"/>
                <w:i w:val="0"/>
                <w:sz w:val="20"/>
              </w:rPr>
              <w:t>the views held by the general population</w:t>
            </w:r>
          </w:p>
        </w:tc>
        <w:tc>
          <w:tcPr>
            <w:tcW w:type="dxa" w:w="1008"/>
            <w:shd w:val="clear" w:color="auto" w:fill="FFFFFF"/>
            <w:tcMar>
              <w:left w:w="80" w:type="dxa"/>
              <w:right w:w="80" w:type="dxa"/>
              <w:top w:w="50" w:type="dxa"/>
              <w:bottom w:w="50" w:type="dxa"/>
            </w:tcMar>
          </w:tcPr>
          <w:p>
            <w:r/>
            <w:r>
              <w:rPr>
                <w:rFonts w:ascii="Calibri" w:hAnsi="Calibri"/>
                <w:b w:val="0"/>
                <w:i w:val="0"/>
                <w:color w:val="1B2A4A"/>
                <w:sz w:val="20"/>
              </w:rPr>
              <w:t>US.75</w:t>
            </w:r>
          </w:p>
        </w:tc>
      </w:tr>
      <w:tr>
        <w:trPr>
          <w:cantSplit w:val="true"/>
        </w:trPr>
        <w:tc>
          <w:tcPr>
            <w:tcW w:type="dxa" w:w="2448"/>
            <w:shd w:val="clear" w:color="auto" w:fill="F7F5EF"/>
            <w:tcMar>
              <w:left w:w="80" w:type="dxa"/>
              <w:right w:w="80" w:type="dxa"/>
              <w:top w:w="50" w:type="dxa"/>
              <w:bottom w:w="50" w:type="dxa"/>
            </w:tcMar>
          </w:tcPr>
          <w:p>
            <w:r/>
            <w:r>
              <w:rPr>
                <w:rFonts w:ascii="Calibri" w:hAnsi="Calibri"/>
                <w:b w:val="0"/>
                <w:i w:val="0"/>
                <w:sz w:val="20"/>
              </w:rPr>
              <w:t>broadcast</w:t>
            </w:r>
          </w:p>
        </w:tc>
        <w:tc>
          <w:tcPr>
            <w:tcW w:type="dxa" w:w="6336"/>
            <w:shd w:val="clear" w:color="auto" w:fill="F7F5EF"/>
            <w:tcMar>
              <w:left w:w="80" w:type="dxa"/>
              <w:right w:w="80" w:type="dxa"/>
              <w:top w:w="50" w:type="dxa"/>
              <w:bottom w:w="50" w:type="dxa"/>
            </w:tcMar>
          </w:tcPr>
          <w:p>
            <w:r/>
            <w:r>
              <w:rPr>
                <w:rFonts w:ascii="Calibri" w:hAnsi="Calibri"/>
                <w:b w:val="0"/>
                <w:i w:val="0"/>
                <w:sz w:val="20"/>
              </w:rPr>
              <w:t>to transmit a program by radio or TV</w:t>
            </w:r>
          </w:p>
        </w:tc>
        <w:tc>
          <w:tcPr>
            <w:tcW w:type="dxa" w:w="1008"/>
            <w:shd w:val="clear" w:color="auto" w:fill="F7F5EF"/>
            <w:tcMar>
              <w:left w:w="80" w:type="dxa"/>
              <w:right w:w="80" w:type="dxa"/>
              <w:top w:w="50" w:type="dxa"/>
              <w:bottom w:w="50" w:type="dxa"/>
            </w:tcMar>
          </w:tcPr>
          <w:p>
            <w:r/>
            <w:r>
              <w:rPr>
                <w:rFonts w:ascii="Calibri" w:hAnsi="Calibri"/>
                <w:b w:val="0"/>
                <w:i w:val="0"/>
                <w:color w:val="1B2A4A"/>
                <w:sz w:val="20"/>
              </w:rPr>
              <w:t>US.75</w:t>
            </w:r>
          </w:p>
        </w:tc>
      </w:tr>
      <w:tr>
        <w:trPr>
          <w:cantSplit w:val="true"/>
        </w:trPr>
        <w:tc>
          <w:tcPr>
            <w:tcW w:type="dxa" w:w="2448"/>
            <w:shd w:val="clear" w:color="auto" w:fill="FFFFFF"/>
            <w:tcMar>
              <w:left w:w="80" w:type="dxa"/>
              <w:right w:w="80" w:type="dxa"/>
              <w:top w:w="50" w:type="dxa"/>
              <w:bottom w:w="50" w:type="dxa"/>
            </w:tcMar>
          </w:tcPr>
          <w:p>
            <w:r/>
            <w:r>
              <w:rPr>
                <w:rFonts w:ascii="Calibri" w:hAnsi="Calibri"/>
                <w:b w:val="0"/>
                <w:i w:val="0"/>
                <w:sz w:val="20"/>
              </w:rPr>
              <w:t>consumer culture</w:t>
            </w:r>
          </w:p>
        </w:tc>
        <w:tc>
          <w:tcPr>
            <w:tcW w:type="dxa" w:w="6336"/>
            <w:shd w:val="clear" w:color="auto" w:fill="FFFFFF"/>
            <w:tcMar>
              <w:left w:w="80" w:type="dxa"/>
              <w:right w:w="80" w:type="dxa"/>
              <w:top w:w="50" w:type="dxa"/>
              <w:bottom w:w="50" w:type="dxa"/>
            </w:tcMar>
          </w:tcPr>
          <w:p>
            <w:r/>
            <w:r>
              <w:rPr>
                <w:rFonts w:ascii="Calibri" w:hAnsi="Calibri"/>
                <w:b w:val="0"/>
                <w:i w:val="0"/>
                <w:sz w:val="20"/>
              </w:rPr>
              <w:t>a society organized around buying goods</w:t>
            </w:r>
          </w:p>
        </w:tc>
        <w:tc>
          <w:tcPr>
            <w:tcW w:type="dxa" w:w="1008"/>
            <w:shd w:val="clear" w:color="auto" w:fill="FFFFFF"/>
            <w:tcMar>
              <w:left w:w="80" w:type="dxa"/>
              <w:right w:w="80" w:type="dxa"/>
              <w:top w:w="50" w:type="dxa"/>
              <w:bottom w:w="50" w:type="dxa"/>
            </w:tcMar>
          </w:tcPr>
          <w:p>
            <w:r/>
            <w:r>
              <w:rPr>
                <w:rFonts w:ascii="Calibri" w:hAnsi="Calibri"/>
                <w:b w:val="0"/>
                <w:i w:val="0"/>
                <w:color w:val="1B2A4A"/>
                <w:sz w:val="20"/>
              </w:rPr>
              <w:t>US.75</w:t>
            </w:r>
          </w:p>
        </w:tc>
      </w:tr>
      <w:tr>
        <w:trPr>
          <w:cantSplit w:val="true"/>
        </w:trPr>
        <w:tc>
          <w:tcPr>
            <w:tcW w:type="dxa" w:w="2448"/>
            <w:shd w:val="clear" w:color="auto" w:fill="F7F5EF"/>
            <w:tcMar>
              <w:left w:w="80" w:type="dxa"/>
              <w:right w:w="80" w:type="dxa"/>
              <w:top w:w="50" w:type="dxa"/>
              <w:bottom w:w="50" w:type="dxa"/>
            </w:tcMar>
          </w:tcPr>
          <w:p>
            <w:r/>
            <w:r>
              <w:rPr>
                <w:rFonts w:ascii="Calibri" w:hAnsi="Calibri"/>
                <w:b w:val="0"/>
                <w:i w:val="0"/>
                <w:sz w:val="20"/>
              </w:rPr>
              <w:t>youth culture</w:t>
            </w:r>
          </w:p>
        </w:tc>
        <w:tc>
          <w:tcPr>
            <w:tcW w:type="dxa" w:w="6336"/>
            <w:shd w:val="clear" w:color="auto" w:fill="F7F5EF"/>
            <w:tcMar>
              <w:left w:w="80" w:type="dxa"/>
              <w:right w:w="80" w:type="dxa"/>
              <w:top w:w="50" w:type="dxa"/>
              <w:bottom w:w="50" w:type="dxa"/>
            </w:tcMar>
          </w:tcPr>
          <w:p>
            <w:r/>
            <w:r>
              <w:rPr>
                <w:rFonts w:ascii="Calibri" w:hAnsi="Calibri"/>
                <w:b w:val="0"/>
                <w:i w:val="0"/>
                <w:sz w:val="20"/>
              </w:rPr>
              <w:t>the distinct styles and values of young people</w:t>
            </w:r>
          </w:p>
        </w:tc>
        <w:tc>
          <w:tcPr>
            <w:tcW w:type="dxa" w:w="1008"/>
            <w:shd w:val="clear" w:color="auto" w:fill="F7F5EF"/>
            <w:tcMar>
              <w:left w:w="80" w:type="dxa"/>
              <w:right w:w="80" w:type="dxa"/>
              <w:top w:w="50" w:type="dxa"/>
              <w:bottom w:w="50" w:type="dxa"/>
            </w:tcMar>
          </w:tcPr>
          <w:p>
            <w:r/>
            <w:r>
              <w:rPr>
                <w:rFonts w:ascii="Calibri" w:hAnsi="Calibri"/>
                <w:b w:val="0"/>
                <w:i w:val="0"/>
                <w:color w:val="1B2A4A"/>
                <w:sz w:val="20"/>
              </w:rPr>
              <w:t>US.76</w:t>
            </w:r>
          </w:p>
        </w:tc>
      </w:tr>
      <w:tr>
        <w:trPr>
          <w:cantSplit w:val="true"/>
        </w:trPr>
        <w:tc>
          <w:tcPr>
            <w:tcW w:type="dxa" w:w="2448"/>
            <w:shd w:val="clear" w:color="auto" w:fill="FFFFFF"/>
            <w:tcMar>
              <w:left w:w="80" w:type="dxa"/>
              <w:right w:w="80" w:type="dxa"/>
              <w:top w:w="50" w:type="dxa"/>
              <w:bottom w:w="50" w:type="dxa"/>
            </w:tcMar>
          </w:tcPr>
          <w:p>
            <w:r/>
            <w:r>
              <w:rPr>
                <w:rFonts w:ascii="Calibri" w:hAnsi="Calibri"/>
                <w:b w:val="0"/>
                <w:i w:val="0"/>
                <w:sz w:val="20"/>
              </w:rPr>
              <w:t>beatniks</w:t>
            </w:r>
          </w:p>
        </w:tc>
        <w:tc>
          <w:tcPr>
            <w:tcW w:type="dxa" w:w="6336"/>
            <w:shd w:val="clear" w:color="auto" w:fill="FFFFFF"/>
            <w:tcMar>
              <w:left w:w="80" w:type="dxa"/>
              <w:right w:w="80" w:type="dxa"/>
              <w:top w:w="50" w:type="dxa"/>
              <w:bottom w:w="50" w:type="dxa"/>
            </w:tcMar>
          </w:tcPr>
          <w:p>
            <w:r/>
            <w:r>
              <w:rPr>
                <w:rFonts w:ascii="Calibri" w:hAnsi="Calibri"/>
                <w:b w:val="0"/>
                <w:i w:val="0"/>
                <w:sz w:val="20"/>
              </w:rPr>
              <w:t>1950s nonconformists in art, poetry, and jazz</w:t>
            </w:r>
          </w:p>
        </w:tc>
        <w:tc>
          <w:tcPr>
            <w:tcW w:type="dxa" w:w="1008"/>
            <w:shd w:val="clear" w:color="auto" w:fill="FFFFFF"/>
            <w:tcMar>
              <w:left w:w="80" w:type="dxa"/>
              <w:right w:w="80" w:type="dxa"/>
              <w:top w:w="50" w:type="dxa"/>
              <w:bottom w:w="50" w:type="dxa"/>
            </w:tcMar>
          </w:tcPr>
          <w:p>
            <w:r/>
            <w:r>
              <w:rPr>
                <w:rFonts w:ascii="Calibri" w:hAnsi="Calibri"/>
                <w:b w:val="0"/>
                <w:i w:val="0"/>
                <w:color w:val="1B2A4A"/>
                <w:sz w:val="20"/>
              </w:rPr>
              <w:t>US.76</w:t>
            </w:r>
          </w:p>
        </w:tc>
      </w:tr>
      <w:tr>
        <w:trPr>
          <w:cantSplit w:val="true"/>
        </w:trPr>
        <w:tc>
          <w:tcPr>
            <w:tcW w:type="dxa" w:w="2448"/>
            <w:shd w:val="clear" w:color="auto" w:fill="F7F5EF"/>
            <w:tcMar>
              <w:left w:w="80" w:type="dxa"/>
              <w:right w:w="80" w:type="dxa"/>
              <w:top w:w="50" w:type="dxa"/>
              <w:bottom w:w="50" w:type="dxa"/>
            </w:tcMar>
          </w:tcPr>
          <w:p>
            <w:r/>
            <w:r>
              <w:rPr>
                <w:rFonts w:ascii="Calibri" w:hAnsi="Calibri"/>
                <w:b w:val="0"/>
                <w:i w:val="0"/>
                <w:sz w:val="20"/>
              </w:rPr>
              <w:t>rhythm and blues</w:t>
            </w:r>
          </w:p>
        </w:tc>
        <w:tc>
          <w:tcPr>
            <w:tcW w:type="dxa" w:w="6336"/>
            <w:shd w:val="clear" w:color="auto" w:fill="F7F5EF"/>
            <w:tcMar>
              <w:left w:w="80" w:type="dxa"/>
              <w:right w:w="80" w:type="dxa"/>
              <w:top w:w="50" w:type="dxa"/>
              <w:bottom w:w="50" w:type="dxa"/>
            </w:tcMar>
          </w:tcPr>
          <w:p>
            <w:r/>
            <w:r>
              <w:rPr>
                <w:rFonts w:ascii="Calibri" w:hAnsi="Calibri"/>
                <w:b w:val="0"/>
                <w:i w:val="0"/>
                <w:sz w:val="20"/>
              </w:rPr>
              <w:t>African American music that shaped rock 'n' roll</w:t>
            </w:r>
          </w:p>
        </w:tc>
        <w:tc>
          <w:tcPr>
            <w:tcW w:type="dxa" w:w="1008"/>
            <w:shd w:val="clear" w:color="auto" w:fill="F7F5EF"/>
            <w:tcMar>
              <w:left w:w="80" w:type="dxa"/>
              <w:right w:w="80" w:type="dxa"/>
              <w:top w:w="50" w:type="dxa"/>
              <w:bottom w:w="50" w:type="dxa"/>
            </w:tcMar>
          </w:tcPr>
          <w:p>
            <w:r/>
            <w:r>
              <w:rPr>
                <w:rFonts w:ascii="Calibri" w:hAnsi="Calibri"/>
                <w:b w:val="0"/>
                <w:i w:val="0"/>
                <w:color w:val="1B2A4A"/>
                <w:sz w:val="20"/>
              </w:rPr>
              <w:t>US.76</w:t>
            </w:r>
          </w:p>
        </w:tc>
      </w:tr>
      <w:tr>
        <w:trPr>
          <w:cantSplit w:val="true"/>
        </w:trPr>
        <w:tc>
          <w:tcPr>
            <w:tcW w:type="dxa" w:w="2448"/>
            <w:shd w:val="clear" w:color="auto" w:fill="FFFFFF"/>
            <w:tcMar>
              <w:left w:w="80" w:type="dxa"/>
              <w:right w:w="80" w:type="dxa"/>
              <w:top w:w="50" w:type="dxa"/>
              <w:bottom w:w="50" w:type="dxa"/>
            </w:tcMar>
          </w:tcPr>
          <w:p>
            <w:r/>
            <w:r>
              <w:rPr>
                <w:rFonts w:ascii="Calibri" w:hAnsi="Calibri"/>
                <w:b w:val="0"/>
                <w:i w:val="0"/>
                <w:sz w:val="20"/>
              </w:rPr>
              <w:t>rock 'n' roll</w:t>
            </w:r>
          </w:p>
        </w:tc>
        <w:tc>
          <w:tcPr>
            <w:tcW w:type="dxa" w:w="6336"/>
            <w:shd w:val="clear" w:color="auto" w:fill="FFFFFF"/>
            <w:tcMar>
              <w:left w:w="80" w:type="dxa"/>
              <w:right w:w="80" w:type="dxa"/>
              <w:top w:w="50" w:type="dxa"/>
              <w:bottom w:w="50" w:type="dxa"/>
            </w:tcMar>
          </w:tcPr>
          <w:p>
            <w:r/>
            <w:r>
              <w:rPr>
                <w:rFonts w:ascii="Calibri" w:hAnsi="Calibri"/>
                <w:b w:val="0"/>
                <w:i w:val="0"/>
                <w:sz w:val="20"/>
              </w:rPr>
              <w:t>a new 1950s music style blending blues, country, and R&amp;B</w:t>
            </w:r>
          </w:p>
        </w:tc>
        <w:tc>
          <w:tcPr>
            <w:tcW w:type="dxa" w:w="1008"/>
            <w:shd w:val="clear" w:color="auto" w:fill="FFFFFF"/>
            <w:tcMar>
              <w:left w:w="80" w:type="dxa"/>
              <w:right w:w="80" w:type="dxa"/>
              <w:top w:w="50" w:type="dxa"/>
              <w:bottom w:w="50" w:type="dxa"/>
            </w:tcMar>
          </w:tcPr>
          <w:p>
            <w:r/>
            <w:r>
              <w:rPr>
                <w:rFonts w:ascii="Calibri" w:hAnsi="Calibri"/>
                <w:b w:val="0"/>
                <w:i w:val="0"/>
                <w:color w:val="1B2A4A"/>
                <w:sz w:val="20"/>
              </w:rPr>
              <w:t>US.76</w:t>
            </w:r>
          </w:p>
        </w:tc>
      </w:tr>
      <w:tr>
        <w:trPr>
          <w:cantSplit w:val="true"/>
        </w:trPr>
        <w:tc>
          <w:tcPr>
            <w:tcW w:type="dxa" w:w="2448"/>
            <w:shd w:val="clear" w:color="auto" w:fill="F7F5EF"/>
            <w:tcMar>
              <w:left w:w="80" w:type="dxa"/>
              <w:right w:w="80" w:type="dxa"/>
              <w:top w:w="50" w:type="dxa"/>
              <w:bottom w:w="50" w:type="dxa"/>
            </w:tcMar>
          </w:tcPr>
          <w:p>
            <w:r/>
            <w:r>
              <w:rPr>
                <w:rFonts w:ascii="Calibri" w:hAnsi="Calibri"/>
                <w:b w:val="0"/>
                <w:i w:val="0"/>
                <w:sz w:val="20"/>
              </w:rPr>
              <w:t>Sun Studio</w:t>
            </w:r>
          </w:p>
        </w:tc>
        <w:tc>
          <w:tcPr>
            <w:tcW w:type="dxa" w:w="6336"/>
            <w:shd w:val="clear" w:color="auto" w:fill="F7F5EF"/>
            <w:tcMar>
              <w:left w:w="80" w:type="dxa"/>
              <w:right w:w="80" w:type="dxa"/>
              <w:top w:w="50" w:type="dxa"/>
              <w:bottom w:w="50" w:type="dxa"/>
            </w:tcMar>
          </w:tcPr>
          <w:p>
            <w:r/>
            <w:r>
              <w:rPr>
                <w:rFonts w:ascii="Calibri" w:hAnsi="Calibri"/>
                <w:b w:val="0"/>
                <w:i w:val="0"/>
                <w:sz w:val="20"/>
              </w:rPr>
              <w:t>the Memphis studio that launched early rock 'n' roll</w:t>
            </w:r>
          </w:p>
        </w:tc>
        <w:tc>
          <w:tcPr>
            <w:tcW w:type="dxa" w:w="1008"/>
            <w:shd w:val="clear" w:color="auto" w:fill="F7F5EF"/>
            <w:tcMar>
              <w:left w:w="80" w:type="dxa"/>
              <w:right w:w="80" w:type="dxa"/>
              <w:top w:w="50" w:type="dxa"/>
              <w:bottom w:w="50" w:type="dxa"/>
            </w:tcMar>
          </w:tcPr>
          <w:p>
            <w:r/>
            <w:r>
              <w:rPr>
                <w:rFonts w:ascii="Calibri" w:hAnsi="Calibri"/>
                <w:b w:val="0"/>
                <w:i w:val="0"/>
                <w:color w:val="1B2A4A"/>
                <w:sz w:val="20"/>
              </w:rPr>
              <w:t>US.76</w:t>
            </w:r>
          </w:p>
        </w:tc>
      </w:tr>
      <w:tr>
        <w:trPr>
          <w:cantSplit w:val="true"/>
        </w:trPr>
        <w:tc>
          <w:tcPr>
            <w:tcW w:type="dxa" w:w="2448"/>
            <w:shd w:val="clear" w:color="auto" w:fill="FFFFFF"/>
            <w:tcMar>
              <w:left w:w="80" w:type="dxa"/>
              <w:right w:w="80" w:type="dxa"/>
              <w:top w:w="50" w:type="dxa"/>
              <w:bottom w:w="50" w:type="dxa"/>
            </w:tcMar>
          </w:tcPr>
          <w:p>
            <w:r/>
            <w:r>
              <w:rPr>
                <w:rFonts w:ascii="Calibri" w:hAnsi="Calibri"/>
                <w:b w:val="0"/>
                <w:i w:val="0"/>
                <w:sz w:val="20"/>
              </w:rPr>
              <w:t>Stax Records</w:t>
            </w:r>
          </w:p>
        </w:tc>
        <w:tc>
          <w:tcPr>
            <w:tcW w:type="dxa" w:w="6336"/>
            <w:shd w:val="clear" w:color="auto" w:fill="FFFFFF"/>
            <w:tcMar>
              <w:left w:w="80" w:type="dxa"/>
              <w:right w:w="80" w:type="dxa"/>
              <w:top w:w="50" w:type="dxa"/>
              <w:bottom w:w="50" w:type="dxa"/>
            </w:tcMar>
          </w:tcPr>
          <w:p>
            <w:r/>
            <w:r>
              <w:rPr>
                <w:rFonts w:ascii="Calibri" w:hAnsi="Calibri"/>
                <w:b w:val="0"/>
                <w:i w:val="0"/>
                <w:sz w:val="20"/>
              </w:rPr>
              <w:t>the Memphis label that shaped soul and R&amp;B</w:t>
            </w:r>
          </w:p>
        </w:tc>
        <w:tc>
          <w:tcPr>
            <w:tcW w:type="dxa" w:w="1008"/>
            <w:shd w:val="clear" w:color="auto" w:fill="FFFFFF"/>
            <w:tcMar>
              <w:left w:w="80" w:type="dxa"/>
              <w:right w:w="80" w:type="dxa"/>
              <w:top w:w="50" w:type="dxa"/>
              <w:bottom w:w="50" w:type="dxa"/>
            </w:tcMar>
          </w:tcPr>
          <w:p>
            <w:r/>
            <w:r>
              <w:rPr>
                <w:rFonts w:ascii="Calibri" w:hAnsi="Calibri"/>
                <w:b w:val="0"/>
                <w:i w:val="0"/>
                <w:color w:val="1B2A4A"/>
                <w:sz w:val="20"/>
              </w:rPr>
              <w:t>US.76</w:t>
            </w:r>
          </w:p>
        </w:tc>
      </w:tr>
      <w:tr>
        <w:trPr>
          <w:cantSplit w:val="true"/>
        </w:trPr>
        <w:tc>
          <w:tcPr>
            <w:tcW w:type="dxa" w:w="2448"/>
            <w:shd w:val="clear" w:color="auto" w:fill="F7F5EF"/>
            <w:tcMar>
              <w:left w:w="80" w:type="dxa"/>
              <w:right w:w="80" w:type="dxa"/>
              <w:top w:w="50" w:type="dxa"/>
              <w:bottom w:w="50" w:type="dxa"/>
            </w:tcMar>
          </w:tcPr>
          <w:p>
            <w:r/>
            <w:r>
              <w:rPr>
                <w:rFonts w:ascii="Calibri" w:hAnsi="Calibri"/>
                <w:b w:val="0"/>
                <w:i w:val="0"/>
                <w:sz w:val="20"/>
              </w:rPr>
              <w:t>New Frontier</w:t>
            </w:r>
          </w:p>
        </w:tc>
        <w:tc>
          <w:tcPr>
            <w:tcW w:type="dxa" w:w="6336"/>
            <w:shd w:val="clear" w:color="auto" w:fill="F7F5EF"/>
            <w:tcMar>
              <w:left w:w="80" w:type="dxa"/>
              <w:right w:w="80" w:type="dxa"/>
              <w:top w:w="50" w:type="dxa"/>
              <w:bottom w:w="50" w:type="dxa"/>
            </w:tcMar>
          </w:tcPr>
          <w:p>
            <w:r/>
            <w:r>
              <w:rPr>
                <w:rFonts w:ascii="Calibri" w:hAnsi="Calibri"/>
                <w:b w:val="0"/>
                <w:i w:val="0"/>
                <w:sz w:val="20"/>
              </w:rPr>
              <w:t>Kennedy's program of domestic and foreign goals</w:t>
            </w:r>
          </w:p>
        </w:tc>
        <w:tc>
          <w:tcPr>
            <w:tcW w:type="dxa" w:w="1008"/>
            <w:shd w:val="clear" w:color="auto" w:fill="F7F5EF"/>
            <w:tcMar>
              <w:left w:w="80" w:type="dxa"/>
              <w:right w:w="80" w:type="dxa"/>
              <w:top w:w="50" w:type="dxa"/>
              <w:bottom w:w="50" w:type="dxa"/>
            </w:tcMar>
          </w:tcPr>
          <w:p>
            <w:r/>
            <w:r>
              <w:rPr>
                <w:rFonts w:ascii="Calibri" w:hAnsi="Calibri"/>
                <w:b w:val="0"/>
                <w:i w:val="0"/>
                <w:color w:val="1B2A4A"/>
                <w:sz w:val="20"/>
              </w:rPr>
              <w:t>US.77</w:t>
            </w:r>
          </w:p>
        </w:tc>
      </w:tr>
      <w:tr>
        <w:trPr>
          <w:cantSplit w:val="true"/>
        </w:trPr>
        <w:tc>
          <w:tcPr>
            <w:tcW w:type="dxa" w:w="2448"/>
            <w:shd w:val="clear" w:color="auto" w:fill="FFFFFF"/>
            <w:tcMar>
              <w:left w:w="80" w:type="dxa"/>
              <w:right w:w="80" w:type="dxa"/>
              <w:top w:w="50" w:type="dxa"/>
              <w:bottom w:w="50" w:type="dxa"/>
            </w:tcMar>
          </w:tcPr>
          <w:p>
            <w:r/>
            <w:r>
              <w:rPr>
                <w:rFonts w:ascii="Calibri" w:hAnsi="Calibri"/>
                <w:b w:val="0"/>
                <w:i w:val="0"/>
                <w:sz w:val="20"/>
              </w:rPr>
              <w:t>Peace Corps</w:t>
            </w:r>
          </w:p>
        </w:tc>
        <w:tc>
          <w:tcPr>
            <w:tcW w:type="dxa" w:w="6336"/>
            <w:shd w:val="clear" w:color="auto" w:fill="FFFFFF"/>
            <w:tcMar>
              <w:left w:w="80" w:type="dxa"/>
              <w:right w:w="80" w:type="dxa"/>
              <w:top w:w="50" w:type="dxa"/>
              <w:bottom w:w="50" w:type="dxa"/>
            </w:tcMar>
          </w:tcPr>
          <w:p>
            <w:r/>
            <w:r>
              <w:rPr>
                <w:rFonts w:ascii="Calibri" w:hAnsi="Calibri"/>
                <w:b w:val="0"/>
                <w:i w:val="0"/>
                <w:sz w:val="20"/>
              </w:rPr>
              <w:t>volunteers Kennedy sent to help developing nations</w:t>
            </w:r>
          </w:p>
        </w:tc>
        <w:tc>
          <w:tcPr>
            <w:tcW w:type="dxa" w:w="1008"/>
            <w:shd w:val="clear" w:color="auto" w:fill="FFFFFF"/>
            <w:tcMar>
              <w:left w:w="80" w:type="dxa"/>
              <w:right w:w="80" w:type="dxa"/>
              <w:top w:w="50" w:type="dxa"/>
              <w:bottom w:w="50" w:type="dxa"/>
            </w:tcMar>
          </w:tcPr>
          <w:p>
            <w:r/>
            <w:r>
              <w:rPr>
                <w:rFonts w:ascii="Calibri" w:hAnsi="Calibri"/>
                <w:b w:val="0"/>
                <w:i w:val="0"/>
                <w:color w:val="1B2A4A"/>
                <w:sz w:val="20"/>
              </w:rPr>
              <w:t>US.77</w:t>
            </w:r>
          </w:p>
        </w:tc>
      </w:tr>
      <w:tr>
        <w:trPr>
          <w:cantSplit w:val="true"/>
        </w:trPr>
        <w:tc>
          <w:tcPr>
            <w:tcW w:type="dxa" w:w="2448"/>
            <w:shd w:val="clear" w:color="auto" w:fill="F7F5EF"/>
            <w:tcMar>
              <w:left w:w="80" w:type="dxa"/>
              <w:right w:w="80" w:type="dxa"/>
              <w:top w:w="50" w:type="dxa"/>
              <w:bottom w:w="50" w:type="dxa"/>
            </w:tcMar>
          </w:tcPr>
          <w:p>
            <w:r/>
            <w:r>
              <w:rPr>
                <w:rFonts w:ascii="Calibri" w:hAnsi="Calibri"/>
                <w:b w:val="0"/>
                <w:i w:val="0"/>
                <w:sz w:val="20"/>
              </w:rPr>
              <w:t>civil rights  (cognate: derechos civiles)</w:t>
            </w:r>
          </w:p>
        </w:tc>
        <w:tc>
          <w:tcPr>
            <w:tcW w:type="dxa" w:w="6336"/>
            <w:shd w:val="clear" w:color="auto" w:fill="F7F5EF"/>
            <w:tcMar>
              <w:left w:w="80" w:type="dxa"/>
              <w:right w:w="80" w:type="dxa"/>
              <w:top w:w="50" w:type="dxa"/>
              <w:bottom w:w="50" w:type="dxa"/>
            </w:tcMar>
          </w:tcPr>
          <w:p>
            <w:r/>
            <w:r>
              <w:rPr>
                <w:rFonts w:ascii="Calibri" w:hAnsi="Calibri"/>
                <w:b w:val="0"/>
                <w:i w:val="0"/>
                <w:sz w:val="20"/>
              </w:rPr>
              <w:t>the rights of citizens to political and social equality</w:t>
            </w:r>
          </w:p>
        </w:tc>
        <w:tc>
          <w:tcPr>
            <w:tcW w:type="dxa" w:w="1008"/>
            <w:shd w:val="clear" w:color="auto" w:fill="F7F5EF"/>
            <w:tcMar>
              <w:left w:w="80" w:type="dxa"/>
              <w:right w:w="80" w:type="dxa"/>
              <w:top w:w="50" w:type="dxa"/>
              <w:bottom w:w="50" w:type="dxa"/>
            </w:tcMar>
          </w:tcPr>
          <w:p>
            <w:r/>
            <w:r>
              <w:rPr>
                <w:rFonts w:ascii="Calibri" w:hAnsi="Calibri"/>
                <w:b w:val="0"/>
                <w:i w:val="0"/>
                <w:color w:val="1B2A4A"/>
                <w:sz w:val="20"/>
              </w:rPr>
              <w:t>US.77</w:t>
            </w:r>
          </w:p>
        </w:tc>
      </w:tr>
      <w:tr>
        <w:trPr>
          <w:cantSplit w:val="true"/>
        </w:trPr>
        <w:tc>
          <w:tcPr>
            <w:tcW w:type="dxa" w:w="2448"/>
            <w:shd w:val="clear" w:color="auto" w:fill="FFFFFF"/>
            <w:tcMar>
              <w:left w:w="80" w:type="dxa"/>
              <w:right w:w="80" w:type="dxa"/>
              <w:top w:w="50" w:type="dxa"/>
              <w:bottom w:w="50" w:type="dxa"/>
            </w:tcMar>
          </w:tcPr>
          <w:p>
            <w:r/>
            <w:r>
              <w:rPr>
                <w:rFonts w:ascii="Calibri" w:hAnsi="Calibri"/>
                <w:b w:val="0"/>
                <w:i w:val="0"/>
                <w:sz w:val="20"/>
              </w:rPr>
              <w:t>space program</w:t>
            </w:r>
          </w:p>
        </w:tc>
        <w:tc>
          <w:tcPr>
            <w:tcW w:type="dxa" w:w="6336"/>
            <w:shd w:val="clear" w:color="auto" w:fill="FFFFFF"/>
            <w:tcMar>
              <w:left w:w="80" w:type="dxa"/>
              <w:right w:w="80" w:type="dxa"/>
              <w:top w:w="50" w:type="dxa"/>
              <w:bottom w:w="50" w:type="dxa"/>
            </w:tcMar>
          </w:tcPr>
          <w:p>
            <w:r/>
            <w:r>
              <w:rPr>
                <w:rFonts w:ascii="Calibri" w:hAnsi="Calibri"/>
                <w:b w:val="0"/>
                <w:i w:val="0"/>
                <w:sz w:val="20"/>
              </w:rPr>
              <w:t>the U.S. effort to explore space and reach the Moon</w:t>
            </w:r>
          </w:p>
        </w:tc>
        <w:tc>
          <w:tcPr>
            <w:tcW w:type="dxa" w:w="1008"/>
            <w:shd w:val="clear" w:color="auto" w:fill="FFFFFF"/>
            <w:tcMar>
              <w:left w:w="80" w:type="dxa"/>
              <w:right w:w="80" w:type="dxa"/>
              <w:top w:w="50" w:type="dxa"/>
              <w:bottom w:w="50" w:type="dxa"/>
            </w:tcMar>
          </w:tcPr>
          <w:p>
            <w:r/>
            <w:r>
              <w:rPr>
                <w:rFonts w:ascii="Calibri" w:hAnsi="Calibri"/>
                <w:b w:val="0"/>
                <w:i w:val="0"/>
                <w:color w:val="1B2A4A"/>
                <w:sz w:val="20"/>
              </w:rPr>
              <w:t>US.77</w:t>
            </w:r>
          </w:p>
        </w:tc>
      </w:tr>
      <w:tr>
        <w:trPr>
          <w:cantSplit w:val="true"/>
        </w:trPr>
        <w:tc>
          <w:tcPr>
            <w:tcW w:type="dxa" w:w="2448"/>
            <w:shd w:val="clear" w:color="auto" w:fill="F7F5EF"/>
            <w:tcMar>
              <w:left w:w="80" w:type="dxa"/>
              <w:right w:w="80" w:type="dxa"/>
              <w:top w:w="50" w:type="dxa"/>
              <w:bottom w:w="50" w:type="dxa"/>
            </w:tcMar>
          </w:tcPr>
          <w:p>
            <w:r/>
            <w:r>
              <w:rPr>
                <w:rFonts w:ascii="Calibri" w:hAnsi="Calibri"/>
                <w:b w:val="0"/>
                <w:i w:val="0"/>
                <w:sz w:val="20"/>
              </w:rPr>
              <w:t>idealism  (cognate: idealismo)</w:t>
            </w:r>
          </w:p>
        </w:tc>
        <w:tc>
          <w:tcPr>
            <w:tcW w:type="dxa" w:w="6336"/>
            <w:shd w:val="clear" w:color="auto" w:fill="F7F5EF"/>
            <w:tcMar>
              <w:left w:w="80" w:type="dxa"/>
              <w:right w:w="80" w:type="dxa"/>
              <w:top w:w="50" w:type="dxa"/>
              <w:bottom w:w="50" w:type="dxa"/>
            </w:tcMar>
          </w:tcPr>
          <w:p>
            <w:r/>
            <w:r>
              <w:rPr>
                <w:rFonts w:ascii="Calibri" w:hAnsi="Calibri"/>
                <w:b w:val="0"/>
                <w:i w:val="0"/>
                <w:sz w:val="20"/>
              </w:rPr>
              <w:t>the pursuit of high or noble goals</w:t>
            </w:r>
          </w:p>
        </w:tc>
        <w:tc>
          <w:tcPr>
            <w:tcW w:type="dxa" w:w="1008"/>
            <w:shd w:val="clear" w:color="auto" w:fill="F7F5EF"/>
            <w:tcMar>
              <w:left w:w="80" w:type="dxa"/>
              <w:right w:w="80" w:type="dxa"/>
              <w:top w:w="50" w:type="dxa"/>
              <w:bottom w:w="50" w:type="dxa"/>
            </w:tcMar>
          </w:tcPr>
          <w:p>
            <w:r/>
            <w:r>
              <w:rPr>
                <w:rFonts w:ascii="Calibri" w:hAnsi="Calibri"/>
                <w:b w:val="0"/>
                <w:i w:val="0"/>
                <w:color w:val="1B2A4A"/>
                <w:sz w:val="20"/>
              </w:rPr>
              <w:t>US.77</w:t>
            </w:r>
          </w:p>
        </w:tc>
      </w:tr>
      <w:tr>
        <w:trPr>
          <w:cantSplit w:val="true"/>
        </w:trPr>
        <w:tc>
          <w:tcPr>
            <w:tcW w:type="dxa" w:w="2448"/>
            <w:shd w:val="clear" w:color="auto" w:fill="FFFFFF"/>
            <w:tcMar>
              <w:left w:w="80" w:type="dxa"/>
              <w:right w:w="80" w:type="dxa"/>
              <w:top w:w="50" w:type="dxa"/>
              <w:bottom w:w="50" w:type="dxa"/>
            </w:tcMar>
          </w:tcPr>
          <w:p>
            <w:r/>
            <w:r>
              <w:rPr>
                <w:rFonts w:ascii="Calibri" w:hAnsi="Calibri"/>
                <w:b w:val="0"/>
                <w:i w:val="0"/>
                <w:sz w:val="20"/>
              </w:rPr>
              <w:t>frontier  (cognate: frontera)</w:t>
            </w:r>
          </w:p>
        </w:tc>
        <w:tc>
          <w:tcPr>
            <w:tcW w:type="dxa" w:w="6336"/>
            <w:shd w:val="clear" w:color="auto" w:fill="FFFFFF"/>
            <w:tcMar>
              <w:left w:w="80" w:type="dxa"/>
              <w:right w:w="80" w:type="dxa"/>
              <w:top w:w="50" w:type="dxa"/>
              <w:bottom w:w="50" w:type="dxa"/>
            </w:tcMar>
          </w:tcPr>
          <w:p>
            <w:r/>
            <w:r>
              <w:rPr>
                <w:rFonts w:ascii="Calibri" w:hAnsi="Calibri"/>
                <w:b w:val="0"/>
                <w:i w:val="0"/>
                <w:sz w:val="20"/>
              </w:rPr>
              <w:t>the edge of the known or settled world; a new challenge</w:t>
            </w:r>
          </w:p>
        </w:tc>
        <w:tc>
          <w:tcPr>
            <w:tcW w:type="dxa" w:w="1008"/>
            <w:shd w:val="clear" w:color="auto" w:fill="FFFFFF"/>
            <w:tcMar>
              <w:left w:w="80" w:type="dxa"/>
              <w:right w:w="80" w:type="dxa"/>
              <w:top w:w="50" w:type="dxa"/>
              <w:bottom w:w="50" w:type="dxa"/>
            </w:tcMar>
          </w:tcPr>
          <w:p>
            <w:r/>
            <w:r>
              <w:rPr>
                <w:rFonts w:ascii="Calibri" w:hAnsi="Calibri"/>
                <w:b w:val="0"/>
                <w:i w:val="0"/>
                <w:color w:val="1B2A4A"/>
                <w:sz w:val="20"/>
              </w:rPr>
              <w:t>US.77</w:t>
            </w:r>
          </w:p>
        </w:tc>
      </w:tr>
    </w:tbl>
    <w:p>
      <w:r>
        <w:br w:type="page"/>
      </w:r>
    </w:p>
    <w:p>
      <w:pPr>
        <w:pStyle w:val="Heading2"/>
        <w:keepNext/>
        <w:keepLines/>
      </w:pPr>
      <w:r>
        <w:rPr>
          <w:rFonts w:ascii="Calibri" w:hAnsi="Calibri"/>
        </w:rPr>
        <w:t>Standard US.71 — Prosperity and Consumerism in the 1950s</w:t>
      </w:r>
    </w:p>
    <w:p>
      <w:r>
        <w:rPr>
          <w:rFonts w:ascii="Calibri" w:hAnsi="Calibri"/>
          <w:b/>
          <w:i w:val="0"/>
          <w:sz w:val="22"/>
        </w:rPr>
        <w:t xml:space="preserve">TN Academic Standard US.71: </w:t>
      </w:r>
      <w:r>
        <w:rPr>
          <w:rFonts w:ascii="Calibri" w:hAnsi="Calibri"/>
          <w:b w:val="0"/>
          <w:i w:val="0"/>
          <w:sz w:val="22"/>
        </w:rPr>
        <w:t>Analyze the impact of prosperity and consumerism in the 1950s, including the growth of white-collar jobs, the 'suburban ideal,' the impact of the G.I. Bill, and the increased reliance on foreign oil.</w:t>
      </w:r>
    </w:p>
    <w:p>
      <w:r>
        <w:rPr>
          <w:rFonts w:ascii="Calibri" w:hAnsi="Calibri"/>
          <w:b/>
          <w:i w:val="0"/>
          <w:color w:val="1B2A4A"/>
          <w:sz w:val="22"/>
        </w:rPr>
        <w:t xml:space="preserve">I can… </w:t>
      </w:r>
      <w:r>
        <w:rPr>
          <w:rFonts w:ascii="Calibri" w:hAnsi="Calibri"/>
          <w:b w:val="0"/>
          <w:i w:val="0"/>
          <w:color w:val="1B2A4A"/>
          <w:sz w:val="22"/>
        </w:rPr>
        <w:t>analyze the relationship between prosperity, consumerism, and 1950s society • evaluate the growth of white-collar jobs • examine the rise of the 'suburban ideal' (e.g., Levittown) • explain the significance of the G.I. Bill and reliance on foreign oil.</w:t>
      </w:r>
    </w:p>
    <w:tbl>
      <w:tblPr>
        <w:tblW w:type="auto" w:w="0"/>
        <w:tblLook w:firstColumn="1" w:firstRow="1" w:lastColumn="0" w:lastRow="0" w:noHBand="0" w:noVBand="1" w:val="04A0"/>
      </w:tblPr>
      <w:tblGrid>
        <w:gridCol w:w="9792"/>
      </w:tblGrid>
      <w:tr>
        <w:tc>
          <w:tcPr>
            <w:tcW w:type="dxa" w:w="9792"/>
            <w:shd w:val="clear" w:color="auto" w:fill="C89B3C"/>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CORE PATH</w:t>
            </w:r>
          </w:p>
          <w:p>
            <w:pPr>
              <w:spacing w:after="60" w:line="276" w:lineRule="auto"/>
            </w:pPr>
            <w:r>
              <w:rPr>
                <w:rFonts w:ascii="Calibri" w:hAnsi="Calibri"/>
                <w:b w:val="0"/>
                <w:i w:val="0"/>
                <w:sz w:val="22"/>
              </w:rPr>
              <w:t>If short on time: Vocabulary → Direct Teaching Cornell Notes → Close Read → Primary Source → Quiz + CER. This standard emphasizes SSP.01 and SSP.04.</w:t>
            </w:r>
          </w:p>
        </w:tc>
      </w:tr>
    </w:tbl>
    <w:p>
      <w:pPr>
        <w:spacing w:after="40"/>
      </w:pPr>
    </w:p>
    <w:p>
      <w:pPr>
        <w:spacing w:after="80" w:before="0" w:line="276" w:lineRule="auto"/>
      </w:pPr>
      <w:r>
        <w:rPr>
          <w:rFonts w:ascii="Calibri" w:hAnsi="Calibri"/>
          <w:b/>
          <w:i w:val="0"/>
          <w:color w:val="1B2A4A"/>
          <w:sz w:val="22"/>
        </w:rPr>
        <w:t>Vocabulary comes next (Activity 1, two parts): a Reference / Word Bank and a Vocabulary Studio.</w:t>
      </w:r>
    </w:p>
    <w:p>
      <w:r>
        <w:br w:type="page"/>
      </w:r>
    </w:p>
    <w:p>
      <w:pPr>
        <w:pStyle w:val="Heading3"/>
        <w:keepNext/>
        <w:keepLines/>
      </w:pPr>
      <w:r>
        <w:rPr>
          <w:rFonts w:ascii="Calibri" w:hAnsi="Calibri"/>
        </w:rPr>
        <w:t>Activity 1 — Vocabulary (Part A: Reference / Word Bank) — US.71</w:t>
      </w:r>
    </w:p>
    <w:p>
      <w:pPr>
        <w:spacing w:after="80" w:before="0" w:line="276" w:lineRule="auto"/>
      </w:pPr>
      <w:r>
        <w:rPr>
          <w:rFonts w:ascii="Calibri" w:hAnsi="Calibri"/>
          <w:b w:val="0"/>
          <w:i w:val="0"/>
          <w:sz w:val="22"/>
        </w:rPr>
        <w:t>Use this word bank throughout the standard. Meanings are student-friendly; Spanish cognates or translations are given where they exist.</w:t>
      </w:r>
    </w:p>
    <w:tbl>
      <w:tblPr>
        <w:tblW w:type="auto" w:w="0"/>
        <w:jc w:val="center"/>
        <w:tblLayout w:type="fixed"/>
        <w:tblLook w:firstColumn="1" w:firstRow="1" w:lastColumn="0" w:lastRow="0" w:noHBand="0" w:noVBand="1" w:val="04A0"/>
        <w:tblBorders>
          <w:top w:val="single" w:sz="6" w:space="0" w:color="C9C2B4"/>
          <w:left w:val="single" w:sz="6" w:space="0" w:color="C9C2B4"/>
          <w:bottom w:val="single" w:sz="6" w:space="0" w:color="C9C2B4"/>
          <w:right w:val="single" w:sz="6" w:space="0" w:color="C9C2B4"/>
          <w:insideH w:val="single" w:sz="6" w:space="0" w:color="C9C2B4"/>
          <w:insideV w:val="single" w:sz="6" w:space="0" w:color="C9C2B4"/>
        </w:tblBorders>
      </w:tblPr>
      <w:tblGrid>
        <w:gridCol w:w="3264"/>
        <w:gridCol w:w="3264"/>
        <w:gridCol w:w="3264"/>
      </w:tblGrid>
      <w:tr>
        <w:trPr>
          <w:tblHeader w:val="true"/>
          <w:cantSplit w:val="true"/>
        </w:trPr>
        <w:tc>
          <w:tcPr>
            <w:tcW w:type="dxa" w:w="2304"/>
            <w:shd w:val="clear" w:color="auto" w:fill="1B2A4A"/>
            <w:tcMar>
              <w:left w:w="80" w:type="dxa"/>
              <w:right w:w="80" w:type="dxa"/>
              <w:top w:w="50" w:type="dxa"/>
              <w:bottom w:w="50" w:type="dxa"/>
            </w:tcMar>
          </w:tcPr>
          <w:p>
            <w:r>
              <w:rPr>
                <w:rFonts w:ascii="Calibri" w:hAnsi="Calibri"/>
                <w:b/>
                <w:i w:val="0"/>
                <w:color w:val="FFFFFF"/>
                <w:sz w:val="20"/>
              </w:rPr>
              <w:t>Term</w:t>
            </w:r>
          </w:p>
        </w:tc>
        <w:tc>
          <w:tcPr>
            <w:tcW w:type="dxa" w:w="5184"/>
            <w:shd w:val="clear" w:color="auto" w:fill="1B2A4A"/>
            <w:tcMar>
              <w:left w:w="80" w:type="dxa"/>
              <w:right w:w="80" w:type="dxa"/>
              <w:top w:w="50" w:type="dxa"/>
              <w:bottom w:w="50" w:type="dxa"/>
            </w:tcMar>
          </w:tcPr>
          <w:p>
            <w:r>
              <w:rPr>
                <w:rFonts w:ascii="Calibri" w:hAnsi="Calibri"/>
                <w:b/>
                <w:i w:val="0"/>
                <w:color w:val="FFFFFF"/>
                <w:sz w:val="20"/>
              </w:rPr>
              <w:t>Student-friendly meaning</w:t>
            </w:r>
          </w:p>
        </w:tc>
        <w:tc>
          <w:tcPr>
            <w:tcW w:type="dxa" w:w="2016"/>
            <w:shd w:val="clear" w:color="auto" w:fill="1B2A4A"/>
            <w:tcMar>
              <w:left w:w="80" w:type="dxa"/>
              <w:right w:w="80" w:type="dxa"/>
              <w:top w:w="50" w:type="dxa"/>
              <w:bottom w:w="50" w:type="dxa"/>
            </w:tcMar>
          </w:tcPr>
          <w:p>
            <w:r>
              <w:rPr>
                <w:rFonts w:ascii="Calibri" w:hAnsi="Calibri"/>
                <w:b/>
                <w:i w:val="0"/>
                <w:color w:val="FFFFFF"/>
                <w:sz w:val="20"/>
              </w:rPr>
              <w:t>Spanish</w:t>
            </w:r>
          </w:p>
        </w:tc>
      </w:tr>
      <w:tr>
        <w:trPr>
          <w:cantSplit w:val="true"/>
        </w:trPr>
        <w:tc>
          <w:tcPr>
            <w:tcW w:type="dxa" w:w="2304"/>
            <w:shd w:val="clear" w:color="auto" w:fill="F7F5EF"/>
            <w:tcMar>
              <w:left w:w="80" w:type="dxa"/>
              <w:right w:w="80" w:type="dxa"/>
              <w:top w:w="50" w:type="dxa"/>
              <w:bottom w:w="50" w:type="dxa"/>
            </w:tcMar>
          </w:tcPr>
          <w:p>
            <w:r/>
            <w:r>
              <w:rPr>
                <w:rFonts w:ascii="Calibri" w:hAnsi="Calibri"/>
                <w:b/>
                <w:i w:val="0"/>
                <w:sz w:val="21"/>
              </w:rPr>
              <w:t>consumerism</w:t>
            </w:r>
          </w:p>
        </w:tc>
        <w:tc>
          <w:tcPr>
            <w:tcW w:type="dxa" w:w="5184"/>
            <w:shd w:val="clear" w:color="auto" w:fill="F7F5EF"/>
            <w:tcMar>
              <w:left w:w="80" w:type="dxa"/>
              <w:right w:w="80" w:type="dxa"/>
              <w:top w:w="50" w:type="dxa"/>
              <w:bottom w:w="50" w:type="dxa"/>
            </w:tcMar>
          </w:tcPr>
          <w:p>
            <w:r/>
            <w:r>
              <w:rPr>
                <w:rFonts w:ascii="Calibri" w:hAnsi="Calibri"/>
                <w:b w:val="0"/>
                <w:i w:val="0"/>
                <w:sz w:val="21"/>
              </w:rPr>
              <w:t>the buying of goods and services in ever-greater amounts</w:t>
            </w:r>
          </w:p>
        </w:tc>
        <w:tc>
          <w:tcPr>
            <w:tcW w:type="dxa" w:w="2016"/>
            <w:shd w:val="clear" w:color="auto" w:fill="F7F5EF"/>
            <w:tcMar>
              <w:left w:w="80" w:type="dxa"/>
              <w:right w:w="80" w:type="dxa"/>
              <w:top w:w="50" w:type="dxa"/>
              <w:bottom w:w="50" w:type="dxa"/>
            </w:tcMar>
          </w:tcPr>
          <w:p>
            <w:r/>
            <w:r>
              <w:rPr>
                <w:rFonts w:ascii="Calibri" w:hAnsi="Calibri"/>
                <w:b w:val="0"/>
                <w:i w:val="0"/>
                <w:color w:val="1B2A4A"/>
                <w:sz w:val="21"/>
              </w:rPr>
              <w:t>consumismo</w:t>
            </w:r>
          </w:p>
        </w:tc>
      </w:tr>
      <w:tr>
        <w:trPr>
          <w:cantSplit w:val="true"/>
        </w:trPr>
        <w:tc>
          <w:tcPr>
            <w:tcW w:type="dxa" w:w="2304"/>
            <w:shd w:val="clear" w:color="auto" w:fill="FFFFFF"/>
            <w:tcMar>
              <w:left w:w="80" w:type="dxa"/>
              <w:right w:w="80" w:type="dxa"/>
              <w:top w:w="50" w:type="dxa"/>
              <w:bottom w:w="50" w:type="dxa"/>
            </w:tcMar>
          </w:tcPr>
          <w:p>
            <w:r/>
            <w:r>
              <w:rPr>
                <w:rFonts w:ascii="Calibri" w:hAnsi="Calibri"/>
                <w:b/>
                <w:i w:val="0"/>
                <w:sz w:val="21"/>
              </w:rPr>
              <w:t>suburb</w:t>
            </w:r>
          </w:p>
        </w:tc>
        <w:tc>
          <w:tcPr>
            <w:tcW w:type="dxa" w:w="5184"/>
            <w:shd w:val="clear" w:color="auto" w:fill="FFFFFF"/>
            <w:tcMar>
              <w:left w:w="80" w:type="dxa"/>
              <w:right w:w="80" w:type="dxa"/>
              <w:top w:w="50" w:type="dxa"/>
              <w:bottom w:w="50" w:type="dxa"/>
            </w:tcMar>
          </w:tcPr>
          <w:p>
            <w:r/>
            <w:r>
              <w:rPr>
                <w:rFonts w:ascii="Calibri" w:hAnsi="Calibri"/>
                <w:b w:val="0"/>
                <w:i w:val="0"/>
                <w:sz w:val="21"/>
              </w:rPr>
              <w:t>a residential area outside a city</w:t>
            </w:r>
          </w:p>
        </w:tc>
        <w:tc>
          <w:tcPr>
            <w:tcW w:type="dxa" w:w="2016"/>
            <w:shd w:val="clear" w:color="auto" w:fill="FFFFFF"/>
            <w:tcMar>
              <w:left w:w="80" w:type="dxa"/>
              <w:right w:w="80" w:type="dxa"/>
              <w:top w:w="50" w:type="dxa"/>
              <w:bottom w:w="50" w:type="dxa"/>
            </w:tcMar>
          </w:tcPr>
          <w:p>
            <w:r/>
            <w:r>
              <w:rPr>
                <w:rFonts w:ascii="Calibri" w:hAnsi="Calibri"/>
                <w:b w:val="0"/>
                <w:i w:val="0"/>
                <w:color w:val="1B2A4A"/>
                <w:sz w:val="21"/>
              </w:rPr>
              <w:t>suburbio</w:t>
            </w:r>
          </w:p>
        </w:tc>
      </w:tr>
      <w:tr>
        <w:trPr>
          <w:cantSplit w:val="true"/>
        </w:trPr>
        <w:tc>
          <w:tcPr>
            <w:tcW w:type="dxa" w:w="2304"/>
            <w:shd w:val="clear" w:color="auto" w:fill="F7F5EF"/>
            <w:tcMar>
              <w:left w:w="80" w:type="dxa"/>
              <w:right w:w="80" w:type="dxa"/>
              <w:top w:w="50" w:type="dxa"/>
              <w:bottom w:w="50" w:type="dxa"/>
            </w:tcMar>
          </w:tcPr>
          <w:p>
            <w:r/>
            <w:r>
              <w:rPr>
                <w:rFonts w:ascii="Calibri" w:hAnsi="Calibri"/>
                <w:b/>
                <w:i w:val="0"/>
                <w:sz w:val="21"/>
              </w:rPr>
              <w:t>G.I. Bill</w:t>
            </w:r>
          </w:p>
        </w:tc>
        <w:tc>
          <w:tcPr>
            <w:tcW w:type="dxa" w:w="5184"/>
            <w:shd w:val="clear" w:color="auto" w:fill="F7F5EF"/>
            <w:tcMar>
              <w:left w:w="80" w:type="dxa"/>
              <w:right w:w="80" w:type="dxa"/>
              <w:top w:w="50" w:type="dxa"/>
              <w:bottom w:w="50" w:type="dxa"/>
            </w:tcMar>
          </w:tcPr>
          <w:p>
            <w:r/>
            <w:r>
              <w:rPr>
                <w:rFonts w:ascii="Calibri" w:hAnsi="Calibri"/>
                <w:b w:val="0"/>
                <w:i w:val="0"/>
                <w:sz w:val="21"/>
              </w:rPr>
              <w:t>1944 law giving veterans help with college, job training, and home loans</w:t>
            </w:r>
          </w:p>
        </w:tc>
        <w:tc>
          <w:tcPr>
            <w:tcW w:type="dxa" w:w="2016"/>
            <w:shd w:val="clear" w:color="auto" w:fill="F7F5EF"/>
            <w:tcMar>
              <w:left w:w="80" w:type="dxa"/>
              <w:right w:w="80" w:type="dxa"/>
              <w:top w:w="50" w:type="dxa"/>
              <w:bottom w:w="50" w:type="dxa"/>
            </w:tcMar>
          </w:tcPr>
          <w:p>
            <w:r/>
            <w:r>
              <w:rPr>
                <w:rFonts w:ascii="Calibri" w:hAnsi="Calibri"/>
                <w:b w:val="0"/>
                <w:i w:val="0"/>
                <w:color w:val="1B2A4A"/>
                <w:sz w:val="21"/>
              </w:rPr>
              <w:t>—</w:t>
            </w:r>
          </w:p>
        </w:tc>
      </w:tr>
      <w:tr>
        <w:trPr>
          <w:cantSplit w:val="true"/>
        </w:trPr>
        <w:tc>
          <w:tcPr>
            <w:tcW w:type="dxa" w:w="2304"/>
            <w:shd w:val="clear" w:color="auto" w:fill="FFFFFF"/>
            <w:tcMar>
              <w:left w:w="80" w:type="dxa"/>
              <w:right w:w="80" w:type="dxa"/>
              <w:top w:w="50" w:type="dxa"/>
              <w:bottom w:w="50" w:type="dxa"/>
            </w:tcMar>
          </w:tcPr>
          <w:p>
            <w:r/>
            <w:r>
              <w:rPr>
                <w:rFonts w:ascii="Calibri" w:hAnsi="Calibri"/>
                <w:b/>
                <w:i w:val="0"/>
                <w:sz w:val="21"/>
              </w:rPr>
              <w:t>white-collar job</w:t>
            </w:r>
          </w:p>
        </w:tc>
        <w:tc>
          <w:tcPr>
            <w:tcW w:type="dxa" w:w="5184"/>
            <w:shd w:val="clear" w:color="auto" w:fill="FFFFFF"/>
            <w:tcMar>
              <w:left w:w="80" w:type="dxa"/>
              <w:right w:w="80" w:type="dxa"/>
              <w:top w:w="50" w:type="dxa"/>
              <w:bottom w:w="50" w:type="dxa"/>
            </w:tcMar>
          </w:tcPr>
          <w:p>
            <w:r/>
            <w:r>
              <w:rPr>
                <w:rFonts w:ascii="Calibri" w:hAnsi="Calibri"/>
                <w:b w:val="0"/>
                <w:i w:val="0"/>
                <w:sz w:val="21"/>
              </w:rPr>
              <w:t>office or professional work rather than manual labor</w:t>
            </w:r>
          </w:p>
        </w:tc>
        <w:tc>
          <w:tcPr>
            <w:tcW w:type="dxa" w:w="2016"/>
            <w:shd w:val="clear" w:color="auto" w:fill="FFFFFF"/>
            <w:tcMar>
              <w:left w:w="80" w:type="dxa"/>
              <w:right w:w="80" w:type="dxa"/>
              <w:top w:w="50" w:type="dxa"/>
              <w:bottom w:w="50" w:type="dxa"/>
            </w:tcMar>
          </w:tcPr>
          <w:p>
            <w:r/>
            <w:r>
              <w:rPr>
                <w:rFonts w:ascii="Calibri" w:hAnsi="Calibri"/>
                <w:b w:val="0"/>
                <w:i w:val="0"/>
                <w:color w:val="1B2A4A"/>
                <w:sz w:val="21"/>
              </w:rPr>
              <w:t>—</w:t>
            </w:r>
          </w:p>
        </w:tc>
      </w:tr>
      <w:tr>
        <w:trPr>
          <w:cantSplit w:val="true"/>
        </w:trPr>
        <w:tc>
          <w:tcPr>
            <w:tcW w:type="dxa" w:w="2304"/>
            <w:shd w:val="clear" w:color="auto" w:fill="F7F5EF"/>
            <w:tcMar>
              <w:left w:w="80" w:type="dxa"/>
              <w:right w:w="80" w:type="dxa"/>
              <w:top w:w="50" w:type="dxa"/>
              <w:bottom w:w="50" w:type="dxa"/>
            </w:tcMar>
          </w:tcPr>
          <w:p>
            <w:r/>
            <w:r>
              <w:rPr>
                <w:rFonts w:ascii="Calibri" w:hAnsi="Calibri"/>
                <w:b/>
                <w:i w:val="0"/>
                <w:sz w:val="21"/>
              </w:rPr>
              <w:t>Levittown</w:t>
            </w:r>
          </w:p>
        </w:tc>
        <w:tc>
          <w:tcPr>
            <w:tcW w:type="dxa" w:w="5184"/>
            <w:shd w:val="clear" w:color="auto" w:fill="F7F5EF"/>
            <w:tcMar>
              <w:left w:w="80" w:type="dxa"/>
              <w:right w:w="80" w:type="dxa"/>
              <w:top w:w="50" w:type="dxa"/>
              <w:bottom w:w="50" w:type="dxa"/>
            </w:tcMar>
          </w:tcPr>
          <w:p>
            <w:r/>
            <w:r>
              <w:rPr>
                <w:rFonts w:ascii="Calibri" w:hAnsi="Calibri"/>
                <w:b w:val="0"/>
                <w:i w:val="0"/>
                <w:sz w:val="21"/>
              </w:rPr>
              <w:t>a famous mass-produced postwar suburb</w:t>
            </w:r>
          </w:p>
        </w:tc>
        <w:tc>
          <w:tcPr>
            <w:tcW w:type="dxa" w:w="2016"/>
            <w:shd w:val="clear" w:color="auto" w:fill="F7F5EF"/>
            <w:tcMar>
              <w:left w:w="80" w:type="dxa"/>
              <w:right w:w="80" w:type="dxa"/>
              <w:top w:w="50" w:type="dxa"/>
              <w:bottom w:w="50" w:type="dxa"/>
            </w:tcMar>
          </w:tcPr>
          <w:p>
            <w:r/>
            <w:r>
              <w:rPr>
                <w:rFonts w:ascii="Calibri" w:hAnsi="Calibri"/>
                <w:b w:val="0"/>
                <w:i w:val="0"/>
                <w:color w:val="1B2A4A"/>
                <w:sz w:val="21"/>
              </w:rPr>
              <w:t>—</w:t>
            </w:r>
          </w:p>
        </w:tc>
      </w:tr>
      <w:tr>
        <w:trPr>
          <w:cantSplit w:val="true"/>
        </w:trPr>
        <w:tc>
          <w:tcPr>
            <w:tcW w:type="dxa" w:w="2304"/>
            <w:shd w:val="clear" w:color="auto" w:fill="FFFFFF"/>
            <w:tcMar>
              <w:left w:w="80" w:type="dxa"/>
              <w:right w:w="80" w:type="dxa"/>
              <w:top w:w="50" w:type="dxa"/>
              <w:bottom w:w="50" w:type="dxa"/>
            </w:tcMar>
          </w:tcPr>
          <w:p>
            <w:r/>
            <w:r>
              <w:rPr>
                <w:rFonts w:ascii="Calibri" w:hAnsi="Calibri"/>
                <w:b/>
                <w:i w:val="0"/>
                <w:sz w:val="21"/>
              </w:rPr>
              <w:t>foreign oil</w:t>
            </w:r>
          </w:p>
        </w:tc>
        <w:tc>
          <w:tcPr>
            <w:tcW w:type="dxa" w:w="5184"/>
            <w:shd w:val="clear" w:color="auto" w:fill="FFFFFF"/>
            <w:tcMar>
              <w:left w:w="80" w:type="dxa"/>
              <w:right w:w="80" w:type="dxa"/>
              <w:top w:w="50" w:type="dxa"/>
              <w:bottom w:w="50" w:type="dxa"/>
            </w:tcMar>
          </w:tcPr>
          <w:p>
            <w:r/>
            <w:r>
              <w:rPr>
                <w:rFonts w:ascii="Calibri" w:hAnsi="Calibri"/>
                <w:b w:val="0"/>
                <w:i w:val="0"/>
                <w:sz w:val="21"/>
              </w:rPr>
              <w:t>petroleum imported from other countries</w:t>
            </w:r>
          </w:p>
        </w:tc>
        <w:tc>
          <w:tcPr>
            <w:tcW w:type="dxa" w:w="2016"/>
            <w:shd w:val="clear" w:color="auto" w:fill="FFFFFF"/>
            <w:tcMar>
              <w:left w:w="80" w:type="dxa"/>
              <w:right w:w="80" w:type="dxa"/>
              <w:top w:w="50" w:type="dxa"/>
              <w:bottom w:w="50" w:type="dxa"/>
            </w:tcMar>
          </w:tcPr>
          <w:p>
            <w:r/>
            <w:r>
              <w:rPr>
                <w:rFonts w:ascii="Calibri" w:hAnsi="Calibri"/>
                <w:b w:val="0"/>
                <w:i w:val="0"/>
                <w:color w:val="1B2A4A"/>
                <w:sz w:val="21"/>
              </w:rPr>
              <w:t>petróleo</w:t>
            </w:r>
          </w:p>
        </w:tc>
      </w:tr>
    </w:tbl>
    <w:tbl>
      <w:tblPr>
        <w:tblW w:type="auto" w:w="0"/>
        <w:tblLook w:firstColumn="1" w:firstRow="1" w:lastColumn="0" w:lastRow="0" w:noHBand="0" w:noVBand="1" w:val="04A0"/>
      </w:tblPr>
      <w:tblGrid>
        <w:gridCol w:w="9792"/>
      </w:tblGrid>
      <w:tr>
        <w:tc>
          <w:tcPr>
            <w:tcW w:type="dxa" w:w="9792"/>
            <w:shd w:val="clear" w:color="auto" w:fill="EEF2F8"/>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LANGUAGE SUPPORT</w:t>
            </w:r>
          </w:p>
          <w:p>
            <w:pPr>
              <w:spacing w:after="60" w:line="276" w:lineRule="auto"/>
            </w:pPr>
            <w:r>
              <w:rPr>
                <w:rFonts w:ascii="Calibri" w:hAnsi="Calibri"/>
                <w:b w:val="0"/>
                <w:i w:val="0"/>
                <w:sz w:val="22"/>
              </w:rPr>
              <w:t>Watch for Spanish cognates in the right column — words that look and mean nearly the same in both languages. Sentence frame: This word means ______. An example is ______.</w:t>
            </w:r>
          </w:p>
        </w:tc>
      </w:tr>
    </w:tbl>
    <w:p>
      <w:pPr>
        <w:spacing w:after="40"/>
      </w:pPr>
    </w:p>
    <w:tbl>
      <w:tblPr>
        <w:tblW w:type="auto" w:w="0"/>
        <w:tblLook w:firstColumn="1" w:firstRow="1" w:lastColumn="0" w:lastRow="0" w:noHBand="0" w:noVBand="1" w:val="04A0"/>
      </w:tblPr>
      <w:tblGrid>
        <w:gridCol w:w="9792"/>
      </w:tblGrid>
      <w:tr>
        <w:tc>
          <w:tcPr>
            <w:tcW w:type="dxa" w:w="9792"/>
            <w:shd w:val="clear" w:color="auto" w:fill="EEF2F8"/>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RESPONSE CHOICE</w:t>
            </w:r>
          </w:p>
          <w:p>
            <w:pPr>
              <w:spacing w:after="60" w:line="276" w:lineRule="auto"/>
            </w:pPr>
            <w:r>
              <w:rPr>
                <w:rFonts w:ascii="Calibri" w:hAnsi="Calibri"/>
                <w:b/>
                <w:i w:val="0"/>
                <w:sz w:val="22"/>
              </w:rPr>
              <w:t xml:space="preserve">How to show you understand a term (response contract). </w:t>
            </w:r>
            <w:r>
              <w:rPr>
                <w:rFonts w:ascii="Calibri" w:hAnsi="Calibri"/>
                <w:b w:val="0"/>
                <w:i w:val="0"/>
                <w:sz w:val="22"/>
              </w:rPr>
              <w:t>The core requirement is an accurate meaning plus a historical connection. You may show additional understanding in the way that fits the term — a sentence, an example or non-example, a labeled drawing, an analogy, or by rehearsing it out loud before you write. You do not have to use every mode.</w:t>
            </w:r>
          </w:p>
        </w:tc>
      </w:tr>
    </w:tbl>
    <w:p>
      <w:pPr>
        <w:spacing w:after="40"/>
      </w:pPr>
    </w:p>
    <w:p>
      <w:r>
        <w:br w:type="page"/>
      </w:r>
    </w:p>
    <w:p>
      <w:pPr>
        <w:pStyle w:val="Heading3"/>
        <w:keepNext/>
        <w:keepLines/>
      </w:pPr>
      <w:r>
        <w:rPr>
          <w:rFonts w:ascii="Calibri" w:hAnsi="Calibri"/>
        </w:rPr>
        <w:t>Activity 1 — Vocabulary (Part B: Vocabulary Studio) — US.71</w:t>
      </w:r>
    </w:p>
    <w:tbl>
      <w:tblPr>
        <w:tblW w:type="auto" w:w="0"/>
        <w:tblLook w:firstColumn="1" w:firstRow="1" w:lastColumn="0" w:lastRow="0" w:noHBand="0" w:noVBand="1" w:val="04A0"/>
      </w:tblPr>
      <w:tblGrid>
        <w:gridCol w:w="9792"/>
      </w:tblGrid>
      <w:tr>
        <w:tc>
          <w:tcPr>
            <w:tcW w:type="dxa" w:w="9792"/>
            <w:shd w:val="clear" w:color="auto" w:fill="C89B3C"/>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RESPONSE CHOICE</w:t>
            </w:r>
          </w:p>
          <w:p>
            <w:pPr>
              <w:spacing w:after="60" w:line="276" w:lineRule="auto"/>
            </w:pPr>
            <w:r>
              <w:rPr>
                <w:rFonts w:ascii="Calibri" w:hAnsi="Calibri"/>
                <w:b w:val="0"/>
                <w:i w:val="0"/>
                <w:sz w:val="22"/>
              </w:rPr>
              <w:t>Choose or accept TWO priority terms from the word bank (your teacher may assign them). For each, complete the organizer below. Meaning + historical connection are required; the other boxes are your space to show understanding the way that works best for the term.</w:t>
            </w:r>
          </w:p>
        </w:tc>
      </w:tr>
    </w:tbl>
    <w:p>
      <w:pPr>
        <w:spacing w:after="40"/>
      </w:pPr>
    </w:p>
    <w:p>
      <w:pPr>
        <w:spacing w:after="20" w:before="120" w:line="276" w:lineRule="auto"/>
      </w:pPr>
      <w:r>
        <w:rPr>
          <w:rFonts w:ascii="Calibri" w:hAnsi="Calibri"/>
          <w:b/>
          <w:i w:val="0"/>
          <w:color w:val="1B2A4A"/>
          <w:sz w:val="22"/>
        </w:rPr>
        <w:t>Priority term: consumerism  (Spanish cognate/translation: consumismo)</w:t>
      </w:r>
    </w:p>
    <w:p>
      <w:pPr>
        <w:spacing w:after="60" w:before="0" w:line="276" w:lineRule="auto"/>
      </w:pPr>
      <w:r>
        <w:rPr>
          <w:rFonts w:ascii="Calibri" w:hAnsi="Calibri"/>
          <w:b w:val="0"/>
          <w:i/>
          <w:color w:val="555555"/>
          <w:sz w:val="19"/>
        </w:rPr>
        <w:t>Word-bank meaning to build on: the buying of goods and services in ever-greater amounts.</w:t>
      </w:r>
    </w:p>
    <w:tbl>
      <w:tblPr>
        <w:tblW w:type="auto" w:w="0"/>
        <w:jc w:val="center"/>
        <w:tblLayout w:type="fixed"/>
        <w:tblLook w:firstColumn="1" w:firstRow="1" w:lastColumn="0" w:lastRow="0" w:noHBand="0" w:noVBand="1" w:val="04A0"/>
        <w:tblBorders>
          <w:top w:val="single" w:sz="6" w:space="0" w:color="C9C2B4"/>
          <w:left w:val="single" w:sz="6" w:space="0" w:color="C9C2B4"/>
          <w:bottom w:val="single" w:sz="6" w:space="0" w:color="C9C2B4"/>
          <w:right w:val="single" w:sz="6" w:space="0" w:color="C9C2B4"/>
          <w:insideH w:val="single" w:sz="6" w:space="0" w:color="C9C2B4"/>
          <w:insideV w:val="single" w:sz="6" w:space="0" w:color="C9C2B4"/>
        </w:tblBorders>
      </w:tblPr>
      <w:tblGrid>
        <w:gridCol w:w="4896"/>
        <w:gridCol w:w="4896"/>
      </w:tblGrid>
      <w:tr>
        <w:tc>
          <w:tcPr>
            <w:tcW w:type="dxa" w:w="4824"/>
            <w:shd w:val="clear" w:color="auto" w:fill="1B2A4A"/>
            <w:tcMar>
              <w:left w:w="80" w:type="dxa"/>
              <w:right w:w="80" w:type="dxa"/>
              <w:top w:w="50" w:type="dxa"/>
              <w:bottom w:w="50" w:type="dxa"/>
            </w:tcMar>
            <w:shd w:val="clear" w:color="auto" w:fill="FFFFFF"/>
          </w:tcPr>
          <w:p>
            <w:r>
              <w:rPr>
                <w:rFonts w:ascii="Calibri" w:hAnsi="Calibri"/>
                <w:b/>
                <w:i w:val="0"/>
                <w:color w:val="FFFFFF"/>
                <w:sz w:val="20"/>
              </w:rPr>
            </w:r>
          </w:p>
        </w:tc>
        <w:tc>
          <w:tcPr>
            <w:tcW w:type="dxa" w:w="4824"/>
            <w:shd w:val="clear" w:color="auto" w:fill="1B2A4A"/>
            <w:tcMar>
              <w:left w:w="80" w:type="dxa"/>
              <w:right w:w="80" w:type="dxa"/>
              <w:top w:w="50" w:type="dxa"/>
              <w:bottom w:w="50" w:type="dxa"/>
            </w:tcMar>
            <w:shd w:val="clear" w:color="auto" w:fill="FFFFFF"/>
          </w:tcPr>
          <w:p>
            <w:r>
              <w:rPr>
                <w:rFonts w:ascii="Calibri" w:hAnsi="Calibri"/>
                <w:b/>
                <w:i w:val="0"/>
                <w:color w:val="FFFFFF"/>
                <w:sz w:val="20"/>
              </w:rPr>
            </w:r>
          </w:p>
        </w:tc>
      </w:tr>
      <w:tr>
        <w:trPr>
          <w:cantSplit w:val="true"/>
          <w:trHeight w:val="1200" w:hRule="atLeast"/>
        </w:trPr>
        <w:tc>
          <w:tcPr>
            <w:tcW w:type="dxa" w:w="4824"/>
            <w:shd w:val="clear" w:color="auto" w:fill="FFFFFF"/>
            <w:tcMar>
              <w:left w:w="80" w:type="dxa"/>
              <w:right w:w="80" w:type="dxa"/>
              <w:top w:w="50" w:type="dxa"/>
              <w:bottom w:w="50" w:type="dxa"/>
            </w:tcMar>
          </w:tcPr>
          <w:p>
            <w:pPr>
              <w:spacing w:after="40"/>
            </w:pPr>
            <w:r/>
            <w:r>
              <w:rPr>
                <w:rFonts w:ascii="Calibri" w:hAnsi="Calibri"/>
                <w:b/>
                <w:i w:val="0"/>
                <w:color w:val="1B2A4A"/>
                <w:sz w:val="21"/>
              </w:rPr>
              <w:t>In my own words</w:t>
            </w:r>
          </w:p>
          <w:p>
            <w:pPr>
              <w:spacing w:after="40"/>
            </w:pPr>
            <w:r>
              <w:rPr>
                <w:rFonts w:ascii="Calibri" w:hAnsi="Calibri"/>
                <w:b w:val="0"/>
                <w:i w:val="0"/>
                <w:color w:val="555555"/>
                <w:sz w:val="18"/>
              </w:rPr>
              <w:t>Core requirement: an accurate meaning.</w:t>
            </w:r>
          </w:p>
          <w:p>
            <w:pPr>
              <w:widowControl w:val="0"/>
              <w:spacing w:after="140" w:before="80"/>
              <w:pBdr>
                <w:bottom w:val="single" w:sz="6" w:space="1" w:color="C9C2B4"/>
              </w:pBdr>
            </w:pPr>
          </w:p>
          <w:p>
            <w:pPr>
              <w:widowControl w:val="0"/>
              <w:spacing w:after="140" w:before="80"/>
              <w:pBdr>
                <w:bottom w:val="single" w:sz="6" w:space="1" w:color="C9C2B4"/>
              </w:pBdr>
            </w:pPr>
          </w:p>
          <w:p>
            <w:pPr>
              <w:widowControl w:val="0"/>
              <w:spacing w:after="140" w:before="80"/>
              <w:pBdr>
                <w:bottom w:val="single" w:sz="6" w:space="1" w:color="C9C2B4"/>
              </w:pBdr>
            </w:pPr>
          </w:p>
        </w:tc>
        <w:tc>
          <w:tcPr>
            <w:tcW w:type="dxa" w:w="4824"/>
            <w:shd w:val="clear" w:color="auto" w:fill="FFFFFF"/>
            <w:tcMar>
              <w:left w:w="80" w:type="dxa"/>
              <w:right w:w="80" w:type="dxa"/>
              <w:top w:w="50" w:type="dxa"/>
              <w:bottom w:w="50" w:type="dxa"/>
            </w:tcMar>
          </w:tcPr>
          <w:p>
            <w:pPr>
              <w:spacing w:after="40"/>
            </w:pPr>
            <w:r/>
            <w:r>
              <w:rPr>
                <w:rFonts w:ascii="Calibri" w:hAnsi="Calibri"/>
                <w:b/>
                <w:i w:val="0"/>
                <w:color w:val="1B2A4A"/>
                <w:sz w:val="21"/>
              </w:rPr>
              <w:t>Characteristics / historical context</w:t>
            </w:r>
          </w:p>
          <w:p>
            <w:pPr>
              <w:spacing w:after="40"/>
            </w:pPr>
            <w:r>
              <w:rPr>
                <w:rFonts w:ascii="Calibri" w:hAnsi="Calibri"/>
                <w:b w:val="0"/>
                <w:i w:val="0"/>
                <w:color w:val="555555"/>
                <w:sz w:val="18"/>
              </w:rPr>
              <w:t>When/where it mattered in the 1950s–1963.</w:t>
            </w:r>
          </w:p>
          <w:p>
            <w:pPr>
              <w:widowControl w:val="0"/>
              <w:spacing w:after="140" w:before="80"/>
              <w:pBdr>
                <w:bottom w:val="single" w:sz="6" w:space="1" w:color="C9C2B4"/>
              </w:pBdr>
            </w:pPr>
          </w:p>
          <w:p>
            <w:pPr>
              <w:widowControl w:val="0"/>
              <w:spacing w:after="140" w:before="80"/>
              <w:pBdr>
                <w:bottom w:val="single" w:sz="6" w:space="1" w:color="C9C2B4"/>
              </w:pBdr>
            </w:pPr>
          </w:p>
          <w:p>
            <w:pPr>
              <w:widowControl w:val="0"/>
              <w:spacing w:after="140" w:before="80"/>
              <w:pBdr>
                <w:bottom w:val="single" w:sz="6" w:space="1" w:color="C9C2B4"/>
              </w:pBdr>
            </w:pPr>
          </w:p>
        </w:tc>
      </w:tr>
      <w:tr>
        <w:trPr>
          <w:cantSplit w:val="true"/>
          <w:trHeight w:val="1200" w:hRule="atLeast"/>
        </w:trPr>
        <w:tc>
          <w:tcPr>
            <w:tcW w:type="dxa" w:w="4824"/>
            <w:shd w:val="clear" w:color="auto" w:fill="FFFFFF"/>
            <w:tcMar>
              <w:left w:w="80" w:type="dxa"/>
              <w:right w:w="80" w:type="dxa"/>
              <w:top w:w="50" w:type="dxa"/>
              <w:bottom w:w="50" w:type="dxa"/>
            </w:tcMar>
          </w:tcPr>
          <w:p>
            <w:pPr>
              <w:spacing w:after="40"/>
            </w:pPr>
            <w:r/>
            <w:r>
              <w:rPr>
                <w:rFonts w:ascii="Calibri" w:hAnsi="Calibri"/>
                <w:b/>
                <w:i w:val="0"/>
                <w:color w:val="1B2A4A"/>
                <w:sz w:val="21"/>
              </w:rPr>
              <w:t>Example or non-example</w:t>
            </w:r>
          </w:p>
          <w:p>
            <w:pPr>
              <w:spacing w:after="40"/>
            </w:pPr>
            <w:r>
              <w:rPr>
                <w:rFonts w:ascii="Calibri" w:hAnsi="Calibri"/>
                <w:b w:val="0"/>
                <w:i w:val="0"/>
                <w:color w:val="555555"/>
                <w:sz w:val="18"/>
              </w:rPr>
              <w:t>A real case — or something it is NOT.</w:t>
            </w:r>
          </w:p>
          <w:p>
            <w:pPr>
              <w:widowControl w:val="0"/>
              <w:spacing w:after="140" w:before="80"/>
              <w:pBdr>
                <w:bottom w:val="single" w:sz="6" w:space="1" w:color="C9C2B4"/>
              </w:pBdr>
            </w:pPr>
          </w:p>
          <w:p>
            <w:pPr>
              <w:widowControl w:val="0"/>
              <w:spacing w:after="140" w:before="80"/>
              <w:pBdr>
                <w:bottom w:val="single" w:sz="6" w:space="1" w:color="C9C2B4"/>
              </w:pBdr>
            </w:pPr>
          </w:p>
          <w:p>
            <w:pPr>
              <w:widowControl w:val="0"/>
              <w:spacing w:after="140" w:before="80"/>
              <w:pBdr>
                <w:bottom w:val="single" w:sz="6" w:space="1" w:color="C9C2B4"/>
              </w:pBdr>
            </w:pPr>
          </w:p>
        </w:tc>
        <w:tc>
          <w:tcPr>
            <w:tcW w:type="dxa" w:w="4824"/>
            <w:shd w:val="clear" w:color="auto" w:fill="FFFFFF"/>
            <w:tcMar>
              <w:left w:w="80" w:type="dxa"/>
              <w:right w:w="80" w:type="dxa"/>
              <w:top w:w="50" w:type="dxa"/>
              <w:bottom w:w="50" w:type="dxa"/>
            </w:tcMar>
          </w:tcPr>
          <w:p>
            <w:pPr>
              <w:spacing w:after="40"/>
            </w:pPr>
            <w:r/>
            <w:r>
              <w:rPr>
                <w:rFonts w:ascii="Calibri" w:hAnsi="Calibri"/>
                <w:b/>
                <w:i w:val="0"/>
                <w:color w:val="1B2A4A"/>
                <w:sz w:val="21"/>
              </w:rPr>
              <w:t>Visual / symbol</w:t>
            </w:r>
          </w:p>
          <w:p>
            <w:pPr>
              <w:spacing w:after="40"/>
            </w:pPr>
            <w:r>
              <w:rPr>
                <w:rFonts w:ascii="Calibri" w:hAnsi="Calibri"/>
                <w:b w:val="0"/>
                <w:i w:val="0"/>
                <w:color w:val="555555"/>
                <w:sz w:val="18"/>
              </w:rPr>
              <w:t>Draw a small symbol; labels welcome (art is not graded).</w:t>
            </w:r>
          </w:p>
          <w:p>
            <w:pPr>
              <w:widowControl w:val="0"/>
              <w:spacing w:after="140" w:before="80"/>
              <w:pBdr>
                <w:bottom w:val="single" w:sz="6" w:space="1" w:color="C9C2B4"/>
              </w:pBdr>
            </w:pPr>
          </w:p>
          <w:p>
            <w:pPr>
              <w:widowControl w:val="0"/>
              <w:spacing w:after="140" w:before="80"/>
              <w:pBdr>
                <w:bottom w:val="single" w:sz="6" w:space="1" w:color="C9C2B4"/>
              </w:pBdr>
            </w:pPr>
          </w:p>
          <w:p>
            <w:pPr>
              <w:widowControl w:val="0"/>
              <w:spacing w:after="140" w:before="80"/>
              <w:pBdr>
                <w:bottom w:val="single" w:sz="6" w:space="1" w:color="C9C2B4"/>
              </w:pBdr>
            </w:pPr>
          </w:p>
        </w:tc>
      </w:tr>
    </w:tbl>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r>
              <w:rPr>
                <w:rFonts w:ascii="Calibri" w:hAnsi="Calibri"/>
                <w:b/>
                <w:i w:val="0"/>
                <w:color w:val="1B2A4A"/>
                <w:sz w:val="20"/>
              </w:rPr>
              <w:t>Use it to explain history — core requirement: connect the term to a real 1950s–1963 development in one or two sentences.</w:t>
            </w:r>
          </w:p>
          <w:p>
            <w:pPr>
              <w:widowControl w:val="0"/>
              <w:spacing w:after="140" w:before="80"/>
              <w:pBdr>
                <w:bottom w:val="single" w:sz="6" w:space="1" w:color="C9C2B4"/>
              </w:pBdr>
            </w:pPr>
          </w:p>
          <w:p>
            <w:pPr>
              <w:widowControl w:val="0"/>
              <w:spacing w:after="140" w:before="80"/>
              <w:pBdr>
                <w:bottom w:val="single" w:sz="6" w:space="1" w:color="C9C2B4"/>
              </w:pBdr>
            </w:pPr>
          </w:p>
        </w:tc>
      </w:tr>
    </w:tbl>
    <w:p>
      <w:pPr>
        <w:spacing w:after="80" w:before="0" w:line="276" w:lineRule="auto"/>
      </w:pPr>
    </w:p>
    <w:p>
      <w:pPr>
        <w:spacing w:after="20" w:before="120" w:line="276" w:lineRule="auto"/>
      </w:pPr>
      <w:r>
        <w:rPr>
          <w:rFonts w:ascii="Calibri" w:hAnsi="Calibri"/>
          <w:b/>
          <w:i w:val="0"/>
          <w:color w:val="1B2A4A"/>
          <w:sz w:val="22"/>
        </w:rPr>
        <w:t>Priority term: suburb  (Spanish cognate/translation: suburbio)</w:t>
      </w:r>
    </w:p>
    <w:p>
      <w:pPr>
        <w:spacing w:after="60" w:before="0" w:line="276" w:lineRule="auto"/>
      </w:pPr>
      <w:r>
        <w:rPr>
          <w:rFonts w:ascii="Calibri" w:hAnsi="Calibri"/>
          <w:b w:val="0"/>
          <w:i/>
          <w:color w:val="555555"/>
          <w:sz w:val="19"/>
        </w:rPr>
        <w:t>Word-bank meaning to build on: a residential area outside a city.</w:t>
      </w:r>
    </w:p>
    <w:tbl>
      <w:tblPr>
        <w:tblW w:type="auto" w:w="0"/>
        <w:jc w:val="center"/>
        <w:tblLayout w:type="fixed"/>
        <w:tblLook w:firstColumn="1" w:firstRow="1" w:lastColumn="0" w:lastRow="0" w:noHBand="0" w:noVBand="1" w:val="04A0"/>
        <w:tblBorders>
          <w:top w:val="single" w:sz="6" w:space="0" w:color="C9C2B4"/>
          <w:left w:val="single" w:sz="6" w:space="0" w:color="C9C2B4"/>
          <w:bottom w:val="single" w:sz="6" w:space="0" w:color="C9C2B4"/>
          <w:right w:val="single" w:sz="6" w:space="0" w:color="C9C2B4"/>
          <w:insideH w:val="single" w:sz="6" w:space="0" w:color="C9C2B4"/>
          <w:insideV w:val="single" w:sz="6" w:space="0" w:color="C9C2B4"/>
        </w:tblBorders>
      </w:tblPr>
      <w:tblGrid>
        <w:gridCol w:w="4896"/>
        <w:gridCol w:w="4896"/>
      </w:tblGrid>
      <w:tr>
        <w:tc>
          <w:tcPr>
            <w:tcW w:type="dxa" w:w="4824"/>
            <w:shd w:val="clear" w:color="auto" w:fill="1B2A4A"/>
            <w:tcMar>
              <w:left w:w="80" w:type="dxa"/>
              <w:right w:w="80" w:type="dxa"/>
              <w:top w:w="50" w:type="dxa"/>
              <w:bottom w:w="50" w:type="dxa"/>
            </w:tcMar>
            <w:shd w:val="clear" w:color="auto" w:fill="FFFFFF"/>
          </w:tcPr>
          <w:p>
            <w:r>
              <w:rPr>
                <w:rFonts w:ascii="Calibri" w:hAnsi="Calibri"/>
                <w:b/>
                <w:i w:val="0"/>
                <w:color w:val="FFFFFF"/>
                <w:sz w:val="20"/>
              </w:rPr>
            </w:r>
          </w:p>
        </w:tc>
        <w:tc>
          <w:tcPr>
            <w:tcW w:type="dxa" w:w="4824"/>
            <w:shd w:val="clear" w:color="auto" w:fill="1B2A4A"/>
            <w:tcMar>
              <w:left w:w="80" w:type="dxa"/>
              <w:right w:w="80" w:type="dxa"/>
              <w:top w:w="50" w:type="dxa"/>
              <w:bottom w:w="50" w:type="dxa"/>
            </w:tcMar>
            <w:shd w:val="clear" w:color="auto" w:fill="FFFFFF"/>
          </w:tcPr>
          <w:p>
            <w:r>
              <w:rPr>
                <w:rFonts w:ascii="Calibri" w:hAnsi="Calibri"/>
                <w:b/>
                <w:i w:val="0"/>
                <w:color w:val="FFFFFF"/>
                <w:sz w:val="20"/>
              </w:rPr>
            </w:r>
          </w:p>
        </w:tc>
      </w:tr>
      <w:tr>
        <w:trPr>
          <w:cantSplit w:val="true"/>
          <w:trHeight w:val="1200" w:hRule="atLeast"/>
        </w:trPr>
        <w:tc>
          <w:tcPr>
            <w:tcW w:type="dxa" w:w="4824"/>
            <w:shd w:val="clear" w:color="auto" w:fill="FFFFFF"/>
            <w:tcMar>
              <w:left w:w="80" w:type="dxa"/>
              <w:right w:w="80" w:type="dxa"/>
              <w:top w:w="50" w:type="dxa"/>
              <w:bottom w:w="50" w:type="dxa"/>
            </w:tcMar>
          </w:tcPr>
          <w:p>
            <w:pPr>
              <w:spacing w:after="40"/>
            </w:pPr>
            <w:r/>
            <w:r>
              <w:rPr>
                <w:rFonts w:ascii="Calibri" w:hAnsi="Calibri"/>
                <w:b/>
                <w:i w:val="0"/>
                <w:color w:val="1B2A4A"/>
                <w:sz w:val="21"/>
              </w:rPr>
              <w:t>In my own words</w:t>
            </w:r>
          </w:p>
          <w:p>
            <w:pPr>
              <w:spacing w:after="40"/>
            </w:pPr>
            <w:r>
              <w:rPr>
                <w:rFonts w:ascii="Calibri" w:hAnsi="Calibri"/>
                <w:b w:val="0"/>
                <w:i w:val="0"/>
                <w:color w:val="555555"/>
                <w:sz w:val="18"/>
              </w:rPr>
              <w:t>Core requirement: an accurate meaning.</w:t>
            </w:r>
          </w:p>
          <w:p>
            <w:pPr>
              <w:widowControl w:val="0"/>
              <w:spacing w:after="140" w:before="80"/>
              <w:pBdr>
                <w:bottom w:val="single" w:sz="6" w:space="1" w:color="C9C2B4"/>
              </w:pBdr>
            </w:pPr>
          </w:p>
          <w:p>
            <w:pPr>
              <w:widowControl w:val="0"/>
              <w:spacing w:after="140" w:before="80"/>
              <w:pBdr>
                <w:bottom w:val="single" w:sz="6" w:space="1" w:color="C9C2B4"/>
              </w:pBdr>
            </w:pPr>
          </w:p>
          <w:p>
            <w:pPr>
              <w:widowControl w:val="0"/>
              <w:spacing w:after="140" w:before="80"/>
              <w:pBdr>
                <w:bottom w:val="single" w:sz="6" w:space="1" w:color="C9C2B4"/>
              </w:pBdr>
            </w:pPr>
          </w:p>
        </w:tc>
        <w:tc>
          <w:tcPr>
            <w:tcW w:type="dxa" w:w="4824"/>
            <w:shd w:val="clear" w:color="auto" w:fill="FFFFFF"/>
            <w:tcMar>
              <w:left w:w="80" w:type="dxa"/>
              <w:right w:w="80" w:type="dxa"/>
              <w:top w:w="50" w:type="dxa"/>
              <w:bottom w:w="50" w:type="dxa"/>
            </w:tcMar>
          </w:tcPr>
          <w:p>
            <w:pPr>
              <w:spacing w:after="40"/>
            </w:pPr>
            <w:r/>
            <w:r>
              <w:rPr>
                <w:rFonts w:ascii="Calibri" w:hAnsi="Calibri"/>
                <w:b/>
                <w:i w:val="0"/>
                <w:color w:val="1B2A4A"/>
                <w:sz w:val="21"/>
              </w:rPr>
              <w:t>Characteristics / historical context</w:t>
            </w:r>
          </w:p>
          <w:p>
            <w:pPr>
              <w:spacing w:after="40"/>
            </w:pPr>
            <w:r>
              <w:rPr>
                <w:rFonts w:ascii="Calibri" w:hAnsi="Calibri"/>
                <w:b w:val="0"/>
                <w:i w:val="0"/>
                <w:color w:val="555555"/>
                <w:sz w:val="18"/>
              </w:rPr>
              <w:t>When/where it mattered in the 1950s–1963.</w:t>
            </w:r>
          </w:p>
          <w:p>
            <w:pPr>
              <w:widowControl w:val="0"/>
              <w:spacing w:after="140" w:before="80"/>
              <w:pBdr>
                <w:bottom w:val="single" w:sz="6" w:space="1" w:color="C9C2B4"/>
              </w:pBdr>
            </w:pPr>
          </w:p>
          <w:p>
            <w:pPr>
              <w:widowControl w:val="0"/>
              <w:spacing w:after="140" w:before="80"/>
              <w:pBdr>
                <w:bottom w:val="single" w:sz="6" w:space="1" w:color="C9C2B4"/>
              </w:pBdr>
            </w:pPr>
          </w:p>
          <w:p>
            <w:pPr>
              <w:widowControl w:val="0"/>
              <w:spacing w:after="140" w:before="80"/>
              <w:pBdr>
                <w:bottom w:val="single" w:sz="6" w:space="1" w:color="C9C2B4"/>
              </w:pBdr>
            </w:pPr>
          </w:p>
        </w:tc>
      </w:tr>
      <w:tr>
        <w:trPr>
          <w:cantSplit w:val="true"/>
          <w:trHeight w:val="1200" w:hRule="atLeast"/>
        </w:trPr>
        <w:tc>
          <w:tcPr>
            <w:tcW w:type="dxa" w:w="4824"/>
            <w:shd w:val="clear" w:color="auto" w:fill="FFFFFF"/>
            <w:tcMar>
              <w:left w:w="80" w:type="dxa"/>
              <w:right w:w="80" w:type="dxa"/>
              <w:top w:w="50" w:type="dxa"/>
              <w:bottom w:w="50" w:type="dxa"/>
            </w:tcMar>
          </w:tcPr>
          <w:p>
            <w:pPr>
              <w:spacing w:after="40"/>
            </w:pPr>
            <w:r/>
            <w:r>
              <w:rPr>
                <w:rFonts w:ascii="Calibri" w:hAnsi="Calibri"/>
                <w:b/>
                <w:i w:val="0"/>
                <w:color w:val="1B2A4A"/>
                <w:sz w:val="21"/>
              </w:rPr>
              <w:t>Example or non-example</w:t>
            </w:r>
          </w:p>
          <w:p>
            <w:pPr>
              <w:spacing w:after="40"/>
            </w:pPr>
            <w:r>
              <w:rPr>
                <w:rFonts w:ascii="Calibri" w:hAnsi="Calibri"/>
                <w:b w:val="0"/>
                <w:i w:val="0"/>
                <w:color w:val="555555"/>
                <w:sz w:val="18"/>
              </w:rPr>
              <w:t>A real case — or something it is NOT.</w:t>
            </w:r>
          </w:p>
          <w:p>
            <w:pPr>
              <w:widowControl w:val="0"/>
              <w:spacing w:after="140" w:before="80"/>
              <w:pBdr>
                <w:bottom w:val="single" w:sz="6" w:space="1" w:color="C9C2B4"/>
              </w:pBdr>
            </w:pPr>
          </w:p>
          <w:p>
            <w:pPr>
              <w:widowControl w:val="0"/>
              <w:spacing w:after="140" w:before="80"/>
              <w:pBdr>
                <w:bottom w:val="single" w:sz="6" w:space="1" w:color="C9C2B4"/>
              </w:pBdr>
            </w:pPr>
          </w:p>
          <w:p>
            <w:pPr>
              <w:widowControl w:val="0"/>
              <w:spacing w:after="140" w:before="80"/>
              <w:pBdr>
                <w:bottom w:val="single" w:sz="6" w:space="1" w:color="C9C2B4"/>
              </w:pBdr>
            </w:pPr>
          </w:p>
        </w:tc>
        <w:tc>
          <w:tcPr>
            <w:tcW w:type="dxa" w:w="4824"/>
            <w:shd w:val="clear" w:color="auto" w:fill="FFFFFF"/>
            <w:tcMar>
              <w:left w:w="80" w:type="dxa"/>
              <w:right w:w="80" w:type="dxa"/>
              <w:top w:w="50" w:type="dxa"/>
              <w:bottom w:w="50" w:type="dxa"/>
            </w:tcMar>
          </w:tcPr>
          <w:p>
            <w:pPr>
              <w:spacing w:after="40"/>
            </w:pPr>
            <w:r/>
            <w:r>
              <w:rPr>
                <w:rFonts w:ascii="Calibri" w:hAnsi="Calibri"/>
                <w:b/>
                <w:i w:val="0"/>
                <w:color w:val="1B2A4A"/>
                <w:sz w:val="21"/>
              </w:rPr>
              <w:t>Visual / symbol</w:t>
            </w:r>
          </w:p>
          <w:p>
            <w:pPr>
              <w:spacing w:after="40"/>
            </w:pPr>
            <w:r>
              <w:rPr>
                <w:rFonts w:ascii="Calibri" w:hAnsi="Calibri"/>
                <w:b w:val="0"/>
                <w:i w:val="0"/>
                <w:color w:val="555555"/>
                <w:sz w:val="18"/>
              </w:rPr>
              <w:t>Draw a small symbol; labels welcome (art is not graded).</w:t>
            </w:r>
          </w:p>
          <w:p>
            <w:pPr>
              <w:widowControl w:val="0"/>
              <w:spacing w:after="140" w:before="80"/>
              <w:pBdr>
                <w:bottom w:val="single" w:sz="6" w:space="1" w:color="C9C2B4"/>
              </w:pBdr>
            </w:pPr>
          </w:p>
          <w:p>
            <w:pPr>
              <w:widowControl w:val="0"/>
              <w:spacing w:after="140" w:before="80"/>
              <w:pBdr>
                <w:bottom w:val="single" w:sz="6" w:space="1" w:color="C9C2B4"/>
              </w:pBdr>
            </w:pPr>
          </w:p>
          <w:p>
            <w:pPr>
              <w:widowControl w:val="0"/>
              <w:spacing w:after="140" w:before="80"/>
              <w:pBdr>
                <w:bottom w:val="single" w:sz="6" w:space="1" w:color="C9C2B4"/>
              </w:pBdr>
            </w:pPr>
          </w:p>
        </w:tc>
      </w:tr>
    </w:tbl>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r>
              <w:rPr>
                <w:rFonts w:ascii="Calibri" w:hAnsi="Calibri"/>
                <w:b/>
                <w:i w:val="0"/>
                <w:color w:val="1B2A4A"/>
                <w:sz w:val="20"/>
              </w:rPr>
              <w:t>Use it to explain history — core requirement: connect the term to a real 1950s–1963 development in one or two sentences.</w:t>
            </w:r>
          </w:p>
          <w:p>
            <w:pPr>
              <w:widowControl w:val="0"/>
              <w:spacing w:after="140" w:before="80"/>
              <w:pBdr>
                <w:bottom w:val="single" w:sz="6" w:space="1" w:color="C9C2B4"/>
              </w:pBdr>
            </w:pPr>
          </w:p>
          <w:p>
            <w:pPr>
              <w:widowControl w:val="0"/>
              <w:spacing w:after="140" w:before="80"/>
              <w:pBdr>
                <w:bottom w:val="single" w:sz="6" w:space="1" w:color="C9C2B4"/>
              </w:pBdr>
            </w:pPr>
          </w:p>
        </w:tc>
      </w:tr>
    </w:tbl>
    <w:p>
      <w:pPr>
        <w:spacing w:after="80" w:before="0" w:line="276" w:lineRule="auto"/>
      </w:pPr>
    </w:p>
    <w:tbl>
      <w:tblPr>
        <w:tblW w:type="auto" w:w="0"/>
        <w:tblLook w:firstColumn="1" w:firstRow="1" w:lastColumn="0" w:lastRow="0" w:noHBand="0" w:noVBand="1" w:val="04A0"/>
      </w:tblPr>
      <w:tblGrid>
        <w:gridCol w:w="9792"/>
      </w:tblGrid>
      <w:tr>
        <w:tc>
          <w:tcPr>
            <w:tcW w:type="dxa" w:w="9792"/>
            <w:shd w:val="clear" w:color="auto" w:fill="EEF2F8"/>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PROGRESS CHECK</w:t>
            </w:r>
          </w:p>
          <w:p>
            <w:pPr>
              <w:spacing w:after="60" w:line="276" w:lineRule="auto"/>
            </w:pPr>
            <w:r>
              <w:rPr>
                <w:rFonts w:ascii="Calibri" w:hAnsi="Calibri"/>
                <w:b w:val="0"/>
                <w:i w:val="0"/>
                <w:sz w:val="22"/>
              </w:rPr>
              <w:t>Which of your two terms do you understand best, and which one do you still want to practice? Circle it in the word bank on the previous page.</w:t>
            </w:r>
          </w:p>
        </w:tc>
      </w:tr>
    </w:tbl>
    <w:p>
      <w:pPr>
        <w:spacing w:after="40"/>
      </w:pPr>
    </w:p>
    <w:p>
      <w:r>
        <w:br w:type="page"/>
      </w:r>
    </w:p>
    <w:p>
      <w:pPr>
        <w:pStyle w:val="Heading3"/>
        <w:keepNext/>
        <w:keepLines/>
      </w:pPr>
      <w:r>
        <w:rPr>
          <w:rFonts w:ascii="Calibri" w:hAnsi="Calibri"/>
        </w:rPr>
        <w:t>Direct Teaching Cornell Notes — US.71</w:t>
      </w:r>
    </w:p>
    <w:p>
      <w:pPr>
        <w:spacing w:after="80" w:before="0" w:line="276" w:lineRule="auto"/>
      </w:pPr>
      <w:r>
        <w:rPr>
          <w:rFonts w:ascii="Calibri" w:hAnsi="Calibri"/>
          <w:b w:val="0"/>
          <w:i w:val="0"/>
          <w:sz w:val="20"/>
        </w:rPr>
        <w:t>Name: ____________________     Class / Period: ____________     Date: ____________</w:t>
      </w:r>
    </w:p>
    <w:p>
      <w:pPr>
        <w:spacing w:after="80" w:before="0" w:line="276" w:lineRule="auto"/>
      </w:pPr>
      <w:r>
        <w:rPr>
          <w:rFonts w:ascii="Calibri" w:hAnsi="Calibri"/>
          <w:b/>
          <w:i w:val="0"/>
          <w:color w:val="1B2A4A"/>
          <w:sz w:val="20"/>
        </w:rPr>
        <w:t>US.71 — Prosperity and Consumerism in the 1950s    ·    Lean Deck slides 1–6    ·    US71-L01</w:t>
      </w:r>
    </w:p>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r>
          </w:p>
          <w:p>
            <w:pPr>
              <w:spacing w:after="60" w:line="276" w:lineRule="auto"/>
            </w:pPr>
            <w:r>
              <w:rPr>
                <w:rFonts w:ascii="Calibri" w:hAnsi="Calibri"/>
                <w:b/>
                <w:i w:val="0"/>
                <w:color w:val="1B2A4A"/>
                <w:sz w:val="22"/>
              </w:rPr>
              <w:t xml:space="preserve">Learning target: </w:t>
            </w:r>
            <w:r>
              <w:rPr>
                <w:rFonts w:ascii="Calibri" w:hAnsi="Calibri"/>
                <w:b w:val="0"/>
                <w:i w:val="0"/>
                <w:sz w:val="22"/>
              </w:rPr>
              <w:t>I can explain how postwar prosperity and consumerism reshaped daily life in the 1950s — and who was left out.</w:t>
            </w:r>
          </w:p>
          <w:p>
            <w:pPr>
              <w:spacing w:after="60" w:line="276" w:lineRule="auto"/>
            </w:pPr>
            <w:r>
              <w:rPr>
                <w:rFonts w:ascii="Calibri" w:hAnsi="Calibri"/>
                <w:b/>
                <w:i w:val="0"/>
                <w:color w:val="1B2A4A"/>
                <w:sz w:val="22"/>
              </w:rPr>
              <w:t xml:space="preserve">Essential question / success criterion: </w:t>
            </w:r>
            <w:r>
              <w:rPr>
                <w:rFonts w:ascii="Calibri" w:hAnsi="Calibri"/>
                <w:b w:val="0"/>
                <w:i w:val="0"/>
                <w:sz w:val="22"/>
              </w:rPr>
              <w:t>Who benefited from 1950s prosperity, and who bore the costs?</w:t>
            </w:r>
          </w:p>
        </w:tc>
      </w:tr>
    </w:tbl>
    <w:p>
      <w:pPr>
        <w:spacing w:after="40"/>
      </w:pPr>
    </w:p>
    <w:tbl>
      <w:tblPr>
        <w:tblW w:type="auto" w:w="0"/>
        <w:jc w:val="center"/>
        <w:tblLayout w:type="fixed"/>
        <w:tblLook w:firstColumn="1" w:firstRow="1" w:lastColumn="0" w:lastRow="0" w:noHBand="0" w:noVBand="1" w:val="04A0"/>
        <w:tblBorders>
          <w:top w:val="single" w:sz="6" w:space="0" w:color="C9C2B4"/>
          <w:left w:val="single" w:sz="6" w:space="0" w:color="C9C2B4"/>
          <w:bottom w:val="single" w:sz="6" w:space="0" w:color="C9C2B4"/>
          <w:right w:val="single" w:sz="6" w:space="0" w:color="C9C2B4"/>
          <w:insideH w:val="single" w:sz="6" w:space="0" w:color="C9C2B4"/>
          <w:insideV w:val="single" w:sz="6" w:space="0" w:color="C9C2B4"/>
        </w:tblBorders>
      </w:tblPr>
      <w:tblGrid>
        <w:gridCol w:w="4896"/>
        <w:gridCol w:w="4896"/>
      </w:tblGrid>
      <w:tr>
        <w:trPr>
          <w:tblHeader w:val="true"/>
          <w:cantSplit w:val="true"/>
        </w:trPr>
        <w:tc>
          <w:tcPr>
            <w:tcW w:type="dxa" w:w="2448"/>
            <w:shd w:val="clear" w:color="auto" w:fill="1B2A4A"/>
            <w:tcMar>
              <w:left w:w="80" w:type="dxa"/>
              <w:right w:w="80" w:type="dxa"/>
              <w:top w:w="50" w:type="dxa"/>
              <w:bottom w:w="50" w:type="dxa"/>
            </w:tcMar>
          </w:tcPr>
          <w:p>
            <w:r>
              <w:rPr>
                <w:rFonts w:ascii="Calibri" w:hAnsi="Calibri"/>
                <w:b/>
                <w:i w:val="0"/>
                <w:color w:val="FFFFFF"/>
                <w:sz w:val="20"/>
              </w:rPr>
              <w:t>Guiding cues</w:t>
            </w:r>
          </w:p>
        </w:tc>
        <w:tc>
          <w:tcPr>
            <w:tcW w:type="dxa" w:w="7344"/>
            <w:shd w:val="clear" w:color="auto" w:fill="1B2A4A"/>
            <w:tcMar>
              <w:left w:w="80" w:type="dxa"/>
              <w:right w:w="80" w:type="dxa"/>
              <w:top w:w="50" w:type="dxa"/>
              <w:bottom w:w="50" w:type="dxa"/>
            </w:tcMar>
          </w:tcPr>
          <w:p>
            <w:r>
              <w:rPr>
                <w:rFonts w:ascii="Calibri" w:hAnsi="Calibri"/>
                <w:b/>
                <w:i w:val="0"/>
                <w:color w:val="FFFFFF"/>
                <w:sz w:val="20"/>
              </w:rPr>
              <w:t>My notes (Lean Deck slides 1–6)</w:t>
            </w:r>
          </w:p>
        </w:tc>
      </w:tr>
      <w:tr>
        <w:trPr>
          <w:cantSplit w:val="true"/>
          <w:trHeight w:val="520" w:hRule="atLeast"/>
        </w:trPr>
        <w:tc>
          <w:tcPr>
            <w:tcW w:type="dxa" w:w="2448"/>
            <w:shd w:val="clear" w:color="auto" w:fill="F7F5EF"/>
            <w:tcMar>
              <w:left w:w="80" w:type="dxa"/>
              <w:right w:w="80" w:type="dxa"/>
              <w:top w:w="50" w:type="dxa"/>
              <w:bottom w:w="50" w:type="dxa"/>
            </w:tcMar>
          </w:tcPr>
          <w:p>
            <w:pPr>
              <w:spacing w:after="40"/>
            </w:pPr>
            <w:r/>
            <w:r>
              <w:rPr>
                <w:rFonts w:ascii="Calibri" w:hAnsi="Calibri"/>
                <w:b w:val="0"/>
                <w:i w:val="0"/>
                <w:color w:val="1B2A4A"/>
                <w:sz w:val="21"/>
              </w:rPr>
              <w:t>What made the postwar economy boom?</w:t>
            </w:r>
          </w:p>
        </w:tc>
        <w:tc>
          <w:tcPr>
            <w:tcW w:type="dxa" w:w="7344"/>
            <w:shd w:val="clear" w:color="auto" w:fill="F7F5EF"/>
            <w:tcMar>
              <w:left w:w="80" w:type="dxa"/>
              <w:right w:w="80" w:type="dxa"/>
              <w:top w:w="50" w:type="dxa"/>
              <w:bottom w:w="50" w:type="dxa"/>
            </w:tcMar>
          </w:tcPr>
          <w:p>
            <w:pPr>
              <w:spacing w:after="40"/>
            </w:pPr>
            <w:r/>
            <w:r>
              <w:rPr>
                <w:rFonts w:ascii="Calibri" w:hAnsi="Calibri"/>
                <w:b w:val="0"/>
                <w:i w:val="0"/>
                <w:color w:val="555555"/>
                <w:sz w:val="16"/>
              </w:rPr>
              <w:t>Lean slide 2: Direct Instruction: postwar boom &amp; consumerism</w:t>
            </w:r>
          </w:p>
          <w:p>
            <w:pPr>
              <w:widowControl w:val="0"/>
              <w:spacing w:after="140" w:before="80"/>
              <w:pBdr>
                <w:bottom w:val="single" w:sz="6" w:space="1" w:color="C9C2B4"/>
              </w:pBdr>
            </w:pPr>
          </w:p>
        </w:tc>
      </w:tr>
      <w:tr>
        <w:trPr>
          <w:cantSplit w:val="true"/>
          <w:trHeight w:val="520" w:hRule="atLeast"/>
        </w:trPr>
        <w:tc>
          <w:tcPr>
            <w:tcW w:type="dxa" w:w="2448"/>
            <w:shd w:val="clear" w:color="auto" w:fill="FFFFFF"/>
            <w:tcMar>
              <w:left w:w="80" w:type="dxa"/>
              <w:right w:w="80" w:type="dxa"/>
              <w:top w:w="50" w:type="dxa"/>
              <w:bottom w:w="50" w:type="dxa"/>
            </w:tcMar>
          </w:tcPr>
          <w:p>
            <w:pPr>
              <w:spacing w:after="40"/>
            </w:pPr>
            <w:r/>
            <w:r>
              <w:rPr>
                <w:rFonts w:ascii="Calibri" w:hAnsi="Calibri"/>
                <w:b w:val="0"/>
                <w:i w:val="0"/>
                <w:color w:val="1B2A4A"/>
                <w:sz w:val="21"/>
              </w:rPr>
              <w:t>How did jobs shift (factory → office)?</w:t>
            </w:r>
          </w:p>
        </w:tc>
        <w:tc>
          <w:tcPr>
            <w:tcW w:type="dxa" w:w="7344"/>
            <w:shd w:val="clear" w:color="auto" w:fill="FFFFFF"/>
            <w:tcMar>
              <w:left w:w="80" w:type="dxa"/>
              <w:right w:w="80" w:type="dxa"/>
              <w:top w:w="50" w:type="dxa"/>
              <w:bottom w:w="50" w:type="dxa"/>
            </w:tcMar>
          </w:tcPr>
          <w:p>
            <w:r/>
            <w:r>
              <w:rPr>
                <w:rFonts w:ascii="Calibri" w:hAnsi="Calibri"/>
                <w:b w:val="0"/>
                <w:i w:val="0"/>
                <w:sz w:val="21"/>
              </w:rPr>
            </w:r>
          </w:p>
          <w:p>
            <w:pPr>
              <w:widowControl w:val="0"/>
              <w:spacing w:after="140" w:before="80"/>
              <w:pBdr>
                <w:bottom w:val="single" w:sz="6" w:space="1" w:color="C9C2B4"/>
              </w:pBdr>
            </w:pPr>
          </w:p>
        </w:tc>
      </w:tr>
      <w:tr>
        <w:trPr>
          <w:cantSplit w:val="true"/>
          <w:trHeight w:val="520" w:hRule="atLeast"/>
        </w:trPr>
        <w:tc>
          <w:tcPr>
            <w:tcW w:type="dxa" w:w="2448"/>
            <w:shd w:val="clear" w:color="auto" w:fill="F7F5EF"/>
            <w:tcMar>
              <w:left w:w="80" w:type="dxa"/>
              <w:right w:w="80" w:type="dxa"/>
              <w:top w:w="50" w:type="dxa"/>
              <w:bottom w:w="50" w:type="dxa"/>
            </w:tcMar>
          </w:tcPr>
          <w:p>
            <w:pPr>
              <w:spacing w:after="40"/>
            </w:pPr>
            <w:r/>
            <w:r>
              <w:rPr>
                <w:rFonts w:ascii="Calibri" w:hAnsi="Calibri"/>
                <w:b w:val="0"/>
                <w:i w:val="0"/>
                <w:color w:val="1B2A4A"/>
                <w:sz w:val="21"/>
              </w:rPr>
              <w:t>How did the G.I. Bill build the suburbs?</w:t>
            </w:r>
          </w:p>
        </w:tc>
        <w:tc>
          <w:tcPr>
            <w:tcW w:type="dxa" w:w="7344"/>
            <w:shd w:val="clear" w:color="auto" w:fill="F7F5EF"/>
            <w:tcMar>
              <w:left w:w="80" w:type="dxa"/>
              <w:right w:w="80" w:type="dxa"/>
              <w:top w:w="50" w:type="dxa"/>
              <w:bottom w:w="50" w:type="dxa"/>
            </w:tcMar>
          </w:tcPr>
          <w:p>
            <w:r/>
            <w:r>
              <w:rPr>
                <w:rFonts w:ascii="Calibri" w:hAnsi="Calibri"/>
                <w:b w:val="0"/>
                <w:i w:val="0"/>
                <w:sz w:val="21"/>
              </w:rPr>
            </w:r>
          </w:p>
          <w:p>
            <w:pPr>
              <w:widowControl w:val="0"/>
              <w:spacing w:after="140" w:before="80"/>
              <w:pBdr>
                <w:bottom w:val="single" w:sz="6" w:space="1" w:color="C9C2B4"/>
              </w:pBdr>
            </w:pPr>
          </w:p>
        </w:tc>
      </w:tr>
      <w:tr>
        <w:trPr>
          <w:cantSplit w:val="true"/>
          <w:trHeight w:val="520" w:hRule="atLeast"/>
        </w:trPr>
        <w:tc>
          <w:tcPr>
            <w:tcW w:type="dxa" w:w="2448"/>
            <w:shd w:val="clear" w:color="auto" w:fill="FFFFFF"/>
            <w:tcMar>
              <w:left w:w="80" w:type="dxa"/>
              <w:right w:w="80" w:type="dxa"/>
              <w:top w:w="50" w:type="dxa"/>
              <w:bottom w:w="50" w:type="dxa"/>
            </w:tcMar>
          </w:tcPr>
          <w:p>
            <w:pPr>
              <w:spacing w:after="40"/>
            </w:pPr>
            <w:r/>
            <w:r>
              <w:rPr>
                <w:rFonts w:ascii="Calibri" w:hAnsi="Calibri"/>
                <w:b w:val="0"/>
                <w:i w:val="0"/>
                <w:color w:val="1B2A4A"/>
                <w:sz w:val="21"/>
              </w:rPr>
              <w:t>Who was left out of the prosperity?</w:t>
            </w:r>
          </w:p>
        </w:tc>
        <w:tc>
          <w:tcPr>
            <w:tcW w:type="dxa" w:w="7344"/>
            <w:shd w:val="clear" w:color="auto" w:fill="FFFFFF"/>
            <w:tcMar>
              <w:left w:w="80" w:type="dxa"/>
              <w:right w:w="80" w:type="dxa"/>
              <w:top w:w="50" w:type="dxa"/>
              <w:bottom w:w="50" w:type="dxa"/>
            </w:tcMar>
          </w:tcPr>
          <w:p>
            <w:r/>
            <w:r>
              <w:rPr>
                <w:rFonts w:ascii="Calibri" w:hAnsi="Calibri"/>
                <w:b w:val="0"/>
                <w:i w:val="0"/>
                <w:sz w:val="21"/>
              </w:rPr>
            </w:r>
          </w:p>
          <w:p>
            <w:pPr>
              <w:widowControl w:val="0"/>
              <w:spacing w:after="140" w:before="80"/>
              <w:pBdr>
                <w:bottom w:val="single" w:sz="6" w:space="1" w:color="C9C2B4"/>
              </w:pBdr>
            </w:pPr>
          </w:p>
        </w:tc>
      </w:tr>
    </w:tbl>
    <w:tbl>
      <w:tblPr>
        <w:tblW w:type="auto" w:w="0"/>
        <w:tblLook w:firstColumn="1" w:firstRow="1" w:lastColumn="0" w:lastRow="0" w:noHBand="0" w:noVBand="1" w:val="04A0"/>
      </w:tblPr>
      <w:tblGrid>
        <w:gridCol w:w="9792"/>
      </w:tblGrid>
      <w:tr>
        <w:tc>
          <w:tcPr>
            <w:tcW w:type="dxa" w:w="9792"/>
            <w:shd w:val="clear" w:color="auto" w:fill="EEF2F8"/>
            <w:tcMar>
              <w:left w:w="90" w:type="dxa"/>
              <w:right w:w="90" w:type="dxa"/>
              <w:top w:w="50" w:type="dxa"/>
              <w:bottom w:w="50" w:type="dxa"/>
            </w:tcMar>
            <w:tcBorders>
              <w:top w:val="single" w:sz="6" w:space="0" w:color="C9C2B4"/>
              <w:right w:val="single" w:sz="6" w:space="0" w:color="C9C2B4"/>
              <w:bottom w:val="single" w:sz="6" w:space="0" w:color="C9C2B4"/>
            </w:tcBorders>
          </w:tcPr>
          <w:p>
            <w:r>
              <w:rPr>
                <w:rFonts w:ascii="Calibri" w:hAnsi="Calibri"/>
                <w:b/>
                <w:i w:val="0"/>
                <w:color w:val="1B2A4A"/>
                <w:sz w:val="20"/>
              </w:rPr>
              <w:t>Key terms to listen for: consumerism · suburb · G.I. Bill · white-collar job · Levittown</w:t>
            </w:r>
          </w:p>
        </w:tc>
      </w:tr>
    </w:tbl>
    <w:p>
      <w:pPr>
        <w:spacing w:after="80" w:before="0" w:line="276" w:lineRule="auto"/>
      </w:pPr>
      <w:r>
        <w:rPr>
          <w:rFonts w:ascii="Calibri" w:hAnsi="Calibri"/>
          <w:b/>
          <w:i w:val="0"/>
          <w:color w:val="1B2A4A"/>
          <w:sz w:val="22"/>
        </w:rPr>
        <w:t>Summary — In your own words, what is the most important idea from this standard?</w:t>
      </w:r>
    </w:p>
    <w:p>
      <w:pPr>
        <w:keepLines w:val="0"/>
        <w:widowControl w:val="0"/>
        <w:spacing w:after="160" w:before="100"/>
        <w:pBdr>
          <w:bottom w:val="single" w:sz="6" w:space="1" w:color="C9C2B4"/>
        </w:pBdr>
      </w:pPr>
    </w:p>
    <w:p>
      <w:pPr>
        <w:keepLines w:val="0"/>
        <w:widowControl w:val="0"/>
        <w:spacing w:after="160" w:before="100"/>
        <w:pBdr>
          <w:bottom w:val="single" w:sz="6" w:space="1" w:color="C9C2B4"/>
        </w:pBdr>
      </w:pPr>
    </w:p>
    <w:tbl>
      <w:tblPr>
        <w:tblW w:type="auto" w:w="0"/>
        <w:tblLook w:firstColumn="1" w:firstRow="1" w:lastColumn="0" w:lastRow="0" w:noHBand="0" w:noVBand="1" w:val="04A0"/>
      </w:tblPr>
      <w:tblGrid>
        <w:gridCol w:w="9792"/>
      </w:tblGrid>
      <w:tr>
        <w:tc>
          <w:tcPr>
            <w:tcW w:type="dxa" w:w="9792"/>
            <w:shd w:val="clear" w:color="auto" w:fill="EEF2F8"/>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PROGRESS CHECK</w:t>
            </w:r>
          </w:p>
          <w:p>
            <w:pPr>
              <w:spacing w:after="60" w:line="276" w:lineRule="auto"/>
            </w:pPr>
            <w:r>
              <w:rPr>
                <w:rFonts w:ascii="Calibri" w:hAnsi="Calibri"/>
                <w:b w:val="0"/>
                <w:i w:val="0"/>
                <w:color w:val="1B2A4A"/>
                <w:sz w:val="22"/>
              </w:rPr>
              <w:t>Confidence:   ★ Strong      ● Okay      △ Shaky      ○ Lost</w:t>
            </w:r>
          </w:p>
          <w:p>
            <w:pPr>
              <w:spacing w:after="60" w:line="276" w:lineRule="auto"/>
            </w:pPr>
            <w:r>
              <w:rPr>
                <w:rFonts w:ascii="Calibri" w:hAnsi="Calibri"/>
                <w:b w:val="0"/>
                <w:i w:val="0"/>
                <w:sz w:val="22"/>
              </w:rPr>
              <w:t>One idea I understood: ______________________________________</w:t>
            </w:r>
          </w:p>
          <w:p>
            <w:pPr>
              <w:spacing w:after="60" w:line="276" w:lineRule="auto"/>
            </w:pPr>
            <w:r>
              <w:rPr>
                <w:rFonts w:ascii="Calibri" w:hAnsi="Calibri"/>
                <w:b w:val="0"/>
                <w:i w:val="0"/>
                <w:sz w:val="22"/>
              </w:rPr>
              <w:t>One question I still have: ___________________________________</w:t>
            </w:r>
          </w:p>
          <w:p>
            <w:pPr>
              <w:spacing w:after="60" w:line="276" w:lineRule="auto"/>
            </w:pPr>
            <w:r>
              <w:rPr>
                <w:rFonts w:ascii="Calibri" w:hAnsi="Calibri"/>
                <w:b w:val="0"/>
                <w:i/>
                <w:color w:val="555555"/>
                <w:sz w:val="18"/>
              </w:rPr>
              <w:t>Optional support tools on reverse. Follow along on the Lean Deck (slides 1–6) — posted in Schoology.</w:t>
            </w:r>
          </w:p>
        </w:tc>
      </w:tr>
    </w:tbl>
    <w:p>
      <w:pPr>
        <w:spacing w:after="40"/>
      </w:pPr>
    </w:p>
    <w:p>
      <w:r>
        <w:br w:type="page"/>
      </w:r>
    </w:p>
    <w:p>
      <w:pPr>
        <w:pStyle w:val="Heading3"/>
        <w:keepNext/>
        <w:keepLines/>
      </w:pPr>
      <w:r>
        <w:rPr>
          <w:rFonts w:ascii="Calibri" w:hAnsi="Calibri"/>
        </w:rPr>
        <w:t>Optional Support — Guided Support — US.71  (US71-L01 reverse · use only if helpful)</w:t>
      </w:r>
    </w:p>
    <w:p>
      <w:pPr>
        <w:spacing w:after="80" w:before="0" w:line="276" w:lineRule="auto"/>
      </w:pPr>
      <w:r>
        <w:rPr>
          <w:rFonts w:ascii="Calibri" w:hAnsi="Calibri"/>
          <w:b w:val="0"/>
          <w:i/>
          <w:color w:val="555555"/>
          <w:sz w:val="18"/>
        </w:rPr>
        <w:t>This is an optional support tool, not a label. Anyone may use it, and it is meant to fade as you gain independence. It works alongside — never in place of — any IEP or 504 accommodations you are entitled to.</w:t>
      </w:r>
    </w:p>
    <w:p>
      <w:pPr>
        <w:spacing w:after="80" w:before="0" w:line="276" w:lineRule="auto"/>
      </w:pPr>
      <w:r>
        <w:rPr>
          <w:rFonts w:ascii="Calibri" w:hAnsi="Calibri"/>
          <w:b/>
          <w:i w:val="0"/>
          <w:color w:val="1B2A4A"/>
          <w:sz w:val="22"/>
        </w:rPr>
        <w:t>Key vocabulary</w:t>
      </w:r>
    </w:p>
    <w:tbl>
      <w:tblPr>
        <w:tblW w:type="auto" w:w="0"/>
        <w:jc w:val="center"/>
        <w:tblLayout w:type="fixed"/>
        <w:tblLook w:firstColumn="1" w:firstRow="1" w:lastColumn="0" w:lastRow="0" w:noHBand="0" w:noVBand="1" w:val="04A0"/>
        <w:tblBorders>
          <w:top w:val="single" w:sz="6" w:space="0" w:color="C9C2B4"/>
          <w:left w:val="single" w:sz="6" w:space="0" w:color="C9C2B4"/>
          <w:bottom w:val="single" w:sz="6" w:space="0" w:color="C9C2B4"/>
          <w:right w:val="single" w:sz="6" w:space="0" w:color="C9C2B4"/>
          <w:insideH w:val="single" w:sz="6" w:space="0" w:color="C9C2B4"/>
          <w:insideV w:val="single" w:sz="6" w:space="0" w:color="C9C2B4"/>
        </w:tblBorders>
      </w:tblPr>
      <w:tblGrid>
        <w:gridCol w:w="3264"/>
        <w:gridCol w:w="3264"/>
        <w:gridCol w:w="3264"/>
      </w:tblGrid>
      <w:tr>
        <w:trPr>
          <w:tblHeader w:val="true"/>
          <w:cantSplit w:val="true"/>
        </w:trPr>
        <w:tc>
          <w:tcPr>
            <w:tcW w:type="dxa" w:w="2448"/>
            <w:shd w:val="clear" w:color="auto" w:fill="1B2A4A"/>
            <w:tcMar>
              <w:left w:w="80" w:type="dxa"/>
              <w:right w:w="80" w:type="dxa"/>
              <w:top w:w="50" w:type="dxa"/>
              <w:bottom w:w="50" w:type="dxa"/>
            </w:tcMar>
          </w:tcPr>
          <w:p>
            <w:r>
              <w:rPr>
                <w:rFonts w:ascii="Calibri" w:hAnsi="Calibri"/>
                <w:b/>
                <w:i w:val="0"/>
                <w:color w:val="FFFFFF"/>
                <w:sz w:val="20"/>
              </w:rPr>
              <w:t>Term</w:t>
            </w:r>
          </w:p>
        </w:tc>
        <w:tc>
          <w:tcPr>
            <w:tcW w:type="dxa" w:w="5616"/>
            <w:shd w:val="clear" w:color="auto" w:fill="1B2A4A"/>
            <w:tcMar>
              <w:left w:w="80" w:type="dxa"/>
              <w:right w:w="80" w:type="dxa"/>
              <w:top w:w="50" w:type="dxa"/>
              <w:bottom w:w="50" w:type="dxa"/>
            </w:tcMar>
          </w:tcPr>
          <w:p>
            <w:r>
              <w:rPr>
                <w:rFonts w:ascii="Calibri" w:hAnsi="Calibri"/>
                <w:b/>
                <w:i w:val="0"/>
                <w:color w:val="FFFFFF"/>
                <w:sz w:val="20"/>
              </w:rPr>
              <w:t>What it means</w:t>
            </w:r>
          </w:p>
        </w:tc>
        <w:tc>
          <w:tcPr>
            <w:tcW w:type="dxa" w:w="1728"/>
            <w:shd w:val="clear" w:color="auto" w:fill="1B2A4A"/>
            <w:tcMar>
              <w:left w:w="80" w:type="dxa"/>
              <w:right w:w="80" w:type="dxa"/>
              <w:top w:w="50" w:type="dxa"/>
              <w:bottom w:w="50" w:type="dxa"/>
            </w:tcMar>
          </w:tcPr>
          <w:p>
            <w:r>
              <w:rPr>
                <w:rFonts w:ascii="Calibri" w:hAnsi="Calibri"/>
                <w:b/>
                <w:i w:val="0"/>
                <w:color w:val="FFFFFF"/>
                <w:sz w:val="20"/>
              </w:rPr>
              <w:t>Spanish</w:t>
            </w:r>
          </w:p>
        </w:tc>
      </w:tr>
      <w:tr>
        <w:trPr>
          <w:cantSplit w:val="true"/>
        </w:trPr>
        <w:tc>
          <w:tcPr>
            <w:tcW w:type="dxa" w:w="2448"/>
            <w:shd w:val="clear" w:color="auto" w:fill="F7F5EF"/>
            <w:tcMar>
              <w:left w:w="80" w:type="dxa"/>
              <w:right w:w="80" w:type="dxa"/>
              <w:top w:w="50" w:type="dxa"/>
              <w:bottom w:w="50" w:type="dxa"/>
            </w:tcMar>
          </w:tcPr>
          <w:p>
            <w:r/>
            <w:r>
              <w:rPr>
                <w:rFonts w:ascii="Calibri" w:hAnsi="Calibri"/>
                <w:b/>
                <w:i w:val="0"/>
                <w:sz w:val="20"/>
              </w:rPr>
              <w:t>consumerism</w:t>
            </w:r>
          </w:p>
        </w:tc>
        <w:tc>
          <w:tcPr>
            <w:tcW w:type="dxa" w:w="5616"/>
            <w:shd w:val="clear" w:color="auto" w:fill="F7F5EF"/>
            <w:tcMar>
              <w:left w:w="80" w:type="dxa"/>
              <w:right w:w="80" w:type="dxa"/>
              <w:top w:w="50" w:type="dxa"/>
              <w:bottom w:w="50" w:type="dxa"/>
            </w:tcMar>
          </w:tcPr>
          <w:p>
            <w:r/>
            <w:r>
              <w:rPr>
                <w:rFonts w:ascii="Calibri" w:hAnsi="Calibri"/>
                <w:b w:val="0"/>
                <w:i w:val="0"/>
                <w:sz w:val="20"/>
              </w:rPr>
              <w:t>the buying of goods and services in ever-greater amounts</w:t>
            </w:r>
          </w:p>
        </w:tc>
        <w:tc>
          <w:tcPr>
            <w:tcW w:type="dxa" w:w="1728"/>
            <w:shd w:val="clear" w:color="auto" w:fill="F7F5EF"/>
            <w:tcMar>
              <w:left w:w="80" w:type="dxa"/>
              <w:right w:w="80" w:type="dxa"/>
              <w:top w:w="50" w:type="dxa"/>
              <w:bottom w:w="50" w:type="dxa"/>
            </w:tcMar>
          </w:tcPr>
          <w:p>
            <w:r/>
            <w:r>
              <w:rPr>
                <w:rFonts w:ascii="Calibri" w:hAnsi="Calibri"/>
                <w:b w:val="0"/>
                <w:i w:val="0"/>
                <w:color w:val="1B2A4A"/>
                <w:sz w:val="20"/>
              </w:rPr>
              <w:t>consumismo</w:t>
            </w:r>
          </w:p>
        </w:tc>
      </w:tr>
      <w:tr>
        <w:trPr>
          <w:cantSplit w:val="true"/>
        </w:trPr>
        <w:tc>
          <w:tcPr>
            <w:tcW w:type="dxa" w:w="2448"/>
            <w:shd w:val="clear" w:color="auto" w:fill="FFFFFF"/>
            <w:tcMar>
              <w:left w:w="80" w:type="dxa"/>
              <w:right w:w="80" w:type="dxa"/>
              <w:top w:w="50" w:type="dxa"/>
              <w:bottom w:w="50" w:type="dxa"/>
            </w:tcMar>
          </w:tcPr>
          <w:p>
            <w:r/>
            <w:r>
              <w:rPr>
                <w:rFonts w:ascii="Calibri" w:hAnsi="Calibri"/>
                <w:b/>
                <w:i w:val="0"/>
                <w:sz w:val="20"/>
              </w:rPr>
              <w:t>suburb</w:t>
            </w:r>
          </w:p>
        </w:tc>
        <w:tc>
          <w:tcPr>
            <w:tcW w:type="dxa" w:w="5616"/>
            <w:shd w:val="clear" w:color="auto" w:fill="FFFFFF"/>
            <w:tcMar>
              <w:left w:w="80" w:type="dxa"/>
              <w:right w:w="80" w:type="dxa"/>
              <w:top w:w="50" w:type="dxa"/>
              <w:bottom w:w="50" w:type="dxa"/>
            </w:tcMar>
          </w:tcPr>
          <w:p>
            <w:r/>
            <w:r>
              <w:rPr>
                <w:rFonts w:ascii="Calibri" w:hAnsi="Calibri"/>
                <w:b w:val="0"/>
                <w:i w:val="0"/>
                <w:sz w:val="20"/>
              </w:rPr>
              <w:t>a residential area outside a city</w:t>
            </w:r>
          </w:p>
        </w:tc>
        <w:tc>
          <w:tcPr>
            <w:tcW w:type="dxa" w:w="1728"/>
            <w:shd w:val="clear" w:color="auto" w:fill="FFFFFF"/>
            <w:tcMar>
              <w:left w:w="80" w:type="dxa"/>
              <w:right w:w="80" w:type="dxa"/>
              <w:top w:w="50" w:type="dxa"/>
              <w:bottom w:w="50" w:type="dxa"/>
            </w:tcMar>
          </w:tcPr>
          <w:p>
            <w:r/>
            <w:r>
              <w:rPr>
                <w:rFonts w:ascii="Calibri" w:hAnsi="Calibri"/>
                <w:b w:val="0"/>
                <w:i w:val="0"/>
                <w:color w:val="1B2A4A"/>
                <w:sz w:val="20"/>
              </w:rPr>
              <w:t>suburbio</w:t>
            </w:r>
          </w:p>
        </w:tc>
      </w:tr>
      <w:tr>
        <w:trPr>
          <w:cantSplit w:val="true"/>
        </w:trPr>
        <w:tc>
          <w:tcPr>
            <w:tcW w:type="dxa" w:w="2448"/>
            <w:shd w:val="clear" w:color="auto" w:fill="F7F5EF"/>
            <w:tcMar>
              <w:left w:w="80" w:type="dxa"/>
              <w:right w:w="80" w:type="dxa"/>
              <w:top w:w="50" w:type="dxa"/>
              <w:bottom w:w="50" w:type="dxa"/>
            </w:tcMar>
          </w:tcPr>
          <w:p>
            <w:r/>
            <w:r>
              <w:rPr>
                <w:rFonts w:ascii="Calibri" w:hAnsi="Calibri"/>
                <w:b/>
                <w:i w:val="0"/>
                <w:sz w:val="20"/>
              </w:rPr>
              <w:t>G.I. Bill</w:t>
            </w:r>
          </w:p>
        </w:tc>
        <w:tc>
          <w:tcPr>
            <w:tcW w:type="dxa" w:w="5616"/>
            <w:shd w:val="clear" w:color="auto" w:fill="F7F5EF"/>
            <w:tcMar>
              <w:left w:w="80" w:type="dxa"/>
              <w:right w:w="80" w:type="dxa"/>
              <w:top w:w="50" w:type="dxa"/>
              <w:bottom w:w="50" w:type="dxa"/>
            </w:tcMar>
          </w:tcPr>
          <w:p>
            <w:r/>
            <w:r>
              <w:rPr>
                <w:rFonts w:ascii="Calibri" w:hAnsi="Calibri"/>
                <w:b w:val="0"/>
                <w:i w:val="0"/>
                <w:sz w:val="20"/>
              </w:rPr>
              <w:t>1944 law giving veterans help with college, job training, and home loans</w:t>
            </w:r>
          </w:p>
        </w:tc>
        <w:tc>
          <w:tcPr>
            <w:tcW w:type="dxa" w:w="1728"/>
            <w:shd w:val="clear" w:color="auto" w:fill="F7F5EF"/>
            <w:tcMar>
              <w:left w:w="80" w:type="dxa"/>
              <w:right w:w="80" w:type="dxa"/>
              <w:top w:w="50" w:type="dxa"/>
              <w:bottom w:w="50" w:type="dxa"/>
            </w:tcMar>
          </w:tcPr>
          <w:p>
            <w:r/>
            <w:r>
              <w:rPr>
                <w:rFonts w:ascii="Calibri" w:hAnsi="Calibri"/>
                <w:b w:val="0"/>
                <w:i w:val="0"/>
                <w:color w:val="1B2A4A"/>
                <w:sz w:val="20"/>
              </w:rPr>
              <w:t>—</w:t>
            </w:r>
          </w:p>
        </w:tc>
      </w:tr>
      <w:tr>
        <w:trPr>
          <w:cantSplit w:val="true"/>
        </w:trPr>
        <w:tc>
          <w:tcPr>
            <w:tcW w:type="dxa" w:w="2448"/>
            <w:shd w:val="clear" w:color="auto" w:fill="FFFFFF"/>
            <w:tcMar>
              <w:left w:w="80" w:type="dxa"/>
              <w:right w:w="80" w:type="dxa"/>
              <w:top w:w="50" w:type="dxa"/>
              <w:bottom w:w="50" w:type="dxa"/>
            </w:tcMar>
          </w:tcPr>
          <w:p>
            <w:r/>
            <w:r>
              <w:rPr>
                <w:rFonts w:ascii="Calibri" w:hAnsi="Calibri"/>
                <w:b/>
                <w:i w:val="0"/>
                <w:sz w:val="20"/>
              </w:rPr>
              <w:t>white-collar job</w:t>
            </w:r>
          </w:p>
        </w:tc>
        <w:tc>
          <w:tcPr>
            <w:tcW w:type="dxa" w:w="5616"/>
            <w:shd w:val="clear" w:color="auto" w:fill="FFFFFF"/>
            <w:tcMar>
              <w:left w:w="80" w:type="dxa"/>
              <w:right w:w="80" w:type="dxa"/>
              <w:top w:w="50" w:type="dxa"/>
              <w:bottom w:w="50" w:type="dxa"/>
            </w:tcMar>
          </w:tcPr>
          <w:p>
            <w:r/>
            <w:r>
              <w:rPr>
                <w:rFonts w:ascii="Calibri" w:hAnsi="Calibri"/>
                <w:b w:val="0"/>
                <w:i w:val="0"/>
                <w:sz w:val="20"/>
              </w:rPr>
              <w:t>office or professional work rather than manual labor</w:t>
            </w:r>
          </w:p>
        </w:tc>
        <w:tc>
          <w:tcPr>
            <w:tcW w:type="dxa" w:w="1728"/>
            <w:shd w:val="clear" w:color="auto" w:fill="FFFFFF"/>
            <w:tcMar>
              <w:left w:w="80" w:type="dxa"/>
              <w:right w:w="80" w:type="dxa"/>
              <w:top w:w="50" w:type="dxa"/>
              <w:bottom w:w="50" w:type="dxa"/>
            </w:tcMar>
          </w:tcPr>
          <w:p>
            <w:r/>
            <w:r>
              <w:rPr>
                <w:rFonts w:ascii="Calibri" w:hAnsi="Calibri"/>
                <w:b w:val="0"/>
                <w:i w:val="0"/>
                <w:color w:val="1B2A4A"/>
                <w:sz w:val="20"/>
              </w:rPr>
              <w:t>—</w:t>
            </w:r>
          </w:p>
        </w:tc>
      </w:tr>
      <w:tr>
        <w:trPr>
          <w:cantSplit w:val="true"/>
        </w:trPr>
        <w:tc>
          <w:tcPr>
            <w:tcW w:type="dxa" w:w="2448"/>
            <w:shd w:val="clear" w:color="auto" w:fill="F7F5EF"/>
            <w:tcMar>
              <w:left w:w="80" w:type="dxa"/>
              <w:right w:w="80" w:type="dxa"/>
              <w:top w:w="50" w:type="dxa"/>
              <w:bottom w:w="50" w:type="dxa"/>
            </w:tcMar>
          </w:tcPr>
          <w:p>
            <w:r/>
            <w:r>
              <w:rPr>
                <w:rFonts w:ascii="Calibri" w:hAnsi="Calibri"/>
                <w:b/>
                <w:i w:val="0"/>
                <w:sz w:val="20"/>
              </w:rPr>
              <w:t>Levittown</w:t>
            </w:r>
          </w:p>
        </w:tc>
        <w:tc>
          <w:tcPr>
            <w:tcW w:type="dxa" w:w="5616"/>
            <w:shd w:val="clear" w:color="auto" w:fill="F7F5EF"/>
            <w:tcMar>
              <w:left w:w="80" w:type="dxa"/>
              <w:right w:w="80" w:type="dxa"/>
              <w:top w:w="50" w:type="dxa"/>
              <w:bottom w:w="50" w:type="dxa"/>
            </w:tcMar>
          </w:tcPr>
          <w:p>
            <w:r/>
            <w:r>
              <w:rPr>
                <w:rFonts w:ascii="Calibri" w:hAnsi="Calibri"/>
                <w:b w:val="0"/>
                <w:i w:val="0"/>
                <w:sz w:val="20"/>
              </w:rPr>
              <w:t>a famous mass-produced postwar suburb</w:t>
            </w:r>
          </w:p>
        </w:tc>
        <w:tc>
          <w:tcPr>
            <w:tcW w:type="dxa" w:w="1728"/>
            <w:shd w:val="clear" w:color="auto" w:fill="F7F5EF"/>
            <w:tcMar>
              <w:left w:w="80" w:type="dxa"/>
              <w:right w:w="80" w:type="dxa"/>
              <w:top w:w="50" w:type="dxa"/>
              <w:bottom w:w="50" w:type="dxa"/>
            </w:tcMar>
          </w:tcPr>
          <w:p>
            <w:r/>
            <w:r>
              <w:rPr>
                <w:rFonts w:ascii="Calibri" w:hAnsi="Calibri"/>
                <w:b w:val="0"/>
                <w:i w:val="0"/>
                <w:color w:val="1B2A4A"/>
                <w:sz w:val="20"/>
              </w:rPr>
              <w:t>—</w:t>
            </w:r>
          </w:p>
        </w:tc>
      </w:tr>
      <w:tr>
        <w:trPr>
          <w:cantSplit w:val="true"/>
        </w:trPr>
        <w:tc>
          <w:tcPr>
            <w:tcW w:type="dxa" w:w="2448"/>
            <w:shd w:val="clear" w:color="auto" w:fill="FFFFFF"/>
            <w:tcMar>
              <w:left w:w="80" w:type="dxa"/>
              <w:right w:w="80" w:type="dxa"/>
              <w:top w:w="50" w:type="dxa"/>
              <w:bottom w:w="50" w:type="dxa"/>
            </w:tcMar>
          </w:tcPr>
          <w:p>
            <w:r/>
            <w:r>
              <w:rPr>
                <w:rFonts w:ascii="Calibri" w:hAnsi="Calibri"/>
                <w:b/>
                <w:i w:val="0"/>
                <w:sz w:val="20"/>
              </w:rPr>
              <w:t>foreign oil</w:t>
            </w:r>
          </w:p>
        </w:tc>
        <w:tc>
          <w:tcPr>
            <w:tcW w:type="dxa" w:w="5616"/>
            <w:shd w:val="clear" w:color="auto" w:fill="FFFFFF"/>
            <w:tcMar>
              <w:left w:w="80" w:type="dxa"/>
              <w:right w:w="80" w:type="dxa"/>
              <w:top w:w="50" w:type="dxa"/>
              <w:bottom w:w="50" w:type="dxa"/>
            </w:tcMar>
          </w:tcPr>
          <w:p>
            <w:r/>
            <w:r>
              <w:rPr>
                <w:rFonts w:ascii="Calibri" w:hAnsi="Calibri"/>
                <w:b w:val="0"/>
                <w:i w:val="0"/>
                <w:sz w:val="20"/>
              </w:rPr>
              <w:t>petroleum imported from other countries</w:t>
            </w:r>
          </w:p>
        </w:tc>
        <w:tc>
          <w:tcPr>
            <w:tcW w:type="dxa" w:w="1728"/>
            <w:shd w:val="clear" w:color="auto" w:fill="FFFFFF"/>
            <w:tcMar>
              <w:left w:w="80" w:type="dxa"/>
              <w:right w:w="80" w:type="dxa"/>
              <w:top w:w="50" w:type="dxa"/>
              <w:bottom w:w="50" w:type="dxa"/>
            </w:tcMar>
          </w:tcPr>
          <w:p>
            <w:r/>
            <w:r>
              <w:rPr>
                <w:rFonts w:ascii="Calibri" w:hAnsi="Calibri"/>
                <w:b w:val="0"/>
                <w:i w:val="0"/>
                <w:color w:val="1B2A4A"/>
                <w:sz w:val="20"/>
              </w:rPr>
              <w:t>petróleo</w:t>
            </w:r>
          </w:p>
        </w:tc>
      </w:tr>
    </w:tbl>
    <w:p>
      <w:pPr>
        <w:spacing w:after="80" w:before="0" w:line="276" w:lineRule="auto"/>
      </w:pPr>
      <w:r>
        <w:rPr>
          <w:rFonts w:ascii="Calibri" w:hAnsi="Calibri"/>
          <w:b/>
          <w:i w:val="0"/>
          <w:color w:val="1B2A4A"/>
          <w:sz w:val="22"/>
        </w:rPr>
        <w:t>Break it into steps</w:t>
      </w:r>
    </w:p>
    <w:p>
      <w:pPr>
        <w:spacing w:after="80" w:before="0" w:line="276" w:lineRule="auto"/>
      </w:pPr>
      <w:r>
        <w:rPr>
          <w:rFonts w:ascii="Calibri" w:hAnsi="Calibri"/>
          <w:b w:val="0"/>
          <w:i w:val="0"/>
          <w:sz w:val="20"/>
        </w:rPr>
        <w:t xml:space="preserve">   1) List two ways life got better.</w:t>
      </w:r>
    </w:p>
    <w:p>
      <w:pPr>
        <w:spacing w:after="80" w:before="0" w:line="276" w:lineRule="auto"/>
      </w:pPr>
      <w:r>
        <w:rPr>
          <w:rFonts w:ascii="Calibri" w:hAnsi="Calibri"/>
          <w:b w:val="0"/>
          <w:i w:val="0"/>
          <w:sz w:val="20"/>
        </w:rPr>
        <w:t xml:space="preserve">   2) List one group left behind.</w:t>
      </w:r>
    </w:p>
    <w:p>
      <w:pPr>
        <w:spacing w:after="80" w:before="0" w:line="276" w:lineRule="auto"/>
      </w:pPr>
      <w:r>
        <w:rPr>
          <w:rFonts w:ascii="Calibri" w:hAnsi="Calibri"/>
          <w:b w:val="0"/>
          <w:i w:val="0"/>
          <w:sz w:val="20"/>
        </w:rPr>
        <w:t xml:space="preserve">   3) Write one sentence linking prosperity to the suburbs.</w:t>
      </w:r>
    </w:p>
    <w:tbl>
      <w:tblPr>
        <w:tblW w:type="auto" w:w="0"/>
        <w:tblLook w:firstColumn="1" w:firstRow="1" w:lastColumn="0" w:lastRow="0" w:noHBand="0" w:noVBand="1" w:val="04A0"/>
      </w:tblPr>
      <w:tblGrid>
        <w:gridCol w:w="9792"/>
      </w:tblGrid>
      <w:tr>
        <w:tc>
          <w:tcPr>
            <w:tcW w:type="dxa" w:w="9792"/>
            <w:shd w:val="clear" w:color="auto" w:fill="EEF2F8"/>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r>
          </w:p>
          <w:p>
            <w:pPr>
              <w:spacing w:after="60" w:line="276" w:lineRule="auto"/>
            </w:pPr>
            <w:r>
              <w:rPr>
                <w:rFonts w:ascii="Calibri" w:hAnsi="Calibri"/>
                <w:b/>
                <w:i w:val="0"/>
                <w:color w:val="1B2A4A"/>
                <w:sz w:val="22"/>
              </w:rPr>
              <w:t xml:space="preserve">Sentence frame: </w:t>
            </w:r>
            <w:r>
              <w:rPr>
                <w:rFonts w:ascii="Calibri" w:hAnsi="Calibri"/>
                <w:b w:val="0"/>
                <w:i/>
                <w:color w:val="1B2A4A"/>
                <w:sz w:val="22"/>
              </w:rPr>
              <w:t>The G.I. Bill changed American society by providing veterans with ___, which led to ___ in the American middle class.</w:t>
            </w:r>
          </w:p>
        </w:tc>
      </w:tr>
    </w:tbl>
    <w:p>
      <w:pPr>
        <w:spacing w:after="40"/>
      </w:pPr>
    </w:p>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r>
          </w:p>
          <w:p>
            <w:pPr>
              <w:spacing w:after="60" w:line="276" w:lineRule="auto"/>
            </w:pPr>
            <w:r>
              <w:rPr>
                <w:rFonts w:ascii="Calibri" w:hAnsi="Calibri"/>
                <w:b/>
                <w:i w:val="0"/>
                <w:color w:val="1B2A4A"/>
                <w:sz w:val="22"/>
              </w:rPr>
              <w:t xml:space="preserve">Modeled example (one worked note — yours will differ): </w:t>
            </w:r>
            <w:r>
              <w:rPr>
                <w:rFonts w:ascii="Calibri" w:hAnsi="Calibri"/>
                <w:b w:val="0"/>
                <w:i w:val="0"/>
                <w:sz w:val="22"/>
              </w:rPr>
              <w:t>Cue: How did the G.I. Bill build suburbs?  Note: The 1944 G.I. Bill paid for veterans' college and low-cost home loans, so millions bought homes in new suburbs like Levittown — growing the middle class (but often excluding Black families).</w:t>
            </w:r>
          </w:p>
        </w:tc>
      </w:tr>
    </w:tbl>
    <w:p>
      <w:pPr>
        <w:spacing w:after="40"/>
      </w:pPr>
    </w:p>
    <w:p>
      <w:r>
        <w:br w:type="page"/>
      </w:r>
    </w:p>
    <w:p>
      <w:pPr>
        <w:pStyle w:val="Heading3"/>
        <w:keepNext/>
        <w:keepLines/>
      </w:pPr>
      <w:r>
        <w:rPr>
          <w:rFonts w:ascii="Calibri" w:hAnsi="Calibri"/>
        </w:rPr>
        <w:t>Optional Support — Light Support — US.71  (US71-L01 reverse · use only if helpful)</w:t>
      </w:r>
    </w:p>
    <w:p>
      <w:pPr>
        <w:spacing w:after="80" w:before="0" w:line="276" w:lineRule="auto"/>
      </w:pPr>
      <w:r>
        <w:rPr>
          <w:rFonts w:ascii="Calibri" w:hAnsi="Calibri"/>
          <w:b w:val="0"/>
          <w:i/>
          <w:color w:val="555555"/>
          <w:sz w:val="18"/>
        </w:rPr>
        <w:t>This is an optional support tool, not a label. Anyone may use it, and it is meant to fade as you gain independence. It works alongside — never in place of — any IEP or 504 accommodations you are entitled to.</w:t>
      </w:r>
    </w:p>
    <w:p>
      <w:pPr>
        <w:spacing w:after="80" w:before="0" w:line="276" w:lineRule="auto"/>
      </w:pPr>
      <w:r>
        <w:rPr>
          <w:rFonts w:ascii="Calibri" w:hAnsi="Calibri"/>
          <w:b/>
          <w:i w:val="0"/>
          <w:color w:val="1B2A4A"/>
          <w:sz w:val="22"/>
        </w:rPr>
        <w:t>Key vocabulary</w:t>
      </w:r>
    </w:p>
    <w:tbl>
      <w:tblPr>
        <w:tblW w:type="auto" w:w="0"/>
        <w:jc w:val="center"/>
        <w:tblLayout w:type="fixed"/>
        <w:tblLook w:firstColumn="1" w:firstRow="1" w:lastColumn="0" w:lastRow="0" w:noHBand="0" w:noVBand="1" w:val="04A0"/>
        <w:tblBorders>
          <w:top w:val="single" w:sz="6" w:space="0" w:color="C9C2B4"/>
          <w:left w:val="single" w:sz="6" w:space="0" w:color="C9C2B4"/>
          <w:bottom w:val="single" w:sz="6" w:space="0" w:color="C9C2B4"/>
          <w:right w:val="single" w:sz="6" w:space="0" w:color="C9C2B4"/>
          <w:insideH w:val="single" w:sz="6" w:space="0" w:color="C9C2B4"/>
          <w:insideV w:val="single" w:sz="6" w:space="0" w:color="C9C2B4"/>
        </w:tblBorders>
      </w:tblPr>
      <w:tblGrid>
        <w:gridCol w:w="4896"/>
        <w:gridCol w:w="4896"/>
      </w:tblGrid>
      <w:tr>
        <w:trPr>
          <w:tblHeader w:val="true"/>
          <w:cantSplit w:val="true"/>
        </w:trPr>
        <w:tc>
          <w:tcPr>
            <w:tcW w:type="dxa" w:w="3024"/>
            <w:shd w:val="clear" w:color="auto" w:fill="1B2A4A"/>
            <w:tcMar>
              <w:left w:w="80" w:type="dxa"/>
              <w:right w:w="80" w:type="dxa"/>
              <w:top w:w="50" w:type="dxa"/>
              <w:bottom w:w="50" w:type="dxa"/>
            </w:tcMar>
          </w:tcPr>
          <w:p>
            <w:r>
              <w:rPr>
                <w:rFonts w:ascii="Calibri" w:hAnsi="Calibri"/>
                <w:b/>
                <w:i w:val="0"/>
                <w:color w:val="FFFFFF"/>
                <w:sz w:val="20"/>
              </w:rPr>
              <w:t>Term</w:t>
            </w:r>
          </w:p>
        </w:tc>
        <w:tc>
          <w:tcPr>
            <w:tcW w:type="dxa" w:w="6768"/>
            <w:shd w:val="clear" w:color="auto" w:fill="1B2A4A"/>
            <w:tcMar>
              <w:left w:w="80" w:type="dxa"/>
              <w:right w:w="80" w:type="dxa"/>
              <w:top w:w="50" w:type="dxa"/>
              <w:bottom w:w="50" w:type="dxa"/>
            </w:tcMar>
          </w:tcPr>
          <w:p>
            <w:r>
              <w:rPr>
                <w:rFonts w:ascii="Calibri" w:hAnsi="Calibri"/>
                <w:b/>
                <w:i w:val="0"/>
                <w:color w:val="FFFFFF"/>
                <w:sz w:val="20"/>
              </w:rPr>
              <w:t>Hint (finish the idea as you listen)</w:t>
            </w:r>
          </w:p>
        </w:tc>
      </w:tr>
      <w:tr>
        <w:trPr>
          <w:cantSplit w:val="true"/>
        </w:trPr>
        <w:tc>
          <w:tcPr>
            <w:tcW w:type="dxa" w:w="3024"/>
            <w:shd w:val="clear" w:color="auto" w:fill="F7F5EF"/>
            <w:tcMar>
              <w:left w:w="80" w:type="dxa"/>
              <w:right w:w="80" w:type="dxa"/>
              <w:top w:w="50" w:type="dxa"/>
              <w:bottom w:w="50" w:type="dxa"/>
            </w:tcMar>
          </w:tcPr>
          <w:p>
            <w:r/>
            <w:r>
              <w:rPr>
                <w:rFonts w:ascii="Calibri" w:hAnsi="Calibri"/>
                <w:b/>
                <w:i w:val="0"/>
                <w:sz w:val="20"/>
              </w:rPr>
              <w:t>consumerism</w:t>
            </w:r>
          </w:p>
        </w:tc>
        <w:tc>
          <w:tcPr>
            <w:tcW w:type="dxa" w:w="6768"/>
            <w:shd w:val="clear" w:color="auto" w:fill="F7F5EF"/>
            <w:tcMar>
              <w:left w:w="80" w:type="dxa"/>
              <w:right w:w="80" w:type="dxa"/>
              <w:top w:w="50" w:type="dxa"/>
              <w:bottom w:w="50" w:type="dxa"/>
            </w:tcMar>
          </w:tcPr>
          <w:p>
            <w:r/>
            <w:r>
              <w:rPr>
                <w:rFonts w:ascii="Calibri" w:hAnsi="Calibri"/>
                <w:b w:val="0"/>
                <w:i w:val="0"/>
                <w:color w:val="555555"/>
                <w:sz w:val="20"/>
              </w:rPr>
              <w:t>the buying of goods …</w:t>
            </w:r>
          </w:p>
        </w:tc>
      </w:tr>
      <w:tr>
        <w:trPr>
          <w:cantSplit w:val="true"/>
        </w:trPr>
        <w:tc>
          <w:tcPr>
            <w:tcW w:type="dxa" w:w="3024"/>
            <w:shd w:val="clear" w:color="auto" w:fill="FFFFFF"/>
            <w:tcMar>
              <w:left w:w="80" w:type="dxa"/>
              <w:right w:w="80" w:type="dxa"/>
              <w:top w:w="50" w:type="dxa"/>
              <w:bottom w:w="50" w:type="dxa"/>
            </w:tcMar>
          </w:tcPr>
          <w:p>
            <w:r/>
            <w:r>
              <w:rPr>
                <w:rFonts w:ascii="Calibri" w:hAnsi="Calibri"/>
                <w:b/>
                <w:i w:val="0"/>
                <w:sz w:val="20"/>
              </w:rPr>
              <w:t>suburb</w:t>
            </w:r>
          </w:p>
        </w:tc>
        <w:tc>
          <w:tcPr>
            <w:tcW w:type="dxa" w:w="6768"/>
            <w:shd w:val="clear" w:color="auto" w:fill="FFFFFF"/>
            <w:tcMar>
              <w:left w:w="80" w:type="dxa"/>
              <w:right w:w="80" w:type="dxa"/>
              <w:top w:w="50" w:type="dxa"/>
              <w:bottom w:w="50" w:type="dxa"/>
            </w:tcMar>
          </w:tcPr>
          <w:p>
            <w:r/>
            <w:r>
              <w:rPr>
                <w:rFonts w:ascii="Calibri" w:hAnsi="Calibri"/>
                <w:b w:val="0"/>
                <w:i w:val="0"/>
                <w:color w:val="555555"/>
                <w:sz w:val="20"/>
              </w:rPr>
              <w:t>a residential area outside …</w:t>
            </w:r>
          </w:p>
        </w:tc>
      </w:tr>
      <w:tr>
        <w:trPr>
          <w:cantSplit w:val="true"/>
        </w:trPr>
        <w:tc>
          <w:tcPr>
            <w:tcW w:type="dxa" w:w="3024"/>
            <w:shd w:val="clear" w:color="auto" w:fill="F7F5EF"/>
            <w:tcMar>
              <w:left w:w="80" w:type="dxa"/>
              <w:right w:w="80" w:type="dxa"/>
              <w:top w:w="50" w:type="dxa"/>
              <w:bottom w:w="50" w:type="dxa"/>
            </w:tcMar>
          </w:tcPr>
          <w:p>
            <w:r/>
            <w:r>
              <w:rPr>
                <w:rFonts w:ascii="Calibri" w:hAnsi="Calibri"/>
                <w:b/>
                <w:i w:val="0"/>
                <w:sz w:val="20"/>
              </w:rPr>
              <w:t>G.I. Bill</w:t>
            </w:r>
          </w:p>
        </w:tc>
        <w:tc>
          <w:tcPr>
            <w:tcW w:type="dxa" w:w="6768"/>
            <w:shd w:val="clear" w:color="auto" w:fill="F7F5EF"/>
            <w:tcMar>
              <w:left w:w="80" w:type="dxa"/>
              <w:right w:w="80" w:type="dxa"/>
              <w:top w:w="50" w:type="dxa"/>
              <w:bottom w:w="50" w:type="dxa"/>
            </w:tcMar>
          </w:tcPr>
          <w:p>
            <w:r/>
            <w:r>
              <w:rPr>
                <w:rFonts w:ascii="Calibri" w:hAnsi="Calibri"/>
                <w:b w:val="0"/>
                <w:i w:val="0"/>
                <w:color w:val="555555"/>
                <w:sz w:val="20"/>
              </w:rPr>
              <w:t>1944 law giving veterans …</w:t>
            </w:r>
          </w:p>
        </w:tc>
      </w:tr>
      <w:tr>
        <w:trPr>
          <w:cantSplit w:val="true"/>
        </w:trPr>
        <w:tc>
          <w:tcPr>
            <w:tcW w:type="dxa" w:w="3024"/>
            <w:shd w:val="clear" w:color="auto" w:fill="FFFFFF"/>
            <w:tcMar>
              <w:left w:w="80" w:type="dxa"/>
              <w:right w:w="80" w:type="dxa"/>
              <w:top w:w="50" w:type="dxa"/>
              <w:bottom w:w="50" w:type="dxa"/>
            </w:tcMar>
          </w:tcPr>
          <w:p>
            <w:r/>
            <w:r>
              <w:rPr>
                <w:rFonts w:ascii="Calibri" w:hAnsi="Calibri"/>
                <w:b/>
                <w:i w:val="0"/>
                <w:sz w:val="20"/>
              </w:rPr>
              <w:t>white-collar job</w:t>
            </w:r>
          </w:p>
        </w:tc>
        <w:tc>
          <w:tcPr>
            <w:tcW w:type="dxa" w:w="6768"/>
            <w:shd w:val="clear" w:color="auto" w:fill="FFFFFF"/>
            <w:tcMar>
              <w:left w:w="80" w:type="dxa"/>
              <w:right w:w="80" w:type="dxa"/>
              <w:top w:w="50" w:type="dxa"/>
              <w:bottom w:w="50" w:type="dxa"/>
            </w:tcMar>
          </w:tcPr>
          <w:p>
            <w:r/>
            <w:r>
              <w:rPr>
                <w:rFonts w:ascii="Calibri" w:hAnsi="Calibri"/>
                <w:b w:val="0"/>
                <w:i w:val="0"/>
                <w:color w:val="555555"/>
                <w:sz w:val="20"/>
              </w:rPr>
              <w:t>office or professional work …</w:t>
            </w:r>
          </w:p>
        </w:tc>
      </w:tr>
      <w:tr>
        <w:trPr>
          <w:cantSplit w:val="true"/>
        </w:trPr>
        <w:tc>
          <w:tcPr>
            <w:tcW w:type="dxa" w:w="3024"/>
            <w:shd w:val="clear" w:color="auto" w:fill="F7F5EF"/>
            <w:tcMar>
              <w:left w:w="80" w:type="dxa"/>
              <w:right w:w="80" w:type="dxa"/>
              <w:top w:w="50" w:type="dxa"/>
              <w:bottom w:w="50" w:type="dxa"/>
            </w:tcMar>
          </w:tcPr>
          <w:p>
            <w:r/>
            <w:r>
              <w:rPr>
                <w:rFonts w:ascii="Calibri" w:hAnsi="Calibri"/>
                <w:b/>
                <w:i w:val="0"/>
                <w:sz w:val="20"/>
              </w:rPr>
              <w:t>Levittown</w:t>
            </w:r>
          </w:p>
        </w:tc>
        <w:tc>
          <w:tcPr>
            <w:tcW w:type="dxa" w:w="6768"/>
            <w:shd w:val="clear" w:color="auto" w:fill="F7F5EF"/>
            <w:tcMar>
              <w:left w:w="80" w:type="dxa"/>
              <w:right w:w="80" w:type="dxa"/>
              <w:top w:w="50" w:type="dxa"/>
              <w:bottom w:w="50" w:type="dxa"/>
            </w:tcMar>
          </w:tcPr>
          <w:p>
            <w:r/>
            <w:r>
              <w:rPr>
                <w:rFonts w:ascii="Calibri" w:hAnsi="Calibri"/>
                <w:b w:val="0"/>
                <w:i w:val="0"/>
                <w:color w:val="555555"/>
                <w:sz w:val="20"/>
              </w:rPr>
              <w:t>a famous mass-produced postwar …</w:t>
            </w:r>
          </w:p>
        </w:tc>
      </w:tr>
      <w:tr>
        <w:trPr>
          <w:cantSplit w:val="true"/>
        </w:trPr>
        <w:tc>
          <w:tcPr>
            <w:tcW w:type="dxa" w:w="3024"/>
            <w:shd w:val="clear" w:color="auto" w:fill="FFFFFF"/>
            <w:tcMar>
              <w:left w:w="80" w:type="dxa"/>
              <w:right w:w="80" w:type="dxa"/>
              <w:top w:w="50" w:type="dxa"/>
              <w:bottom w:w="50" w:type="dxa"/>
            </w:tcMar>
          </w:tcPr>
          <w:p>
            <w:r/>
            <w:r>
              <w:rPr>
                <w:rFonts w:ascii="Calibri" w:hAnsi="Calibri"/>
                <w:b/>
                <w:i w:val="0"/>
                <w:sz w:val="20"/>
              </w:rPr>
              <w:t>foreign oil</w:t>
            </w:r>
          </w:p>
        </w:tc>
        <w:tc>
          <w:tcPr>
            <w:tcW w:type="dxa" w:w="6768"/>
            <w:shd w:val="clear" w:color="auto" w:fill="FFFFFF"/>
            <w:tcMar>
              <w:left w:w="80" w:type="dxa"/>
              <w:right w:w="80" w:type="dxa"/>
              <w:top w:w="50" w:type="dxa"/>
              <w:bottom w:w="50" w:type="dxa"/>
            </w:tcMar>
          </w:tcPr>
          <w:p>
            <w:r/>
            <w:r>
              <w:rPr>
                <w:rFonts w:ascii="Calibri" w:hAnsi="Calibri"/>
                <w:b w:val="0"/>
                <w:i w:val="0"/>
                <w:color w:val="555555"/>
                <w:sz w:val="20"/>
              </w:rPr>
              <w:t>petroleum imported from other …</w:t>
            </w:r>
          </w:p>
        </w:tc>
      </w:tr>
    </w:tbl>
    <w:p>
      <w:pPr>
        <w:spacing w:after="80" w:before="0" w:line="276" w:lineRule="auto"/>
      </w:pPr>
      <w:r>
        <w:rPr>
          <w:rFonts w:ascii="Calibri" w:hAnsi="Calibri"/>
          <w:b/>
          <w:i w:val="0"/>
          <w:color w:val="1B2A4A"/>
          <w:sz w:val="22"/>
        </w:rPr>
        <w:t>Break it into steps</w:t>
      </w:r>
    </w:p>
    <w:p>
      <w:pPr>
        <w:spacing w:after="80" w:before="0" w:line="276" w:lineRule="auto"/>
      </w:pPr>
      <w:r>
        <w:rPr>
          <w:rFonts w:ascii="Calibri" w:hAnsi="Calibri"/>
          <w:b w:val="0"/>
          <w:i w:val="0"/>
          <w:sz w:val="20"/>
        </w:rPr>
        <w:t xml:space="preserve">   1) List two ways life got better.</w:t>
      </w:r>
    </w:p>
    <w:p>
      <w:pPr>
        <w:spacing w:after="80" w:before="0" w:line="276" w:lineRule="auto"/>
      </w:pPr>
      <w:r>
        <w:rPr>
          <w:rFonts w:ascii="Calibri" w:hAnsi="Calibri"/>
          <w:b w:val="0"/>
          <w:i w:val="0"/>
          <w:sz w:val="20"/>
        </w:rPr>
        <w:t xml:space="preserve">   2) List one group left behind.</w:t>
      </w:r>
    </w:p>
    <w:p>
      <w:pPr>
        <w:spacing w:after="80" w:before="0" w:line="276" w:lineRule="auto"/>
      </w:pPr>
      <w:r>
        <w:rPr>
          <w:rFonts w:ascii="Calibri" w:hAnsi="Calibri"/>
          <w:b w:val="0"/>
          <w:i w:val="0"/>
          <w:sz w:val="20"/>
        </w:rPr>
        <w:t xml:space="preserve">   3) Write one sentence linking prosperity to the suburbs.</w:t>
      </w:r>
    </w:p>
    <w:p>
      <w:pPr>
        <w:spacing w:after="80" w:before="0" w:line="276" w:lineRule="auto"/>
      </w:pPr>
      <w:r>
        <w:rPr>
          <w:rFonts w:ascii="Calibri" w:hAnsi="Calibri"/>
          <w:b/>
          <w:i w:val="0"/>
          <w:color w:val="1B2A4A"/>
          <w:sz w:val="22"/>
        </w:rPr>
        <w:t>Guiding questions (answer in your notes on the front)</w:t>
      </w:r>
    </w:p>
    <w:p>
      <w:pPr>
        <w:spacing w:after="80" w:before="0" w:line="276" w:lineRule="auto"/>
      </w:pPr>
      <w:r>
        <w:rPr>
          <w:rFonts w:ascii="Calibri" w:hAnsi="Calibri"/>
          <w:b w:val="0"/>
          <w:i w:val="0"/>
          <w:sz w:val="20"/>
        </w:rPr>
        <w:t xml:space="preserve">   • What made the postwar economy boom?</w:t>
      </w:r>
    </w:p>
    <w:p>
      <w:pPr>
        <w:spacing w:after="80" w:before="0" w:line="276" w:lineRule="auto"/>
      </w:pPr>
      <w:r>
        <w:rPr>
          <w:rFonts w:ascii="Calibri" w:hAnsi="Calibri"/>
          <w:b w:val="0"/>
          <w:i w:val="0"/>
          <w:sz w:val="20"/>
        </w:rPr>
        <w:t xml:space="preserve">   • How did jobs shift (factory → office)?</w:t>
      </w:r>
    </w:p>
    <w:p>
      <w:pPr>
        <w:spacing w:after="80" w:before="0" w:line="276" w:lineRule="auto"/>
      </w:pPr>
      <w:r>
        <w:rPr>
          <w:rFonts w:ascii="Calibri" w:hAnsi="Calibri"/>
          <w:b w:val="0"/>
          <w:i w:val="0"/>
          <w:sz w:val="20"/>
        </w:rPr>
        <w:t xml:space="preserve">   • How did the G.I. Bill build the suburbs?</w:t>
      </w:r>
    </w:p>
    <w:p>
      <w:pPr>
        <w:spacing w:after="80" w:before="0" w:line="276" w:lineRule="auto"/>
      </w:pPr>
      <w:r>
        <w:rPr>
          <w:rFonts w:ascii="Calibri" w:hAnsi="Calibri"/>
          <w:b w:val="0"/>
          <w:i w:val="0"/>
          <w:sz w:val="20"/>
        </w:rPr>
        <w:t xml:space="preserve">   • Who was left out of the prosperity?</w:t>
      </w:r>
    </w:p>
    <w:p>
      <w:pPr>
        <w:spacing w:after="80" w:before="0" w:line="276" w:lineRule="auto"/>
      </w:pPr>
      <w:r>
        <w:rPr>
          <w:rFonts w:ascii="Calibri" w:hAnsi="Calibri"/>
          <w:b w:val="0"/>
          <w:i/>
          <w:color w:val="555555"/>
          <w:sz w:val="18"/>
        </w:rPr>
        <w:t>Try the note first. If you need more, ask for the Guided Support version.</w:t>
      </w:r>
    </w:p>
    <w:p>
      <w:r>
        <w:br w:type="page"/>
      </w:r>
    </w:p>
    <w:p>
      <w:pPr>
        <w:pStyle w:val="Heading3"/>
        <w:keepNext/>
        <w:keepLines/>
      </w:pPr>
      <w:r>
        <w:rPr>
          <w:rFonts w:ascii="Calibri" w:hAnsi="Calibri"/>
        </w:rPr>
        <w:t>Activity 3 — Close Read — US.71</w:t>
      </w:r>
    </w:p>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CORE PATH</w:t>
            </w:r>
          </w:p>
          <w:p>
            <w:pPr>
              <w:spacing w:after="60" w:line="276" w:lineRule="auto"/>
            </w:pPr>
            <w:r>
              <w:rPr>
                <w:rFonts w:ascii="Calibri" w:hAnsi="Calibri"/>
                <w:b/>
                <w:i w:val="0"/>
                <w:color w:val="1B2A4A"/>
                <w:sz w:val="22"/>
              </w:rPr>
              <w:t xml:space="preserve">The Suburban Dream. </w:t>
            </w:r>
            <w:r>
              <w:rPr>
                <w:rFonts w:ascii="Calibri" w:hAnsi="Calibri"/>
                <w:b w:val="0"/>
                <w:i w:val="0"/>
                <w:sz w:val="22"/>
              </w:rPr>
              <w:t>After World War II, the United States entered a time of great prosperity. Returning soldiers got help from the GI Bill, which paid for college and made it easier to buy homes. Millions of families moved to the suburbs — new neighborhoods of affordable, mass-produced houses outside cities, like Levittown. A growing middle class bought cars, appliances, and televisions, fueling a culture of consumerism. But the prosperity was not shared equally. Discrimination often kept African Americans and other minorities out of the new suburbs and good jobs. The 1950s boom lifted many families, but it left others behind.</w:t>
            </w:r>
          </w:p>
          <w:p>
            <w:pPr>
              <w:spacing w:after="60" w:line="276" w:lineRule="auto"/>
            </w:pPr>
            <w:r>
              <w:rPr>
                <w:rFonts w:ascii="Calibri" w:hAnsi="Calibri"/>
                <w:b w:val="0"/>
                <w:i/>
                <w:color w:val="555555"/>
                <w:sz w:val="22"/>
              </w:rPr>
              <w:t>Predict first: before you read, guess who this helped and who it left out. Check your guess after reading.</w:t>
            </w:r>
          </w:p>
        </w:tc>
      </w:tr>
    </w:tbl>
    <w:p>
      <w:pPr>
        <w:spacing w:after="40"/>
      </w:pPr>
    </w:p>
    <w:tbl>
      <w:tblPr>
        <w:tblW w:type="auto" w:w="0"/>
        <w:tblLook w:firstColumn="1" w:firstRow="1" w:lastColumn="0" w:lastRow="0" w:noHBand="0" w:noVBand="1" w:val="04A0"/>
      </w:tblPr>
      <w:tblGrid>
        <w:gridCol w:w="9792"/>
      </w:tblGrid>
      <w:tr>
        <w:tc>
          <w:tcPr>
            <w:tcW w:type="dxa" w:w="9792"/>
            <w:shd w:val="clear" w:color="auto" w:fill="EEF2F8"/>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LANGUAGE SUPPORT</w:t>
            </w:r>
          </w:p>
          <w:p>
            <w:pPr>
              <w:spacing w:after="60" w:line="276" w:lineRule="auto"/>
            </w:pPr>
            <w:r>
              <w:rPr>
                <w:rFonts w:ascii="Calibri" w:hAnsi="Calibri"/>
                <w:b/>
                <w:i w:val="0"/>
                <w:sz w:val="22"/>
              </w:rPr>
              <w:t xml:space="preserve">Key words: </w:t>
            </w:r>
            <w:r>
              <w:rPr>
                <w:rFonts w:ascii="Calibri" w:hAnsi="Calibri"/>
                <w:b w:val="0"/>
                <w:i w:val="0"/>
                <w:sz w:val="22"/>
              </w:rPr>
              <w:t>prosperity = wealth and success; suburb = a residential area outside a city</w:t>
            </w:r>
          </w:p>
          <w:p>
            <w:pPr>
              <w:spacing w:after="60" w:line="276" w:lineRule="auto"/>
            </w:pPr>
            <w:r>
              <w:rPr>
                <w:rFonts w:ascii="Calibri" w:hAnsi="Calibri"/>
                <w:b/>
                <w:i w:val="0"/>
                <w:sz w:val="22"/>
              </w:rPr>
              <w:t xml:space="preserve">Sentence frame: </w:t>
            </w:r>
            <w:r>
              <w:rPr>
                <w:rFonts w:ascii="Calibri" w:hAnsi="Calibri"/>
                <w:b w:val="0"/>
                <w:i/>
                <w:color w:val="1B2A4A"/>
                <w:sz w:val="22"/>
              </w:rPr>
              <w:t>1950s prosperity did not reach everyone because ______.</w:t>
            </w:r>
          </w:p>
          <w:p>
            <w:pPr>
              <w:spacing w:after="60" w:line="276" w:lineRule="auto"/>
            </w:pPr>
            <w:r>
              <w:rPr>
                <w:rFonts w:ascii="Calibri" w:hAnsi="Calibri"/>
                <w:b/>
                <w:i w:val="0"/>
                <w:sz w:val="22"/>
              </w:rPr>
              <w:t xml:space="preserve">Talk first: </w:t>
            </w:r>
            <w:r>
              <w:rPr>
                <w:rFonts w:ascii="Calibri" w:hAnsi="Calibri"/>
                <w:b w:val="0"/>
                <w:i w:val="0"/>
                <w:sz w:val="22"/>
              </w:rPr>
              <w:t>What did the GI Bill do?</w:t>
            </w:r>
          </w:p>
        </w:tc>
      </w:tr>
    </w:tbl>
    <w:p>
      <w:pPr>
        <w:spacing w:after="40"/>
      </w:pPr>
    </w:p>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SUPPORT OPTION</w:t>
            </w:r>
          </w:p>
          <w:p>
            <w:pPr>
              <w:spacing w:after="60" w:line="276" w:lineRule="auto"/>
            </w:pPr>
            <w:r>
              <w:rPr>
                <w:rFonts w:ascii="Calibri" w:hAnsi="Calibri"/>
                <w:b/>
                <w:i w:val="0"/>
                <w:sz w:val="22"/>
              </w:rPr>
              <w:t xml:space="preserve">Read an elevated version (any learner may choose this): </w:t>
            </w:r>
            <w:r>
              <w:rPr>
                <w:rFonts w:ascii="Calibri" w:hAnsi="Calibri"/>
                <w:b w:val="0"/>
                <w:i w:val="0"/>
                <w:sz w:val="22"/>
              </w:rPr>
              <w:t>The 1950s brought a wave of prosperity. Returning veterans, aided by the G.I. Bill, could afford college and low-cost home loans, fueling a booming middle class. More Americans took white-collar jobs in offices and management rather than factories, and rising incomes drove a culture of consumerism centered on cars, appliances, and televisions. Families poured into new suburbs. Mass-produced communities like Levittown offered affordable homes outside the cities, and the 'suburban ideal' — a house, a car, and a yard — became a symbol of American success. The growth of suburbs reshaped where and how Americans lived. Prosperity had costs and limits. The suburban boom increased reliance on the automobile and on foreign oil, and not everyone shared in the good times — many minorities were excluded from suburbs and the best jobs. Still, the decade fixed an image of middle-class abundance in the national imagination.</w:t>
            </w:r>
          </w:p>
        </w:tc>
      </w:tr>
    </w:tbl>
    <w:p>
      <w:pPr>
        <w:spacing w:after="40"/>
      </w:pPr>
    </w:p>
    <w:p>
      <w:pPr>
        <w:spacing w:after="80" w:before="0" w:line="276" w:lineRule="auto"/>
      </w:pPr>
      <w:r>
        <w:rPr>
          <w:rFonts w:ascii="Calibri" w:hAnsi="Calibri"/>
          <w:b/>
          <w:i w:val="0"/>
          <w:color w:val="1B2A4A"/>
          <w:sz w:val="22"/>
        </w:rPr>
        <w:t>Text-dependent questions — answer using evidence from the passage:</w:t>
      </w:r>
    </w:p>
    <w:p>
      <w:pPr>
        <w:spacing w:after="80" w:before="0" w:line="276" w:lineRule="auto"/>
      </w:pPr>
      <w:r>
        <w:rPr>
          <w:rFonts w:ascii="Calibri" w:hAnsi="Calibri"/>
          <w:b w:val="0"/>
          <w:i w:val="0"/>
          <w:sz w:val="22"/>
        </w:rPr>
        <w:t>1. According to the passage, what did the GI Bill help veterans do?</w:t>
      </w:r>
    </w:p>
    <w:p>
      <w:pPr>
        <w:keepLines w:val="0"/>
        <w:widowControl w:val="0"/>
        <w:spacing w:after="160" w:before="100"/>
        <w:pBdr>
          <w:bottom w:val="single" w:sz="6" w:space="1" w:color="C9C2B4"/>
        </w:pBdr>
      </w:pPr>
    </w:p>
    <w:p>
      <w:pPr>
        <w:keepLines w:val="0"/>
        <w:widowControl w:val="0"/>
        <w:spacing w:after="160" w:before="100"/>
        <w:pBdr>
          <w:bottom w:val="single" w:sz="6" w:space="1" w:color="C9C2B4"/>
        </w:pBdr>
      </w:pPr>
    </w:p>
    <w:p>
      <w:pPr>
        <w:spacing w:after="80" w:before="0" w:line="276" w:lineRule="auto"/>
      </w:pPr>
      <w:r>
        <w:rPr>
          <w:rFonts w:ascii="Calibri" w:hAnsi="Calibri"/>
          <w:b w:val="0"/>
          <w:i w:val="0"/>
          <w:sz w:val="22"/>
        </w:rPr>
        <w:t>2. Where did millions of families move? Find the sentence that tells you.</w:t>
      </w:r>
    </w:p>
    <w:p>
      <w:pPr>
        <w:keepLines w:val="0"/>
        <w:widowControl w:val="0"/>
        <w:spacing w:after="160" w:before="100"/>
        <w:pBdr>
          <w:bottom w:val="single" w:sz="6" w:space="1" w:color="C9C2B4"/>
        </w:pBdr>
      </w:pPr>
    </w:p>
    <w:p>
      <w:pPr>
        <w:keepLines w:val="0"/>
        <w:widowControl w:val="0"/>
        <w:spacing w:after="160" w:before="100"/>
        <w:pBdr>
          <w:bottom w:val="single" w:sz="6" w:space="1" w:color="C9C2B4"/>
        </w:pBdr>
      </w:pPr>
    </w:p>
    <w:p>
      <w:pPr>
        <w:spacing w:after="80" w:before="0" w:line="276" w:lineRule="auto"/>
      </w:pPr>
      <w:r>
        <w:rPr>
          <w:rFonts w:ascii="Calibri" w:hAnsi="Calibri"/>
          <w:b w:val="0"/>
          <w:i w:val="0"/>
          <w:sz w:val="22"/>
        </w:rPr>
        <w:t>3. Who was often left out of the prosperity? Cite evidence from the text.</w:t>
      </w:r>
    </w:p>
    <w:p>
      <w:pPr>
        <w:keepLines w:val="0"/>
        <w:widowControl w:val="0"/>
        <w:spacing w:after="160" w:before="100"/>
        <w:pBdr>
          <w:bottom w:val="single" w:sz="6" w:space="1" w:color="C9C2B4"/>
        </w:pBdr>
      </w:pPr>
    </w:p>
    <w:p>
      <w:pPr>
        <w:keepLines w:val="0"/>
        <w:widowControl w:val="0"/>
        <w:spacing w:after="160" w:before="100"/>
        <w:pBdr>
          <w:bottom w:val="single" w:sz="6" w:space="1" w:color="C9C2B4"/>
        </w:pBdr>
      </w:pPr>
    </w:p>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RESPONSE CHOICE</w:t>
            </w:r>
          </w:p>
          <w:p>
            <w:pPr>
              <w:spacing w:after="60" w:line="276" w:lineRule="auto"/>
            </w:pPr>
            <w:r>
              <w:rPr>
                <w:rFonts w:ascii="Calibri" w:hAnsi="Calibri"/>
                <w:b w:val="0"/>
                <w:i w:val="0"/>
                <w:sz w:val="22"/>
              </w:rPr>
              <w:t>Show your answer to question 3 the way that works best for you: write it in the lines above, say it aloud to a partner using the Talk-First prompt, or annotate the passage and point to your evidence. The standard is the same in every mode.</w:t>
            </w:r>
          </w:p>
        </w:tc>
      </w:tr>
    </w:tbl>
    <w:p>
      <w:pPr>
        <w:spacing w:after="40"/>
      </w:pPr>
    </w:p>
    <w:p>
      <w:r>
        <w:br w:type="page"/>
      </w:r>
    </w:p>
    <w:p>
      <w:pPr>
        <w:pStyle w:val="Heading3"/>
        <w:keepNext/>
        <w:keepLines/>
      </w:pPr>
      <w:r>
        <w:rPr>
          <w:rFonts w:ascii="Calibri" w:hAnsi="Calibri"/>
        </w:rPr>
        <w:t>Activity 4 — Primary Sources — US.71</w:t>
      </w:r>
    </w:p>
    <w:p>
      <w:pPr>
        <w:spacing w:after="80" w:before="0" w:line="276" w:lineRule="auto"/>
      </w:pPr>
      <w:r>
        <w:rPr>
          <w:rFonts w:ascii="Calibri" w:hAnsi="Calibri"/>
          <w:b/>
          <w:i w:val="0"/>
          <w:color w:val="1B2A4A"/>
          <w:sz w:val="22"/>
        </w:rPr>
        <w:t>Document A (visual primary source — analyze with OPTIC):</w:t>
      </w:r>
    </w:p>
    <w:p>
      <w:pPr>
        <w:jc w:val="center"/>
      </w:pPr>
      <w:r>
        <w:drawing>
          <wp:inline xmlns:a="http://schemas.openxmlformats.org/drawingml/2006/main" xmlns:pic="http://schemas.openxmlformats.org/drawingml/2006/picture">
            <wp:extent cx="4859925" cy="3291840"/>
            <wp:docPr id="1" name="Picture 1" descr="President Roosevelt Signs the G.I. Bill of Rights (June 22, 1944), photograph. President Franklin D. Roosevelt signs the G.I. Bill into law on June 22, 1944, as members of Congress look on. The law sent millions of returning veterans to college and helped them buy homes, building the postwar middle class." title="President Roosevelt Signs the G.I. Bill of Rights (June 22, 1944), photograph. President Franklin D. Roosevelt signs the"/>
            <wp:cNvGraphicFramePr>
              <a:graphicFrameLocks noChangeAspect="1"/>
            </wp:cNvGraphicFramePr>
            <a:graphic>
              <a:graphicData uri="http://schemas.openxmlformats.org/drawingml/2006/picture">
                <pic:pic>
                  <pic:nvPicPr>
                    <pic:cNvPr id="0" name="US.71_president-roosevelt-signs-gi-bill-1944.jpg"/>
                    <pic:cNvPicPr/>
                  </pic:nvPicPr>
                  <pic:blipFill>
                    <a:blip r:embed="rId12"/>
                    <a:stretch>
                      <a:fillRect/>
                    </a:stretch>
                  </pic:blipFill>
                  <pic:spPr>
                    <a:xfrm>
                      <a:off x="0" y="0"/>
                      <a:ext cx="4859925" cy="3291840"/>
                    </a:xfrm>
                    <a:prstGeom prst="rect"/>
                  </pic:spPr>
                </pic:pic>
              </a:graphicData>
            </a:graphic>
          </wp:inline>
        </w:drawing>
      </w:r>
    </w:p>
    <w:p>
      <w:pPr>
        <w:spacing w:after="120"/>
      </w:pPr>
      <w:r>
        <w:rPr>
          <w:rFonts w:ascii="Calibri" w:hAnsi="Calibri"/>
          <w:b/>
          <w:i w:val="0"/>
          <w:sz w:val="18"/>
        </w:rPr>
        <w:t xml:space="preserve">President Roosevelt Signs the G.I. Bill of Rights (June 22, 1944). </w:t>
      </w:r>
      <w:r>
        <w:rPr>
          <w:rFonts w:ascii="Calibri" w:hAnsi="Calibri"/>
          <w:b w:val="0"/>
          <w:i/>
          <w:sz w:val="18"/>
        </w:rPr>
        <w:t xml:space="preserve">Medium: photograph. </w:t>
      </w:r>
      <w:r>
        <w:rPr>
          <w:rFonts w:ascii="Calibri" w:hAnsi="Calibri"/>
          <w:b w:val="0"/>
          <w:i w:val="0"/>
          <w:color w:val="555555"/>
          <w:sz w:val="18"/>
        </w:rPr>
        <w:t xml:space="preserve">President Franklin D. Roosevelt signs the G.I. Bill into law on June 22, 1944, as members of Congress look on. The law sent millions of returning veterans to college and helped them buy homes, building the postwar middle class. </w:t>
      </w:r>
      <w:r>
        <w:rPr>
          <w:rFonts w:ascii="Calibri" w:hAnsi="Calibri"/>
          <w:b w:val="0"/>
          <w:i w:val="0"/>
          <w:color w:val="555555"/>
          <w:sz w:val="16"/>
        </w:rPr>
        <w:t xml:space="preserve">Source: U.S. Federal Government. National Archives and Records Administration, via Wikimedia Commons. Public domain (17 U.S.C. § 105). </w:t>
      </w:r>
      <w:hyperlink r:id="rId13">
        <w:r>
          <w:rPr>
            <w:color w:val="1B2A4A"/>
            <w:u w:val="single"/>
            <w:sz w:val="16"/>
            <w:rFonts w:ascii="Calibri" w:hAnsi="Calibri"/>
          </w:rPr>
          <w:t>https://commons.wikimedia.org/wiki/File:GI_Bill_signing.jpg</w:t>
        </w:r>
      </w:hyperlink>
    </w:p>
    <w:tbl>
      <w:tblPr>
        <w:tblW w:type="auto" w:w="0"/>
        <w:jc w:val="center"/>
        <w:tblLayout w:type="fixed"/>
        <w:tblLook w:firstColumn="1" w:firstRow="1" w:lastColumn="0" w:lastRow="0" w:noHBand="0" w:noVBand="1" w:val="04A0"/>
        <w:tblBorders>
          <w:top w:val="single" w:sz="6" w:space="0" w:color="C9C2B4"/>
          <w:left w:val="single" w:sz="6" w:space="0" w:color="C9C2B4"/>
          <w:bottom w:val="single" w:sz="6" w:space="0" w:color="C9C2B4"/>
          <w:right w:val="single" w:sz="6" w:space="0" w:color="C9C2B4"/>
          <w:insideH w:val="single" w:sz="6" w:space="0" w:color="C9C2B4"/>
          <w:insideV w:val="single" w:sz="6" w:space="0" w:color="C9C2B4"/>
        </w:tblBorders>
      </w:tblPr>
      <w:tblGrid>
        <w:gridCol w:w="4896"/>
        <w:gridCol w:w="4896"/>
      </w:tblGrid>
      <w:tr>
        <w:trPr>
          <w:tblHeader w:val="true"/>
          <w:cantSplit w:val="true"/>
        </w:trPr>
        <w:tc>
          <w:tcPr>
            <w:tcW w:type="dxa" w:w="2304"/>
            <w:shd w:val="clear" w:color="auto" w:fill="1B2A4A"/>
            <w:tcMar>
              <w:left w:w="80" w:type="dxa"/>
              <w:right w:w="80" w:type="dxa"/>
              <w:top w:w="50" w:type="dxa"/>
              <w:bottom w:w="50" w:type="dxa"/>
            </w:tcMar>
          </w:tcPr>
          <w:p>
            <w:r>
              <w:rPr>
                <w:rFonts w:ascii="Calibri" w:hAnsi="Calibri"/>
                <w:b/>
                <w:i w:val="0"/>
                <w:color w:val="FFFFFF"/>
                <w:sz w:val="20"/>
              </w:rPr>
              <w:t>OPTIC step</w:t>
            </w:r>
          </w:p>
        </w:tc>
        <w:tc>
          <w:tcPr>
            <w:tcW w:type="dxa" w:w="7488"/>
            <w:shd w:val="clear" w:color="auto" w:fill="1B2A4A"/>
            <w:tcMar>
              <w:left w:w="80" w:type="dxa"/>
              <w:right w:w="80" w:type="dxa"/>
              <w:top w:w="50" w:type="dxa"/>
              <w:bottom w:w="50" w:type="dxa"/>
            </w:tcMar>
          </w:tcPr>
          <w:p>
            <w:r>
              <w:rPr>
                <w:rFonts w:ascii="Calibri" w:hAnsi="Calibri"/>
                <w:b/>
                <w:i w:val="0"/>
                <w:color w:val="FFFFFF"/>
                <w:sz w:val="20"/>
              </w:rPr>
              <w:t>Your analysis</w:t>
            </w:r>
          </w:p>
        </w:tc>
      </w:tr>
      <w:tr>
        <w:trPr>
          <w:cantSplit w:val="true"/>
          <w:trHeight w:val="680" w:hRule="atLeast"/>
        </w:trPr>
        <w:tc>
          <w:tcPr>
            <w:tcW w:type="dxa" w:w="2304"/>
            <w:shd w:val="clear" w:color="auto" w:fill="F7F5EF"/>
            <w:tcMar>
              <w:left w:w="80" w:type="dxa"/>
              <w:right w:w="80" w:type="dxa"/>
              <w:top w:w="50" w:type="dxa"/>
              <w:bottom w:w="50" w:type="dxa"/>
            </w:tcMar>
          </w:tcPr>
          <w:p>
            <w:r/>
            <w:r>
              <w:rPr>
                <w:rFonts w:ascii="Calibri" w:hAnsi="Calibri"/>
                <w:b/>
                <w:i w:val="0"/>
                <w:color w:val="1B2A4A"/>
                <w:sz w:val="21"/>
              </w:rPr>
              <w:t>O — Overview</w:t>
            </w:r>
          </w:p>
        </w:tc>
        <w:tc>
          <w:tcPr>
            <w:tcW w:type="dxa" w:w="7488"/>
            <w:shd w:val="clear" w:color="auto" w:fill="F7F5EF"/>
            <w:tcMar>
              <w:left w:w="80" w:type="dxa"/>
              <w:right w:w="80" w:type="dxa"/>
              <w:top w:w="50" w:type="dxa"/>
              <w:bottom w:w="50" w:type="dxa"/>
            </w:tcMar>
          </w:tcPr>
          <w:p>
            <w:r/>
            <w:r>
              <w:rPr>
                <w:rFonts w:ascii="Calibri" w:hAnsi="Calibri"/>
                <w:b w:val="0"/>
                <w:i w:val="0"/>
                <w:sz w:val="21"/>
              </w:rPr>
              <w:t>In one sentence, what is happening in this image?</w:t>
            </w:r>
          </w:p>
        </w:tc>
      </w:tr>
      <w:tr>
        <w:trPr>
          <w:cantSplit w:val="true"/>
          <w:trHeight w:val="680" w:hRule="atLeast"/>
        </w:trPr>
        <w:tc>
          <w:tcPr>
            <w:tcW w:type="dxa" w:w="2304"/>
            <w:shd w:val="clear" w:color="auto" w:fill="FFFFFF"/>
            <w:tcMar>
              <w:left w:w="80" w:type="dxa"/>
              <w:right w:w="80" w:type="dxa"/>
              <w:top w:w="50" w:type="dxa"/>
              <w:bottom w:w="50" w:type="dxa"/>
            </w:tcMar>
          </w:tcPr>
          <w:p>
            <w:r/>
            <w:r>
              <w:rPr>
                <w:rFonts w:ascii="Calibri" w:hAnsi="Calibri"/>
                <w:b/>
                <w:i w:val="0"/>
                <w:color w:val="1B2A4A"/>
                <w:sz w:val="21"/>
              </w:rPr>
              <w:t>P — Parts</w:t>
            </w:r>
          </w:p>
        </w:tc>
        <w:tc>
          <w:tcPr>
            <w:tcW w:type="dxa" w:w="7488"/>
            <w:shd w:val="clear" w:color="auto" w:fill="FFFFFF"/>
            <w:tcMar>
              <w:left w:w="80" w:type="dxa"/>
              <w:right w:w="80" w:type="dxa"/>
              <w:top w:w="50" w:type="dxa"/>
              <w:bottom w:w="50" w:type="dxa"/>
            </w:tcMar>
          </w:tcPr>
          <w:p>
            <w:r/>
            <w:r>
              <w:rPr>
                <w:rFonts w:ascii="Calibri" w:hAnsi="Calibri"/>
                <w:b w:val="0"/>
                <w:i w:val="0"/>
                <w:sz w:val="21"/>
              </w:rPr>
              <w:t>List two specific details (people, objects, setting).</w:t>
            </w:r>
          </w:p>
        </w:tc>
      </w:tr>
      <w:tr>
        <w:trPr>
          <w:cantSplit w:val="true"/>
          <w:trHeight w:val="680" w:hRule="atLeast"/>
        </w:trPr>
        <w:tc>
          <w:tcPr>
            <w:tcW w:type="dxa" w:w="2304"/>
            <w:shd w:val="clear" w:color="auto" w:fill="F7F5EF"/>
            <w:tcMar>
              <w:left w:w="80" w:type="dxa"/>
              <w:right w:w="80" w:type="dxa"/>
              <w:top w:w="50" w:type="dxa"/>
              <w:bottom w:w="50" w:type="dxa"/>
            </w:tcMar>
          </w:tcPr>
          <w:p>
            <w:r/>
            <w:r>
              <w:rPr>
                <w:rFonts w:ascii="Calibri" w:hAnsi="Calibri"/>
                <w:b/>
                <w:i w:val="0"/>
                <w:color w:val="1B2A4A"/>
                <w:sz w:val="21"/>
              </w:rPr>
              <w:t>T — Title / Text</w:t>
            </w:r>
          </w:p>
        </w:tc>
        <w:tc>
          <w:tcPr>
            <w:tcW w:type="dxa" w:w="7488"/>
            <w:shd w:val="clear" w:color="auto" w:fill="F7F5EF"/>
            <w:tcMar>
              <w:left w:w="80" w:type="dxa"/>
              <w:right w:w="80" w:type="dxa"/>
              <w:top w:w="50" w:type="dxa"/>
              <w:bottom w:w="50" w:type="dxa"/>
            </w:tcMar>
          </w:tcPr>
          <w:p>
            <w:r/>
            <w:r>
              <w:rPr>
                <w:rFonts w:ascii="Calibri" w:hAnsi="Calibri"/>
                <w:b w:val="0"/>
                <w:i w:val="0"/>
                <w:sz w:val="21"/>
              </w:rPr>
              <w:t>What do the caption and any words tell you?</w:t>
            </w:r>
          </w:p>
        </w:tc>
      </w:tr>
      <w:tr>
        <w:trPr>
          <w:cantSplit w:val="true"/>
          <w:trHeight w:val="680" w:hRule="atLeast"/>
        </w:trPr>
        <w:tc>
          <w:tcPr>
            <w:tcW w:type="dxa" w:w="2304"/>
            <w:shd w:val="clear" w:color="auto" w:fill="FFFFFF"/>
            <w:tcMar>
              <w:left w:w="80" w:type="dxa"/>
              <w:right w:w="80" w:type="dxa"/>
              <w:top w:w="50" w:type="dxa"/>
              <w:bottom w:w="50" w:type="dxa"/>
            </w:tcMar>
          </w:tcPr>
          <w:p>
            <w:r/>
            <w:r>
              <w:rPr>
                <w:rFonts w:ascii="Calibri" w:hAnsi="Calibri"/>
                <w:b/>
                <w:i w:val="0"/>
                <w:color w:val="1B2A4A"/>
                <w:sz w:val="21"/>
              </w:rPr>
              <w:t>I — Interrelationships</w:t>
            </w:r>
          </w:p>
        </w:tc>
        <w:tc>
          <w:tcPr>
            <w:tcW w:type="dxa" w:w="7488"/>
            <w:shd w:val="clear" w:color="auto" w:fill="FFFFFF"/>
            <w:tcMar>
              <w:left w:w="80" w:type="dxa"/>
              <w:right w:w="80" w:type="dxa"/>
              <w:top w:w="50" w:type="dxa"/>
              <w:bottom w:w="50" w:type="dxa"/>
            </w:tcMar>
          </w:tcPr>
          <w:p>
            <w:r/>
            <w:r>
              <w:rPr>
                <w:rFonts w:ascii="Calibri" w:hAnsi="Calibri"/>
                <w:b w:val="0"/>
                <w:i w:val="0"/>
                <w:sz w:val="21"/>
              </w:rPr>
              <w:t>How do the parts connect to the standard's big idea?</w:t>
            </w:r>
          </w:p>
        </w:tc>
      </w:tr>
      <w:tr>
        <w:trPr>
          <w:cantSplit w:val="true"/>
          <w:trHeight w:val="680" w:hRule="atLeast"/>
        </w:trPr>
        <w:tc>
          <w:tcPr>
            <w:tcW w:type="dxa" w:w="2304"/>
            <w:shd w:val="clear" w:color="auto" w:fill="F7F5EF"/>
            <w:tcMar>
              <w:left w:w="80" w:type="dxa"/>
              <w:right w:w="80" w:type="dxa"/>
              <w:top w:w="50" w:type="dxa"/>
              <w:bottom w:w="50" w:type="dxa"/>
            </w:tcMar>
          </w:tcPr>
          <w:p>
            <w:r/>
            <w:r>
              <w:rPr>
                <w:rFonts w:ascii="Calibri" w:hAnsi="Calibri"/>
                <w:b/>
                <w:i w:val="0"/>
                <w:color w:val="1B2A4A"/>
                <w:sz w:val="21"/>
              </w:rPr>
              <w:t>C — Conclusion</w:t>
            </w:r>
          </w:p>
        </w:tc>
        <w:tc>
          <w:tcPr>
            <w:tcW w:type="dxa" w:w="7488"/>
            <w:shd w:val="clear" w:color="auto" w:fill="F7F5EF"/>
            <w:tcMar>
              <w:left w:w="80" w:type="dxa"/>
              <w:right w:w="80" w:type="dxa"/>
              <w:top w:w="50" w:type="dxa"/>
              <w:bottom w:w="50" w:type="dxa"/>
            </w:tcMar>
          </w:tcPr>
          <w:p>
            <w:r/>
            <w:r>
              <w:rPr>
                <w:rFonts w:ascii="Calibri" w:hAnsi="Calibri"/>
                <w:b w:val="0"/>
                <w:i w:val="0"/>
                <w:sz w:val="21"/>
              </w:rPr>
              <w:t>What does this source argue about the era?</w:t>
            </w:r>
          </w:p>
        </w:tc>
      </w:tr>
    </w:tbl>
    <w:p>
      <w:r>
        <w:br w:type="page"/>
      </w:r>
    </w:p>
    <w:p>
      <w:pPr>
        <w:pStyle w:val="Heading3"/>
        <w:keepNext/>
        <w:keepLines/>
      </w:pPr>
      <w:r>
        <w:rPr>
          <w:rFonts w:ascii="Calibri" w:hAnsi="Calibri"/>
        </w:rPr>
        <w:t>Document B (text primary source — analyze with HIPPO) — US.71</w:t>
      </w:r>
    </w:p>
    <w:tbl>
      <w:tblPr>
        <w:tblW w:type="auto" w:w="0"/>
        <w:tblLook w:firstColumn="1" w:firstRow="1" w:lastColumn="0" w:lastRow="0" w:noHBand="0" w:noVBand="1" w:val="04A0"/>
      </w:tblPr>
      <w:tblGrid>
        <w:gridCol w:w="9792"/>
      </w:tblGrid>
      <w:tr>
        <w:tc>
          <w:tcPr>
            <w:tcW w:type="dxa" w:w="9792"/>
            <w:shd w:val="clear" w:color="auto" w:fill="EEF2F8"/>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r>
          </w:p>
          <w:p>
            <w:pPr>
              <w:spacing w:after="60" w:line="276" w:lineRule="auto"/>
            </w:pPr>
            <w:r>
              <w:rPr>
                <w:rFonts w:ascii="Calibri" w:hAnsi="Calibri"/>
                <w:b w:val="0"/>
                <w:i/>
                <w:sz w:val="22"/>
              </w:rPr>
              <w:t>“Any person who served in the active military or naval service... shall be entitled to vocational rehabilitation... The Administrator shall pay the educational institution... tuition, fees, books, and supplies. Each eligible person shall be entitled to a subsistence allowance... while pursuing a full-time course of instruction.”</w:t>
            </w:r>
          </w:p>
        </w:tc>
      </w:tr>
    </w:tbl>
    <w:p>
      <w:pPr>
        <w:spacing w:after="40"/>
      </w:pPr>
    </w:p>
    <w:p>
      <w:r>
        <w:rPr>
          <w:rFonts w:ascii="Calibri" w:hAnsi="Calibri"/>
          <w:b/>
          <w:i w:val="0"/>
          <w:color w:val="555555"/>
          <w:sz w:val="18"/>
        </w:rPr>
        <w:t xml:space="preserve">Source: </w:t>
      </w:r>
      <w:r>
        <w:rPr>
          <w:rFonts w:ascii="Calibri" w:hAnsi="Calibri"/>
          <w:b w:val="0"/>
          <w:i w:val="0"/>
          <w:color w:val="555555"/>
          <w:sz w:val="18"/>
        </w:rPr>
        <w:t xml:space="preserve">U.S. Congress, “Servicemen's Readjustment Act (G.I. Bill),” 1944. National Archives. Rights: Public domain. </w:t>
      </w:r>
      <w:hyperlink r:id="rId14">
        <w:r>
          <w:rPr>
            <w:color w:val="1B2A4A"/>
            <w:u w:val="single"/>
            <w:sz w:val="18"/>
            <w:rFonts w:ascii="Calibri" w:hAnsi="Calibri"/>
          </w:rPr>
          <w:t>https://www.archives.gov/milestone-documents/servicemens-readjustment-act</w:t>
        </w:r>
      </w:hyperlink>
    </w:p>
    <w:tbl>
      <w:tblPr>
        <w:tblW w:type="auto" w:w="0"/>
        <w:jc w:val="center"/>
        <w:tblLayout w:type="fixed"/>
        <w:tblLook w:firstColumn="1" w:firstRow="1" w:lastColumn="0" w:lastRow="0" w:noHBand="0" w:noVBand="1" w:val="04A0"/>
        <w:tblBorders>
          <w:top w:val="single" w:sz="6" w:space="0" w:color="C9C2B4"/>
          <w:left w:val="single" w:sz="6" w:space="0" w:color="C9C2B4"/>
          <w:bottom w:val="single" w:sz="6" w:space="0" w:color="C9C2B4"/>
          <w:right w:val="single" w:sz="6" w:space="0" w:color="C9C2B4"/>
          <w:insideH w:val="single" w:sz="6" w:space="0" w:color="C9C2B4"/>
          <w:insideV w:val="single" w:sz="6" w:space="0" w:color="C9C2B4"/>
        </w:tblBorders>
      </w:tblPr>
      <w:tblGrid>
        <w:gridCol w:w="4896"/>
        <w:gridCol w:w="4896"/>
      </w:tblGrid>
      <w:tr>
        <w:trPr>
          <w:tblHeader w:val="true"/>
          <w:cantSplit w:val="true"/>
        </w:trPr>
        <w:tc>
          <w:tcPr>
            <w:tcW w:type="dxa" w:w="2304"/>
            <w:shd w:val="clear" w:color="auto" w:fill="1B2A4A"/>
            <w:tcMar>
              <w:left w:w="80" w:type="dxa"/>
              <w:right w:w="80" w:type="dxa"/>
              <w:top w:w="50" w:type="dxa"/>
              <w:bottom w:w="50" w:type="dxa"/>
            </w:tcMar>
          </w:tcPr>
          <w:p>
            <w:r>
              <w:rPr>
                <w:rFonts w:ascii="Calibri" w:hAnsi="Calibri"/>
                <w:b/>
                <w:i w:val="0"/>
                <w:color w:val="FFFFFF"/>
                <w:sz w:val="20"/>
              </w:rPr>
              <w:t>H-I-P-P-O</w:t>
            </w:r>
          </w:p>
        </w:tc>
        <w:tc>
          <w:tcPr>
            <w:tcW w:type="dxa" w:w="7488"/>
            <w:shd w:val="clear" w:color="auto" w:fill="1B2A4A"/>
            <w:tcMar>
              <w:left w:w="80" w:type="dxa"/>
              <w:right w:w="80" w:type="dxa"/>
              <w:top w:w="50" w:type="dxa"/>
              <w:bottom w:w="50" w:type="dxa"/>
            </w:tcMar>
          </w:tcPr>
          <w:p>
            <w:r>
              <w:rPr>
                <w:rFonts w:ascii="Calibri" w:hAnsi="Calibri"/>
                <w:b/>
                <w:i w:val="0"/>
                <w:color w:val="FFFFFF"/>
                <w:sz w:val="20"/>
              </w:rPr>
              <w:t>Prompt</w:t>
            </w:r>
          </w:p>
        </w:tc>
      </w:tr>
      <w:tr>
        <w:trPr>
          <w:cantSplit w:val="true"/>
          <w:trHeight w:val="680" w:hRule="atLeast"/>
        </w:trPr>
        <w:tc>
          <w:tcPr>
            <w:tcW w:type="dxa" w:w="2304"/>
            <w:shd w:val="clear" w:color="auto" w:fill="F7F5EF"/>
            <w:tcMar>
              <w:left w:w="80" w:type="dxa"/>
              <w:right w:w="80" w:type="dxa"/>
              <w:top w:w="50" w:type="dxa"/>
              <w:bottom w:w="50" w:type="dxa"/>
            </w:tcMar>
          </w:tcPr>
          <w:p>
            <w:r/>
            <w:r>
              <w:rPr>
                <w:rFonts w:ascii="Calibri" w:hAnsi="Calibri"/>
                <w:b/>
                <w:i w:val="0"/>
                <w:color w:val="1B2A4A"/>
                <w:sz w:val="21"/>
              </w:rPr>
              <w:t>Historical context</w:t>
            </w:r>
          </w:p>
        </w:tc>
        <w:tc>
          <w:tcPr>
            <w:tcW w:type="dxa" w:w="7488"/>
            <w:shd w:val="clear" w:color="auto" w:fill="F7F5EF"/>
            <w:tcMar>
              <w:left w:w="80" w:type="dxa"/>
              <w:right w:w="80" w:type="dxa"/>
              <w:top w:w="50" w:type="dxa"/>
              <w:bottom w:w="50" w:type="dxa"/>
            </w:tcMar>
          </w:tcPr>
          <w:p>
            <w:r/>
            <w:r>
              <w:rPr>
                <w:rFonts w:ascii="Calibri" w:hAnsi="Calibri"/>
                <w:b w:val="0"/>
                <w:i w:val="0"/>
                <w:sz w:val="21"/>
              </w:rPr>
              <w:t>What was happening when this was written?</w:t>
            </w:r>
          </w:p>
        </w:tc>
      </w:tr>
      <w:tr>
        <w:trPr>
          <w:cantSplit w:val="true"/>
          <w:trHeight w:val="680" w:hRule="atLeast"/>
        </w:trPr>
        <w:tc>
          <w:tcPr>
            <w:tcW w:type="dxa" w:w="2304"/>
            <w:shd w:val="clear" w:color="auto" w:fill="FFFFFF"/>
            <w:tcMar>
              <w:left w:w="80" w:type="dxa"/>
              <w:right w:w="80" w:type="dxa"/>
              <w:top w:w="50" w:type="dxa"/>
              <w:bottom w:w="50" w:type="dxa"/>
            </w:tcMar>
          </w:tcPr>
          <w:p>
            <w:r/>
            <w:r>
              <w:rPr>
                <w:rFonts w:ascii="Calibri" w:hAnsi="Calibri"/>
                <w:b/>
                <w:i w:val="0"/>
                <w:color w:val="1B2A4A"/>
                <w:sz w:val="21"/>
              </w:rPr>
              <w:t>Intended audience</w:t>
            </w:r>
          </w:p>
        </w:tc>
        <w:tc>
          <w:tcPr>
            <w:tcW w:type="dxa" w:w="7488"/>
            <w:shd w:val="clear" w:color="auto" w:fill="FFFFFF"/>
            <w:tcMar>
              <w:left w:w="80" w:type="dxa"/>
              <w:right w:w="80" w:type="dxa"/>
              <w:top w:w="50" w:type="dxa"/>
              <w:bottom w:w="50" w:type="dxa"/>
            </w:tcMar>
          </w:tcPr>
          <w:p>
            <w:r/>
            <w:r>
              <w:rPr>
                <w:rFonts w:ascii="Calibri" w:hAnsi="Calibri"/>
                <w:b w:val="0"/>
                <w:i w:val="0"/>
                <w:sz w:val="21"/>
              </w:rPr>
              <w:t>Who was meant to read or hear it?</w:t>
            </w:r>
          </w:p>
        </w:tc>
      </w:tr>
      <w:tr>
        <w:trPr>
          <w:cantSplit w:val="true"/>
          <w:trHeight w:val="680" w:hRule="atLeast"/>
        </w:trPr>
        <w:tc>
          <w:tcPr>
            <w:tcW w:type="dxa" w:w="2304"/>
            <w:shd w:val="clear" w:color="auto" w:fill="F7F5EF"/>
            <w:tcMar>
              <w:left w:w="80" w:type="dxa"/>
              <w:right w:w="80" w:type="dxa"/>
              <w:top w:w="50" w:type="dxa"/>
              <w:bottom w:w="50" w:type="dxa"/>
            </w:tcMar>
          </w:tcPr>
          <w:p>
            <w:r/>
            <w:r>
              <w:rPr>
                <w:rFonts w:ascii="Calibri" w:hAnsi="Calibri"/>
                <w:b/>
                <w:i w:val="0"/>
                <w:color w:val="1B2A4A"/>
                <w:sz w:val="21"/>
              </w:rPr>
              <w:t>Purpose</w:t>
            </w:r>
          </w:p>
        </w:tc>
        <w:tc>
          <w:tcPr>
            <w:tcW w:type="dxa" w:w="7488"/>
            <w:shd w:val="clear" w:color="auto" w:fill="F7F5EF"/>
            <w:tcMar>
              <w:left w:w="80" w:type="dxa"/>
              <w:right w:w="80" w:type="dxa"/>
              <w:top w:w="50" w:type="dxa"/>
              <w:bottom w:w="50" w:type="dxa"/>
            </w:tcMar>
          </w:tcPr>
          <w:p>
            <w:r/>
            <w:r>
              <w:rPr>
                <w:rFonts w:ascii="Calibri" w:hAnsi="Calibri"/>
                <w:b w:val="0"/>
                <w:i w:val="0"/>
                <w:sz w:val="21"/>
              </w:rPr>
              <w:t>Why was it created?</w:t>
            </w:r>
          </w:p>
        </w:tc>
      </w:tr>
      <w:tr>
        <w:trPr>
          <w:cantSplit w:val="true"/>
          <w:trHeight w:val="680" w:hRule="atLeast"/>
        </w:trPr>
        <w:tc>
          <w:tcPr>
            <w:tcW w:type="dxa" w:w="2304"/>
            <w:shd w:val="clear" w:color="auto" w:fill="FFFFFF"/>
            <w:tcMar>
              <w:left w:w="80" w:type="dxa"/>
              <w:right w:w="80" w:type="dxa"/>
              <w:top w:w="50" w:type="dxa"/>
              <w:bottom w:w="50" w:type="dxa"/>
            </w:tcMar>
          </w:tcPr>
          <w:p>
            <w:r/>
            <w:r>
              <w:rPr>
                <w:rFonts w:ascii="Calibri" w:hAnsi="Calibri"/>
                <w:b/>
                <w:i w:val="0"/>
                <w:color w:val="1B2A4A"/>
                <w:sz w:val="21"/>
              </w:rPr>
              <w:t>Point of view</w:t>
            </w:r>
          </w:p>
        </w:tc>
        <w:tc>
          <w:tcPr>
            <w:tcW w:type="dxa" w:w="7488"/>
            <w:shd w:val="clear" w:color="auto" w:fill="FFFFFF"/>
            <w:tcMar>
              <w:left w:w="80" w:type="dxa"/>
              <w:right w:w="80" w:type="dxa"/>
              <w:top w:w="50" w:type="dxa"/>
              <w:bottom w:w="50" w:type="dxa"/>
            </w:tcMar>
          </w:tcPr>
          <w:p>
            <w:r/>
            <w:r>
              <w:rPr>
                <w:rFonts w:ascii="Calibri" w:hAnsi="Calibri"/>
                <w:b w:val="0"/>
                <w:i w:val="0"/>
                <w:sz w:val="21"/>
              </w:rPr>
              <w:t>Whose perspective does it show?</w:t>
            </w:r>
          </w:p>
        </w:tc>
      </w:tr>
      <w:tr>
        <w:trPr>
          <w:cantSplit w:val="true"/>
          <w:trHeight w:val="680" w:hRule="atLeast"/>
        </w:trPr>
        <w:tc>
          <w:tcPr>
            <w:tcW w:type="dxa" w:w="2304"/>
            <w:shd w:val="clear" w:color="auto" w:fill="F7F5EF"/>
            <w:tcMar>
              <w:left w:w="80" w:type="dxa"/>
              <w:right w:w="80" w:type="dxa"/>
              <w:top w:w="50" w:type="dxa"/>
              <w:bottom w:w="50" w:type="dxa"/>
            </w:tcMar>
          </w:tcPr>
          <w:p>
            <w:r/>
            <w:r>
              <w:rPr>
                <w:rFonts w:ascii="Calibri" w:hAnsi="Calibri"/>
                <w:b/>
                <w:i w:val="0"/>
                <w:color w:val="1B2A4A"/>
                <w:sz w:val="21"/>
              </w:rPr>
              <w:t>Outside connection</w:t>
            </w:r>
          </w:p>
        </w:tc>
        <w:tc>
          <w:tcPr>
            <w:tcW w:type="dxa" w:w="7488"/>
            <w:shd w:val="clear" w:color="auto" w:fill="F7F5EF"/>
            <w:tcMar>
              <w:left w:w="80" w:type="dxa"/>
              <w:right w:w="80" w:type="dxa"/>
              <w:top w:w="50" w:type="dxa"/>
              <w:bottom w:w="50" w:type="dxa"/>
            </w:tcMar>
          </w:tcPr>
          <w:p>
            <w:r/>
            <w:r>
              <w:rPr>
                <w:rFonts w:ascii="Calibri" w:hAnsi="Calibri"/>
                <w:b w:val="0"/>
                <w:i w:val="0"/>
                <w:sz w:val="21"/>
              </w:rPr>
              <w:t>How does it link to the standard?</w:t>
            </w:r>
          </w:p>
        </w:tc>
      </w:tr>
    </w:tbl>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SUPPORT OPTION</w:t>
            </w:r>
          </w:p>
          <w:p>
            <w:pPr>
              <w:spacing w:after="60" w:line="276" w:lineRule="auto"/>
            </w:pPr>
            <w:r>
              <w:rPr>
                <w:rFonts w:ascii="Calibri" w:hAnsi="Calibri"/>
                <w:b w:val="0"/>
                <w:i w:val="0"/>
                <w:sz w:val="22"/>
              </w:rPr>
              <w:t>Other perspectives: whose interests did this source serve, and whose experience does it leave out? Name one group and one thing they might have seen differently. (Empathy check: how might that group have felt about the change described?)</w:t>
            </w:r>
          </w:p>
        </w:tc>
      </w:tr>
    </w:tbl>
    <w:p>
      <w:pPr>
        <w:spacing w:after="40"/>
      </w:pPr>
    </w:p>
    <w:p>
      <w:r>
        <w:br w:type="page"/>
      </w:r>
    </w:p>
    <w:p>
      <w:pPr>
        <w:pStyle w:val="Heading3"/>
        <w:keepNext/>
        <w:keepLines/>
      </w:pPr>
      <w:r>
        <w:rPr>
          <w:rFonts w:ascii="Calibri" w:hAnsi="Calibri"/>
        </w:rPr>
        <w:t>Activity 5 — Practice Quiz — US.71</w:t>
      </w:r>
    </w:p>
    <w:tbl>
      <w:tblPr>
        <w:tblW w:type="auto" w:w="0"/>
        <w:tblLook w:firstColumn="1" w:firstRow="1" w:lastColumn="0" w:lastRow="0" w:noHBand="0" w:noVBand="1" w:val="04A0"/>
      </w:tblPr>
      <w:tblGrid>
        <w:gridCol w:w="9792"/>
      </w:tblGrid>
      <w:tr>
        <w:tc>
          <w:tcPr>
            <w:tcW w:type="dxa" w:w="9792"/>
            <w:shd w:val="clear" w:color="auto" w:fill="EEF2F8"/>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RESPONSE CHOICE</w:t>
            </w:r>
          </w:p>
          <w:p>
            <w:pPr>
              <w:spacing w:after="60" w:line="276" w:lineRule="auto"/>
            </w:pPr>
            <w:r>
              <w:rPr>
                <w:rFonts w:ascii="Calibri" w:hAnsi="Calibri"/>
                <w:b w:val="0"/>
                <w:i w:val="0"/>
                <w:sz w:val="22"/>
              </w:rPr>
              <w:t>Choose your answer format. Full form (A–D): circle the best of four choices. Support form (A–B): use the two-choice version printed under each question — it keeps the correct answer and one strong distractor. Reduced choices are an access format; the standard and the question are the same.</w:t>
            </w:r>
          </w:p>
        </w:tc>
      </w:tr>
    </w:tbl>
    <w:p>
      <w:pPr>
        <w:spacing w:after="40"/>
      </w:pPr>
    </w:p>
    <w:p>
      <w:pPr>
        <w:keepLines/>
        <w:spacing w:after="20"/>
      </w:pPr>
      <w:r>
        <w:rPr>
          <w:rFonts w:ascii="Calibri" w:hAnsi="Calibri"/>
          <w:b w:val="0"/>
          <w:i w:val="0"/>
          <w:sz w:val="22"/>
        </w:rPr>
        <w:t xml:space="preserve">1. How did the G.I. Bill benefit returning World War II veterans? </w:t>
      </w:r>
      <w:r>
        <w:rPr>
          <w:rFonts w:ascii="Calibri" w:hAnsi="Calibri"/>
          <w:b w:val="0"/>
          <w:i w:val="0"/>
          <w:color w:val="555555"/>
          <w:sz w:val="16"/>
        </w:rPr>
        <w:t>[DOK 1 · item q-us71-dok1-1]</w:t>
      </w:r>
    </w:p>
    <w:p>
      <w:pPr>
        <w:keepLines/>
        <w:spacing w:after="20" w:before="0" w:line="276" w:lineRule="auto"/>
      </w:pPr>
      <w:r>
        <w:rPr>
          <w:rFonts w:ascii="Calibri" w:hAnsi="Calibri"/>
          <w:b w:val="0"/>
          <w:i w:val="0"/>
          <w:sz w:val="21"/>
        </w:rPr>
        <w:t xml:space="preserve">      A. It required all veterans to serve additional years in military reserves</w:t>
      </w:r>
    </w:p>
    <w:p>
      <w:pPr>
        <w:keepLines/>
        <w:spacing w:after="20" w:before="0" w:line="276" w:lineRule="auto"/>
      </w:pPr>
      <w:r>
        <w:rPr>
          <w:rFonts w:ascii="Calibri" w:hAnsi="Calibri"/>
          <w:b w:val="0"/>
          <w:i w:val="0"/>
          <w:sz w:val="21"/>
        </w:rPr>
        <w:t xml:space="preserve">      B. It gave veterans free land in Western territories to establish farms</w:t>
      </w:r>
    </w:p>
    <w:p>
      <w:pPr>
        <w:keepLines/>
        <w:spacing w:after="20" w:before="0" w:line="276" w:lineRule="auto"/>
      </w:pPr>
      <w:r>
        <w:rPr>
          <w:rFonts w:ascii="Calibri" w:hAnsi="Calibri"/>
          <w:b w:val="0"/>
          <w:i w:val="0"/>
          <w:sz w:val="21"/>
        </w:rPr>
        <w:t xml:space="preserve">      C. It provided education funding, home loans, and job training benefits</w:t>
      </w:r>
    </w:p>
    <w:p>
      <w:pPr>
        <w:keepLines/>
        <w:spacing w:after="20" w:before="0" w:line="276" w:lineRule="auto"/>
      </w:pPr>
      <w:r>
        <w:rPr>
          <w:rFonts w:ascii="Calibri" w:hAnsi="Calibri"/>
          <w:b w:val="0"/>
          <w:i w:val="0"/>
          <w:sz w:val="21"/>
        </w:rPr>
        <w:t xml:space="preserve">      D. It provided lifetime government employment to all discharged soldiers</w:t>
      </w:r>
    </w:p>
    <w:p>
      <w:pPr>
        <w:keepLines/>
        <w:spacing w:after="80" w:before="0" w:line="276" w:lineRule="auto"/>
      </w:pPr>
      <w:r>
        <w:rPr>
          <w:rFonts w:ascii="Calibri" w:hAnsi="Calibri"/>
          <w:b w:val="0"/>
          <w:i/>
          <w:color w:val="555555"/>
          <w:sz w:val="19"/>
        </w:rPr>
        <w:t xml:space="preserve">      Support form (A–B):  A. It provided education funding, home loans, and job training benefits  /  B. It required all veterans to serve additional years in military reserves</w:t>
      </w:r>
    </w:p>
    <w:p>
      <w:pPr>
        <w:keepLines/>
        <w:spacing w:after="20"/>
      </w:pPr>
      <w:r>
        <w:rPr>
          <w:rFonts w:ascii="Calibri" w:hAnsi="Calibri"/>
          <w:b w:val="0"/>
          <w:i w:val="0"/>
          <w:sz w:val="22"/>
        </w:rPr>
        <w:t xml:space="preserve">2. How did U.S. dependence on foreign oil affect the American economy and suburban lifestyle of the 1950s? </w:t>
      </w:r>
      <w:r>
        <w:rPr>
          <w:rFonts w:ascii="Calibri" w:hAnsi="Calibri"/>
          <w:b w:val="0"/>
          <w:i w:val="0"/>
          <w:color w:val="555555"/>
          <w:sz w:val="16"/>
        </w:rPr>
        <w:t>[DOK 2 · item U8-DOK2-0014]</w:t>
      </w:r>
    </w:p>
    <w:p>
      <w:pPr>
        <w:keepLines/>
        <w:spacing w:after="20" w:before="0" w:line="276" w:lineRule="auto"/>
      </w:pPr>
      <w:r>
        <w:rPr>
          <w:rFonts w:ascii="Calibri" w:hAnsi="Calibri"/>
          <w:b w:val="0"/>
          <w:i w:val="0"/>
          <w:sz w:val="21"/>
        </w:rPr>
        <w:t xml:space="preserve">      A. Foreign oil dependence had no impact on American daily life because the U.S. was entirely self-sufficient in oil production during the 1950s</w:t>
      </w:r>
    </w:p>
    <w:p>
      <w:pPr>
        <w:keepLines/>
        <w:spacing w:after="20" w:before="0" w:line="276" w:lineRule="auto"/>
      </w:pPr>
      <w:r>
        <w:rPr>
          <w:rFonts w:ascii="Calibri" w:hAnsi="Calibri"/>
          <w:b w:val="0"/>
          <w:i w:val="0"/>
          <w:sz w:val="21"/>
        </w:rPr>
        <w:t xml:space="preserve">      B. High oil import costs caused widespread fuel shortages throughout the 1950s, limiting automobile ownership to wealthy Americans</w:t>
      </w:r>
    </w:p>
    <w:p>
      <w:pPr>
        <w:keepLines/>
        <w:spacing w:after="20" w:before="0" w:line="276" w:lineRule="auto"/>
      </w:pPr>
      <w:r>
        <w:rPr>
          <w:rFonts w:ascii="Calibri" w:hAnsi="Calibri"/>
          <w:b w:val="0"/>
          <w:i w:val="0"/>
          <w:sz w:val="21"/>
        </w:rPr>
        <w:t xml:space="preserve">      C. Cheap imported oil kept gasoline prices low, enabling the widespread automobile use and suburban sprawl that defined 1950s American life</w:t>
      </w:r>
    </w:p>
    <w:p>
      <w:pPr>
        <w:keepLines/>
        <w:spacing w:after="20" w:before="0" w:line="276" w:lineRule="auto"/>
      </w:pPr>
      <w:r>
        <w:rPr>
          <w:rFonts w:ascii="Calibri" w:hAnsi="Calibri"/>
          <w:b w:val="0"/>
          <w:i w:val="0"/>
          <w:sz w:val="21"/>
        </w:rPr>
        <w:t xml:space="preserve">      D. The United States banned all oil imports during the 1950s to protect the domestic petroleum industry</w:t>
      </w:r>
    </w:p>
    <w:p>
      <w:pPr>
        <w:keepLines/>
        <w:spacing w:after="80" w:before="0" w:line="276" w:lineRule="auto"/>
      </w:pPr>
      <w:r>
        <w:rPr>
          <w:rFonts w:ascii="Calibri" w:hAnsi="Calibri"/>
          <w:b w:val="0"/>
          <w:i/>
          <w:color w:val="555555"/>
          <w:sz w:val="19"/>
        </w:rPr>
        <w:t xml:space="preserve">      Support form (A–B):  A. Foreign oil dependence had no impact on American daily life because the U.S. was entirely self-sufficient in oil production during the 1950s  /  B. Cheap imported oil kept gasoline prices low, enabling the widespread automobile use and suburban sprawl that defined 1950s American life</w:t>
      </w:r>
    </w:p>
    <w:p>
      <w:pPr>
        <w:keepLines/>
        <w:spacing w:after="20"/>
      </w:pPr>
      <w:r>
        <w:rPr>
          <w:rFonts w:ascii="Calibri" w:hAnsi="Calibri"/>
          <w:b w:val="0"/>
          <w:i w:val="0"/>
          <w:sz w:val="22"/>
        </w:rPr>
        <w:t xml:space="preserve">3. Levittown, New York, built in the late 1940s and 1950s, was one of the first large-scale planned suburban communities. A historian argues that Levittown simultaneously represented opportunity and exclusion. Which evidence best supports both sides of this argument? </w:t>
      </w:r>
      <w:r>
        <w:rPr>
          <w:rFonts w:ascii="Calibri" w:hAnsi="Calibri"/>
          <w:b w:val="0"/>
          <w:i w:val="0"/>
          <w:color w:val="555555"/>
          <w:sz w:val="16"/>
        </w:rPr>
        <w:t>[DOK 3 · item dok3-gen-u8-004]</w:t>
      </w:r>
    </w:p>
    <w:p>
      <w:pPr>
        <w:keepLines/>
        <w:spacing w:after="20" w:before="0" w:line="276" w:lineRule="auto"/>
      </w:pPr>
      <w:r>
        <w:rPr>
          <w:rFonts w:ascii="Calibri" w:hAnsi="Calibri"/>
          <w:b w:val="0"/>
          <w:i w:val="0"/>
          <w:sz w:val="21"/>
        </w:rPr>
        <w:t xml:space="preserve">      A. Levittown offered affordable housing to veterans but required buyers to pay full price without financing options.</w:t>
      </w:r>
    </w:p>
    <w:p>
      <w:pPr>
        <w:keepLines/>
        <w:spacing w:after="20" w:before="0" w:line="276" w:lineRule="auto"/>
      </w:pPr>
      <w:r>
        <w:rPr>
          <w:rFonts w:ascii="Calibri" w:hAnsi="Calibri"/>
          <w:b w:val="0"/>
          <w:i w:val="0"/>
          <w:sz w:val="21"/>
        </w:rPr>
        <w:t xml:space="preserve">      B. Levittown received federal mortgage backing available to all veterans equally, yet local zoning kept lots unaffordably large.</w:t>
      </w:r>
    </w:p>
    <w:p>
      <w:pPr>
        <w:keepLines/>
        <w:spacing w:after="20" w:before="0" w:line="276" w:lineRule="auto"/>
      </w:pPr>
      <w:r>
        <w:rPr>
          <w:rFonts w:ascii="Calibri" w:hAnsi="Calibri"/>
          <w:b w:val="0"/>
          <w:i w:val="0"/>
          <w:sz w:val="21"/>
        </w:rPr>
        <w:t xml:space="preserve">      C. Levittown provided low-cost homes to thousands of working-class families but lacked schools and community spaces for a decade.</w:t>
      </w:r>
    </w:p>
    <w:p>
      <w:pPr>
        <w:keepLines/>
        <w:spacing w:after="20" w:before="0" w:line="276" w:lineRule="auto"/>
      </w:pPr>
      <w:r>
        <w:rPr>
          <w:rFonts w:ascii="Calibri" w:hAnsi="Calibri"/>
          <w:b w:val="0"/>
          <w:i w:val="0"/>
          <w:sz w:val="21"/>
        </w:rPr>
        <w:t xml:space="preserve">      D. Levittown offered affordable homeownership to white working-class families while using racially restrictive covenants to exclude Black Americans.</w:t>
      </w:r>
    </w:p>
    <w:p>
      <w:pPr>
        <w:keepLines/>
        <w:spacing w:after="80" w:before="0" w:line="276" w:lineRule="auto"/>
      </w:pPr>
      <w:r>
        <w:rPr>
          <w:rFonts w:ascii="Calibri" w:hAnsi="Calibri"/>
          <w:b w:val="0"/>
          <w:i/>
          <w:color w:val="555555"/>
          <w:sz w:val="19"/>
        </w:rPr>
        <w:t xml:space="preserve">      Support form (A–B):  A. Levittown offered affordable homeownership to white working-class families while using racially restrictive covenants to exclude Black Americans.  /  B. Levittown offered affordable housing to veterans but required buyers to pay full price without financing options.</w:t>
      </w:r>
    </w:p>
    <w:p>
      <w:pPr>
        <w:spacing w:after="80" w:before="80" w:line="276" w:lineRule="auto"/>
      </w:pPr>
      <w:r>
        <w:rPr>
          <w:rFonts w:ascii="Calibri" w:hAnsi="Calibri"/>
          <w:b/>
          <w:i w:val="0"/>
          <w:color w:val="1B2A4A"/>
          <w:sz w:val="22"/>
        </w:rPr>
        <w:t>Explain your thinking: choose ONE question and explain why your answer is correct using evidence from the unit.</w:t>
      </w:r>
    </w:p>
    <w:p>
      <w:pPr>
        <w:keepLines w:val="0"/>
        <w:widowControl w:val="0"/>
        <w:spacing w:after="160" w:before="100"/>
        <w:pBdr>
          <w:bottom w:val="single" w:sz="6" w:space="1" w:color="C9C2B4"/>
        </w:pBdr>
      </w:pPr>
    </w:p>
    <w:p>
      <w:pPr>
        <w:keepLines w:val="0"/>
        <w:widowControl w:val="0"/>
        <w:spacing w:after="160" w:before="100"/>
        <w:pBdr>
          <w:bottom w:val="single" w:sz="6" w:space="1" w:color="C9C2B4"/>
        </w:pBdr>
      </w:pPr>
    </w:p>
    <w:p>
      <w:pPr>
        <w:spacing w:after="80" w:before="0" w:line="276" w:lineRule="auto"/>
      </w:pPr>
      <w:r>
        <w:rPr>
          <w:rFonts w:ascii="Calibri" w:hAnsi="Calibri"/>
          <w:b w:val="0"/>
          <w:i w:val="0"/>
          <w:color w:val="555555"/>
          <w:sz w:val="16"/>
        </w:rPr>
        <w:t>Items from the History Hack canonical question bank (pre-field-test; classroom formative, not a secure TCAP form). Answer key and rationales are in the Teacher Guide.</w:t>
      </w:r>
    </w:p>
    <w:tbl>
      <w:tblPr>
        <w:tblW w:type="auto" w:w="0"/>
        <w:tblLook w:firstColumn="1" w:firstRow="1" w:lastColumn="0" w:lastRow="0" w:noHBand="0" w:noVBand="1" w:val="04A0"/>
      </w:tblPr>
      <w:tblGrid>
        <w:gridCol w:w="9792"/>
      </w:tblGrid>
      <w:tr>
        <w:tc>
          <w:tcPr>
            <w:tcW w:type="dxa" w:w="9792"/>
            <w:shd w:val="clear" w:color="auto" w:fill="EEF2F8"/>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PROGRESS CHECK</w:t>
            </w:r>
          </w:p>
          <w:p>
            <w:pPr>
              <w:spacing w:after="60" w:line="276" w:lineRule="auto"/>
            </w:pPr>
            <w:r>
              <w:rPr>
                <w:rFonts w:ascii="Calibri" w:hAnsi="Calibri"/>
                <w:b w:val="0"/>
                <w:i w:val="0"/>
                <w:sz w:val="22"/>
              </w:rPr>
              <w:t>Before you check answers — how sure are you? Circle one:</w:t>
            </w:r>
          </w:p>
          <w:p>
            <w:pPr>
              <w:spacing w:after="60" w:line="276" w:lineRule="auto"/>
            </w:pPr>
            <w:r>
              <w:rPr>
                <w:rFonts w:ascii="Calibri" w:hAnsi="Calibri"/>
                <w:b w:val="0"/>
                <w:i w:val="0"/>
                <w:color w:val="1B2A4A"/>
                <w:sz w:val="22"/>
              </w:rPr>
              <w:t xml:space="preserve">   ★ I've got this      ● Mostly      △ Still shaky      ○ Lost</w:t>
            </w:r>
          </w:p>
          <w:p>
            <w:pPr>
              <w:spacing w:after="60" w:line="276" w:lineRule="auto"/>
            </w:pPr>
            <w:r>
              <w:rPr>
                <w:rFonts w:ascii="Calibri" w:hAnsi="Calibri"/>
                <w:b w:val="0"/>
                <w:i w:val="0"/>
                <w:sz w:val="22"/>
              </w:rPr>
              <w:t>If you circled Still shaky or Lost, write one thing to ask your teacher:</w:t>
            </w:r>
          </w:p>
        </w:tc>
      </w:tr>
    </w:tbl>
    <w:p>
      <w:pPr>
        <w:spacing w:after="40"/>
      </w:pPr>
    </w:p>
    <w:p>
      <w:pPr>
        <w:keepLines w:val="0"/>
        <w:widowControl w:val="0"/>
        <w:spacing w:after="160" w:before="100"/>
        <w:pBdr>
          <w:bottom w:val="single" w:sz="6" w:space="1" w:color="C9C2B4"/>
        </w:pBdr>
      </w:pPr>
    </w:p>
    <w:p>
      <w:r>
        <w:br w:type="page"/>
      </w:r>
    </w:p>
    <w:p>
      <w:pPr>
        <w:pStyle w:val="Heading3"/>
        <w:keepNext/>
        <w:keepLines/>
      </w:pPr>
      <w:r>
        <w:rPr>
          <w:rFonts w:ascii="Calibri" w:hAnsi="Calibri"/>
        </w:rPr>
        <w:t>Activity 6 — Constructed Response (CER) — US.71</w:t>
      </w:r>
    </w:p>
    <w:tbl>
      <w:tblPr>
        <w:tblW w:type="auto" w:w="0"/>
        <w:tblLook w:firstColumn="1" w:firstRow="1" w:lastColumn="0" w:lastRow="0" w:noHBand="0" w:noVBand="1" w:val="04A0"/>
      </w:tblPr>
      <w:tblGrid>
        <w:gridCol w:w="9792"/>
      </w:tblGrid>
      <w:tr>
        <w:tc>
          <w:tcPr>
            <w:tcW w:type="dxa" w:w="9792"/>
            <w:shd w:val="clear" w:color="auto" w:fill="C89B3C"/>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RESPONSE CHOICE</w:t>
            </w:r>
          </w:p>
          <w:p>
            <w:pPr>
              <w:spacing w:after="60" w:line="276" w:lineRule="auto"/>
            </w:pPr>
            <w:r>
              <w:rPr>
                <w:rFonts w:ascii="Calibri" w:hAnsi="Calibri"/>
                <w:b w:val="0"/>
                <w:i w:val="0"/>
                <w:sz w:val="22"/>
              </w:rPr>
              <w:t>Choose your challenge. Pick ONE prompt and answer with a full CER (Claim, Evidence, Reasoning). Higher levels earn more challenge points — aim as high as you can.</w:t>
            </w:r>
          </w:p>
        </w:tc>
      </w:tr>
    </w:tbl>
    <w:p>
      <w:pPr>
        <w:spacing w:after="40"/>
      </w:pPr>
    </w:p>
    <w:p>
      <w:r>
        <w:rPr>
          <w:rFonts w:ascii="Calibri" w:hAnsi="Calibri"/>
          <w:b/>
          <w:i w:val="0"/>
          <w:color w:val="1B2A4A"/>
          <w:sz w:val="22"/>
        </w:rPr>
        <w:t xml:space="preserve">LEVEL 1 — Build It: </w:t>
      </w:r>
      <w:r>
        <w:rPr>
          <w:rFonts w:ascii="Calibri" w:hAnsi="Calibri"/>
          <w:b w:val="0"/>
          <w:i w:val="0"/>
          <w:sz w:val="22"/>
        </w:rPr>
        <w:t>Name ONE feature of 1950s prosperity and give one piece of evidence about who it benefited.</w:t>
      </w:r>
    </w:p>
    <w:p>
      <w:r>
        <w:rPr>
          <w:rFonts w:ascii="Calibri" w:hAnsi="Calibri"/>
          <w:b/>
          <w:i w:val="0"/>
          <w:color w:val="1B2A4A"/>
          <w:sz w:val="22"/>
        </w:rPr>
        <w:t xml:space="preserve">LEVEL 2 — Stretch It: </w:t>
      </w:r>
      <w:r>
        <w:rPr>
          <w:rFonts w:ascii="Calibri" w:hAnsi="Calibri"/>
          <w:b w:val="0"/>
          <w:i w:val="0"/>
          <w:sz w:val="22"/>
        </w:rPr>
        <w:t>Did 1950s prosperity benefit all Americans equally? Make a claim, support it with at least two pieces of evidence, and explain your reasoning.</w:t>
      </w:r>
    </w:p>
    <w:p>
      <w:r>
        <w:rPr>
          <w:rFonts w:ascii="Calibri" w:hAnsi="Calibri"/>
          <w:b/>
          <w:i w:val="0"/>
          <w:color w:val="1B2A4A"/>
          <w:sz w:val="22"/>
        </w:rPr>
        <w:t xml:space="preserve">LEVEL 3 — Master It: </w:t>
      </w:r>
      <w:r>
        <w:rPr>
          <w:rFonts w:ascii="Calibri" w:hAnsi="Calibri"/>
          <w:b w:val="0"/>
          <w:i w:val="0"/>
          <w:sz w:val="22"/>
        </w:rPr>
        <w:t>The 1950s are remembered as a golden age of suburbs and consumer goods, yet many Americans were left out. Using evidence from this standard, evaluate how widely that prosperity was shared, and explain whose experience the 'golden age' image leaves out.</w:t>
      </w:r>
    </w:p>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SUPPORT OPTION</w:t>
            </w:r>
          </w:p>
          <w:p>
            <w:pPr>
              <w:spacing w:after="60" w:line="276" w:lineRule="auto"/>
            </w:pPr>
            <w:r>
              <w:rPr>
                <w:rFonts w:ascii="Calibri" w:hAnsi="Calibri"/>
                <w:b/>
                <w:i w:val="0"/>
                <w:color w:val="1B2A4A"/>
                <w:sz w:val="22"/>
              </w:rPr>
              <w:t>Sentence frames — use these to build your answer:</w:t>
            </w:r>
          </w:p>
          <w:p>
            <w:pPr>
              <w:spacing w:after="60" w:line="276" w:lineRule="auto"/>
            </w:pPr>
            <w:r>
              <w:rPr>
                <w:rFonts w:ascii="Calibri" w:hAnsi="Calibri"/>
                <w:b w:val="0"/>
                <w:i w:val="0"/>
                <w:sz w:val="22"/>
              </w:rPr>
              <w:t>• Claim: I believe that ______ because ______.</w:t>
            </w:r>
          </w:p>
          <w:p>
            <w:pPr>
              <w:spacing w:after="60" w:line="276" w:lineRule="auto"/>
            </w:pPr>
            <w:r>
              <w:rPr>
                <w:rFonts w:ascii="Calibri" w:hAnsi="Calibri"/>
                <w:b w:val="0"/>
                <w:i w:val="0"/>
                <w:sz w:val="22"/>
              </w:rPr>
              <w:t>• Evidence: One piece of evidence from the unit is ______. This shows ______.</w:t>
            </w:r>
          </w:p>
          <w:p>
            <w:pPr>
              <w:spacing w:after="60" w:line="276" w:lineRule="auto"/>
            </w:pPr>
            <w:r>
              <w:rPr>
                <w:rFonts w:ascii="Calibri" w:hAnsi="Calibri"/>
                <w:b w:val="0"/>
                <w:i w:val="0"/>
                <w:sz w:val="22"/>
              </w:rPr>
              <w:t>• Reasoning: This matters because ______. It connects to the big question by ______.</w:t>
            </w:r>
          </w:p>
        </w:tc>
      </w:tr>
    </w:tbl>
    <w:p>
      <w:pPr>
        <w:spacing w:after="40"/>
      </w:pPr>
    </w:p>
    <w:p>
      <w:pPr>
        <w:spacing w:after="80" w:before="0" w:line="276" w:lineRule="auto"/>
      </w:pPr>
      <w:r>
        <w:rPr>
          <w:rFonts w:ascii="Calibri" w:hAnsi="Calibri"/>
          <w:b/>
          <w:i w:val="0"/>
          <w:sz w:val="22"/>
        </w:rPr>
        <w:t>I chose Level ____. My CER response:</w:t>
      </w:r>
    </w:p>
    <w:p>
      <w:pPr>
        <w:keepLines w:val="0"/>
        <w:widowControl w:val="0"/>
        <w:spacing w:after="160" w:before="100"/>
        <w:pBdr>
          <w:bottom w:val="single" w:sz="6" w:space="1" w:color="C9C2B4"/>
        </w:pBdr>
      </w:pPr>
    </w:p>
    <w:p>
      <w:pPr>
        <w:keepLines w:val="0"/>
        <w:widowControl w:val="0"/>
        <w:spacing w:after="160" w:before="100"/>
        <w:pBdr>
          <w:bottom w:val="single" w:sz="6" w:space="1" w:color="C9C2B4"/>
        </w:pBdr>
      </w:pPr>
    </w:p>
    <w:tbl>
      <w:tblPr>
        <w:tblW w:type="auto" w:w="0"/>
        <w:tblLook w:firstColumn="1" w:firstRow="1" w:lastColumn="0" w:lastRow="0" w:noHBand="0" w:noVBand="1" w:val="04A0"/>
      </w:tblPr>
      <w:tblGrid>
        <w:gridCol w:w="9792"/>
      </w:tblGrid>
      <w:tr>
        <w:tc>
          <w:tcPr>
            <w:tcW w:type="dxa" w:w="9792"/>
            <w:shd w:val="clear" w:color="auto" w:fill="C89B3C"/>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EXTENSION</w:t>
            </w:r>
          </w:p>
          <w:p>
            <w:pPr>
              <w:spacing w:after="60" w:line="276" w:lineRule="auto"/>
            </w:pPr>
            <w:r>
              <w:rPr>
                <w:rFonts w:ascii="Calibri" w:hAnsi="Calibri"/>
                <w:b/>
                <w:i w:val="0"/>
                <w:sz w:val="22"/>
              </w:rPr>
              <w:t xml:space="preserve">Level 4 — Go Further (open to everyone). </w:t>
            </w:r>
            <w:r>
              <w:rPr>
                <w:rFonts w:ascii="Calibri" w:hAnsi="Calibri"/>
                <w:b w:val="0"/>
                <w:i w:val="0"/>
                <w:sz w:val="22"/>
              </w:rPr>
              <w:t>Evaluate: 1950s prosperity is often remembered nostalgically. Argue who was included and who was excluded, and what that reveals about how eras are remembered. Full prompt and space in the Challenge Bank appendix.</w:t>
            </w:r>
          </w:p>
        </w:tc>
      </w:tr>
    </w:tbl>
    <w:p>
      <w:pPr>
        <w:spacing w:after="40"/>
      </w:pPr>
    </w:p>
    <w:p>
      <w:pPr>
        <w:keepNext/>
      </w:pPr>
      <w:r>
        <w:rPr>
          <w:rFonts w:ascii="Calibri" w:hAnsi="Calibri"/>
          <w:b/>
          <w:i w:val="0"/>
          <w:color w:val="1B2A4A"/>
          <w:sz w:val="22"/>
        </w:rPr>
        <w:t xml:space="preserve">Back to the Big Question. </w:t>
      </w:r>
      <w:r>
        <w:rPr>
          <w:rFonts w:ascii="Calibri" w:hAnsi="Calibri"/>
          <w:b w:val="0"/>
          <w:i w:val="0"/>
          <w:color w:val="1B2A4A"/>
          <w:sz w:val="22"/>
        </w:rPr>
        <w:t>How did prosperity, technology, and new ideas transform the United States between the 1950s and 1963 — and who shared in that transformation? In one sentence, what is your answer now?</w:t>
      </w:r>
    </w:p>
    <w:p>
      <w:pPr>
        <w:keepLines w:val="0"/>
        <w:widowControl w:val="0"/>
        <w:spacing w:after="160" w:before="100"/>
        <w:pBdr>
          <w:bottom w:val="single" w:sz="6" w:space="1" w:color="C9C2B4"/>
        </w:pBdr>
      </w:pPr>
    </w:p>
    <w:p>
      <w:pPr>
        <w:keepLines w:val="0"/>
        <w:widowControl w:val="0"/>
        <w:spacing w:after="160" w:before="100"/>
        <w:pBdr>
          <w:bottom w:val="single" w:sz="6" w:space="1" w:color="C9C2B4"/>
        </w:pBdr>
      </w:pPr>
    </w:p>
    <w:p>
      <w:r>
        <w:br w:type="page"/>
      </w:r>
    </w:p>
    <w:p>
      <w:pPr>
        <w:pStyle w:val="Heading2"/>
        <w:keepNext/>
        <w:keepLines/>
      </w:pPr>
      <w:r>
        <w:rPr>
          <w:rFonts w:ascii="Calibri" w:hAnsi="Calibri"/>
        </w:rPr>
        <w:t>Standard US.72 — The Baby Boom</w:t>
      </w:r>
    </w:p>
    <w:p>
      <w:r>
        <w:rPr>
          <w:rFonts w:ascii="Calibri" w:hAnsi="Calibri"/>
          <w:b/>
          <w:i w:val="0"/>
          <w:sz w:val="22"/>
        </w:rPr>
        <w:t xml:space="preserve">TN Academic Standard US.72: </w:t>
      </w:r>
      <w:r>
        <w:rPr>
          <w:rFonts w:ascii="Calibri" w:hAnsi="Calibri"/>
          <w:b w:val="0"/>
          <w:i w:val="0"/>
          <w:sz w:val="22"/>
        </w:rPr>
        <w:t>Explain the impact of the baby boomer generation on the American economy and culture.</w:t>
      </w:r>
    </w:p>
    <w:p>
      <w:r>
        <w:rPr>
          <w:rFonts w:ascii="Calibri" w:hAnsi="Calibri"/>
          <w:b/>
          <w:i w:val="0"/>
          <w:color w:val="1B2A4A"/>
          <w:sz w:val="22"/>
        </w:rPr>
        <w:t xml:space="preserve">I can… </w:t>
      </w:r>
      <w:r>
        <w:rPr>
          <w:rFonts w:ascii="Calibri" w:hAnsi="Calibri"/>
          <w:b w:val="0"/>
          <w:i w:val="0"/>
          <w:color w:val="1B2A4A"/>
          <w:sz w:val="22"/>
        </w:rPr>
        <w:t>define the Baby Boom • analyze the economic effects of the baby boomer generation • describe the cultural influence of the baby boomers on American society.</w:t>
      </w:r>
    </w:p>
    <w:tbl>
      <w:tblPr>
        <w:tblW w:type="auto" w:w="0"/>
        <w:tblLook w:firstColumn="1" w:firstRow="1" w:lastColumn="0" w:lastRow="0" w:noHBand="0" w:noVBand="1" w:val="04A0"/>
      </w:tblPr>
      <w:tblGrid>
        <w:gridCol w:w="9792"/>
      </w:tblGrid>
      <w:tr>
        <w:tc>
          <w:tcPr>
            <w:tcW w:type="dxa" w:w="9792"/>
            <w:shd w:val="clear" w:color="auto" w:fill="C89B3C"/>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CORE PATH</w:t>
            </w:r>
          </w:p>
          <w:p>
            <w:pPr>
              <w:spacing w:after="60" w:line="276" w:lineRule="auto"/>
            </w:pPr>
            <w:r>
              <w:rPr>
                <w:rFonts w:ascii="Calibri" w:hAnsi="Calibri"/>
                <w:b w:val="0"/>
                <w:i w:val="0"/>
                <w:sz w:val="22"/>
              </w:rPr>
              <w:t>If short on time: Vocabulary → Direct Teaching Cornell Notes → Close Read → Primary Source → Quiz + CER. This standard emphasizes SSP.06 and SSP.04.</w:t>
            </w:r>
          </w:p>
        </w:tc>
      </w:tr>
    </w:tbl>
    <w:p>
      <w:pPr>
        <w:spacing w:after="40"/>
      </w:pPr>
    </w:p>
    <w:p>
      <w:pPr>
        <w:spacing w:after="80" w:before="0" w:line="276" w:lineRule="auto"/>
      </w:pPr>
      <w:r>
        <w:rPr>
          <w:rFonts w:ascii="Calibri" w:hAnsi="Calibri"/>
          <w:b/>
          <w:i w:val="0"/>
          <w:color w:val="1B2A4A"/>
          <w:sz w:val="22"/>
        </w:rPr>
        <w:t>Vocabulary comes next (Activity 1, two parts): a Reference / Word Bank and a Vocabulary Studio.</w:t>
      </w:r>
    </w:p>
    <w:p>
      <w:r>
        <w:br w:type="page"/>
      </w:r>
    </w:p>
    <w:p>
      <w:pPr>
        <w:pStyle w:val="Heading3"/>
        <w:keepNext/>
        <w:keepLines/>
      </w:pPr>
      <w:r>
        <w:rPr>
          <w:rFonts w:ascii="Calibri" w:hAnsi="Calibri"/>
        </w:rPr>
        <w:t>Activity 1 — Vocabulary (Part A: Reference / Word Bank) — US.72</w:t>
      </w:r>
    </w:p>
    <w:p>
      <w:pPr>
        <w:spacing w:after="80" w:before="0" w:line="276" w:lineRule="auto"/>
      </w:pPr>
      <w:r>
        <w:rPr>
          <w:rFonts w:ascii="Calibri" w:hAnsi="Calibri"/>
          <w:b w:val="0"/>
          <w:i w:val="0"/>
          <w:sz w:val="22"/>
        </w:rPr>
        <w:t>Use this word bank throughout the standard. Meanings are student-friendly; Spanish cognates or translations are given where they exist.</w:t>
      </w:r>
    </w:p>
    <w:tbl>
      <w:tblPr>
        <w:tblW w:type="auto" w:w="0"/>
        <w:jc w:val="center"/>
        <w:tblLayout w:type="fixed"/>
        <w:tblLook w:firstColumn="1" w:firstRow="1" w:lastColumn="0" w:lastRow="0" w:noHBand="0" w:noVBand="1" w:val="04A0"/>
        <w:tblBorders>
          <w:top w:val="single" w:sz="6" w:space="0" w:color="C9C2B4"/>
          <w:left w:val="single" w:sz="6" w:space="0" w:color="C9C2B4"/>
          <w:bottom w:val="single" w:sz="6" w:space="0" w:color="C9C2B4"/>
          <w:right w:val="single" w:sz="6" w:space="0" w:color="C9C2B4"/>
          <w:insideH w:val="single" w:sz="6" w:space="0" w:color="C9C2B4"/>
          <w:insideV w:val="single" w:sz="6" w:space="0" w:color="C9C2B4"/>
        </w:tblBorders>
      </w:tblPr>
      <w:tblGrid>
        <w:gridCol w:w="3264"/>
        <w:gridCol w:w="3264"/>
        <w:gridCol w:w="3264"/>
      </w:tblGrid>
      <w:tr>
        <w:trPr>
          <w:tblHeader w:val="true"/>
          <w:cantSplit w:val="true"/>
        </w:trPr>
        <w:tc>
          <w:tcPr>
            <w:tcW w:type="dxa" w:w="2304"/>
            <w:shd w:val="clear" w:color="auto" w:fill="1B2A4A"/>
            <w:tcMar>
              <w:left w:w="80" w:type="dxa"/>
              <w:right w:w="80" w:type="dxa"/>
              <w:top w:w="50" w:type="dxa"/>
              <w:bottom w:w="50" w:type="dxa"/>
            </w:tcMar>
          </w:tcPr>
          <w:p>
            <w:r>
              <w:rPr>
                <w:rFonts w:ascii="Calibri" w:hAnsi="Calibri"/>
                <w:b/>
                <w:i w:val="0"/>
                <w:color w:val="FFFFFF"/>
                <w:sz w:val="20"/>
              </w:rPr>
              <w:t>Term</w:t>
            </w:r>
          </w:p>
        </w:tc>
        <w:tc>
          <w:tcPr>
            <w:tcW w:type="dxa" w:w="5184"/>
            <w:shd w:val="clear" w:color="auto" w:fill="1B2A4A"/>
            <w:tcMar>
              <w:left w:w="80" w:type="dxa"/>
              <w:right w:w="80" w:type="dxa"/>
              <w:top w:w="50" w:type="dxa"/>
              <w:bottom w:w="50" w:type="dxa"/>
            </w:tcMar>
          </w:tcPr>
          <w:p>
            <w:r>
              <w:rPr>
                <w:rFonts w:ascii="Calibri" w:hAnsi="Calibri"/>
                <w:b/>
                <w:i w:val="0"/>
                <w:color w:val="FFFFFF"/>
                <w:sz w:val="20"/>
              </w:rPr>
              <w:t>Student-friendly meaning</w:t>
            </w:r>
          </w:p>
        </w:tc>
        <w:tc>
          <w:tcPr>
            <w:tcW w:type="dxa" w:w="2016"/>
            <w:shd w:val="clear" w:color="auto" w:fill="1B2A4A"/>
            <w:tcMar>
              <w:left w:w="80" w:type="dxa"/>
              <w:right w:w="80" w:type="dxa"/>
              <w:top w:w="50" w:type="dxa"/>
              <w:bottom w:w="50" w:type="dxa"/>
            </w:tcMar>
          </w:tcPr>
          <w:p>
            <w:r>
              <w:rPr>
                <w:rFonts w:ascii="Calibri" w:hAnsi="Calibri"/>
                <w:b/>
                <w:i w:val="0"/>
                <w:color w:val="FFFFFF"/>
                <w:sz w:val="20"/>
              </w:rPr>
              <w:t>Spanish</w:t>
            </w:r>
          </w:p>
        </w:tc>
      </w:tr>
      <w:tr>
        <w:trPr>
          <w:cantSplit w:val="true"/>
        </w:trPr>
        <w:tc>
          <w:tcPr>
            <w:tcW w:type="dxa" w:w="2304"/>
            <w:shd w:val="clear" w:color="auto" w:fill="F7F5EF"/>
            <w:tcMar>
              <w:left w:w="80" w:type="dxa"/>
              <w:right w:w="80" w:type="dxa"/>
              <w:top w:w="50" w:type="dxa"/>
              <w:bottom w:w="50" w:type="dxa"/>
            </w:tcMar>
          </w:tcPr>
          <w:p>
            <w:r/>
            <w:r>
              <w:rPr>
                <w:rFonts w:ascii="Calibri" w:hAnsi="Calibri"/>
                <w:b/>
                <w:i w:val="0"/>
                <w:sz w:val="21"/>
              </w:rPr>
              <w:t>Baby Boom</w:t>
            </w:r>
          </w:p>
        </w:tc>
        <w:tc>
          <w:tcPr>
            <w:tcW w:type="dxa" w:w="5184"/>
            <w:shd w:val="clear" w:color="auto" w:fill="F7F5EF"/>
            <w:tcMar>
              <w:left w:w="80" w:type="dxa"/>
              <w:right w:w="80" w:type="dxa"/>
              <w:top w:w="50" w:type="dxa"/>
              <w:bottom w:w="50" w:type="dxa"/>
            </w:tcMar>
          </w:tcPr>
          <w:p>
            <w:r/>
            <w:r>
              <w:rPr>
                <w:rFonts w:ascii="Calibri" w:hAnsi="Calibri"/>
                <w:b w:val="0"/>
                <w:i w:val="0"/>
                <w:sz w:val="21"/>
              </w:rPr>
              <w:t>the sharp rise in U.S. births from 1946 to 1964</w:t>
            </w:r>
          </w:p>
        </w:tc>
        <w:tc>
          <w:tcPr>
            <w:tcW w:type="dxa" w:w="2016"/>
            <w:shd w:val="clear" w:color="auto" w:fill="F7F5EF"/>
            <w:tcMar>
              <w:left w:w="80" w:type="dxa"/>
              <w:right w:w="80" w:type="dxa"/>
              <w:top w:w="50" w:type="dxa"/>
              <w:bottom w:w="50" w:type="dxa"/>
            </w:tcMar>
          </w:tcPr>
          <w:p>
            <w:r/>
            <w:r>
              <w:rPr>
                <w:rFonts w:ascii="Calibri" w:hAnsi="Calibri"/>
                <w:b w:val="0"/>
                <w:i w:val="0"/>
                <w:color w:val="1B2A4A"/>
                <w:sz w:val="21"/>
              </w:rPr>
              <w:t>—</w:t>
            </w:r>
          </w:p>
        </w:tc>
      </w:tr>
      <w:tr>
        <w:trPr>
          <w:cantSplit w:val="true"/>
        </w:trPr>
        <w:tc>
          <w:tcPr>
            <w:tcW w:type="dxa" w:w="2304"/>
            <w:shd w:val="clear" w:color="auto" w:fill="FFFFFF"/>
            <w:tcMar>
              <w:left w:w="80" w:type="dxa"/>
              <w:right w:w="80" w:type="dxa"/>
              <w:top w:w="50" w:type="dxa"/>
              <w:bottom w:w="50" w:type="dxa"/>
            </w:tcMar>
          </w:tcPr>
          <w:p>
            <w:r/>
            <w:r>
              <w:rPr>
                <w:rFonts w:ascii="Calibri" w:hAnsi="Calibri"/>
                <w:b/>
                <w:i w:val="0"/>
                <w:sz w:val="21"/>
              </w:rPr>
              <w:t>baby boomer</w:t>
            </w:r>
          </w:p>
        </w:tc>
        <w:tc>
          <w:tcPr>
            <w:tcW w:type="dxa" w:w="5184"/>
            <w:shd w:val="clear" w:color="auto" w:fill="FFFFFF"/>
            <w:tcMar>
              <w:left w:w="80" w:type="dxa"/>
              <w:right w:w="80" w:type="dxa"/>
              <w:top w:w="50" w:type="dxa"/>
              <w:bottom w:w="50" w:type="dxa"/>
            </w:tcMar>
          </w:tcPr>
          <w:p>
            <w:r/>
            <w:r>
              <w:rPr>
                <w:rFonts w:ascii="Calibri" w:hAnsi="Calibri"/>
                <w:b w:val="0"/>
                <w:i w:val="0"/>
                <w:sz w:val="21"/>
              </w:rPr>
              <w:t>a person born during the Baby Boom</w:t>
            </w:r>
          </w:p>
        </w:tc>
        <w:tc>
          <w:tcPr>
            <w:tcW w:type="dxa" w:w="2016"/>
            <w:shd w:val="clear" w:color="auto" w:fill="FFFFFF"/>
            <w:tcMar>
              <w:left w:w="80" w:type="dxa"/>
              <w:right w:w="80" w:type="dxa"/>
              <w:top w:w="50" w:type="dxa"/>
              <w:bottom w:w="50" w:type="dxa"/>
            </w:tcMar>
          </w:tcPr>
          <w:p>
            <w:r/>
            <w:r>
              <w:rPr>
                <w:rFonts w:ascii="Calibri" w:hAnsi="Calibri"/>
                <w:b w:val="0"/>
                <w:i w:val="0"/>
                <w:color w:val="1B2A4A"/>
                <w:sz w:val="21"/>
              </w:rPr>
              <w:t>—</w:t>
            </w:r>
          </w:p>
        </w:tc>
      </w:tr>
      <w:tr>
        <w:trPr>
          <w:cantSplit w:val="true"/>
        </w:trPr>
        <w:tc>
          <w:tcPr>
            <w:tcW w:type="dxa" w:w="2304"/>
            <w:shd w:val="clear" w:color="auto" w:fill="F7F5EF"/>
            <w:tcMar>
              <w:left w:w="80" w:type="dxa"/>
              <w:right w:w="80" w:type="dxa"/>
              <w:top w:w="50" w:type="dxa"/>
              <w:bottom w:w="50" w:type="dxa"/>
            </w:tcMar>
          </w:tcPr>
          <w:p>
            <w:r/>
            <w:r>
              <w:rPr>
                <w:rFonts w:ascii="Calibri" w:hAnsi="Calibri"/>
                <w:b/>
                <w:i w:val="0"/>
                <w:sz w:val="21"/>
              </w:rPr>
              <w:t>demographics</w:t>
            </w:r>
          </w:p>
        </w:tc>
        <w:tc>
          <w:tcPr>
            <w:tcW w:type="dxa" w:w="5184"/>
            <w:shd w:val="clear" w:color="auto" w:fill="F7F5EF"/>
            <w:tcMar>
              <w:left w:w="80" w:type="dxa"/>
              <w:right w:w="80" w:type="dxa"/>
              <w:top w:w="50" w:type="dxa"/>
              <w:bottom w:w="50" w:type="dxa"/>
            </w:tcMar>
          </w:tcPr>
          <w:p>
            <w:r/>
            <w:r>
              <w:rPr>
                <w:rFonts w:ascii="Calibri" w:hAnsi="Calibri"/>
                <w:b w:val="0"/>
                <w:i w:val="0"/>
                <w:sz w:val="21"/>
              </w:rPr>
              <w:t>the study of a population's makeup and changes</w:t>
            </w:r>
          </w:p>
        </w:tc>
        <w:tc>
          <w:tcPr>
            <w:tcW w:type="dxa" w:w="2016"/>
            <w:shd w:val="clear" w:color="auto" w:fill="F7F5EF"/>
            <w:tcMar>
              <w:left w:w="80" w:type="dxa"/>
              <w:right w:w="80" w:type="dxa"/>
              <w:top w:w="50" w:type="dxa"/>
              <w:bottom w:w="50" w:type="dxa"/>
            </w:tcMar>
          </w:tcPr>
          <w:p>
            <w:r/>
            <w:r>
              <w:rPr>
                <w:rFonts w:ascii="Calibri" w:hAnsi="Calibri"/>
                <w:b w:val="0"/>
                <w:i w:val="0"/>
                <w:color w:val="1B2A4A"/>
                <w:sz w:val="21"/>
              </w:rPr>
              <w:t>demografía</w:t>
            </w:r>
          </w:p>
        </w:tc>
      </w:tr>
      <w:tr>
        <w:trPr>
          <w:cantSplit w:val="true"/>
        </w:trPr>
        <w:tc>
          <w:tcPr>
            <w:tcW w:type="dxa" w:w="2304"/>
            <w:shd w:val="clear" w:color="auto" w:fill="FFFFFF"/>
            <w:tcMar>
              <w:left w:w="80" w:type="dxa"/>
              <w:right w:w="80" w:type="dxa"/>
              <w:top w:w="50" w:type="dxa"/>
              <w:bottom w:w="50" w:type="dxa"/>
            </w:tcMar>
          </w:tcPr>
          <w:p>
            <w:r/>
            <w:r>
              <w:rPr>
                <w:rFonts w:ascii="Calibri" w:hAnsi="Calibri"/>
                <w:b/>
                <w:i w:val="0"/>
                <w:sz w:val="21"/>
              </w:rPr>
              <w:t>demand</w:t>
            </w:r>
          </w:p>
        </w:tc>
        <w:tc>
          <w:tcPr>
            <w:tcW w:type="dxa" w:w="5184"/>
            <w:shd w:val="clear" w:color="auto" w:fill="FFFFFF"/>
            <w:tcMar>
              <w:left w:w="80" w:type="dxa"/>
              <w:right w:w="80" w:type="dxa"/>
              <w:top w:w="50" w:type="dxa"/>
              <w:bottom w:w="50" w:type="dxa"/>
            </w:tcMar>
          </w:tcPr>
          <w:p>
            <w:r/>
            <w:r>
              <w:rPr>
                <w:rFonts w:ascii="Calibri" w:hAnsi="Calibri"/>
                <w:b w:val="0"/>
                <w:i w:val="0"/>
                <w:sz w:val="21"/>
              </w:rPr>
              <w:t>the desire and ability of consumers to buy goods</w:t>
            </w:r>
          </w:p>
        </w:tc>
        <w:tc>
          <w:tcPr>
            <w:tcW w:type="dxa" w:w="2016"/>
            <w:shd w:val="clear" w:color="auto" w:fill="FFFFFF"/>
            <w:tcMar>
              <w:left w:w="80" w:type="dxa"/>
              <w:right w:w="80" w:type="dxa"/>
              <w:top w:w="50" w:type="dxa"/>
              <w:bottom w:w="50" w:type="dxa"/>
            </w:tcMar>
          </w:tcPr>
          <w:p>
            <w:r/>
            <w:r>
              <w:rPr>
                <w:rFonts w:ascii="Calibri" w:hAnsi="Calibri"/>
                <w:b w:val="0"/>
                <w:i w:val="0"/>
                <w:color w:val="1B2A4A"/>
                <w:sz w:val="21"/>
              </w:rPr>
              <w:t>demanda</w:t>
            </w:r>
          </w:p>
        </w:tc>
      </w:tr>
      <w:tr>
        <w:trPr>
          <w:cantSplit w:val="true"/>
        </w:trPr>
        <w:tc>
          <w:tcPr>
            <w:tcW w:type="dxa" w:w="2304"/>
            <w:shd w:val="clear" w:color="auto" w:fill="F7F5EF"/>
            <w:tcMar>
              <w:left w:w="80" w:type="dxa"/>
              <w:right w:w="80" w:type="dxa"/>
              <w:top w:w="50" w:type="dxa"/>
              <w:bottom w:w="50" w:type="dxa"/>
            </w:tcMar>
          </w:tcPr>
          <w:p>
            <w:r/>
            <w:r>
              <w:rPr>
                <w:rFonts w:ascii="Calibri" w:hAnsi="Calibri"/>
                <w:b/>
                <w:i w:val="0"/>
                <w:sz w:val="21"/>
              </w:rPr>
              <w:t>generation</w:t>
            </w:r>
          </w:p>
        </w:tc>
        <w:tc>
          <w:tcPr>
            <w:tcW w:type="dxa" w:w="5184"/>
            <w:shd w:val="clear" w:color="auto" w:fill="F7F5EF"/>
            <w:tcMar>
              <w:left w:w="80" w:type="dxa"/>
              <w:right w:w="80" w:type="dxa"/>
              <w:top w:w="50" w:type="dxa"/>
              <w:bottom w:w="50" w:type="dxa"/>
            </w:tcMar>
          </w:tcPr>
          <w:p>
            <w:r/>
            <w:r>
              <w:rPr>
                <w:rFonts w:ascii="Calibri" w:hAnsi="Calibri"/>
                <w:b w:val="0"/>
                <w:i w:val="0"/>
                <w:sz w:val="21"/>
              </w:rPr>
              <w:t>people born around the same time</w:t>
            </w:r>
          </w:p>
        </w:tc>
        <w:tc>
          <w:tcPr>
            <w:tcW w:type="dxa" w:w="2016"/>
            <w:shd w:val="clear" w:color="auto" w:fill="F7F5EF"/>
            <w:tcMar>
              <w:left w:w="80" w:type="dxa"/>
              <w:right w:w="80" w:type="dxa"/>
              <w:top w:w="50" w:type="dxa"/>
              <w:bottom w:w="50" w:type="dxa"/>
            </w:tcMar>
          </w:tcPr>
          <w:p>
            <w:r/>
            <w:r>
              <w:rPr>
                <w:rFonts w:ascii="Calibri" w:hAnsi="Calibri"/>
                <w:b w:val="0"/>
                <w:i w:val="0"/>
                <w:color w:val="1B2A4A"/>
                <w:sz w:val="21"/>
              </w:rPr>
              <w:t>generación</w:t>
            </w:r>
          </w:p>
        </w:tc>
      </w:tr>
      <w:tr>
        <w:trPr>
          <w:cantSplit w:val="true"/>
        </w:trPr>
        <w:tc>
          <w:tcPr>
            <w:tcW w:type="dxa" w:w="2304"/>
            <w:shd w:val="clear" w:color="auto" w:fill="FFFFFF"/>
            <w:tcMar>
              <w:left w:w="80" w:type="dxa"/>
              <w:right w:w="80" w:type="dxa"/>
              <w:top w:w="50" w:type="dxa"/>
              <w:bottom w:w="50" w:type="dxa"/>
            </w:tcMar>
          </w:tcPr>
          <w:p>
            <w:r/>
            <w:r>
              <w:rPr>
                <w:rFonts w:ascii="Calibri" w:hAnsi="Calibri"/>
                <w:b/>
                <w:i w:val="0"/>
                <w:sz w:val="21"/>
              </w:rPr>
              <w:t>suburban growth</w:t>
            </w:r>
          </w:p>
        </w:tc>
        <w:tc>
          <w:tcPr>
            <w:tcW w:type="dxa" w:w="5184"/>
            <w:shd w:val="clear" w:color="auto" w:fill="FFFFFF"/>
            <w:tcMar>
              <w:left w:w="80" w:type="dxa"/>
              <w:right w:w="80" w:type="dxa"/>
              <w:top w:w="50" w:type="dxa"/>
              <w:bottom w:w="50" w:type="dxa"/>
            </w:tcMar>
          </w:tcPr>
          <w:p>
            <w:r/>
            <w:r>
              <w:rPr>
                <w:rFonts w:ascii="Calibri" w:hAnsi="Calibri"/>
                <w:b w:val="0"/>
                <w:i w:val="0"/>
                <w:sz w:val="21"/>
              </w:rPr>
              <w:t>the rapid expansion of neighborhoods outside cities</w:t>
            </w:r>
          </w:p>
        </w:tc>
        <w:tc>
          <w:tcPr>
            <w:tcW w:type="dxa" w:w="2016"/>
            <w:shd w:val="clear" w:color="auto" w:fill="FFFFFF"/>
            <w:tcMar>
              <w:left w:w="80" w:type="dxa"/>
              <w:right w:w="80" w:type="dxa"/>
              <w:top w:w="50" w:type="dxa"/>
              <w:bottom w:w="50" w:type="dxa"/>
            </w:tcMar>
          </w:tcPr>
          <w:p>
            <w:r/>
            <w:r>
              <w:rPr>
                <w:rFonts w:ascii="Calibri" w:hAnsi="Calibri"/>
                <w:b w:val="0"/>
                <w:i w:val="0"/>
                <w:color w:val="1B2A4A"/>
                <w:sz w:val="21"/>
              </w:rPr>
              <w:t>—</w:t>
            </w:r>
          </w:p>
        </w:tc>
      </w:tr>
    </w:tbl>
    <w:tbl>
      <w:tblPr>
        <w:tblW w:type="auto" w:w="0"/>
        <w:tblLook w:firstColumn="1" w:firstRow="1" w:lastColumn="0" w:lastRow="0" w:noHBand="0" w:noVBand="1" w:val="04A0"/>
      </w:tblPr>
      <w:tblGrid>
        <w:gridCol w:w="9792"/>
      </w:tblGrid>
      <w:tr>
        <w:tc>
          <w:tcPr>
            <w:tcW w:type="dxa" w:w="9792"/>
            <w:shd w:val="clear" w:color="auto" w:fill="EEF2F8"/>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LANGUAGE SUPPORT</w:t>
            </w:r>
          </w:p>
          <w:p>
            <w:pPr>
              <w:spacing w:after="60" w:line="276" w:lineRule="auto"/>
            </w:pPr>
            <w:r>
              <w:rPr>
                <w:rFonts w:ascii="Calibri" w:hAnsi="Calibri"/>
                <w:b w:val="0"/>
                <w:i w:val="0"/>
                <w:sz w:val="22"/>
              </w:rPr>
              <w:t>Watch for Spanish cognates in the right column — words that look and mean nearly the same in both languages. Sentence frame: This word means ______. An example is ______.</w:t>
            </w:r>
          </w:p>
        </w:tc>
      </w:tr>
    </w:tbl>
    <w:p>
      <w:pPr>
        <w:spacing w:after="40"/>
      </w:pPr>
    </w:p>
    <w:tbl>
      <w:tblPr>
        <w:tblW w:type="auto" w:w="0"/>
        <w:tblLook w:firstColumn="1" w:firstRow="1" w:lastColumn="0" w:lastRow="0" w:noHBand="0" w:noVBand="1" w:val="04A0"/>
      </w:tblPr>
      <w:tblGrid>
        <w:gridCol w:w="9792"/>
      </w:tblGrid>
      <w:tr>
        <w:tc>
          <w:tcPr>
            <w:tcW w:type="dxa" w:w="9792"/>
            <w:shd w:val="clear" w:color="auto" w:fill="EEF2F8"/>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RESPONSE CHOICE</w:t>
            </w:r>
          </w:p>
          <w:p>
            <w:pPr>
              <w:spacing w:after="60" w:line="276" w:lineRule="auto"/>
            </w:pPr>
            <w:r>
              <w:rPr>
                <w:rFonts w:ascii="Calibri" w:hAnsi="Calibri"/>
                <w:b/>
                <w:i w:val="0"/>
                <w:sz w:val="22"/>
              </w:rPr>
              <w:t xml:space="preserve">How to show you understand a term (response contract). </w:t>
            </w:r>
            <w:r>
              <w:rPr>
                <w:rFonts w:ascii="Calibri" w:hAnsi="Calibri"/>
                <w:b w:val="0"/>
                <w:i w:val="0"/>
                <w:sz w:val="22"/>
              </w:rPr>
              <w:t>The core requirement is an accurate meaning plus a historical connection. You may show additional understanding in the way that fits the term — a sentence, an example or non-example, a labeled drawing, an analogy, or by rehearsing it out loud before you write. You do not have to use every mode.</w:t>
            </w:r>
          </w:p>
        </w:tc>
      </w:tr>
    </w:tbl>
    <w:p>
      <w:pPr>
        <w:spacing w:after="40"/>
      </w:pPr>
    </w:p>
    <w:p>
      <w:r>
        <w:br w:type="page"/>
      </w:r>
    </w:p>
    <w:p>
      <w:pPr>
        <w:pStyle w:val="Heading3"/>
        <w:keepNext/>
        <w:keepLines/>
      </w:pPr>
      <w:r>
        <w:rPr>
          <w:rFonts w:ascii="Calibri" w:hAnsi="Calibri"/>
        </w:rPr>
        <w:t>Activity 1 — Vocabulary (Part B: Vocabulary Studio) — US.72</w:t>
      </w:r>
    </w:p>
    <w:tbl>
      <w:tblPr>
        <w:tblW w:type="auto" w:w="0"/>
        <w:tblLook w:firstColumn="1" w:firstRow="1" w:lastColumn="0" w:lastRow="0" w:noHBand="0" w:noVBand="1" w:val="04A0"/>
      </w:tblPr>
      <w:tblGrid>
        <w:gridCol w:w="9792"/>
      </w:tblGrid>
      <w:tr>
        <w:tc>
          <w:tcPr>
            <w:tcW w:type="dxa" w:w="9792"/>
            <w:shd w:val="clear" w:color="auto" w:fill="C89B3C"/>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RESPONSE CHOICE</w:t>
            </w:r>
          </w:p>
          <w:p>
            <w:pPr>
              <w:spacing w:after="60" w:line="276" w:lineRule="auto"/>
            </w:pPr>
            <w:r>
              <w:rPr>
                <w:rFonts w:ascii="Calibri" w:hAnsi="Calibri"/>
                <w:b w:val="0"/>
                <w:i w:val="0"/>
                <w:sz w:val="22"/>
              </w:rPr>
              <w:t>Choose or accept TWO priority terms from the word bank (your teacher may assign them). For each, complete the organizer below. Meaning + historical connection are required; the other boxes are your space to show understanding the way that works best for the term.</w:t>
            </w:r>
          </w:p>
        </w:tc>
      </w:tr>
    </w:tbl>
    <w:p>
      <w:pPr>
        <w:spacing w:after="40"/>
      </w:pPr>
    </w:p>
    <w:p>
      <w:pPr>
        <w:spacing w:after="20" w:before="120" w:line="276" w:lineRule="auto"/>
      </w:pPr>
      <w:r>
        <w:rPr>
          <w:rFonts w:ascii="Calibri" w:hAnsi="Calibri"/>
          <w:b/>
          <w:i w:val="0"/>
          <w:color w:val="1B2A4A"/>
          <w:sz w:val="22"/>
        </w:rPr>
        <w:t>Priority term: Baby Boom</w:t>
      </w:r>
    </w:p>
    <w:p>
      <w:pPr>
        <w:spacing w:after="60" w:before="0" w:line="276" w:lineRule="auto"/>
      </w:pPr>
      <w:r>
        <w:rPr>
          <w:rFonts w:ascii="Calibri" w:hAnsi="Calibri"/>
          <w:b w:val="0"/>
          <w:i/>
          <w:color w:val="555555"/>
          <w:sz w:val="19"/>
        </w:rPr>
        <w:t>Word-bank meaning to build on: the sharp rise in U.S. births from 1946 to 1964.</w:t>
      </w:r>
    </w:p>
    <w:tbl>
      <w:tblPr>
        <w:tblW w:type="auto" w:w="0"/>
        <w:jc w:val="center"/>
        <w:tblLayout w:type="fixed"/>
        <w:tblLook w:firstColumn="1" w:firstRow="1" w:lastColumn="0" w:lastRow="0" w:noHBand="0" w:noVBand="1" w:val="04A0"/>
        <w:tblBorders>
          <w:top w:val="single" w:sz="6" w:space="0" w:color="C9C2B4"/>
          <w:left w:val="single" w:sz="6" w:space="0" w:color="C9C2B4"/>
          <w:bottom w:val="single" w:sz="6" w:space="0" w:color="C9C2B4"/>
          <w:right w:val="single" w:sz="6" w:space="0" w:color="C9C2B4"/>
          <w:insideH w:val="single" w:sz="6" w:space="0" w:color="C9C2B4"/>
          <w:insideV w:val="single" w:sz="6" w:space="0" w:color="C9C2B4"/>
        </w:tblBorders>
      </w:tblPr>
      <w:tblGrid>
        <w:gridCol w:w="4896"/>
        <w:gridCol w:w="4896"/>
      </w:tblGrid>
      <w:tr>
        <w:tc>
          <w:tcPr>
            <w:tcW w:type="dxa" w:w="4824"/>
            <w:shd w:val="clear" w:color="auto" w:fill="1B2A4A"/>
            <w:tcMar>
              <w:left w:w="80" w:type="dxa"/>
              <w:right w:w="80" w:type="dxa"/>
              <w:top w:w="50" w:type="dxa"/>
              <w:bottom w:w="50" w:type="dxa"/>
            </w:tcMar>
            <w:shd w:val="clear" w:color="auto" w:fill="FFFFFF"/>
          </w:tcPr>
          <w:p>
            <w:r>
              <w:rPr>
                <w:rFonts w:ascii="Calibri" w:hAnsi="Calibri"/>
                <w:b/>
                <w:i w:val="0"/>
                <w:color w:val="FFFFFF"/>
                <w:sz w:val="20"/>
              </w:rPr>
            </w:r>
          </w:p>
        </w:tc>
        <w:tc>
          <w:tcPr>
            <w:tcW w:type="dxa" w:w="4824"/>
            <w:shd w:val="clear" w:color="auto" w:fill="1B2A4A"/>
            <w:tcMar>
              <w:left w:w="80" w:type="dxa"/>
              <w:right w:w="80" w:type="dxa"/>
              <w:top w:w="50" w:type="dxa"/>
              <w:bottom w:w="50" w:type="dxa"/>
            </w:tcMar>
            <w:shd w:val="clear" w:color="auto" w:fill="FFFFFF"/>
          </w:tcPr>
          <w:p>
            <w:r>
              <w:rPr>
                <w:rFonts w:ascii="Calibri" w:hAnsi="Calibri"/>
                <w:b/>
                <w:i w:val="0"/>
                <w:color w:val="FFFFFF"/>
                <w:sz w:val="20"/>
              </w:rPr>
            </w:r>
          </w:p>
        </w:tc>
      </w:tr>
      <w:tr>
        <w:trPr>
          <w:cantSplit w:val="true"/>
          <w:trHeight w:val="1200" w:hRule="atLeast"/>
        </w:trPr>
        <w:tc>
          <w:tcPr>
            <w:tcW w:type="dxa" w:w="4824"/>
            <w:shd w:val="clear" w:color="auto" w:fill="FFFFFF"/>
            <w:tcMar>
              <w:left w:w="80" w:type="dxa"/>
              <w:right w:w="80" w:type="dxa"/>
              <w:top w:w="50" w:type="dxa"/>
              <w:bottom w:w="50" w:type="dxa"/>
            </w:tcMar>
          </w:tcPr>
          <w:p>
            <w:pPr>
              <w:spacing w:after="40"/>
            </w:pPr>
            <w:r/>
            <w:r>
              <w:rPr>
                <w:rFonts w:ascii="Calibri" w:hAnsi="Calibri"/>
                <w:b/>
                <w:i w:val="0"/>
                <w:color w:val="1B2A4A"/>
                <w:sz w:val="21"/>
              </w:rPr>
              <w:t>In my own words</w:t>
            </w:r>
          </w:p>
          <w:p>
            <w:pPr>
              <w:spacing w:after="40"/>
            </w:pPr>
            <w:r>
              <w:rPr>
                <w:rFonts w:ascii="Calibri" w:hAnsi="Calibri"/>
                <w:b w:val="0"/>
                <w:i w:val="0"/>
                <w:color w:val="555555"/>
                <w:sz w:val="18"/>
              </w:rPr>
              <w:t>Core requirement: an accurate meaning.</w:t>
            </w:r>
          </w:p>
          <w:p>
            <w:pPr>
              <w:widowControl w:val="0"/>
              <w:spacing w:after="140" w:before="80"/>
              <w:pBdr>
                <w:bottom w:val="single" w:sz="6" w:space="1" w:color="C9C2B4"/>
              </w:pBdr>
            </w:pPr>
          </w:p>
          <w:p>
            <w:pPr>
              <w:widowControl w:val="0"/>
              <w:spacing w:after="140" w:before="80"/>
              <w:pBdr>
                <w:bottom w:val="single" w:sz="6" w:space="1" w:color="C9C2B4"/>
              </w:pBdr>
            </w:pPr>
          </w:p>
          <w:p>
            <w:pPr>
              <w:widowControl w:val="0"/>
              <w:spacing w:after="140" w:before="80"/>
              <w:pBdr>
                <w:bottom w:val="single" w:sz="6" w:space="1" w:color="C9C2B4"/>
              </w:pBdr>
            </w:pPr>
          </w:p>
        </w:tc>
        <w:tc>
          <w:tcPr>
            <w:tcW w:type="dxa" w:w="4824"/>
            <w:shd w:val="clear" w:color="auto" w:fill="FFFFFF"/>
            <w:tcMar>
              <w:left w:w="80" w:type="dxa"/>
              <w:right w:w="80" w:type="dxa"/>
              <w:top w:w="50" w:type="dxa"/>
              <w:bottom w:w="50" w:type="dxa"/>
            </w:tcMar>
          </w:tcPr>
          <w:p>
            <w:pPr>
              <w:spacing w:after="40"/>
            </w:pPr>
            <w:r/>
            <w:r>
              <w:rPr>
                <w:rFonts w:ascii="Calibri" w:hAnsi="Calibri"/>
                <w:b/>
                <w:i w:val="0"/>
                <w:color w:val="1B2A4A"/>
                <w:sz w:val="21"/>
              </w:rPr>
              <w:t>Characteristics / historical context</w:t>
            </w:r>
          </w:p>
          <w:p>
            <w:pPr>
              <w:spacing w:after="40"/>
            </w:pPr>
            <w:r>
              <w:rPr>
                <w:rFonts w:ascii="Calibri" w:hAnsi="Calibri"/>
                <w:b w:val="0"/>
                <w:i w:val="0"/>
                <w:color w:val="555555"/>
                <w:sz w:val="18"/>
              </w:rPr>
              <w:t>When/where it mattered in the 1950s–1963.</w:t>
            </w:r>
          </w:p>
          <w:p>
            <w:pPr>
              <w:widowControl w:val="0"/>
              <w:spacing w:after="140" w:before="80"/>
              <w:pBdr>
                <w:bottom w:val="single" w:sz="6" w:space="1" w:color="C9C2B4"/>
              </w:pBdr>
            </w:pPr>
          </w:p>
          <w:p>
            <w:pPr>
              <w:widowControl w:val="0"/>
              <w:spacing w:after="140" w:before="80"/>
              <w:pBdr>
                <w:bottom w:val="single" w:sz="6" w:space="1" w:color="C9C2B4"/>
              </w:pBdr>
            </w:pPr>
          </w:p>
          <w:p>
            <w:pPr>
              <w:widowControl w:val="0"/>
              <w:spacing w:after="140" w:before="80"/>
              <w:pBdr>
                <w:bottom w:val="single" w:sz="6" w:space="1" w:color="C9C2B4"/>
              </w:pBdr>
            </w:pPr>
          </w:p>
        </w:tc>
      </w:tr>
      <w:tr>
        <w:trPr>
          <w:cantSplit w:val="true"/>
          <w:trHeight w:val="1200" w:hRule="atLeast"/>
        </w:trPr>
        <w:tc>
          <w:tcPr>
            <w:tcW w:type="dxa" w:w="4824"/>
            <w:shd w:val="clear" w:color="auto" w:fill="FFFFFF"/>
            <w:tcMar>
              <w:left w:w="80" w:type="dxa"/>
              <w:right w:w="80" w:type="dxa"/>
              <w:top w:w="50" w:type="dxa"/>
              <w:bottom w:w="50" w:type="dxa"/>
            </w:tcMar>
          </w:tcPr>
          <w:p>
            <w:pPr>
              <w:spacing w:after="40"/>
            </w:pPr>
            <w:r/>
            <w:r>
              <w:rPr>
                <w:rFonts w:ascii="Calibri" w:hAnsi="Calibri"/>
                <w:b/>
                <w:i w:val="0"/>
                <w:color w:val="1B2A4A"/>
                <w:sz w:val="21"/>
              </w:rPr>
              <w:t>Example or non-example</w:t>
            </w:r>
          </w:p>
          <w:p>
            <w:pPr>
              <w:spacing w:after="40"/>
            </w:pPr>
            <w:r>
              <w:rPr>
                <w:rFonts w:ascii="Calibri" w:hAnsi="Calibri"/>
                <w:b w:val="0"/>
                <w:i w:val="0"/>
                <w:color w:val="555555"/>
                <w:sz w:val="18"/>
              </w:rPr>
              <w:t>A real case — or something it is NOT.</w:t>
            </w:r>
          </w:p>
          <w:p>
            <w:pPr>
              <w:widowControl w:val="0"/>
              <w:spacing w:after="140" w:before="80"/>
              <w:pBdr>
                <w:bottom w:val="single" w:sz="6" w:space="1" w:color="C9C2B4"/>
              </w:pBdr>
            </w:pPr>
          </w:p>
          <w:p>
            <w:pPr>
              <w:widowControl w:val="0"/>
              <w:spacing w:after="140" w:before="80"/>
              <w:pBdr>
                <w:bottom w:val="single" w:sz="6" w:space="1" w:color="C9C2B4"/>
              </w:pBdr>
            </w:pPr>
          </w:p>
          <w:p>
            <w:pPr>
              <w:widowControl w:val="0"/>
              <w:spacing w:after="140" w:before="80"/>
              <w:pBdr>
                <w:bottom w:val="single" w:sz="6" w:space="1" w:color="C9C2B4"/>
              </w:pBdr>
            </w:pPr>
          </w:p>
        </w:tc>
        <w:tc>
          <w:tcPr>
            <w:tcW w:type="dxa" w:w="4824"/>
            <w:shd w:val="clear" w:color="auto" w:fill="FFFFFF"/>
            <w:tcMar>
              <w:left w:w="80" w:type="dxa"/>
              <w:right w:w="80" w:type="dxa"/>
              <w:top w:w="50" w:type="dxa"/>
              <w:bottom w:w="50" w:type="dxa"/>
            </w:tcMar>
          </w:tcPr>
          <w:p>
            <w:pPr>
              <w:spacing w:after="40"/>
            </w:pPr>
            <w:r/>
            <w:r>
              <w:rPr>
                <w:rFonts w:ascii="Calibri" w:hAnsi="Calibri"/>
                <w:b/>
                <w:i w:val="0"/>
                <w:color w:val="1B2A4A"/>
                <w:sz w:val="21"/>
              </w:rPr>
              <w:t>Visual / symbol</w:t>
            </w:r>
          </w:p>
          <w:p>
            <w:pPr>
              <w:spacing w:after="40"/>
            </w:pPr>
            <w:r>
              <w:rPr>
                <w:rFonts w:ascii="Calibri" w:hAnsi="Calibri"/>
                <w:b w:val="0"/>
                <w:i w:val="0"/>
                <w:color w:val="555555"/>
                <w:sz w:val="18"/>
              </w:rPr>
              <w:t>Draw a small symbol; labels welcome (art is not graded).</w:t>
            </w:r>
          </w:p>
          <w:p>
            <w:pPr>
              <w:widowControl w:val="0"/>
              <w:spacing w:after="140" w:before="80"/>
              <w:pBdr>
                <w:bottom w:val="single" w:sz="6" w:space="1" w:color="C9C2B4"/>
              </w:pBdr>
            </w:pPr>
          </w:p>
          <w:p>
            <w:pPr>
              <w:widowControl w:val="0"/>
              <w:spacing w:after="140" w:before="80"/>
              <w:pBdr>
                <w:bottom w:val="single" w:sz="6" w:space="1" w:color="C9C2B4"/>
              </w:pBdr>
            </w:pPr>
          </w:p>
          <w:p>
            <w:pPr>
              <w:widowControl w:val="0"/>
              <w:spacing w:after="140" w:before="80"/>
              <w:pBdr>
                <w:bottom w:val="single" w:sz="6" w:space="1" w:color="C9C2B4"/>
              </w:pBdr>
            </w:pPr>
          </w:p>
        </w:tc>
      </w:tr>
    </w:tbl>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r>
              <w:rPr>
                <w:rFonts w:ascii="Calibri" w:hAnsi="Calibri"/>
                <w:b/>
                <w:i w:val="0"/>
                <w:color w:val="1B2A4A"/>
                <w:sz w:val="20"/>
              </w:rPr>
              <w:t>Use it to explain history — core requirement: connect the term to a real 1950s–1963 development in one or two sentences.</w:t>
            </w:r>
          </w:p>
          <w:p>
            <w:pPr>
              <w:widowControl w:val="0"/>
              <w:spacing w:after="140" w:before="80"/>
              <w:pBdr>
                <w:bottom w:val="single" w:sz="6" w:space="1" w:color="C9C2B4"/>
              </w:pBdr>
            </w:pPr>
          </w:p>
          <w:p>
            <w:pPr>
              <w:widowControl w:val="0"/>
              <w:spacing w:after="140" w:before="80"/>
              <w:pBdr>
                <w:bottom w:val="single" w:sz="6" w:space="1" w:color="C9C2B4"/>
              </w:pBdr>
            </w:pPr>
          </w:p>
        </w:tc>
      </w:tr>
    </w:tbl>
    <w:p>
      <w:pPr>
        <w:spacing w:after="80" w:before="0" w:line="276" w:lineRule="auto"/>
      </w:pPr>
    </w:p>
    <w:p>
      <w:pPr>
        <w:spacing w:after="20" w:before="120" w:line="276" w:lineRule="auto"/>
      </w:pPr>
      <w:r>
        <w:rPr>
          <w:rFonts w:ascii="Calibri" w:hAnsi="Calibri"/>
          <w:b/>
          <w:i w:val="0"/>
          <w:color w:val="1B2A4A"/>
          <w:sz w:val="22"/>
        </w:rPr>
        <w:t>Priority term: baby boomer</w:t>
      </w:r>
    </w:p>
    <w:p>
      <w:pPr>
        <w:spacing w:after="60" w:before="0" w:line="276" w:lineRule="auto"/>
      </w:pPr>
      <w:r>
        <w:rPr>
          <w:rFonts w:ascii="Calibri" w:hAnsi="Calibri"/>
          <w:b w:val="0"/>
          <w:i/>
          <w:color w:val="555555"/>
          <w:sz w:val="19"/>
        </w:rPr>
        <w:t>Word-bank meaning to build on: a person born during the Baby Boom.</w:t>
      </w:r>
    </w:p>
    <w:tbl>
      <w:tblPr>
        <w:tblW w:type="auto" w:w="0"/>
        <w:jc w:val="center"/>
        <w:tblLayout w:type="fixed"/>
        <w:tblLook w:firstColumn="1" w:firstRow="1" w:lastColumn="0" w:lastRow="0" w:noHBand="0" w:noVBand="1" w:val="04A0"/>
        <w:tblBorders>
          <w:top w:val="single" w:sz="6" w:space="0" w:color="C9C2B4"/>
          <w:left w:val="single" w:sz="6" w:space="0" w:color="C9C2B4"/>
          <w:bottom w:val="single" w:sz="6" w:space="0" w:color="C9C2B4"/>
          <w:right w:val="single" w:sz="6" w:space="0" w:color="C9C2B4"/>
          <w:insideH w:val="single" w:sz="6" w:space="0" w:color="C9C2B4"/>
          <w:insideV w:val="single" w:sz="6" w:space="0" w:color="C9C2B4"/>
        </w:tblBorders>
      </w:tblPr>
      <w:tblGrid>
        <w:gridCol w:w="4896"/>
        <w:gridCol w:w="4896"/>
      </w:tblGrid>
      <w:tr>
        <w:tc>
          <w:tcPr>
            <w:tcW w:type="dxa" w:w="4824"/>
            <w:shd w:val="clear" w:color="auto" w:fill="1B2A4A"/>
            <w:tcMar>
              <w:left w:w="80" w:type="dxa"/>
              <w:right w:w="80" w:type="dxa"/>
              <w:top w:w="50" w:type="dxa"/>
              <w:bottom w:w="50" w:type="dxa"/>
            </w:tcMar>
            <w:shd w:val="clear" w:color="auto" w:fill="FFFFFF"/>
          </w:tcPr>
          <w:p>
            <w:r>
              <w:rPr>
                <w:rFonts w:ascii="Calibri" w:hAnsi="Calibri"/>
                <w:b/>
                <w:i w:val="0"/>
                <w:color w:val="FFFFFF"/>
                <w:sz w:val="20"/>
              </w:rPr>
            </w:r>
          </w:p>
        </w:tc>
        <w:tc>
          <w:tcPr>
            <w:tcW w:type="dxa" w:w="4824"/>
            <w:shd w:val="clear" w:color="auto" w:fill="1B2A4A"/>
            <w:tcMar>
              <w:left w:w="80" w:type="dxa"/>
              <w:right w:w="80" w:type="dxa"/>
              <w:top w:w="50" w:type="dxa"/>
              <w:bottom w:w="50" w:type="dxa"/>
            </w:tcMar>
            <w:shd w:val="clear" w:color="auto" w:fill="FFFFFF"/>
          </w:tcPr>
          <w:p>
            <w:r>
              <w:rPr>
                <w:rFonts w:ascii="Calibri" w:hAnsi="Calibri"/>
                <w:b/>
                <w:i w:val="0"/>
                <w:color w:val="FFFFFF"/>
                <w:sz w:val="20"/>
              </w:rPr>
            </w:r>
          </w:p>
        </w:tc>
      </w:tr>
      <w:tr>
        <w:trPr>
          <w:cantSplit w:val="true"/>
          <w:trHeight w:val="1200" w:hRule="atLeast"/>
        </w:trPr>
        <w:tc>
          <w:tcPr>
            <w:tcW w:type="dxa" w:w="4824"/>
            <w:shd w:val="clear" w:color="auto" w:fill="FFFFFF"/>
            <w:tcMar>
              <w:left w:w="80" w:type="dxa"/>
              <w:right w:w="80" w:type="dxa"/>
              <w:top w:w="50" w:type="dxa"/>
              <w:bottom w:w="50" w:type="dxa"/>
            </w:tcMar>
          </w:tcPr>
          <w:p>
            <w:pPr>
              <w:spacing w:after="40"/>
            </w:pPr>
            <w:r/>
            <w:r>
              <w:rPr>
                <w:rFonts w:ascii="Calibri" w:hAnsi="Calibri"/>
                <w:b/>
                <w:i w:val="0"/>
                <w:color w:val="1B2A4A"/>
                <w:sz w:val="21"/>
              </w:rPr>
              <w:t>In my own words</w:t>
            </w:r>
          </w:p>
          <w:p>
            <w:pPr>
              <w:spacing w:after="40"/>
            </w:pPr>
            <w:r>
              <w:rPr>
                <w:rFonts w:ascii="Calibri" w:hAnsi="Calibri"/>
                <w:b w:val="0"/>
                <w:i w:val="0"/>
                <w:color w:val="555555"/>
                <w:sz w:val="18"/>
              </w:rPr>
              <w:t>Core requirement: an accurate meaning.</w:t>
            </w:r>
          </w:p>
          <w:p>
            <w:pPr>
              <w:widowControl w:val="0"/>
              <w:spacing w:after="140" w:before="80"/>
              <w:pBdr>
                <w:bottom w:val="single" w:sz="6" w:space="1" w:color="C9C2B4"/>
              </w:pBdr>
            </w:pPr>
          </w:p>
          <w:p>
            <w:pPr>
              <w:widowControl w:val="0"/>
              <w:spacing w:after="140" w:before="80"/>
              <w:pBdr>
                <w:bottom w:val="single" w:sz="6" w:space="1" w:color="C9C2B4"/>
              </w:pBdr>
            </w:pPr>
          </w:p>
          <w:p>
            <w:pPr>
              <w:widowControl w:val="0"/>
              <w:spacing w:after="140" w:before="80"/>
              <w:pBdr>
                <w:bottom w:val="single" w:sz="6" w:space="1" w:color="C9C2B4"/>
              </w:pBdr>
            </w:pPr>
          </w:p>
        </w:tc>
        <w:tc>
          <w:tcPr>
            <w:tcW w:type="dxa" w:w="4824"/>
            <w:shd w:val="clear" w:color="auto" w:fill="FFFFFF"/>
            <w:tcMar>
              <w:left w:w="80" w:type="dxa"/>
              <w:right w:w="80" w:type="dxa"/>
              <w:top w:w="50" w:type="dxa"/>
              <w:bottom w:w="50" w:type="dxa"/>
            </w:tcMar>
          </w:tcPr>
          <w:p>
            <w:pPr>
              <w:spacing w:after="40"/>
            </w:pPr>
            <w:r/>
            <w:r>
              <w:rPr>
                <w:rFonts w:ascii="Calibri" w:hAnsi="Calibri"/>
                <w:b/>
                <w:i w:val="0"/>
                <w:color w:val="1B2A4A"/>
                <w:sz w:val="21"/>
              </w:rPr>
              <w:t>Characteristics / historical context</w:t>
            </w:r>
          </w:p>
          <w:p>
            <w:pPr>
              <w:spacing w:after="40"/>
            </w:pPr>
            <w:r>
              <w:rPr>
                <w:rFonts w:ascii="Calibri" w:hAnsi="Calibri"/>
                <w:b w:val="0"/>
                <w:i w:val="0"/>
                <w:color w:val="555555"/>
                <w:sz w:val="18"/>
              </w:rPr>
              <w:t>When/where it mattered in the 1950s–1963.</w:t>
            </w:r>
          </w:p>
          <w:p>
            <w:pPr>
              <w:widowControl w:val="0"/>
              <w:spacing w:after="140" w:before="80"/>
              <w:pBdr>
                <w:bottom w:val="single" w:sz="6" w:space="1" w:color="C9C2B4"/>
              </w:pBdr>
            </w:pPr>
          </w:p>
          <w:p>
            <w:pPr>
              <w:widowControl w:val="0"/>
              <w:spacing w:after="140" w:before="80"/>
              <w:pBdr>
                <w:bottom w:val="single" w:sz="6" w:space="1" w:color="C9C2B4"/>
              </w:pBdr>
            </w:pPr>
          </w:p>
          <w:p>
            <w:pPr>
              <w:widowControl w:val="0"/>
              <w:spacing w:after="140" w:before="80"/>
              <w:pBdr>
                <w:bottom w:val="single" w:sz="6" w:space="1" w:color="C9C2B4"/>
              </w:pBdr>
            </w:pPr>
          </w:p>
        </w:tc>
      </w:tr>
      <w:tr>
        <w:trPr>
          <w:cantSplit w:val="true"/>
          <w:trHeight w:val="1200" w:hRule="atLeast"/>
        </w:trPr>
        <w:tc>
          <w:tcPr>
            <w:tcW w:type="dxa" w:w="4824"/>
            <w:shd w:val="clear" w:color="auto" w:fill="FFFFFF"/>
            <w:tcMar>
              <w:left w:w="80" w:type="dxa"/>
              <w:right w:w="80" w:type="dxa"/>
              <w:top w:w="50" w:type="dxa"/>
              <w:bottom w:w="50" w:type="dxa"/>
            </w:tcMar>
          </w:tcPr>
          <w:p>
            <w:pPr>
              <w:spacing w:after="40"/>
            </w:pPr>
            <w:r/>
            <w:r>
              <w:rPr>
                <w:rFonts w:ascii="Calibri" w:hAnsi="Calibri"/>
                <w:b/>
                <w:i w:val="0"/>
                <w:color w:val="1B2A4A"/>
                <w:sz w:val="21"/>
              </w:rPr>
              <w:t>Example or non-example</w:t>
            </w:r>
          </w:p>
          <w:p>
            <w:pPr>
              <w:spacing w:after="40"/>
            </w:pPr>
            <w:r>
              <w:rPr>
                <w:rFonts w:ascii="Calibri" w:hAnsi="Calibri"/>
                <w:b w:val="0"/>
                <w:i w:val="0"/>
                <w:color w:val="555555"/>
                <w:sz w:val="18"/>
              </w:rPr>
              <w:t>A real case — or something it is NOT.</w:t>
            </w:r>
          </w:p>
          <w:p>
            <w:pPr>
              <w:widowControl w:val="0"/>
              <w:spacing w:after="140" w:before="80"/>
              <w:pBdr>
                <w:bottom w:val="single" w:sz="6" w:space="1" w:color="C9C2B4"/>
              </w:pBdr>
            </w:pPr>
          </w:p>
          <w:p>
            <w:pPr>
              <w:widowControl w:val="0"/>
              <w:spacing w:after="140" w:before="80"/>
              <w:pBdr>
                <w:bottom w:val="single" w:sz="6" w:space="1" w:color="C9C2B4"/>
              </w:pBdr>
            </w:pPr>
          </w:p>
          <w:p>
            <w:pPr>
              <w:widowControl w:val="0"/>
              <w:spacing w:after="140" w:before="80"/>
              <w:pBdr>
                <w:bottom w:val="single" w:sz="6" w:space="1" w:color="C9C2B4"/>
              </w:pBdr>
            </w:pPr>
          </w:p>
        </w:tc>
        <w:tc>
          <w:tcPr>
            <w:tcW w:type="dxa" w:w="4824"/>
            <w:shd w:val="clear" w:color="auto" w:fill="FFFFFF"/>
            <w:tcMar>
              <w:left w:w="80" w:type="dxa"/>
              <w:right w:w="80" w:type="dxa"/>
              <w:top w:w="50" w:type="dxa"/>
              <w:bottom w:w="50" w:type="dxa"/>
            </w:tcMar>
          </w:tcPr>
          <w:p>
            <w:pPr>
              <w:spacing w:after="40"/>
            </w:pPr>
            <w:r/>
            <w:r>
              <w:rPr>
                <w:rFonts w:ascii="Calibri" w:hAnsi="Calibri"/>
                <w:b/>
                <w:i w:val="0"/>
                <w:color w:val="1B2A4A"/>
                <w:sz w:val="21"/>
              </w:rPr>
              <w:t>Visual / symbol</w:t>
            </w:r>
          </w:p>
          <w:p>
            <w:pPr>
              <w:spacing w:after="40"/>
            </w:pPr>
            <w:r>
              <w:rPr>
                <w:rFonts w:ascii="Calibri" w:hAnsi="Calibri"/>
                <w:b w:val="0"/>
                <w:i w:val="0"/>
                <w:color w:val="555555"/>
                <w:sz w:val="18"/>
              </w:rPr>
              <w:t>Draw a small symbol; labels welcome (art is not graded).</w:t>
            </w:r>
          </w:p>
          <w:p>
            <w:pPr>
              <w:widowControl w:val="0"/>
              <w:spacing w:after="140" w:before="80"/>
              <w:pBdr>
                <w:bottom w:val="single" w:sz="6" w:space="1" w:color="C9C2B4"/>
              </w:pBdr>
            </w:pPr>
          </w:p>
          <w:p>
            <w:pPr>
              <w:widowControl w:val="0"/>
              <w:spacing w:after="140" w:before="80"/>
              <w:pBdr>
                <w:bottom w:val="single" w:sz="6" w:space="1" w:color="C9C2B4"/>
              </w:pBdr>
            </w:pPr>
          </w:p>
          <w:p>
            <w:pPr>
              <w:widowControl w:val="0"/>
              <w:spacing w:after="140" w:before="80"/>
              <w:pBdr>
                <w:bottom w:val="single" w:sz="6" w:space="1" w:color="C9C2B4"/>
              </w:pBdr>
            </w:pPr>
          </w:p>
        </w:tc>
      </w:tr>
    </w:tbl>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r>
              <w:rPr>
                <w:rFonts w:ascii="Calibri" w:hAnsi="Calibri"/>
                <w:b/>
                <w:i w:val="0"/>
                <w:color w:val="1B2A4A"/>
                <w:sz w:val="20"/>
              </w:rPr>
              <w:t>Use it to explain history — core requirement: connect the term to a real 1950s–1963 development in one or two sentences.</w:t>
            </w:r>
          </w:p>
          <w:p>
            <w:pPr>
              <w:widowControl w:val="0"/>
              <w:spacing w:after="140" w:before="80"/>
              <w:pBdr>
                <w:bottom w:val="single" w:sz="6" w:space="1" w:color="C9C2B4"/>
              </w:pBdr>
            </w:pPr>
          </w:p>
          <w:p>
            <w:pPr>
              <w:widowControl w:val="0"/>
              <w:spacing w:after="140" w:before="80"/>
              <w:pBdr>
                <w:bottom w:val="single" w:sz="6" w:space="1" w:color="C9C2B4"/>
              </w:pBdr>
            </w:pPr>
          </w:p>
        </w:tc>
      </w:tr>
    </w:tbl>
    <w:p>
      <w:pPr>
        <w:spacing w:after="80" w:before="0" w:line="276" w:lineRule="auto"/>
      </w:pPr>
    </w:p>
    <w:tbl>
      <w:tblPr>
        <w:tblW w:type="auto" w:w="0"/>
        <w:tblLook w:firstColumn="1" w:firstRow="1" w:lastColumn="0" w:lastRow="0" w:noHBand="0" w:noVBand="1" w:val="04A0"/>
      </w:tblPr>
      <w:tblGrid>
        <w:gridCol w:w="9792"/>
      </w:tblGrid>
      <w:tr>
        <w:tc>
          <w:tcPr>
            <w:tcW w:type="dxa" w:w="9792"/>
            <w:shd w:val="clear" w:color="auto" w:fill="EEF2F8"/>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PROGRESS CHECK</w:t>
            </w:r>
          </w:p>
          <w:p>
            <w:pPr>
              <w:spacing w:after="60" w:line="276" w:lineRule="auto"/>
            </w:pPr>
            <w:r>
              <w:rPr>
                <w:rFonts w:ascii="Calibri" w:hAnsi="Calibri"/>
                <w:b w:val="0"/>
                <w:i w:val="0"/>
                <w:sz w:val="22"/>
              </w:rPr>
              <w:t>Which of your two terms do you understand best, and which one do you still want to practice? Circle it in the word bank on the previous page.</w:t>
            </w:r>
          </w:p>
        </w:tc>
      </w:tr>
    </w:tbl>
    <w:p>
      <w:pPr>
        <w:spacing w:after="40"/>
      </w:pPr>
    </w:p>
    <w:p>
      <w:r>
        <w:br w:type="page"/>
      </w:r>
    </w:p>
    <w:p>
      <w:pPr>
        <w:pStyle w:val="Heading3"/>
        <w:keepNext/>
        <w:keepLines/>
      </w:pPr>
      <w:r>
        <w:rPr>
          <w:rFonts w:ascii="Calibri" w:hAnsi="Calibri"/>
        </w:rPr>
        <w:t>Direct Teaching Cornell Notes — US.72</w:t>
      </w:r>
    </w:p>
    <w:p>
      <w:pPr>
        <w:spacing w:after="80" w:before="0" w:line="276" w:lineRule="auto"/>
      </w:pPr>
      <w:r>
        <w:rPr>
          <w:rFonts w:ascii="Calibri" w:hAnsi="Calibri"/>
          <w:b w:val="0"/>
          <w:i w:val="0"/>
          <w:sz w:val="20"/>
        </w:rPr>
        <w:t>Name: ____________________     Class / Period: ____________     Date: ____________</w:t>
      </w:r>
    </w:p>
    <w:p>
      <w:pPr>
        <w:spacing w:after="80" w:before="0" w:line="276" w:lineRule="auto"/>
      </w:pPr>
      <w:r>
        <w:rPr>
          <w:rFonts w:ascii="Calibri" w:hAnsi="Calibri"/>
          <w:b/>
          <w:i w:val="0"/>
          <w:color w:val="1B2A4A"/>
          <w:sz w:val="20"/>
        </w:rPr>
        <w:t>US.72 — The Baby Boom    ·    Lean Deck slides 7–12    ·    US72-L02</w:t>
      </w:r>
    </w:p>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r>
          </w:p>
          <w:p>
            <w:pPr>
              <w:spacing w:after="60" w:line="276" w:lineRule="auto"/>
            </w:pPr>
            <w:r>
              <w:rPr>
                <w:rFonts w:ascii="Calibri" w:hAnsi="Calibri"/>
                <w:b/>
                <w:i w:val="0"/>
                <w:color w:val="1B2A4A"/>
                <w:sz w:val="22"/>
              </w:rPr>
              <w:t xml:space="preserve">Learning target: </w:t>
            </w:r>
            <w:r>
              <w:rPr>
                <w:rFonts w:ascii="Calibri" w:hAnsi="Calibri"/>
                <w:b w:val="0"/>
                <w:i w:val="0"/>
                <w:sz w:val="22"/>
              </w:rPr>
              <w:t>I can describe the Baby Boom and explain how a generation's size reshaped the economy and society.</w:t>
            </w:r>
          </w:p>
          <w:p>
            <w:pPr>
              <w:spacing w:after="60" w:line="276" w:lineRule="auto"/>
            </w:pPr>
            <w:r>
              <w:rPr>
                <w:rFonts w:ascii="Calibri" w:hAnsi="Calibri"/>
                <w:b/>
                <w:i w:val="0"/>
                <w:color w:val="1B2A4A"/>
                <w:sz w:val="22"/>
              </w:rPr>
              <w:t xml:space="preserve">Essential question / success criterion: </w:t>
            </w:r>
            <w:r>
              <w:rPr>
                <w:rFonts w:ascii="Calibri" w:hAnsi="Calibri"/>
                <w:b w:val="0"/>
                <w:i w:val="0"/>
                <w:sz w:val="22"/>
              </w:rPr>
              <w:t>How can the size of one generation change a whole country?</w:t>
            </w:r>
          </w:p>
        </w:tc>
      </w:tr>
    </w:tbl>
    <w:p>
      <w:pPr>
        <w:spacing w:after="40"/>
      </w:pPr>
    </w:p>
    <w:tbl>
      <w:tblPr>
        <w:tblW w:type="auto" w:w="0"/>
        <w:jc w:val="center"/>
        <w:tblLayout w:type="fixed"/>
        <w:tblLook w:firstColumn="1" w:firstRow="1" w:lastColumn="0" w:lastRow="0" w:noHBand="0" w:noVBand="1" w:val="04A0"/>
        <w:tblBorders>
          <w:top w:val="single" w:sz="6" w:space="0" w:color="C9C2B4"/>
          <w:left w:val="single" w:sz="6" w:space="0" w:color="C9C2B4"/>
          <w:bottom w:val="single" w:sz="6" w:space="0" w:color="C9C2B4"/>
          <w:right w:val="single" w:sz="6" w:space="0" w:color="C9C2B4"/>
          <w:insideH w:val="single" w:sz="6" w:space="0" w:color="C9C2B4"/>
          <w:insideV w:val="single" w:sz="6" w:space="0" w:color="C9C2B4"/>
        </w:tblBorders>
      </w:tblPr>
      <w:tblGrid>
        <w:gridCol w:w="4896"/>
        <w:gridCol w:w="4896"/>
      </w:tblGrid>
      <w:tr>
        <w:trPr>
          <w:tblHeader w:val="true"/>
          <w:cantSplit w:val="true"/>
        </w:trPr>
        <w:tc>
          <w:tcPr>
            <w:tcW w:type="dxa" w:w="2448"/>
            <w:shd w:val="clear" w:color="auto" w:fill="1B2A4A"/>
            <w:tcMar>
              <w:left w:w="80" w:type="dxa"/>
              <w:right w:w="80" w:type="dxa"/>
              <w:top w:w="50" w:type="dxa"/>
              <w:bottom w:w="50" w:type="dxa"/>
            </w:tcMar>
          </w:tcPr>
          <w:p>
            <w:r>
              <w:rPr>
                <w:rFonts w:ascii="Calibri" w:hAnsi="Calibri"/>
                <w:b/>
                <w:i w:val="0"/>
                <w:color w:val="FFFFFF"/>
                <w:sz w:val="20"/>
              </w:rPr>
              <w:t>Guiding cues</w:t>
            </w:r>
          </w:p>
        </w:tc>
        <w:tc>
          <w:tcPr>
            <w:tcW w:type="dxa" w:w="7344"/>
            <w:shd w:val="clear" w:color="auto" w:fill="1B2A4A"/>
            <w:tcMar>
              <w:left w:w="80" w:type="dxa"/>
              <w:right w:w="80" w:type="dxa"/>
              <w:top w:w="50" w:type="dxa"/>
              <w:bottom w:w="50" w:type="dxa"/>
            </w:tcMar>
          </w:tcPr>
          <w:p>
            <w:r>
              <w:rPr>
                <w:rFonts w:ascii="Calibri" w:hAnsi="Calibri"/>
                <w:b/>
                <w:i w:val="0"/>
                <w:color w:val="FFFFFF"/>
                <w:sz w:val="20"/>
              </w:rPr>
              <w:t>My notes (Lean Deck slides 7–12)</w:t>
            </w:r>
          </w:p>
        </w:tc>
      </w:tr>
      <w:tr>
        <w:trPr>
          <w:cantSplit w:val="true"/>
          <w:trHeight w:val="520" w:hRule="atLeast"/>
        </w:trPr>
        <w:tc>
          <w:tcPr>
            <w:tcW w:type="dxa" w:w="2448"/>
            <w:shd w:val="clear" w:color="auto" w:fill="F7F5EF"/>
            <w:tcMar>
              <w:left w:w="80" w:type="dxa"/>
              <w:right w:w="80" w:type="dxa"/>
              <w:top w:w="50" w:type="dxa"/>
              <w:bottom w:w="50" w:type="dxa"/>
            </w:tcMar>
          </w:tcPr>
          <w:p>
            <w:pPr>
              <w:spacing w:after="40"/>
            </w:pPr>
            <w:r/>
            <w:r>
              <w:rPr>
                <w:rFonts w:ascii="Calibri" w:hAnsi="Calibri"/>
                <w:b w:val="0"/>
                <w:i w:val="0"/>
                <w:color w:val="1B2A4A"/>
                <w:sz w:val="21"/>
              </w:rPr>
              <w:t>What was the Baby Boom?</w:t>
            </w:r>
          </w:p>
        </w:tc>
        <w:tc>
          <w:tcPr>
            <w:tcW w:type="dxa" w:w="7344"/>
            <w:shd w:val="clear" w:color="auto" w:fill="F7F5EF"/>
            <w:tcMar>
              <w:left w:w="80" w:type="dxa"/>
              <w:right w:w="80" w:type="dxa"/>
              <w:top w:w="50" w:type="dxa"/>
              <w:bottom w:w="50" w:type="dxa"/>
            </w:tcMar>
          </w:tcPr>
          <w:p>
            <w:pPr>
              <w:spacing w:after="40"/>
            </w:pPr>
            <w:r/>
            <w:r>
              <w:rPr>
                <w:rFonts w:ascii="Calibri" w:hAnsi="Calibri"/>
                <w:b w:val="0"/>
                <w:i w:val="0"/>
                <w:color w:val="555555"/>
                <w:sz w:val="16"/>
              </w:rPr>
              <w:t>Lean slide 8: Direct Instruction: the Baby Boom</w:t>
            </w:r>
          </w:p>
          <w:p>
            <w:pPr>
              <w:widowControl w:val="0"/>
              <w:spacing w:after="140" w:before="80"/>
              <w:pBdr>
                <w:bottom w:val="single" w:sz="6" w:space="1" w:color="C9C2B4"/>
              </w:pBdr>
            </w:pPr>
          </w:p>
        </w:tc>
      </w:tr>
      <w:tr>
        <w:trPr>
          <w:cantSplit w:val="true"/>
          <w:trHeight w:val="520" w:hRule="atLeast"/>
        </w:trPr>
        <w:tc>
          <w:tcPr>
            <w:tcW w:type="dxa" w:w="2448"/>
            <w:shd w:val="clear" w:color="auto" w:fill="FFFFFF"/>
            <w:tcMar>
              <w:left w:w="80" w:type="dxa"/>
              <w:right w:w="80" w:type="dxa"/>
              <w:top w:w="50" w:type="dxa"/>
              <w:bottom w:w="50" w:type="dxa"/>
            </w:tcMar>
          </w:tcPr>
          <w:p>
            <w:pPr>
              <w:spacing w:after="40"/>
            </w:pPr>
            <w:r/>
            <w:r>
              <w:rPr>
                <w:rFonts w:ascii="Calibri" w:hAnsi="Calibri"/>
                <w:b w:val="0"/>
                <w:i w:val="0"/>
                <w:color w:val="1B2A4A"/>
                <w:sz w:val="21"/>
              </w:rPr>
              <w:t>How did boomers reshape the economy?</w:t>
            </w:r>
          </w:p>
        </w:tc>
        <w:tc>
          <w:tcPr>
            <w:tcW w:type="dxa" w:w="7344"/>
            <w:shd w:val="clear" w:color="auto" w:fill="FFFFFF"/>
            <w:tcMar>
              <w:left w:w="80" w:type="dxa"/>
              <w:right w:w="80" w:type="dxa"/>
              <w:top w:w="50" w:type="dxa"/>
              <w:bottom w:w="50" w:type="dxa"/>
            </w:tcMar>
          </w:tcPr>
          <w:p>
            <w:r/>
            <w:r>
              <w:rPr>
                <w:rFonts w:ascii="Calibri" w:hAnsi="Calibri"/>
                <w:b w:val="0"/>
                <w:i w:val="0"/>
                <w:sz w:val="21"/>
              </w:rPr>
            </w:r>
          </w:p>
          <w:p>
            <w:pPr>
              <w:widowControl w:val="0"/>
              <w:spacing w:after="140" w:before="80"/>
              <w:pBdr>
                <w:bottom w:val="single" w:sz="6" w:space="1" w:color="C9C2B4"/>
              </w:pBdr>
            </w:pPr>
          </w:p>
        </w:tc>
      </w:tr>
      <w:tr>
        <w:trPr>
          <w:cantSplit w:val="true"/>
          <w:trHeight w:val="520" w:hRule="atLeast"/>
        </w:trPr>
        <w:tc>
          <w:tcPr>
            <w:tcW w:type="dxa" w:w="2448"/>
            <w:shd w:val="clear" w:color="auto" w:fill="F7F5EF"/>
            <w:tcMar>
              <w:left w:w="80" w:type="dxa"/>
              <w:right w:w="80" w:type="dxa"/>
              <w:top w:w="50" w:type="dxa"/>
              <w:bottom w:w="50" w:type="dxa"/>
            </w:tcMar>
          </w:tcPr>
          <w:p>
            <w:pPr>
              <w:spacing w:after="40"/>
            </w:pPr>
            <w:r/>
            <w:r>
              <w:rPr>
                <w:rFonts w:ascii="Calibri" w:hAnsi="Calibri"/>
                <w:b w:val="0"/>
                <w:i w:val="0"/>
                <w:color w:val="1B2A4A"/>
                <w:sz w:val="21"/>
              </w:rPr>
              <w:t>Why did their numbers give them power?</w:t>
            </w:r>
          </w:p>
        </w:tc>
        <w:tc>
          <w:tcPr>
            <w:tcW w:type="dxa" w:w="7344"/>
            <w:shd w:val="clear" w:color="auto" w:fill="F7F5EF"/>
            <w:tcMar>
              <w:left w:w="80" w:type="dxa"/>
              <w:right w:w="80" w:type="dxa"/>
              <w:top w:w="50" w:type="dxa"/>
              <w:bottom w:w="50" w:type="dxa"/>
            </w:tcMar>
          </w:tcPr>
          <w:p>
            <w:r/>
            <w:r>
              <w:rPr>
                <w:rFonts w:ascii="Calibri" w:hAnsi="Calibri"/>
                <w:b w:val="0"/>
                <w:i w:val="0"/>
                <w:sz w:val="21"/>
              </w:rPr>
            </w:r>
          </w:p>
          <w:p>
            <w:pPr>
              <w:widowControl w:val="0"/>
              <w:spacing w:after="140" w:before="80"/>
              <w:pBdr>
                <w:bottom w:val="single" w:sz="6" w:space="1" w:color="C9C2B4"/>
              </w:pBdr>
            </w:pPr>
          </w:p>
        </w:tc>
      </w:tr>
      <w:tr>
        <w:trPr>
          <w:cantSplit w:val="true"/>
          <w:trHeight w:val="520" w:hRule="atLeast"/>
        </w:trPr>
        <w:tc>
          <w:tcPr>
            <w:tcW w:type="dxa" w:w="2448"/>
            <w:shd w:val="clear" w:color="auto" w:fill="FFFFFF"/>
            <w:tcMar>
              <w:left w:w="80" w:type="dxa"/>
              <w:right w:w="80" w:type="dxa"/>
              <w:top w:w="50" w:type="dxa"/>
              <w:bottom w:w="50" w:type="dxa"/>
            </w:tcMar>
          </w:tcPr>
          <w:p>
            <w:pPr>
              <w:spacing w:after="40"/>
            </w:pPr>
            <w:r/>
            <w:r>
              <w:rPr>
                <w:rFonts w:ascii="Calibri" w:hAnsi="Calibri"/>
                <w:b w:val="0"/>
                <w:i w:val="0"/>
                <w:color w:val="1B2A4A"/>
                <w:sz w:val="21"/>
              </w:rPr>
              <w:t>What lasting effects did they have?</w:t>
            </w:r>
          </w:p>
        </w:tc>
        <w:tc>
          <w:tcPr>
            <w:tcW w:type="dxa" w:w="7344"/>
            <w:shd w:val="clear" w:color="auto" w:fill="FFFFFF"/>
            <w:tcMar>
              <w:left w:w="80" w:type="dxa"/>
              <w:right w:w="80" w:type="dxa"/>
              <w:top w:w="50" w:type="dxa"/>
              <w:bottom w:w="50" w:type="dxa"/>
            </w:tcMar>
          </w:tcPr>
          <w:p>
            <w:r/>
            <w:r>
              <w:rPr>
                <w:rFonts w:ascii="Calibri" w:hAnsi="Calibri"/>
                <w:b w:val="0"/>
                <w:i w:val="0"/>
                <w:sz w:val="21"/>
              </w:rPr>
            </w:r>
          </w:p>
          <w:p>
            <w:pPr>
              <w:widowControl w:val="0"/>
              <w:spacing w:after="140" w:before="80"/>
              <w:pBdr>
                <w:bottom w:val="single" w:sz="6" w:space="1" w:color="C9C2B4"/>
              </w:pBdr>
            </w:pPr>
          </w:p>
        </w:tc>
      </w:tr>
    </w:tbl>
    <w:tbl>
      <w:tblPr>
        <w:tblW w:type="auto" w:w="0"/>
        <w:tblLook w:firstColumn="1" w:firstRow="1" w:lastColumn="0" w:lastRow="0" w:noHBand="0" w:noVBand="1" w:val="04A0"/>
      </w:tblPr>
      <w:tblGrid>
        <w:gridCol w:w="9792"/>
      </w:tblGrid>
      <w:tr>
        <w:tc>
          <w:tcPr>
            <w:tcW w:type="dxa" w:w="9792"/>
            <w:shd w:val="clear" w:color="auto" w:fill="EEF2F8"/>
            <w:tcMar>
              <w:left w:w="90" w:type="dxa"/>
              <w:right w:w="90" w:type="dxa"/>
              <w:top w:w="50" w:type="dxa"/>
              <w:bottom w:w="50" w:type="dxa"/>
            </w:tcMar>
            <w:tcBorders>
              <w:top w:val="single" w:sz="6" w:space="0" w:color="C9C2B4"/>
              <w:right w:val="single" w:sz="6" w:space="0" w:color="C9C2B4"/>
              <w:bottom w:val="single" w:sz="6" w:space="0" w:color="C9C2B4"/>
            </w:tcBorders>
          </w:tcPr>
          <w:p>
            <w:r>
              <w:rPr>
                <w:rFonts w:ascii="Calibri" w:hAnsi="Calibri"/>
                <w:b/>
                <w:i w:val="0"/>
                <w:color w:val="1B2A4A"/>
                <w:sz w:val="20"/>
              </w:rPr>
              <w:t>Key terms to listen for: Baby Boom · baby boomer · demographics · generation</w:t>
            </w:r>
          </w:p>
        </w:tc>
      </w:tr>
    </w:tbl>
    <w:p>
      <w:pPr>
        <w:spacing w:after="80" w:before="0" w:line="276" w:lineRule="auto"/>
      </w:pPr>
      <w:r>
        <w:rPr>
          <w:rFonts w:ascii="Calibri" w:hAnsi="Calibri"/>
          <w:b/>
          <w:i w:val="0"/>
          <w:color w:val="1B2A4A"/>
          <w:sz w:val="22"/>
        </w:rPr>
        <w:t>Summary — In your own words, what is the most important idea from this standard?</w:t>
      </w:r>
    </w:p>
    <w:p>
      <w:pPr>
        <w:keepLines w:val="0"/>
        <w:widowControl w:val="0"/>
        <w:spacing w:after="160" w:before="100"/>
        <w:pBdr>
          <w:bottom w:val="single" w:sz="6" w:space="1" w:color="C9C2B4"/>
        </w:pBdr>
      </w:pPr>
    </w:p>
    <w:p>
      <w:pPr>
        <w:keepLines w:val="0"/>
        <w:widowControl w:val="0"/>
        <w:spacing w:after="160" w:before="100"/>
        <w:pBdr>
          <w:bottom w:val="single" w:sz="6" w:space="1" w:color="C9C2B4"/>
        </w:pBdr>
      </w:pPr>
    </w:p>
    <w:tbl>
      <w:tblPr>
        <w:tblW w:type="auto" w:w="0"/>
        <w:tblLook w:firstColumn="1" w:firstRow="1" w:lastColumn="0" w:lastRow="0" w:noHBand="0" w:noVBand="1" w:val="04A0"/>
      </w:tblPr>
      <w:tblGrid>
        <w:gridCol w:w="9792"/>
      </w:tblGrid>
      <w:tr>
        <w:tc>
          <w:tcPr>
            <w:tcW w:type="dxa" w:w="9792"/>
            <w:shd w:val="clear" w:color="auto" w:fill="EEF2F8"/>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PROGRESS CHECK</w:t>
            </w:r>
          </w:p>
          <w:p>
            <w:pPr>
              <w:spacing w:after="60" w:line="276" w:lineRule="auto"/>
            </w:pPr>
            <w:r>
              <w:rPr>
                <w:rFonts w:ascii="Calibri" w:hAnsi="Calibri"/>
                <w:b w:val="0"/>
                <w:i w:val="0"/>
                <w:color w:val="1B2A4A"/>
                <w:sz w:val="22"/>
              </w:rPr>
              <w:t>Confidence:   ★ Strong      ● Okay      △ Shaky      ○ Lost</w:t>
            </w:r>
          </w:p>
          <w:p>
            <w:pPr>
              <w:spacing w:after="60" w:line="276" w:lineRule="auto"/>
            </w:pPr>
            <w:r>
              <w:rPr>
                <w:rFonts w:ascii="Calibri" w:hAnsi="Calibri"/>
                <w:b w:val="0"/>
                <w:i w:val="0"/>
                <w:sz w:val="22"/>
              </w:rPr>
              <w:t>One idea I understood: ______________________________________</w:t>
            </w:r>
          </w:p>
          <w:p>
            <w:pPr>
              <w:spacing w:after="60" w:line="276" w:lineRule="auto"/>
            </w:pPr>
            <w:r>
              <w:rPr>
                <w:rFonts w:ascii="Calibri" w:hAnsi="Calibri"/>
                <w:b w:val="0"/>
                <w:i w:val="0"/>
                <w:sz w:val="22"/>
              </w:rPr>
              <w:t>One question I still have: ___________________________________</w:t>
            </w:r>
          </w:p>
          <w:p>
            <w:pPr>
              <w:spacing w:after="60" w:line="276" w:lineRule="auto"/>
            </w:pPr>
            <w:r>
              <w:rPr>
                <w:rFonts w:ascii="Calibri" w:hAnsi="Calibri"/>
                <w:b w:val="0"/>
                <w:i/>
                <w:color w:val="555555"/>
                <w:sz w:val="18"/>
              </w:rPr>
              <w:t>Optional support tools on reverse. Follow along on the Lean Deck (slides 7–12) — posted in Schoology.</w:t>
            </w:r>
          </w:p>
        </w:tc>
      </w:tr>
    </w:tbl>
    <w:p>
      <w:pPr>
        <w:spacing w:after="40"/>
      </w:pPr>
    </w:p>
    <w:p>
      <w:r>
        <w:br w:type="page"/>
      </w:r>
    </w:p>
    <w:p>
      <w:pPr>
        <w:pStyle w:val="Heading3"/>
        <w:keepNext/>
        <w:keepLines/>
      </w:pPr>
      <w:r>
        <w:rPr>
          <w:rFonts w:ascii="Calibri" w:hAnsi="Calibri"/>
        </w:rPr>
        <w:t>Optional Support — Guided Support — US.72  (US72-L02 reverse · use only if helpful)</w:t>
      </w:r>
    </w:p>
    <w:p>
      <w:pPr>
        <w:spacing w:after="80" w:before="0" w:line="276" w:lineRule="auto"/>
      </w:pPr>
      <w:r>
        <w:rPr>
          <w:rFonts w:ascii="Calibri" w:hAnsi="Calibri"/>
          <w:b w:val="0"/>
          <w:i/>
          <w:color w:val="555555"/>
          <w:sz w:val="18"/>
        </w:rPr>
        <w:t>This is an optional support tool, not a label. Anyone may use it, and it is meant to fade as you gain independence. It works alongside — never in place of — any IEP or 504 accommodations you are entitled to.</w:t>
      </w:r>
    </w:p>
    <w:p>
      <w:pPr>
        <w:spacing w:after="80" w:before="0" w:line="276" w:lineRule="auto"/>
      </w:pPr>
      <w:r>
        <w:rPr>
          <w:rFonts w:ascii="Calibri" w:hAnsi="Calibri"/>
          <w:b/>
          <w:i w:val="0"/>
          <w:color w:val="1B2A4A"/>
          <w:sz w:val="22"/>
        </w:rPr>
        <w:t>Key vocabulary</w:t>
      </w:r>
    </w:p>
    <w:tbl>
      <w:tblPr>
        <w:tblW w:type="auto" w:w="0"/>
        <w:jc w:val="center"/>
        <w:tblLayout w:type="fixed"/>
        <w:tblLook w:firstColumn="1" w:firstRow="1" w:lastColumn="0" w:lastRow="0" w:noHBand="0" w:noVBand="1" w:val="04A0"/>
        <w:tblBorders>
          <w:top w:val="single" w:sz="6" w:space="0" w:color="C9C2B4"/>
          <w:left w:val="single" w:sz="6" w:space="0" w:color="C9C2B4"/>
          <w:bottom w:val="single" w:sz="6" w:space="0" w:color="C9C2B4"/>
          <w:right w:val="single" w:sz="6" w:space="0" w:color="C9C2B4"/>
          <w:insideH w:val="single" w:sz="6" w:space="0" w:color="C9C2B4"/>
          <w:insideV w:val="single" w:sz="6" w:space="0" w:color="C9C2B4"/>
        </w:tblBorders>
      </w:tblPr>
      <w:tblGrid>
        <w:gridCol w:w="3264"/>
        <w:gridCol w:w="3264"/>
        <w:gridCol w:w="3264"/>
      </w:tblGrid>
      <w:tr>
        <w:trPr>
          <w:tblHeader w:val="true"/>
          <w:cantSplit w:val="true"/>
        </w:trPr>
        <w:tc>
          <w:tcPr>
            <w:tcW w:type="dxa" w:w="2448"/>
            <w:shd w:val="clear" w:color="auto" w:fill="1B2A4A"/>
            <w:tcMar>
              <w:left w:w="80" w:type="dxa"/>
              <w:right w:w="80" w:type="dxa"/>
              <w:top w:w="50" w:type="dxa"/>
              <w:bottom w:w="50" w:type="dxa"/>
            </w:tcMar>
          </w:tcPr>
          <w:p>
            <w:r>
              <w:rPr>
                <w:rFonts w:ascii="Calibri" w:hAnsi="Calibri"/>
                <w:b/>
                <w:i w:val="0"/>
                <w:color w:val="FFFFFF"/>
                <w:sz w:val="20"/>
              </w:rPr>
              <w:t>Term</w:t>
            </w:r>
          </w:p>
        </w:tc>
        <w:tc>
          <w:tcPr>
            <w:tcW w:type="dxa" w:w="5616"/>
            <w:shd w:val="clear" w:color="auto" w:fill="1B2A4A"/>
            <w:tcMar>
              <w:left w:w="80" w:type="dxa"/>
              <w:right w:w="80" w:type="dxa"/>
              <w:top w:w="50" w:type="dxa"/>
              <w:bottom w:w="50" w:type="dxa"/>
            </w:tcMar>
          </w:tcPr>
          <w:p>
            <w:r>
              <w:rPr>
                <w:rFonts w:ascii="Calibri" w:hAnsi="Calibri"/>
                <w:b/>
                <w:i w:val="0"/>
                <w:color w:val="FFFFFF"/>
                <w:sz w:val="20"/>
              </w:rPr>
              <w:t>What it means</w:t>
            </w:r>
          </w:p>
        </w:tc>
        <w:tc>
          <w:tcPr>
            <w:tcW w:type="dxa" w:w="1728"/>
            <w:shd w:val="clear" w:color="auto" w:fill="1B2A4A"/>
            <w:tcMar>
              <w:left w:w="80" w:type="dxa"/>
              <w:right w:w="80" w:type="dxa"/>
              <w:top w:w="50" w:type="dxa"/>
              <w:bottom w:w="50" w:type="dxa"/>
            </w:tcMar>
          </w:tcPr>
          <w:p>
            <w:r>
              <w:rPr>
                <w:rFonts w:ascii="Calibri" w:hAnsi="Calibri"/>
                <w:b/>
                <w:i w:val="0"/>
                <w:color w:val="FFFFFF"/>
                <w:sz w:val="20"/>
              </w:rPr>
              <w:t>Spanish</w:t>
            </w:r>
          </w:p>
        </w:tc>
      </w:tr>
      <w:tr>
        <w:trPr>
          <w:cantSplit w:val="true"/>
        </w:trPr>
        <w:tc>
          <w:tcPr>
            <w:tcW w:type="dxa" w:w="2448"/>
            <w:shd w:val="clear" w:color="auto" w:fill="F7F5EF"/>
            <w:tcMar>
              <w:left w:w="80" w:type="dxa"/>
              <w:right w:w="80" w:type="dxa"/>
              <w:top w:w="50" w:type="dxa"/>
              <w:bottom w:w="50" w:type="dxa"/>
            </w:tcMar>
          </w:tcPr>
          <w:p>
            <w:r/>
            <w:r>
              <w:rPr>
                <w:rFonts w:ascii="Calibri" w:hAnsi="Calibri"/>
                <w:b/>
                <w:i w:val="0"/>
                <w:sz w:val="20"/>
              </w:rPr>
              <w:t>Baby Boom</w:t>
            </w:r>
          </w:p>
        </w:tc>
        <w:tc>
          <w:tcPr>
            <w:tcW w:type="dxa" w:w="5616"/>
            <w:shd w:val="clear" w:color="auto" w:fill="F7F5EF"/>
            <w:tcMar>
              <w:left w:w="80" w:type="dxa"/>
              <w:right w:w="80" w:type="dxa"/>
              <w:top w:w="50" w:type="dxa"/>
              <w:bottom w:w="50" w:type="dxa"/>
            </w:tcMar>
          </w:tcPr>
          <w:p>
            <w:r/>
            <w:r>
              <w:rPr>
                <w:rFonts w:ascii="Calibri" w:hAnsi="Calibri"/>
                <w:b w:val="0"/>
                <w:i w:val="0"/>
                <w:sz w:val="20"/>
              </w:rPr>
              <w:t>the sharp rise in U.S. births from 1946 to 1964</w:t>
            </w:r>
          </w:p>
        </w:tc>
        <w:tc>
          <w:tcPr>
            <w:tcW w:type="dxa" w:w="1728"/>
            <w:shd w:val="clear" w:color="auto" w:fill="F7F5EF"/>
            <w:tcMar>
              <w:left w:w="80" w:type="dxa"/>
              <w:right w:w="80" w:type="dxa"/>
              <w:top w:w="50" w:type="dxa"/>
              <w:bottom w:w="50" w:type="dxa"/>
            </w:tcMar>
          </w:tcPr>
          <w:p>
            <w:r/>
            <w:r>
              <w:rPr>
                <w:rFonts w:ascii="Calibri" w:hAnsi="Calibri"/>
                <w:b w:val="0"/>
                <w:i w:val="0"/>
                <w:color w:val="1B2A4A"/>
                <w:sz w:val="20"/>
              </w:rPr>
              <w:t>—</w:t>
            </w:r>
          </w:p>
        </w:tc>
      </w:tr>
      <w:tr>
        <w:trPr>
          <w:cantSplit w:val="true"/>
        </w:trPr>
        <w:tc>
          <w:tcPr>
            <w:tcW w:type="dxa" w:w="2448"/>
            <w:shd w:val="clear" w:color="auto" w:fill="FFFFFF"/>
            <w:tcMar>
              <w:left w:w="80" w:type="dxa"/>
              <w:right w:w="80" w:type="dxa"/>
              <w:top w:w="50" w:type="dxa"/>
              <w:bottom w:w="50" w:type="dxa"/>
            </w:tcMar>
          </w:tcPr>
          <w:p>
            <w:r/>
            <w:r>
              <w:rPr>
                <w:rFonts w:ascii="Calibri" w:hAnsi="Calibri"/>
                <w:b/>
                <w:i w:val="0"/>
                <w:sz w:val="20"/>
              </w:rPr>
              <w:t>baby boomer</w:t>
            </w:r>
          </w:p>
        </w:tc>
        <w:tc>
          <w:tcPr>
            <w:tcW w:type="dxa" w:w="5616"/>
            <w:shd w:val="clear" w:color="auto" w:fill="FFFFFF"/>
            <w:tcMar>
              <w:left w:w="80" w:type="dxa"/>
              <w:right w:w="80" w:type="dxa"/>
              <w:top w:w="50" w:type="dxa"/>
              <w:bottom w:w="50" w:type="dxa"/>
            </w:tcMar>
          </w:tcPr>
          <w:p>
            <w:r/>
            <w:r>
              <w:rPr>
                <w:rFonts w:ascii="Calibri" w:hAnsi="Calibri"/>
                <w:b w:val="0"/>
                <w:i w:val="0"/>
                <w:sz w:val="20"/>
              </w:rPr>
              <w:t>a person born during the Baby Boom</w:t>
            </w:r>
          </w:p>
        </w:tc>
        <w:tc>
          <w:tcPr>
            <w:tcW w:type="dxa" w:w="1728"/>
            <w:shd w:val="clear" w:color="auto" w:fill="FFFFFF"/>
            <w:tcMar>
              <w:left w:w="80" w:type="dxa"/>
              <w:right w:w="80" w:type="dxa"/>
              <w:top w:w="50" w:type="dxa"/>
              <w:bottom w:w="50" w:type="dxa"/>
            </w:tcMar>
          </w:tcPr>
          <w:p>
            <w:r/>
            <w:r>
              <w:rPr>
                <w:rFonts w:ascii="Calibri" w:hAnsi="Calibri"/>
                <w:b w:val="0"/>
                <w:i w:val="0"/>
                <w:color w:val="1B2A4A"/>
                <w:sz w:val="20"/>
              </w:rPr>
              <w:t>—</w:t>
            </w:r>
          </w:p>
        </w:tc>
      </w:tr>
      <w:tr>
        <w:trPr>
          <w:cantSplit w:val="true"/>
        </w:trPr>
        <w:tc>
          <w:tcPr>
            <w:tcW w:type="dxa" w:w="2448"/>
            <w:shd w:val="clear" w:color="auto" w:fill="F7F5EF"/>
            <w:tcMar>
              <w:left w:w="80" w:type="dxa"/>
              <w:right w:w="80" w:type="dxa"/>
              <w:top w:w="50" w:type="dxa"/>
              <w:bottom w:w="50" w:type="dxa"/>
            </w:tcMar>
          </w:tcPr>
          <w:p>
            <w:r/>
            <w:r>
              <w:rPr>
                <w:rFonts w:ascii="Calibri" w:hAnsi="Calibri"/>
                <w:b/>
                <w:i w:val="0"/>
                <w:sz w:val="20"/>
              </w:rPr>
              <w:t>demographics</w:t>
            </w:r>
          </w:p>
        </w:tc>
        <w:tc>
          <w:tcPr>
            <w:tcW w:type="dxa" w:w="5616"/>
            <w:shd w:val="clear" w:color="auto" w:fill="F7F5EF"/>
            <w:tcMar>
              <w:left w:w="80" w:type="dxa"/>
              <w:right w:w="80" w:type="dxa"/>
              <w:top w:w="50" w:type="dxa"/>
              <w:bottom w:w="50" w:type="dxa"/>
            </w:tcMar>
          </w:tcPr>
          <w:p>
            <w:r/>
            <w:r>
              <w:rPr>
                <w:rFonts w:ascii="Calibri" w:hAnsi="Calibri"/>
                <w:b w:val="0"/>
                <w:i w:val="0"/>
                <w:sz w:val="20"/>
              </w:rPr>
              <w:t>the study of a population's makeup and changes</w:t>
            </w:r>
          </w:p>
        </w:tc>
        <w:tc>
          <w:tcPr>
            <w:tcW w:type="dxa" w:w="1728"/>
            <w:shd w:val="clear" w:color="auto" w:fill="F7F5EF"/>
            <w:tcMar>
              <w:left w:w="80" w:type="dxa"/>
              <w:right w:w="80" w:type="dxa"/>
              <w:top w:w="50" w:type="dxa"/>
              <w:bottom w:w="50" w:type="dxa"/>
            </w:tcMar>
          </w:tcPr>
          <w:p>
            <w:r/>
            <w:r>
              <w:rPr>
                <w:rFonts w:ascii="Calibri" w:hAnsi="Calibri"/>
                <w:b w:val="0"/>
                <w:i w:val="0"/>
                <w:color w:val="1B2A4A"/>
                <w:sz w:val="20"/>
              </w:rPr>
              <w:t>demografía</w:t>
            </w:r>
          </w:p>
        </w:tc>
      </w:tr>
      <w:tr>
        <w:trPr>
          <w:cantSplit w:val="true"/>
        </w:trPr>
        <w:tc>
          <w:tcPr>
            <w:tcW w:type="dxa" w:w="2448"/>
            <w:shd w:val="clear" w:color="auto" w:fill="FFFFFF"/>
            <w:tcMar>
              <w:left w:w="80" w:type="dxa"/>
              <w:right w:w="80" w:type="dxa"/>
              <w:top w:w="50" w:type="dxa"/>
              <w:bottom w:w="50" w:type="dxa"/>
            </w:tcMar>
          </w:tcPr>
          <w:p>
            <w:r/>
            <w:r>
              <w:rPr>
                <w:rFonts w:ascii="Calibri" w:hAnsi="Calibri"/>
                <w:b/>
                <w:i w:val="0"/>
                <w:sz w:val="20"/>
              </w:rPr>
              <w:t>demand</w:t>
            </w:r>
          </w:p>
        </w:tc>
        <w:tc>
          <w:tcPr>
            <w:tcW w:type="dxa" w:w="5616"/>
            <w:shd w:val="clear" w:color="auto" w:fill="FFFFFF"/>
            <w:tcMar>
              <w:left w:w="80" w:type="dxa"/>
              <w:right w:w="80" w:type="dxa"/>
              <w:top w:w="50" w:type="dxa"/>
              <w:bottom w:w="50" w:type="dxa"/>
            </w:tcMar>
          </w:tcPr>
          <w:p>
            <w:r/>
            <w:r>
              <w:rPr>
                <w:rFonts w:ascii="Calibri" w:hAnsi="Calibri"/>
                <w:b w:val="0"/>
                <w:i w:val="0"/>
                <w:sz w:val="20"/>
              </w:rPr>
              <w:t>the desire and ability of consumers to buy goods</w:t>
            </w:r>
          </w:p>
        </w:tc>
        <w:tc>
          <w:tcPr>
            <w:tcW w:type="dxa" w:w="1728"/>
            <w:shd w:val="clear" w:color="auto" w:fill="FFFFFF"/>
            <w:tcMar>
              <w:left w:w="80" w:type="dxa"/>
              <w:right w:w="80" w:type="dxa"/>
              <w:top w:w="50" w:type="dxa"/>
              <w:bottom w:w="50" w:type="dxa"/>
            </w:tcMar>
          </w:tcPr>
          <w:p>
            <w:r/>
            <w:r>
              <w:rPr>
                <w:rFonts w:ascii="Calibri" w:hAnsi="Calibri"/>
                <w:b w:val="0"/>
                <w:i w:val="0"/>
                <w:color w:val="1B2A4A"/>
                <w:sz w:val="20"/>
              </w:rPr>
              <w:t>demanda</w:t>
            </w:r>
          </w:p>
        </w:tc>
      </w:tr>
      <w:tr>
        <w:trPr>
          <w:cantSplit w:val="true"/>
        </w:trPr>
        <w:tc>
          <w:tcPr>
            <w:tcW w:type="dxa" w:w="2448"/>
            <w:shd w:val="clear" w:color="auto" w:fill="F7F5EF"/>
            <w:tcMar>
              <w:left w:w="80" w:type="dxa"/>
              <w:right w:w="80" w:type="dxa"/>
              <w:top w:w="50" w:type="dxa"/>
              <w:bottom w:w="50" w:type="dxa"/>
            </w:tcMar>
          </w:tcPr>
          <w:p>
            <w:r/>
            <w:r>
              <w:rPr>
                <w:rFonts w:ascii="Calibri" w:hAnsi="Calibri"/>
                <w:b/>
                <w:i w:val="0"/>
                <w:sz w:val="20"/>
              </w:rPr>
              <w:t>generation</w:t>
            </w:r>
          </w:p>
        </w:tc>
        <w:tc>
          <w:tcPr>
            <w:tcW w:type="dxa" w:w="5616"/>
            <w:shd w:val="clear" w:color="auto" w:fill="F7F5EF"/>
            <w:tcMar>
              <w:left w:w="80" w:type="dxa"/>
              <w:right w:w="80" w:type="dxa"/>
              <w:top w:w="50" w:type="dxa"/>
              <w:bottom w:w="50" w:type="dxa"/>
            </w:tcMar>
          </w:tcPr>
          <w:p>
            <w:r/>
            <w:r>
              <w:rPr>
                <w:rFonts w:ascii="Calibri" w:hAnsi="Calibri"/>
                <w:b w:val="0"/>
                <w:i w:val="0"/>
                <w:sz w:val="20"/>
              </w:rPr>
              <w:t>people born around the same time</w:t>
            </w:r>
          </w:p>
        </w:tc>
        <w:tc>
          <w:tcPr>
            <w:tcW w:type="dxa" w:w="1728"/>
            <w:shd w:val="clear" w:color="auto" w:fill="F7F5EF"/>
            <w:tcMar>
              <w:left w:w="80" w:type="dxa"/>
              <w:right w:w="80" w:type="dxa"/>
              <w:top w:w="50" w:type="dxa"/>
              <w:bottom w:w="50" w:type="dxa"/>
            </w:tcMar>
          </w:tcPr>
          <w:p>
            <w:r/>
            <w:r>
              <w:rPr>
                <w:rFonts w:ascii="Calibri" w:hAnsi="Calibri"/>
                <w:b w:val="0"/>
                <w:i w:val="0"/>
                <w:color w:val="1B2A4A"/>
                <w:sz w:val="20"/>
              </w:rPr>
              <w:t>generación</w:t>
            </w:r>
          </w:p>
        </w:tc>
      </w:tr>
      <w:tr>
        <w:trPr>
          <w:cantSplit w:val="true"/>
        </w:trPr>
        <w:tc>
          <w:tcPr>
            <w:tcW w:type="dxa" w:w="2448"/>
            <w:shd w:val="clear" w:color="auto" w:fill="FFFFFF"/>
            <w:tcMar>
              <w:left w:w="80" w:type="dxa"/>
              <w:right w:w="80" w:type="dxa"/>
              <w:top w:w="50" w:type="dxa"/>
              <w:bottom w:w="50" w:type="dxa"/>
            </w:tcMar>
          </w:tcPr>
          <w:p>
            <w:r/>
            <w:r>
              <w:rPr>
                <w:rFonts w:ascii="Calibri" w:hAnsi="Calibri"/>
                <w:b/>
                <w:i w:val="0"/>
                <w:sz w:val="20"/>
              </w:rPr>
              <w:t>suburban growth</w:t>
            </w:r>
          </w:p>
        </w:tc>
        <w:tc>
          <w:tcPr>
            <w:tcW w:type="dxa" w:w="5616"/>
            <w:shd w:val="clear" w:color="auto" w:fill="FFFFFF"/>
            <w:tcMar>
              <w:left w:w="80" w:type="dxa"/>
              <w:right w:w="80" w:type="dxa"/>
              <w:top w:w="50" w:type="dxa"/>
              <w:bottom w:w="50" w:type="dxa"/>
            </w:tcMar>
          </w:tcPr>
          <w:p>
            <w:r/>
            <w:r>
              <w:rPr>
                <w:rFonts w:ascii="Calibri" w:hAnsi="Calibri"/>
                <w:b w:val="0"/>
                <w:i w:val="0"/>
                <w:sz w:val="20"/>
              </w:rPr>
              <w:t>the rapid expansion of neighborhoods outside cities</w:t>
            </w:r>
          </w:p>
        </w:tc>
        <w:tc>
          <w:tcPr>
            <w:tcW w:type="dxa" w:w="1728"/>
            <w:shd w:val="clear" w:color="auto" w:fill="FFFFFF"/>
            <w:tcMar>
              <w:left w:w="80" w:type="dxa"/>
              <w:right w:w="80" w:type="dxa"/>
              <w:top w:w="50" w:type="dxa"/>
              <w:bottom w:w="50" w:type="dxa"/>
            </w:tcMar>
          </w:tcPr>
          <w:p>
            <w:r/>
            <w:r>
              <w:rPr>
                <w:rFonts w:ascii="Calibri" w:hAnsi="Calibri"/>
                <w:b w:val="0"/>
                <w:i w:val="0"/>
                <w:color w:val="1B2A4A"/>
                <w:sz w:val="20"/>
              </w:rPr>
              <w:t>—</w:t>
            </w:r>
          </w:p>
        </w:tc>
      </w:tr>
    </w:tbl>
    <w:p>
      <w:pPr>
        <w:spacing w:after="80" w:before="0" w:line="276" w:lineRule="auto"/>
      </w:pPr>
      <w:r>
        <w:rPr>
          <w:rFonts w:ascii="Calibri" w:hAnsi="Calibri"/>
          <w:b/>
          <w:i w:val="0"/>
          <w:color w:val="1B2A4A"/>
          <w:sz w:val="22"/>
        </w:rPr>
        <w:t>Break it into steps</w:t>
      </w:r>
    </w:p>
    <w:p>
      <w:pPr>
        <w:spacing w:after="80" w:before="0" w:line="276" w:lineRule="auto"/>
      </w:pPr>
      <w:r>
        <w:rPr>
          <w:rFonts w:ascii="Calibri" w:hAnsi="Calibri"/>
          <w:b w:val="0"/>
          <w:i w:val="0"/>
          <w:sz w:val="20"/>
        </w:rPr>
        <w:t xml:space="preserve">   1) Define the Baby Boom in your words.</w:t>
      </w:r>
    </w:p>
    <w:p>
      <w:pPr>
        <w:spacing w:after="80" w:before="0" w:line="276" w:lineRule="auto"/>
      </w:pPr>
      <w:r>
        <w:rPr>
          <w:rFonts w:ascii="Calibri" w:hAnsi="Calibri"/>
          <w:b w:val="0"/>
          <w:i w:val="0"/>
          <w:sz w:val="20"/>
        </w:rPr>
        <w:t xml:space="preserve">   2) Name one industry it grew.</w:t>
      </w:r>
    </w:p>
    <w:p>
      <w:pPr>
        <w:spacing w:after="80" w:before="0" w:line="276" w:lineRule="auto"/>
      </w:pPr>
      <w:r>
        <w:rPr>
          <w:rFonts w:ascii="Calibri" w:hAnsi="Calibri"/>
          <w:b w:val="0"/>
          <w:i w:val="0"/>
          <w:sz w:val="20"/>
        </w:rPr>
        <w:t xml:space="preserve">   3) Explain one lasting effect.</w:t>
      </w:r>
    </w:p>
    <w:tbl>
      <w:tblPr>
        <w:tblW w:type="auto" w:w="0"/>
        <w:tblLook w:firstColumn="1" w:firstRow="1" w:lastColumn="0" w:lastRow="0" w:noHBand="0" w:noVBand="1" w:val="04A0"/>
      </w:tblPr>
      <w:tblGrid>
        <w:gridCol w:w="9792"/>
      </w:tblGrid>
      <w:tr>
        <w:tc>
          <w:tcPr>
            <w:tcW w:type="dxa" w:w="9792"/>
            <w:shd w:val="clear" w:color="auto" w:fill="EEF2F8"/>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r>
          </w:p>
          <w:p>
            <w:pPr>
              <w:spacing w:after="60" w:line="276" w:lineRule="auto"/>
            </w:pPr>
            <w:r>
              <w:rPr>
                <w:rFonts w:ascii="Calibri" w:hAnsi="Calibri"/>
                <w:b/>
                <w:i w:val="0"/>
                <w:color w:val="1B2A4A"/>
                <w:sz w:val="22"/>
              </w:rPr>
              <w:t xml:space="preserve">Sentence frame: </w:t>
            </w:r>
            <w:r>
              <w:rPr>
                <w:rFonts w:ascii="Calibri" w:hAnsi="Calibri"/>
                <w:b w:val="0"/>
                <w:i/>
                <w:color w:val="1B2A4A"/>
                <w:sz w:val="22"/>
              </w:rPr>
              <w:t>The baby boom generation grew because ___, and it changed the American economy by ___.</w:t>
            </w:r>
          </w:p>
        </w:tc>
      </w:tr>
    </w:tbl>
    <w:p>
      <w:pPr>
        <w:spacing w:after="40"/>
      </w:pPr>
    </w:p>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r>
          </w:p>
          <w:p>
            <w:pPr>
              <w:spacing w:after="60" w:line="276" w:lineRule="auto"/>
            </w:pPr>
            <w:r>
              <w:rPr>
                <w:rFonts w:ascii="Calibri" w:hAnsi="Calibri"/>
                <w:b/>
                <w:i w:val="0"/>
                <w:color w:val="1B2A4A"/>
                <w:sz w:val="22"/>
              </w:rPr>
              <w:t xml:space="preserve">Modeled example (one worked note — yours will differ): </w:t>
            </w:r>
            <w:r>
              <w:rPr>
                <w:rFonts w:ascii="Calibri" w:hAnsi="Calibri"/>
                <w:b w:val="0"/>
                <w:i w:val="0"/>
                <w:sz w:val="22"/>
              </w:rPr>
              <w:t>Cue: How did boomers reshape the economy?  Note: 76 million births (1946–1964) created huge demand for baby products, schools, and later houses — industries grew to serve the largest generation in U.S. history.</w:t>
            </w:r>
          </w:p>
        </w:tc>
      </w:tr>
    </w:tbl>
    <w:p>
      <w:pPr>
        <w:spacing w:after="40"/>
      </w:pPr>
    </w:p>
    <w:p>
      <w:r>
        <w:br w:type="page"/>
      </w:r>
    </w:p>
    <w:p>
      <w:pPr>
        <w:pStyle w:val="Heading3"/>
        <w:keepNext/>
        <w:keepLines/>
      </w:pPr>
      <w:r>
        <w:rPr>
          <w:rFonts w:ascii="Calibri" w:hAnsi="Calibri"/>
        </w:rPr>
        <w:t>Optional Support — Light Support — US.72  (US72-L02 reverse · use only if helpful)</w:t>
      </w:r>
    </w:p>
    <w:p>
      <w:pPr>
        <w:spacing w:after="80" w:before="0" w:line="276" w:lineRule="auto"/>
      </w:pPr>
      <w:r>
        <w:rPr>
          <w:rFonts w:ascii="Calibri" w:hAnsi="Calibri"/>
          <w:b w:val="0"/>
          <w:i/>
          <w:color w:val="555555"/>
          <w:sz w:val="18"/>
        </w:rPr>
        <w:t>This is an optional support tool, not a label. Anyone may use it, and it is meant to fade as you gain independence. It works alongside — never in place of — any IEP or 504 accommodations you are entitled to.</w:t>
      </w:r>
    </w:p>
    <w:p>
      <w:pPr>
        <w:spacing w:after="80" w:before="0" w:line="276" w:lineRule="auto"/>
      </w:pPr>
      <w:r>
        <w:rPr>
          <w:rFonts w:ascii="Calibri" w:hAnsi="Calibri"/>
          <w:b/>
          <w:i w:val="0"/>
          <w:color w:val="1B2A4A"/>
          <w:sz w:val="22"/>
        </w:rPr>
        <w:t>Key vocabulary</w:t>
      </w:r>
    </w:p>
    <w:tbl>
      <w:tblPr>
        <w:tblW w:type="auto" w:w="0"/>
        <w:jc w:val="center"/>
        <w:tblLayout w:type="fixed"/>
        <w:tblLook w:firstColumn="1" w:firstRow="1" w:lastColumn="0" w:lastRow="0" w:noHBand="0" w:noVBand="1" w:val="04A0"/>
        <w:tblBorders>
          <w:top w:val="single" w:sz="6" w:space="0" w:color="C9C2B4"/>
          <w:left w:val="single" w:sz="6" w:space="0" w:color="C9C2B4"/>
          <w:bottom w:val="single" w:sz="6" w:space="0" w:color="C9C2B4"/>
          <w:right w:val="single" w:sz="6" w:space="0" w:color="C9C2B4"/>
          <w:insideH w:val="single" w:sz="6" w:space="0" w:color="C9C2B4"/>
          <w:insideV w:val="single" w:sz="6" w:space="0" w:color="C9C2B4"/>
        </w:tblBorders>
      </w:tblPr>
      <w:tblGrid>
        <w:gridCol w:w="4896"/>
        <w:gridCol w:w="4896"/>
      </w:tblGrid>
      <w:tr>
        <w:trPr>
          <w:tblHeader w:val="true"/>
          <w:cantSplit w:val="true"/>
        </w:trPr>
        <w:tc>
          <w:tcPr>
            <w:tcW w:type="dxa" w:w="3024"/>
            <w:shd w:val="clear" w:color="auto" w:fill="1B2A4A"/>
            <w:tcMar>
              <w:left w:w="80" w:type="dxa"/>
              <w:right w:w="80" w:type="dxa"/>
              <w:top w:w="50" w:type="dxa"/>
              <w:bottom w:w="50" w:type="dxa"/>
            </w:tcMar>
          </w:tcPr>
          <w:p>
            <w:r>
              <w:rPr>
                <w:rFonts w:ascii="Calibri" w:hAnsi="Calibri"/>
                <w:b/>
                <w:i w:val="0"/>
                <w:color w:val="FFFFFF"/>
                <w:sz w:val="20"/>
              </w:rPr>
              <w:t>Term</w:t>
            </w:r>
          </w:p>
        </w:tc>
        <w:tc>
          <w:tcPr>
            <w:tcW w:type="dxa" w:w="6768"/>
            <w:shd w:val="clear" w:color="auto" w:fill="1B2A4A"/>
            <w:tcMar>
              <w:left w:w="80" w:type="dxa"/>
              <w:right w:w="80" w:type="dxa"/>
              <w:top w:w="50" w:type="dxa"/>
              <w:bottom w:w="50" w:type="dxa"/>
            </w:tcMar>
          </w:tcPr>
          <w:p>
            <w:r>
              <w:rPr>
                <w:rFonts w:ascii="Calibri" w:hAnsi="Calibri"/>
                <w:b/>
                <w:i w:val="0"/>
                <w:color w:val="FFFFFF"/>
                <w:sz w:val="20"/>
              </w:rPr>
              <w:t>Hint (finish the idea as you listen)</w:t>
            </w:r>
          </w:p>
        </w:tc>
      </w:tr>
      <w:tr>
        <w:trPr>
          <w:cantSplit w:val="true"/>
        </w:trPr>
        <w:tc>
          <w:tcPr>
            <w:tcW w:type="dxa" w:w="3024"/>
            <w:shd w:val="clear" w:color="auto" w:fill="F7F5EF"/>
            <w:tcMar>
              <w:left w:w="80" w:type="dxa"/>
              <w:right w:w="80" w:type="dxa"/>
              <w:top w:w="50" w:type="dxa"/>
              <w:bottom w:w="50" w:type="dxa"/>
            </w:tcMar>
          </w:tcPr>
          <w:p>
            <w:r/>
            <w:r>
              <w:rPr>
                <w:rFonts w:ascii="Calibri" w:hAnsi="Calibri"/>
                <w:b/>
                <w:i w:val="0"/>
                <w:sz w:val="20"/>
              </w:rPr>
              <w:t>Baby Boom</w:t>
            </w:r>
          </w:p>
        </w:tc>
        <w:tc>
          <w:tcPr>
            <w:tcW w:type="dxa" w:w="6768"/>
            <w:shd w:val="clear" w:color="auto" w:fill="F7F5EF"/>
            <w:tcMar>
              <w:left w:w="80" w:type="dxa"/>
              <w:right w:w="80" w:type="dxa"/>
              <w:top w:w="50" w:type="dxa"/>
              <w:bottom w:w="50" w:type="dxa"/>
            </w:tcMar>
          </w:tcPr>
          <w:p>
            <w:r/>
            <w:r>
              <w:rPr>
                <w:rFonts w:ascii="Calibri" w:hAnsi="Calibri"/>
                <w:b w:val="0"/>
                <w:i w:val="0"/>
                <w:color w:val="555555"/>
                <w:sz w:val="20"/>
              </w:rPr>
              <w:t>the sharp rise in …</w:t>
            </w:r>
          </w:p>
        </w:tc>
      </w:tr>
      <w:tr>
        <w:trPr>
          <w:cantSplit w:val="true"/>
        </w:trPr>
        <w:tc>
          <w:tcPr>
            <w:tcW w:type="dxa" w:w="3024"/>
            <w:shd w:val="clear" w:color="auto" w:fill="FFFFFF"/>
            <w:tcMar>
              <w:left w:w="80" w:type="dxa"/>
              <w:right w:w="80" w:type="dxa"/>
              <w:top w:w="50" w:type="dxa"/>
              <w:bottom w:w="50" w:type="dxa"/>
            </w:tcMar>
          </w:tcPr>
          <w:p>
            <w:r/>
            <w:r>
              <w:rPr>
                <w:rFonts w:ascii="Calibri" w:hAnsi="Calibri"/>
                <w:b/>
                <w:i w:val="0"/>
                <w:sz w:val="20"/>
              </w:rPr>
              <w:t>baby boomer</w:t>
            </w:r>
          </w:p>
        </w:tc>
        <w:tc>
          <w:tcPr>
            <w:tcW w:type="dxa" w:w="6768"/>
            <w:shd w:val="clear" w:color="auto" w:fill="FFFFFF"/>
            <w:tcMar>
              <w:left w:w="80" w:type="dxa"/>
              <w:right w:w="80" w:type="dxa"/>
              <w:top w:w="50" w:type="dxa"/>
              <w:bottom w:w="50" w:type="dxa"/>
            </w:tcMar>
          </w:tcPr>
          <w:p>
            <w:r/>
            <w:r>
              <w:rPr>
                <w:rFonts w:ascii="Calibri" w:hAnsi="Calibri"/>
                <w:b w:val="0"/>
                <w:i w:val="0"/>
                <w:color w:val="555555"/>
                <w:sz w:val="20"/>
              </w:rPr>
              <w:t>a person born during …</w:t>
            </w:r>
          </w:p>
        </w:tc>
      </w:tr>
      <w:tr>
        <w:trPr>
          <w:cantSplit w:val="true"/>
        </w:trPr>
        <w:tc>
          <w:tcPr>
            <w:tcW w:type="dxa" w:w="3024"/>
            <w:shd w:val="clear" w:color="auto" w:fill="F7F5EF"/>
            <w:tcMar>
              <w:left w:w="80" w:type="dxa"/>
              <w:right w:w="80" w:type="dxa"/>
              <w:top w:w="50" w:type="dxa"/>
              <w:bottom w:w="50" w:type="dxa"/>
            </w:tcMar>
          </w:tcPr>
          <w:p>
            <w:r/>
            <w:r>
              <w:rPr>
                <w:rFonts w:ascii="Calibri" w:hAnsi="Calibri"/>
                <w:b/>
                <w:i w:val="0"/>
                <w:sz w:val="20"/>
              </w:rPr>
              <w:t>demographics</w:t>
            </w:r>
          </w:p>
        </w:tc>
        <w:tc>
          <w:tcPr>
            <w:tcW w:type="dxa" w:w="6768"/>
            <w:shd w:val="clear" w:color="auto" w:fill="F7F5EF"/>
            <w:tcMar>
              <w:left w:w="80" w:type="dxa"/>
              <w:right w:w="80" w:type="dxa"/>
              <w:top w:w="50" w:type="dxa"/>
              <w:bottom w:w="50" w:type="dxa"/>
            </w:tcMar>
          </w:tcPr>
          <w:p>
            <w:r/>
            <w:r>
              <w:rPr>
                <w:rFonts w:ascii="Calibri" w:hAnsi="Calibri"/>
                <w:b w:val="0"/>
                <w:i w:val="0"/>
                <w:color w:val="555555"/>
                <w:sz w:val="20"/>
              </w:rPr>
              <w:t>the study of a …</w:t>
            </w:r>
          </w:p>
        </w:tc>
      </w:tr>
      <w:tr>
        <w:trPr>
          <w:cantSplit w:val="true"/>
        </w:trPr>
        <w:tc>
          <w:tcPr>
            <w:tcW w:type="dxa" w:w="3024"/>
            <w:shd w:val="clear" w:color="auto" w:fill="FFFFFF"/>
            <w:tcMar>
              <w:left w:w="80" w:type="dxa"/>
              <w:right w:w="80" w:type="dxa"/>
              <w:top w:w="50" w:type="dxa"/>
              <w:bottom w:w="50" w:type="dxa"/>
            </w:tcMar>
          </w:tcPr>
          <w:p>
            <w:r/>
            <w:r>
              <w:rPr>
                <w:rFonts w:ascii="Calibri" w:hAnsi="Calibri"/>
                <w:b/>
                <w:i w:val="0"/>
                <w:sz w:val="20"/>
              </w:rPr>
              <w:t>demand</w:t>
            </w:r>
          </w:p>
        </w:tc>
        <w:tc>
          <w:tcPr>
            <w:tcW w:type="dxa" w:w="6768"/>
            <w:shd w:val="clear" w:color="auto" w:fill="FFFFFF"/>
            <w:tcMar>
              <w:left w:w="80" w:type="dxa"/>
              <w:right w:w="80" w:type="dxa"/>
              <w:top w:w="50" w:type="dxa"/>
              <w:bottom w:w="50" w:type="dxa"/>
            </w:tcMar>
          </w:tcPr>
          <w:p>
            <w:r/>
            <w:r>
              <w:rPr>
                <w:rFonts w:ascii="Calibri" w:hAnsi="Calibri"/>
                <w:b w:val="0"/>
                <w:i w:val="0"/>
                <w:color w:val="555555"/>
                <w:sz w:val="20"/>
              </w:rPr>
              <w:t>the desire and ability …</w:t>
            </w:r>
          </w:p>
        </w:tc>
      </w:tr>
      <w:tr>
        <w:trPr>
          <w:cantSplit w:val="true"/>
        </w:trPr>
        <w:tc>
          <w:tcPr>
            <w:tcW w:type="dxa" w:w="3024"/>
            <w:shd w:val="clear" w:color="auto" w:fill="F7F5EF"/>
            <w:tcMar>
              <w:left w:w="80" w:type="dxa"/>
              <w:right w:w="80" w:type="dxa"/>
              <w:top w:w="50" w:type="dxa"/>
              <w:bottom w:w="50" w:type="dxa"/>
            </w:tcMar>
          </w:tcPr>
          <w:p>
            <w:r/>
            <w:r>
              <w:rPr>
                <w:rFonts w:ascii="Calibri" w:hAnsi="Calibri"/>
                <w:b/>
                <w:i w:val="0"/>
                <w:sz w:val="20"/>
              </w:rPr>
              <w:t>generation</w:t>
            </w:r>
          </w:p>
        </w:tc>
        <w:tc>
          <w:tcPr>
            <w:tcW w:type="dxa" w:w="6768"/>
            <w:shd w:val="clear" w:color="auto" w:fill="F7F5EF"/>
            <w:tcMar>
              <w:left w:w="80" w:type="dxa"/>
              <w:right w:w="80" w:type="dxa"/>
              <w:top w:w="50" w:type="dxa"/>
              <w:bottom w:w="50" w:type="dxa"/>
            </w:tcMar>
          </w:tcPr>
          <w:p>
            <w:r/>
            <w:r>
              <w:rPr>
                <w:rFonts w:ascii="Calibri" w:hAnsi="Calibri"/>
                <w:b w:val="0"/>
                <w:i w:val="0"/>
                <w:color w:val="555555"/>
                <w:sz w:val="20"/>
              </w:rPr>
              <w:t>people born around the …</w:t>
            </w:r>
          </w:p>
        </w:tc>
      </w:tr>
      <w:tr>
        <w:trPr>
          <w:cantSplit w:val="true"/>
        </w:trPr>
        <w:tc>
          <w:tcPr>
            <w:tcW w:type="dxa" w:w="3024"/>
            <w:shd w:val="clear" w:color="auto" w:fill="FFFFFF"/>
            <w:tcMar>
              <w:left w:w="80" w:type="dxa"/>
              <w:right w:w="80" w:type="dxa"/>
              <w:top w:w="50" w:type="dxa"/>
              <w:bottom w:w="50" w:type="dxa"/>
            </w:tcMar>
          </w:tcPr>
          <w:p>
            <w:r/>
            <w:r>
              <w:rPr>
                <w:rFonts w:ascii="Calibri" w:hAnsi="Calibri"/>
                <w:b/>
                <w:i w:val="0"/>
                <w:sz w:val="20"/>
              </w:rPr>
              <w:t>suburban growth</w:t>
            </w:r>
          </w:p>
        </w:tc>
        <w:tc>
          <w:tcPr>
            <w:tcW w:type="dxa" w:w="6768"/>
            <w:shd w:val="clear" w:color="auto" w:fill="FFFFFF"/>
            <w:tcMar>
              <w:left w:w="80" w:type="dxa"/>
              <w:right w:w="80" w:type="dxa"/>
              <w:top w:w="50" w:type="dxa"/>
              <w:bottom w:w="50" w:type="dxa"/>
            </w:tcMar>
          </w:tcPr>
          <w:p>
            <w:r/>
            <w:r>
              <w:rPr>
                <w:rFonts w:ascii="Calibri" w:hAnsi="Calibri"/>
                <w:b w:val="0"/>
                <w:i w:val="0"/>
                <w:color w:val="555555"/>
                <w:sz w:val="20"/>
              </w:rPr>
              <w:t>the rapid expansion of …</w:t>
            </w:r>
          </w:p>
        </w:tc>
      </w:tr>
    </w:tbl>
    <w:p>
      <w:pPr>
        <w:spacing w:after="80" w:before="0" w:line="276" w:lineRule="auto"/>
      </w:pPr>
      <w:r>
        <w:rPr>
          <w:rFonts w:ascii="Calibri" w:hAnsi="Calibri"/>
          <w:b/>
          <w:i w:val="0"/>
          <w:color w:val="1B2A4A"/>
          <w:sz w:val="22"/>
        </w:rPr>
        <w:t>Break it into steps</w:t>
      </w:r>
    </w:p>
    <w:p>
      <w:pPr>
        <w:spacing w:after="80" w:before="0" w:line="276" w:lineRule="auto"/>
      </w:pPr>
      <w:r>
        <w:rPr>
          <w:rFonts w:ascii="Calibri" w:hAnsi="Calibri"/>
          <w:b w:val="0"/>
          <w:i w:val="0"/>
          <w:sz w:val="20"/>
        </w:rPr>
        <w:t xml:space="preserve">   1) Define the Baby Boom in your words.</w:t>
      </w:r>
    </w:p>
    <w:p>
      <w:pPr>
        <w:spacing w:after="80" w:before="0" w:line="276" w:lineRule="auto"/>
      </w:pPr>
      <w:r>
        <w:rPr>
          <w:rFonts w:ascii="Calibri" w:hAnsi="Calibri"/>
          <w:b w:val="0"/>
          <w:i w:val="0"/>
          <w:sz w:val="20"/>
        </w:rPr>
        <w:t xml:space="preserve">   2) Name one industry it grew.</w:t>
      </w:r>
    </w:p>
    <w:p>
      <w:pPr>
        <w:spacing w:after="80" w:before="0" w:line="276" w:lineRule="auto"/>
      </w:pPr>
      <w:r>
        <w:rPr>
          <w:rFonts w:ascii="Calibri" w:hAnsi="Calibri"/>
          <w:b w:val="0"/>
          <w:i w:val="0"/>
          <w:sz w:val="20"/>
        </w:rPr>
        <w:t xml:space="preserve">   3) Explain one lasting effect.</w:t>
      </w:r>
    </w:p>
    <w:p>
      <w:pPr>
        <w:spacing w:after="80" w:before="0" w:line="276" w:lineRule="auto"/>
      </w:pPr>
      <w:r>
        <w:rPr>
          <w:rFonts w:ascii="Calibri" w:hAnsi="Calibri"/>
          <w:b/>
          <w:i w:val="0"/>
          <w:color w:val="1B2A4A"/>
          <w:sz w:val="22"/>
        </w:rPr>
        <w:t>Guiding questions (answer in your notes on the front)</w:t>
      </w:r>
    </w:p>
    <w:p>
      <w:pPr>
        <w:spacing w:after="80" w:before="0" w:line="276" w:lineRule="auto"/>
      </w:pPr>
      <w:r>
        <w:rPr>
          <w:rFonts w:ascii="Calibri" w:hAnsi="Calibri"/>
          <w:b w:val="0"/>
          <w:i w:val="0"/>
          <w:sz w:val="20"/>
        </w:rPr>
        <w:t xml:space="preserve">   • What was the Baby Boom?</w:t>
      </w:r>
    </w:p>
    <w:p>
      <w:pPr>
        <w:spacing w:after="80" w:before="0" w:line="276" w:lineRule="auto"/>
      </w:pPr>
      <w:r>
        <w:rPr>
          <w:rFonts w:ascii="Calibri" w:hAnsi="Calibri"/>
          <w:b w:val="0"/>
          <w:i w:val="0"/>
          <w:sz w:val="20"/>
        </w:rPr>
        <w:t xml:space="preserve">   • How did boomers reshape the economy?</w:t>
      </w:r>
    </w:p>
    <w:p>
      <w:pPr>
        <w:spacing w:after="80" w:before="0" w:line="276" w:lineRule="auto"/>
      </w:pPr>
      <w:r>
        <w:rPr>
          <w:rFonts w:ascii="Calibri" w:hAnsi="Calibri"/>
          <w:b w:val="0"/>
          <w:i w:val="0"/>
          <w:sz w:val="20"/>
        </w:rPr>
        <w:t xml:space="preserve">   • Why did their numbers give them power?</w:t>
      </w:r>
    </w:p>
    <w:p>
      <w:pPr>
        <w:spacing w:after="80" w:before="0" w:line="276" w:lineRule="auto"/>
      </w:pPr>
      <w:r>
        <w:rPr>
          <w:rFonts w:ascii="Calibri" w:hAnsi="Calibri"/>
          <w:b w:val="0"/>
          <w:i w:val="0"/>
          <w:sz w:val="20"/>
        </w:rPr>
        <w:t xml:space="preserve">   • What lasting effects did they have?</w:t>
      </w:r>
    </w:p>
    <w:p>
      <w:pPr>
        <w:spacing w:after="80" w:before="0" w:line="276" w:lineRule="auto"/>
      </w:pPr>
      <w:r>
        <w:rPr>
          <w:rFonts w:ascii="Calibri" w:hAnsi="Calibri"/>
          <w:b w:val="0"/>
          <w:i/>
          <w:color w:val="555555"/>
          <w:sz w:val="18"/>
        </w:rPr>
        <w:t>Try the note first. If you need more, ask for the Guided Support version.</w:t>
      </w:r>
    </w:p>
    <w:p>
      <w:r>
        <w:br w:type="page"/>
      </w:r>
    </w:p>
    <w:p>
      <w:pPr>
        <w:pStyle w:val="Heading3"/>
        <w:keepNext/>
        <w:keepLines/>
      </w:pPr>
      <w:r>
        <w:rPr>
          <w:rFonts w:ascii="Calibri" w:hAnsi="Calibri"/>
        </w:rPr>
        <w:t>Activity 3 — Close Read — US.72</w:t>
      </w:r>
    </w:p>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CORE PATH</w:t>
            </w:r>
          </w:p>
          <w:p>
            <w:pPr>
              <w:spacing w:after="60" w:line="276" w:lineRule="auto"/>
            </w:pPr>
            <w:r>
              <w:rPr>
                <w:rFonts w:ascii="Calibri" w:hAnsi="Calibri"/>
                <w:b/>
                <w:i w:val="0"/>
                <w:color w:val="1B2A4A"/>
                <w:sz w:val="22"/>
              </w:rPr>
              <w:t xml:space="preserve">A Generation Is Born. </w:t>
            </w:r>
            <w:r>
              <w:rPr>
                <w:rFonts w:ascii="Calibri" w:hAnsi="Calibri"/>
                <w:b w:val="0"/>
                <w:i w:val="0"/>
                <w:sz w:val="22"/>
              </w:rPr>
              <w:t>After the war, the United States saw a huge jump in the number of babies born. This 'baby boom' lasted from the late 1940s into the 1960s, creating an enormous new generation. Returning veterans, prosperity, and confidence in the future all encouraged families to have more children. The result reshaped the country. The baby boom strained schools, which had to expand quickly, and created huge new demand for homes, toys, and goods. The 'baby boomers' would shape American culture and the economy for decades to come.</w:t>
            </w:r>
          </w:p>
          <w:p>
            <w:pPr>
              <w:spacing w:after="60" w:line="276" w:lineRule="auto"/>
            </w:pPr>
            <w:r>
              <w:rPr>
                <w:rFonts w:ascii="Calibri" w:hAnsi="Calibri"/>
                <w:b w:val="0"/>
                <w:i/>
                <w:color w:val="555555"/>
                <w:sz w:val="22"/>
              </w:rPr>
              <w:t>Predict first: before you read, guess who this helped and who it left out. Check your guess after reading.</w:t>
            </w:r>
          </w:p>
        </w:tc>
      </w:tr>
    </w:tbl>
    <w:p>
      <w:pPr>
        <w:spacing w:after="40"/>
      </w:pPr>
    </w:p>
    <w:tbl>
      <w:tblPr>
        <w:tblW w:type="auto" w:w="0"/>
        <w:tblLook w:firstColumn="1" w:firstRow="1" w:lastColumn="0" w:lastRow="0" w:noHBand="0" w:noVBand="1" w:val="04A0"/>
      </w:tblPr>
      <w:tblGrid>
        <w:gridCol w:w="9792"/>
      </w:tblGrid>
      <w:tr>
        <w:tc>
          <w:tcPr>
            <w:tcW w:type="dxa" w:w="9792"/>
            <w:shd w:val="clear" w:color="auto" w:fill="EEF2F8"/>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LANGUAGE SUPPORT</w:t>
            </w:r>
          </w:p>
          <w:p>
            <w:pPr>
              <w:spacing w:after="60" w:line="276" w:lineRule="auto"/>
            </w:pPr>
            <w:r>
              <w:rPr>
                <w:rFonts w:ascii="Calibri" w:hAnsi="Calibri"/>
                <w:b/>
                <w:i w:val="0"/>
                <w:sz w:val="22"/>
              </w:rPr>
              <w:t xml:space="preserve">Key words: </w:t>
            </w:r>
            <w:r>
              <w:rPr>
                <w:rFonts w:ascii="Calibri" w:hAnsi="Calibri"/>
                <w:b w:val="0"/>
                <w:i w:val="0"/>
                <w:sz w:val="22"/>
              </w:rPr>
              <w:t>baby boom = a sharp rise in births; generation = people born around the same time</w:t>
            </w:r>
          </w:p>
          <w:p>
            <w:pPr>
              <w:spacing w:after="60" w:line="276" w:lineRule="auto"/>
            </w:pPr>
            <w:r>
              <w:rPr>
                <w:rFonts w:ascii="Calibri" w:hAnsi="Calibri"/>
                <w:b/>
                <w:i w:val="0"/>
                <w:sz w:val="22"/>
              </w:rPr>
              <w:t xml:space="preserve">Sentence frame: </w:t>
            </w:r>
            <w:r>
              <w:rPr>
                <w:rFonts w:ascii="Calibri" w:hAnsi="Calibri"/>
                <w:b w:val="0"/>
                <w:i/>
                <w:color w:val="1B2A4A"/>
                <w:sz w:val="22"/>
              </w:rPr>
              <w:t>The baby boom changed America by ______.</w:t>
            </w:r>
          </w:p>
          <w:p>
            <w:pPr>
              <w:spacing w:after="60" w:line="276" w:lineRule="auto"/>
            </w:pPr>
            <w:r>
              <w:rPr>
                <w:rFonts w:ascii="Calibri" w:hAnsi="Calibri"/>
                <w:b/>
                <w:i w:val="0"/>
                <w:sz w:val="22"/>
              </w:rPr>
              <w:t xml:space="preserve">Talk first: </w:t>
            </w:r>
            <w:r>
              <w:rPr>
                <w:rFonts w:ascii="Calibri" w:hAnsi="Calibri"/>
                <w:b w:val="0"/>
                <w:i w:val="0"/>
                <w:sz w:val="22"/>
              </w:rPr>
              <w:t>What caused the baby boom?</w:t>
            </w:r>
          </w:p>
        </w:tc>
      </w:tr>
    </w:tbl>
    <w:p>
      <w:pPr>
        <w:spacing w:after="40"/>
      </w:pPr>
    </w:p>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SUPPORT OPTION</w:t>
            </w:r>
          </w:p>
          <w:p>
            <w:pPr>
              <w:spacing w:after="60" w:line="276" w:lineRule="auto"/>
            </w:pPr>
            <w:r>
              <w:rPr>
                <w:rFonts w:ascii="Calibri" w:hAnsi="Calibri"/>
                <w:b/>
                <w:i w:val="0"/>
                <w:sz w:val="22"/>
              </w:rPr>
              <w:t xml:space="preserve">Read an elevated version (any learner may choose this): </w:t>
            </w:r>
            <w:r>
              <w:rPr>
                <w:rFonts w:ascii="Calibri" w:hAnsi="Calibri"/>
                <w:b w:val="0"/>
                <w:i w:val="0"/>
                <w:sz w:val="22"/>
              </w:rPr>
              <w:t>After World War II, returning soldiers, postwar prosperity, and optimism led to a sharp rise in births — the Baby Boom, lasting roughly from 1946 to 1964. The sheer size of this generation of baby boomers reshaped American life as it grew. Economically, the boom created enormous demand. New families needed homes, schools, and goods, fueling suburban growth and a booming consumer economy. Industries that served children — from toys to baby food to television programming — expanded rapidly to meet the new market. Culturally, the boomers' size gave them lasting influence. As they grew, they shaped schools, then youth culture, then the workforce and politics. The demographics of the baby boom rippled through American society for the rest of the century, affecting everything from housing to entertainment.</w:t>
            </w:r>
          </w:p>
        </w:tc>
      </w:tr>
    </w:tbl>
    <w:p>
      <w:pPr>
        <w:spacing w:after="40"/>
      </w:pPr>
    </w:p>
    <w:p>
      <w:pPr>
        <w:spacing w:after="80" w:before="0" w:line="276" w:lineRule="auto"/>
      </w:pPr>
      <w:r>
        <w:rPr>
          <w:rFonts w:ascii="Calibri" w:hAnsi="Calibri"/>
          <w:b/>
          <w:i w:val="0"/>
          <w:color w:val="1B2A4A"/>
          <w:sz w:val="22"/>
        </w:rPr>
        <w:t>Text-dependent questions — answer using evidence from the passage:</w:t>
      </w:r>
    </w:p>
    <w:p>
      <w:pPr>
        <w:spacing w:after="80" w:before="0" w:line="276" w:lineRule="auto"/>
      </w:pPr>
      <w:r>
        <w:rPr>
          <w:rFonts w:ascii="Calibri" w:hAnsi="Calibri"/>
          <w:b w:val="0"/>
          <w:i w:val="0"/>
          <w:sz w:val="22"/>
        </w:rPr>
        <w:t>1. According to the passage, what was the baby boom?</w:t>
      </w:r>
    </w:p>
    <w:p>
      <w:pPr>
        <w:keepLines w:val="0"/>
        <w:widowControl w:val="0"/>
        <w:spacing w:after="160" w:before="100"/>
        <w:pBdr>
          <w:bottom w:val="single" w:sz="6" w:space="1" w:color="C9C2B4"/>
        </w:pBdr>
      </w:pPr>
    </w:p>
    <w:p>
      <w:pPr>
        <w:keepLines w:val="0"/>
        <w:widowControl w:val="0"/>
        <w:spacing w:after="160" w:before="100"/>
        <w:pBdr>
          <w:bottom w:val="single" w:sz="6" w:space="1" w:color="C9C2B4"/>
        </w:pBdr>
      </w:pPr>
    </w:p>
    <w:p>
      <w:pPr>
        <w:spacing w:after="80" w:before="0" w:line="276" w:lineRule="auto"/>
      </w:pPr>
      <w:r>
        <w:rPr>
          <w:rFonts w:ascii="Calibri" w:hAnsi="Calibri"/>
          <w:b w:val="0"/>
          <w:i w:val="0"/>
          <w:sz w:val="22"/>
        </w:rPr>
        <w:t>2. What caused it? Find the sentence that explains the cause.</w:t>
      </w:r>
    </w:p>
    <w:p>
      <w:pPr>
        <w:keepLines w:val="0"/>
        <w:widowControl w:val="0"/>
        <w:spacing w:after="160" w:before="100"/>
        <w:pBdr>
          <w:bottom w:val="single" w:sz="6" w:space="1" w:color="C9C2B4"/>
        </w:pBdr>
      </w:pPr>
    </w:p>
    <w:p>
      <w:pPr>
        <w:keepLines w:val="0"/>
        <w:widowControl w:val="0"/>
        <w:spacing w:after="160" w:before="100"/>
        <w:pBdr>
          <w:bottom w:val="single" w:sz="6" w:space="1" w:color="C9C2B4"/>
        </w:pBdr>
      </w:pPr>
    </w:p>
    <w:p>
      <w:pPr>
        <w:spacing w:after="80" w:before="0" w:line="276" w:lineRule="auto"/>
      </w:pPr>
      <w:r>
        <w:rPr>
          <w:rFonts w:ascii="Calibri" w:hAnsi="Calibri"/>
          <w:b w:val="0"/>
          <w:i w:val="0"/>
          <w:sz w:val="22"/>
        </w:rPr>
        <w:t>3. Name one way it strained American society, using evidence.</w:t>
      </w:r>
    </w:p>
    <w:p>
      <w:pPr>
        <w:keepLines w:val="0"/>
        <w:widowControl w:val="0"/>
        <w:spacing w:after="160" w:before="100"/>
        <w:pBdr>
          <w:bottom w:val="single" w:sz="6" w:space="1" w:color="C9C2B4"/>
        </w:pBdr>
      </w:pPr>
    </w:p>
    <w:p>
      <w:pPr>
        <w:keepLines w:val="0"/>
        <w:widowControl w:val="0"/>
        <w:spacing w:after="160" w:before="100"/>
        <w:pBdr>
          <w:bottom w:val="single" w:sz="6" w:space="1" w:color="C9C2B4"/>
        </w:pBdr>
      </w:pPr>
    </w:p>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RESPONSE CHOICE</w:t>
            </w:r>
          </w:p>
          <w:p>
            <w:pPr>
              <w:spacing w:after="60" w:line="276" w:lineRule="auto"/>
            </w:pPr>
            <w:r>
              <w:rPr>
                <w:rFonts w:ascii="Calibri" w:hAnsi="Calibri"/>
                <w:b w:val="0"/>
                <w:i w:val="0"/>
                <w:sz w:val="22"/>
              </w:rPr>
              <w:t>Show your answer to question 3 the way that works best for you: write it in the lines above, say it aloud to a partner using the Talk-First prompt, or annotate the passage and point to your evidence. The standard is the same in every mode.</w:t>
            </w:r>
          </w:p>
        </w:tc>
      </w:tr>
    </w:tbl>
    <w:p>
      <w:pPr>
        <w:spacing w:after="40"/>
      </w:pPr>
    </w:p>
    <w:p>
      <w:r>
        <w:br w:type="page"/>
      </w:r>
    </w:p>
    <w:p>
      <w:pPr>
        <w:pStyle w:val="Heading3"/>
        <w:keepNext/>
        <w:keepLines/>
      </w:pPr>
      <w:r>
        <w:rPr>
          <w:rFonts w:ascii="Calibri" w:hAnsi="Calibri"/>
        </w:rPr>
        <w:t>Activity 4 — Primary Sources — US.72</w:t>
      </w:r>
    </w:p>
    <w:p>
      <w:pPr>
        <w:spacing w:after="80" w:before="0" w:line="276" w:lineRule="auto"/>
      </w:pPr>
      <w:r>
        <w:rPr>
          <w:rFonts w:ascii="Calibri" w:hAnsi="Calibri"/>
          <w:b/>
          <w:i w:val="0"/>
          <w:color w:val="1B2A4A"/>
          <w:sz w:val="22"/>
        </w:rPr>
        <w:t>Document A (visual primary source — analyze with OPTIC):</w:t>
      </w:r>
    </w:p>
    <w:p>
      <w:pPr>
        <w:jc w:val="center"/>
      </w:pPr>
      <w:r>
        <w:drawing>
          <wp:inline xmlns:a="http://schemas.openxmlformats.org/drawingml/2006/main" xmlns:pic="http://schemas.openxmlformats.org/drawingml/2006/picture">
            <wp:extent cx="4854326" cy="3291840"/>
            <wp:docPr id="2" name="Picture 2" descr="New Mother Views Infant in Nursery, Loretto Hospital, New Ulm, Minnesota (c. 1959), photograph. A new mother looks through the nursery window at Loretto Hospital in New Ulm, Minnesota, c. 1959. The rows of bassinets illustrate the baby boom — about 76 million births between 1946 and 1964." title="New Mother Views Infant in Nursery, Loretto Hospital, New Ulm, Minnesota (c. 1959), photograph. A new mother looks throu"/>
            <wp:cNvGraphicFramePr>
              <a:graphicFrameLocks noChangeAspect="1"/>
            </wp:cNvGraphicFramePr>
            <a:graphic>
              <a:graphicData uri="http://schemas.openxmlformats.org/drawingml/2006/picture">
                <pic:pic>
                  <pic:nvPicPr>
                    <pic:cNvPr id="0" name="US.72_mother-views-infant-hospital-nursery-1959.jpg"/>
                    <pic:cNvPicPr/>
                  </pic:nvPicPr>
                  <pic:blipFill>
                    <a:blip r:embed="rId15"/>
                    <a:stretch>
                      <a:fillRect/>
                    </a:stretch>
                  </pic:blipFill>
                  <pic:spPr>
                    <a:xfrm>
                      <a:off x="0" y="0"/>
                      <a:ext cx="4854326" cy="3291840"/>
                    </a:xfrm>
                    <a:prstGeom prst="rect"/>
                  </pic:spPr>
                </pic:pic>
              </a:graphicData>
            </a:graphic>
          </wp:inline>
        </w:drawing>
      </w:r>
    </w:p>
    <w:p>
      <w:pPr>
        <w:spacing w:after="120"/>
      </w:pPr>
      <w:r>
        <w:rPr>
          <w:rFonts w:ascii="Calibri" w:hAnsi="Calibri"/>
          <w:b/>
          <w:i w:val="0"/>
          <w:sz w:val="18"/>
        </w:rPr>
        <w:t xml:space="preserve">New Mother Views Infant in Nursery, Loretto Hospital, New Ulm, Minnesota (c. 1959). </w:t>
      </w:r>
      <w:r>
        <w:rPr>
          <w:rFonts w:ascii="Calibri" w:hAnsi="Calibri"/>
          <w:b w:val="0"/>
          <w:i/>
          <w:sz w:val="18"/>
        </w:rPr>
        <w:t xml:space="preserve">Medium: photograph. </w:t>
      </w:r>
      <w:r>
        <w:rPr>
          <w:rFonts w:ascii="Calibri" w:hAnsi="Calibri"/>
          <w:b w:val="0"/>
          <w:i w:val="0"/>
          <w:color w:val="555555"/>
          <w:sz w:val="18"/>
        </w:rPr>
        <w:t xml:space="preserve">A new mother looks through the nursery window at Loretto Hospital in New Ulm, Minnesota, c. 1959. The rows of bassinets illustrate the baby boom — about 76 million births between 1946 and 1964. </w:t>
      </w:r>
      <w:r>
        <w:rPr>
          <w:rFonts w:ascii="Calibri" w:hAnsi="Calibri"/>
          <w:b w:val="0"/>
          <w:i w:val="0"/>
          <w:color w:val="555555"/>
          <w:sz w:val="16"/>
        </w:rPr>
        <w:t xml:space="preserve">Source: U.S. Federal Government (NARA, NAID 558170), via Wikimedia Commons. Public domain (17 U.S.C. § 105). </w:t>
      </w:r>
      <w:hyperlink r:id="rId16">
        <w:r>
          <w:rPr>
            <w:color w:val="1B2A4A"/>
            <w:u w:val="single"/>
            <w:sz w:val="16"/>
            <w:rFonts w:ascii="Calibri" w:hAnsi="Calibri"/>
          </w:rPr>
          <w:t>https://commons.wikimedia.org/wiki/File:A_NEW_MOTHER_VIEWS_HER_CHILD_IN_THE_NURSERY_OF_LORETTO_HOSPITAL_IN_NEW_ULM,_MINNESOTA._THERE_ARE_TWO_HOSPITALS_IN_THE..._-_NARA_-_558170.jpg</w:t>
        </w:r>
      </w:hyperlink>
    </w:p>
    <w:tbl>
      <w:tblPr>
        <w:tblW w:type="auto" w:w="0"/>
        <w:jc w:val="center"/>
        <w:tblLayout w:type="fixed"/>
        <w:tblLook w:firstColumn="1" w:firstRow="1" w:lastColumn="0" w:lastRow="0" w:noHBand="0" w:noVBand="1" w:val="04A0"/>
        <w:tblBorders>
          <w:top w:val="single" w:sz="6" w:space="0" w:color="C9C2B4"/>
          <w:left w:val="single" w:sz="6" w:space="0" w:color="C9C2B4"/>
          <w:bottom w:val="single" w:sz="6" w:space="0" w:color="C9C2B4"/>
          <w:right w:val="single" w:sz="6" w:space="0" w:color="C9C2B4"/>
          <w:insideH w:val="single" w:sz="6" w:space="0" w:color="C9C2B4"/>
          <w:insideV w:val="single" w:sz="6" w:space="0" w:color="C9C2B4"/>
        </w:tblBorders>
      </w:tblPr>
      <w:tblGrid>
        <w:gridCol w:w="4896"/>
        <w:gridCol w:w="4896"/>
      </w:tblGrid>
      <w:tr>
        <w:trPr>
          <w:tblHeader w:val="true"/>
          <w:cantSplit w:val="true"/>
        </w:trPr>
        <w:tc>
          <w:tcPr>
            <w:tcW w:type="dxa" w:w="2304"/>
            <w:shd w:val="clear" w:color="auto" w:fill="1B2A4A"/>
            <w:tcMar>
              <w:left w:w="80" w:type="dxa"/>
              <w:right w:w="80" w:type="dxa"/>
              <w:top w:w="50" w:type="dxa"/>
              <w:bottom w:w="50" w:type="dxa"/>
            </w:tcMar>
          </w:tcPr>
          <w:p>
            <w:r>
              <w:rPr>
                <w:rFonts w:ascii="Calibri" w:hAnsi="Calibri"/>
                <w:b/>
                <w:i w:val="0"/>
                <w:color w:val="FFFFFF"/>
                <w:sz w:val="20"/>
              </w:rPr>
              <w:t>OPTIC step</w:t>
            </w:r>
          </w:p>
        </w:tc>
        <w:tc>
          <w:tcPr>
            <w:tcW w:type="dxa" w:w="7488"/>
            <w:shd w:val="clear" w:color="auto" w:fill="1B2A4A"/>
            <w:tcMar>
              <w:left w:w="80" w:type="dxa"/>
              <w:right w:w="80" w:type="dxa"/>
              <w:top w:w="50" w:type="dxa"/>
              <w:bottom w:w="50" w:type="dxa"/>
            </w:tcMar>
          </w:tcPr>
          <w:p>
            <w:r>
              <w:rPr>
                <w:rFonts w:ascii="Calibri" w:hAnsi="Calibri"/>
                <w:b/>
                <w:i w:val="0"/>
                <w:color w:val="FFFFFF"/>
                <w:sz w:val="20"/>
              </w:rPr>
              <w:t>Your analysis</w:t>
            </w:r>
          </w:p>
        </w:tc>
      </w:tr>
      <w:tr>
        <w:trPr>
          <w:cantSplit w:val="true"/>
          <w:trHeight w:val="680" w:hRule="atLeast"/>
        </w:trPr>
        <w:tc>
          <w:tcPr>
            <w:tcW w:type="dxa" w:w="2304"/>
            <w:shd w:val="clear" w:color="auto" w:fill="F7F5EF"/>
            <w:tcMar>
              <w:left w:w="80" w:type="dxa"/>
              <w:right w:w="80" w:type="dxa"/>
              <w:top w:w="50" w:type="dxa"/>
              <w:bottom w:w="50" w:type="dxa"/>
            </w:tcMar>
          </w:tcPr>
          <w:p>
            <w:r/>
            <w:r>
              <w:rPr>
                <w:rFonts w:ascii="Calibri" w:hAnsi="Calibri"/>
                <w:b/>
                <w:i w:val="0"/>
                <w:color w:val="1B2A4A"/>
                <w:sz w:val="21"/>
              </w:rPr>
              <w:t>O — Overview</w:t>
            </w:r>
          </w:p>
        </w:tc>
        <w:tc>
          <w:tcPr>
            <w:tcW w:type="dxa" w:w="7488"/>
            <w:shd w:val="clear" w:color="auto" w:fill="F7F5EF"/>
            <w:tcMar>
              <w:left w:w="80" w:type="dxa"/>
              <w:right w:w="80" w:type="dxa"/>
              <w:top w:w="50" w:type="dxa"/>
              <w:bottom w:w="50" w:type="dxa"/>
            </w:tcMar>
          </w:tcPr>
          <w:p>
            <w:r/>
            <w:r>
              <w:rPr>
                <w:rFonts w:ascii="Calibri" w:hAnsi="Calibri"/>
                <w:b w:val="0"/>
                <w:i w:val="0"/>
                <w:sz w:val="21"/>
              </w:rPr>
              <w:t>In one sentence, what is happening in this image?</w:t>
            </w:r>
          </w:p>
        </w:tc>
      </w:tr>
      <w:tr>
        <w:trPr>
          <w:cantSplit w:val="true"/>
          <w:trHeight w:val="680" w:hRule="atLeast"/>
        </w:trPr>
        <w:tc>
          <w:tcPr>
            <w:tcW w:type="dxa" w:w="2304"/>
            <w:shd w:val="clear" w:color="auto" w:fill="FFFFFF"/>
            <w:tcMar>
              <w:left w:w="80" w:type="dxa"/>
              <w:right w:w="80" w:type="dxa"/>
              <w:top w:w="50" w:type="dxa"/>
              <w:bottom w:w="50" w:type="dxa"/>
            </w:tcMar>
          </w:tcPr>
          <w:p>
            <w:r/>
            <w:r>
              <w:rPr>
                <w:rFonts w:ascii="Calibri" w:hAnsi="Calibri"/>
                <w:b/>
                <w:i w:val="0"/>
                <w:color w:val="1B2A4A"/>
                <w:sz w:val="21"/>
              </w:rPr>
              <w:t>P — Parts</w:t>
            </w:r>
          </w:p>
        </w:tc>
        <w:tc>
          <w:tcPr>
            <w:tcW w:type="dxa" w:w="7488"/>
            <w:shd w:val="clear" w:color="auto" w:fill="FFFFFF"/>
            <w:tcMar>
              <w:left w:w="80" w:type="dxa"/>
              <w:right w:w="80" w:type="dxa"/>
              <w:top w:w="50" w:type="dxa"/>
              <w:bottom w:w="50" w:type="dxa"/>
            </w:tcMar>
          </w:tcPr>
          <w:p>
            <w:r/>
            <w:r>
              <w:rPr>
                <w:rFonts w:ascii="Calibri" w:hAnsi="Calibri"/>
                <w:b w:val="0"/>
                <w:i w:val="0"/>
                <w:sz w:val="21"/>
              </w:rPr>
              <w:t>List two specific details (people, objects, setting).</w:t>
            </w:r>
          </w:p>
        </w:tc>
      </w:tr>
      <w:tr>
        <w:trPr>
          <w:cantSplit w:val="true"/>
          <w:trHeight w:val="680" w:hRule="atLeast"/>
        </w:trPr>
        <w:tc>
          <w:tcPr>
            <w:tcW w:type="dxa" w:w="2304"/>
            <w:shd w:val="clear" w:color="auto" w:fill="F7F5EF"/>
            <w:tcMar>
              <w:left w:w="80" w:type="dxa"/>
              <w:right w:w="80" w:type="dxa"/>
              <w:top w:w="50" w:type="dxa"/>
              <w:bottom w:w="50" w:type="dxa"/>
            </w:tcMar>
          </w:tcPr>
          <w:p>
            <w:r/>
            <w:r>
              <w:rPr>
                <w:rFonts w:ascii="Calibri" w:hAnsi="Calibri"/>
                <w:b/>
                <w:i w:val="0"/>
                <w:color w:val="1B2A4A"/>
                <w:sz w:val="21"/>
              </w:rPr>
              <w:t>T — Title / Text</w:t>
            </w:r>
          </w:p>
        </w:tc>
        <w:tc>
          <w:tcPr>
            <w:tcW w:type="dxa" w:w="7488"/>
            <w:shd w:val="clear" w:color="auto" w:fill="F7F5EF"/>
            <w:tcMar>
              <w:left w:w="80" w:type="dxa"/>
              <w:right w:w="80" w:type="dxa"/>
              <w:top w:w="50" w:type="dxa"/>
              <w:bottom w:w="50" w:type="dxa"/>
            </w:tcMar>
          </w:tcPr>
          <w:p>
            <w:r/>
            <w:r>
              <w:rPr>
                <w:rFonts w:ascii="Calibri" w:hAnsi="Calibri"/>
                <w:b w:val="0"/>
                <w:i w:val="0"/>
                <w:sz w:val="21"/>
              </w:rPr>
              <w:t>What do the caption and any words tell you?</w:t>
            </w:r>
          </w:p>
        </w:tc>
      </w:tr>
      <w:tr>
        <w:trPr>
          <w:cantSplit w:val="true"/>
          <w:trHeight w:val="680" w:hRule="atLeast"/>
        </w:trPr>
        <w:tc>
          <w:tcPr>
            <w:tcW w:type="dxa" w:w="2304"/>
            <w:shd w:val="clear" w:color="auto" w:fill="FFFFFF"/>
            <w:tcMar>
              <w:left w:w="80" w:type="dxa"/>
              <w:right w:w="80" w:type="dxa"/>
              <w:top w:w="50" w:type="dxa"/>
              <w:bottom w:w="50" w:type="dxa"/>
            </w:tcMar>
          </w:tcPr>
          <w:p>
            <w:r/>
            <w:r>
              <w:rPr>
                <w:rFonts w:ascii="Calibri" w:hAnsi="Calibri"/>
                <w:b/>
                <w:i w:val="0"/>
                <w:color w:val="1B2A4A"/>
                <w:sz w:val="21"/>
              </w:rPr>
              <w:t>I — Interrelationships</w:t>
            </w:r>
          </w:p>
        </w:tc>
        <w:tc>
          <w:tcPr>
            <w:tcW w:type="dxa" w:w="7488"/>
            <w:shd w:val="clear" w:color="auto" w:fill="FFFFFF"/>
            <w:tcMar>
              <w:left w:w="80" w:type="dxa"/>
              <w:right w:w="80" w:type="dxa"/>
              <w:top w:w="50" w:type="dxa"/>
              <w:bottom w:w="50" w:type="dxa"/>
            </w:tcMar>
          </w:tcPr>
          <w:p>
            <w:r/>
            <w:r>
              <w:rPr>
                <w:rFonts w:ascii="Calibri" w:hAnsi="Calibri"/>
                <w:b w:val="0"/>
                <w:i w:val="0"/>
                <w:sz w:val="21"/>
              </w:rPr>
              <w:t>How do the parts connect to the standard's big idea?</w:t>
            </w:r>
          </w:p>
        </w:tc>
      </w:tr>
      <w:tr>
        <w:trPr>
          <w:cantSplit w:val="true"/>
          <w:trHeight w:val="680" w:hRule="atLeast"/>
        </w:trPr>
        <w:tc>
          <w:tcPr>
            <w:tcW w:type="dxa" w:w="2304"/>
            <w:shd w:val="clear" w:color="auto" w:fill="F7F5EF"/>
            <w:tcMar>
              <w:left w:w="80" w:type="dxa"/>
              <w:right w:w="80" w:type="dxa"/>
              <w:top w:w="50" w:type="dxa"/>
              <w:bottom w:w="50" w:type="dxa"/>
            </w:tcMar>
          </w:tcPr>
          <w:p>
            <w:r/>
            <w:r>
              <w:rPr>
                <w:rFonts w:ascii="Calibri" w:hAnsi="Calibri"/>
                <w:b/>
                <w:i w:val="0"/>
                <w:color w:val="1B2A4A"/>
                <w:sz w:val="21"/>
              </w:rPr>
              <w:t>C — Conclusion</w:t>
            </w:r>
          </w:p>
        </w:tc>
        <w:tc>
          <w:tcPr>
            <w:tcW w:type="dxa" w:w="7488"/>
            <w:shd w:val="clear" w:color="auto" w:fill="F7F5EF"/>
            <w:tcMar>
              <w:left w:w="80" w:type="dxa"/>
              <w:right w:w="80" w:type="dxa"/>
              <w:top w:w="50" w:type="dxa"/>
              <w:bottom w:w="50" w:type="dxa"/>
            </w:tcMar>
          </w:tcPr>
          <w:p>
            <w:r/>
            <w:r>
              <w:rPr>
                <w:rFonts w:ascii="Calibri" w:hAnsi="Calibri"/>
                <w:b w:val="0"/>
                <w:i w:val="0"/>
                <w:sz w:val="21"/>
              </w:rPr>
              <w:t>What does this source argue about the era?</w:t>
            </w:r>
          </w:p>
        </w:tc>
      </w:tr>
    </w:tbl>
    <w:p>
      <w:r>
        <w:br w:type="page"/>
      </w:r>
    </w:p>
    <w:p>
      <w:pPr>
        <w:pStyle w:val="Heading3"/>
        <w:keepNext/>
        <w:keepLines/>
      </w:pPr>
      <w:r>
        <w:rPr>
          <w:rFonts w:ascii="Calibri" w:hAnsi="Calibri"/>
        </w:rPr>
        <w:t>Document B (text primary source — analyze with HIPPO) — US.72</w:t>
      </w:r>
    </w:p>
    <w:tbl>
      <w:tblPr>
        <w:tblW w:type="auto" w:w="0"/>
        <w:tblLook w:firstColumn="1" w:firstRow="1" w:lastColumn="0" w:lastRow="0" w:noHBand="0" w:noVBand="1" w:val="04A0"/>
      </w:tblPr>
      <w:tblGrid>
        <w:gridCol w:w="9792"/>
      </w:tblGrid>
      <w:tr>
        <w:tc>
          <w:tcPr>
            <w:tcW w:type="dxa" w:w="9792"/>
            <w:shd w:val="clear" w:color="auto" w:fill="EEF2F8"/>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r>
          </w:p>
          <w:p>
            <w:pPr>
              <w:spacing w:after="60" w:line="276" w:lineRule="auto"/>
            </w:pPr>
            <w:r>
              <w:rPr>
                <w:rFonts w:ascii="Calibri" w:hAnsi="Calibri"/>
                <w:b w:val="0"/>
                <w:i/>
                <w:sz w:val="22"/>
              </w:rPr>
              <w:t>“The birth rate has reached unprecedented levels since the end of World War II. Between 1946 and 1954, approximately 29 million babies were born in the United States, compared to 24 million in the preceding eight years. This surge in population is creating increased demand for schools, housing, and consumer goods.”</w:t>
            </w:r>
          </w:p>
        </w:tc>
      </w:tr>
    </w:tbl>
    <w:p>
      <w:pPr>
        <w:spacing w:after="40"/>
      </w:pPr>
    </w:p>
    <w:p>
      <w:r>
        <w:rPr>
          <w:rFonts w:ascii="Calibri" w:hAnsi="Calibri"/>
          <w:b/>
          <w:i w:val="0"/>
          <w:color w:val="555555"/>
          <w:sz w:val="18"/>
        </w:rPr>
        <w:t xml:space="preserve">Source: </w:t>
      </w:r>
      <w:r>
        <w:rPr>
          <w:rFonts w:ascii="Calibri" w:hAnsi="Calibri"/>
          <w:b w:val="0"/>
          <w:i w:val="0"/>
          <w:color w:val="555555"/>
          <w:sz w:val="18"/>
        </w:rPr>
        <w:t xml:space="preserve">U.S. Census Bureau, “Census Bureau Population Report,” 1955. U.S. Census Bureau. Rights: Public domain. </w:t>
      </w:r>
      <w:hyperlink r:id="rId17">
        <w:r>
          <w:rPr>
            <w:color w:val="1B2A4A"/>
            <w:u w:val="single"/>
            <w:sz w:val="18"/>
            <w:rFonts w:ascii="Calibri" w:hAnsi="Calibri"/>
          </w:rPr>
          <w:t>https://www.census.gov/history/</w:t>
        </w:r>
      </w:hyperlink>
    </w:p>
    <w:tbl>
      <w:tblPr>
        <w:tblW w:type="auto" w:w="0"/>
        <w:jc w:val="center"/>
        <w:tblLayout w:type="fixed"/>
        <w:tblLook w:firstColumn="1" w:firstRow="1" w:lastColumn="0" w:lastRow="0" w:noHBand="0" w:noVBand="1" w:val="04A0"/>
        <w:tblBorders>
          <w:top w:val="single" w:sz="6" w:space="0" w:color="C9C2B4"/>
          <w:left w:val="single" w:sz="6" w:space="0" w:color="C9C2B4"/>
          <w:bottom w:val="single" w:sz="6" w:space="0" w:color="C9C2B4"/>
          <w:right w:val="single" w:sz="6" w:space="0" w:color="C9C2B4"/>
          <w:insideH w:val="single" w:sz="6" w:space="0" w:color="C9C2B4"/>
          <w:insideV w:val="single" w:sz="6" w:space="0" w:color="C9C2B4"/>
        </w:tblBorders>
      </w:tblPr>
      <w:tblGrid>
        <w:gridCol w:w="4896"/>
        <w:gridCol w:w="4896"/>
      </w:tblGrid>
      <w:tr>
        <w:trPr>
          <w:tblHeader w:val="true"/>
          <w:cantSplit w:val="true"/>
        </w:trPr>
        <w:tc>
          <w:tcPr>
            <w:tcW w:type="dxa" w:w="2304"/>
            <w:shd w:val="clear" w:color="auto" w:fill="1B2A4A"/>
            <w:tcMar>
              <w:left w:w="80" w:type="dxa"/>
              <w:right w:w="80" w:type="dxa"/>
              <w:top w:w="50" w:type="dxa"/>
              <w:bottom w:w="50" w:type="dxa"/>
            </w:tcMar>
          </w:tcPr>
          <w:p>
            <w:r>
              <w:rPr>
                <w:rFonts w:ascii="Calibri" w:hAnsi="Calibri"/>
                <w:b/>
                <w:i w:val="0"/>
                <w:color w:val="FFFFFF"/>
                <w:sz w:val="20"/>
              </w:rPr>
              <w:t>H-I-P-P-O</w:t>
            </w:r>
          </w:p>
        </w:tc>
        <w:tc>
          <w:tcPr>
            <w:tcW w:type="dxa" w:w="7488"/>
            <w:shd w:val="clear" w:color="auto" w:fill="1B2A4A"/>
            <w:tcMar>
              <w:left w:w="80" w:type="dxa"/>
              <w:right w:w="80" w:type="dxa"/>
              <w:top w:w="50" w:type="dxa"/>
              <w:bottom w:w="50" w:type="dxa"/>
            </w:tcMar>
          </w:tcPr>
          <w:p>
            <w:r>
              <w:rPr>
                <w:rFonts w:ascii="Calibri" w:hAnsi="Calibri"/>
                <w:b/>
                <w:i w:val="0"/>
                <w:color w:val="FFFFFF"/>
                <w:sz w:val="20"/>
              </w:rPr>
              <w:t>Prompt</w:t>
            </w:r>
          </w:p>
        </w:tc>
      </w:tr>
      <w:tr>
        <w:trPr>
          <w:cantSplit w:val="true"/>
          <w:trHeight w:val="680" w:hRule="atLeast"/>
        </w:trPr>
        <w:tc>
          <w:tcPr>
            <w:tcW w:type="dxa" w:w="2304"/>
            <w:shd w:val="clear" w:color="auto" w:fill="F7F5EF"/>
            <w:tcMar>
              <w:left w:w="80" w:type="dxa"/>
              <w:right w:w="80" w:type="dxa"/>
              <w:top w:w="50" w:type="dxa"/>
              <w:bottom w:w="50" w:type="dxa"/>
            </w:tcMar>
          </w:tcPr>
          <w:p>
            <w:r/>
            <w:r>
              <w:rPr>
                <w:rFonts w:ascii="Calibri" w:hAnsi="Calibri"/>
                <w:b/>
                <w:i w:val="0"/>
                <w:color w:val="1B2A4A"/>
                <w:sz w:val="21"/>
              </w:rPr>
              <w:t>Historical context</w:t>
            </w:r>
          </w:p>
        </w:tc>
        <w:tc>
          <w:tcPr>
            <w:tcW w:type="dxa" w:w="7488"/>
            <w:shd w:val="clear" w:color="auto" w:fill="F7F5EF"/>
            <w:tcMar>
              <w:left w:w="80" w:type="dxa"/>
              <w:right w:w="80" w:type="dxa"/>
              <w:top w:w="50" w:type="dxa"/>
              <w:bottom w:w="50" w:type="dxa"/>
            </w:tcMar>
          </w:tcPr>
          <w:p>
            <w:r/>
            <w:r>
              <w:rPr>
                <w:rFonts w:ascii="Calibri" w:hAnsi="Calibri"/>
                <w:b w:val="0"/>
                <w:i w:val="0"/>
                <w:sz w:val="21"/>
              </w:rPr>
              <w:t>What was happening when this was written?</w:t>
            </w:r>
          </w:p>
        </w:tc>
      </w:tr>
      <w:tr>
        <w:trPr>
          <w:cantSplit w:val="true"/>
          <w:trHeight w:val="680" w:hRule="atLeast"/>
        </w:trPr>
        <w:tc>
          <w:tcPr>
            <w:tcW w:type="dxa" w:w="2304"/>
            <w:shd w:val="clear" w:color="auto" w:fill="FFFFFF"/>
            <w:tcMar>
              <w:left w:w="80" w:type="dxa"/>
              <w:right w:w="80" w:type="dxa"/>
              <w:top w:w="50" w:type="dxa"/>
              <w:bottom w:w="50" w:type="dxa"/>
            </w:tcMar>
          </w:tcPr>
          <w:p>
            <w:r/>
            <w:r>
              <w:rPr>
                <w:rFonts w:ascii="Calibri" w:hAnsi="Calibri"/>
                <w:b/>
                <w:i w:val="0"/>
                <w:color w:val="1B2A4A"/>
                <w:sz w:val="21"/>
              </w:rPr>
              <w:t>Intended audience</w:t>
            </w:r>
          </w:p>
        </w:tc>
        <w:tc>
          <w:tcPr>
            <w:tcW w:type="dxa" w:w="7488"/>
            <w:shd w:val="clear" w:color="auto" w:fill="FFFFFF"/>
            <w:tcMar>
              <w:left w:w="80" w:type="dxa"/>
              <w:right w:w="80" w:type="dxa"/>
              <w:top w:w="50" w:type="dxa"/>
              <w:bottom w:w="50" w:type="dxa"/>
            </w:tcMar>
          </w:tcPr>
          <w:p>
            <w:r/>
            <w:r>
              <w:rPr>
                <w:rFonts w:ascii="Calibri" w:hAnsi="Calibri"/>
                <w:b w:val="0"/>
                <w:i w:val="0"/>
                <w:sz w:val="21"/>
              </w:rPr>
              <w:t>Who was meant to read or hear it?</w:t>
            </w:r>
          </w:p>
        </w:tc>
      </w:tr>
      <w:tr>
        <w:trPr>
          <w:cantSplit w:val="true"/>
          <w:trHeight w:val="680" w:hRule="atLeast"/>
        </w:trPr>
        <w:tc>
          <w:tcPr>
            <w:tcW w:type="dxa" w:w="2304"/>
            <w:shd w:val="clear" w:color="auto" w:fill="F7F5EF"/>
            <w:tcMar>
              <w:left w:w="80" w:type="dxa"/>
              <w:right w:w="80" w:type="dxa"/>
              <w:top w:w="50" w:type="dxa"/>
              <w:bottom w:w="50" w:type="dxa"/>
            </w:tcMar>
          </w:tcPr>
          <w:p>
            <w:r/>
            <w:r>
              <w:rPr>
                <w:rFonts w:ascii="Calibri" w:hAnsi="Calibri"/>
                <w:b/>
                <w:i w:val="0"/>
                <w:color w:val="1B2A4A"/>
                <w:sz w:val="21"/>
              </w:rPr>
              <w:t>Purpose</w:t>
            </w:r>
          </w:p>
        </w:tc>
        <w:tc>
          <w:tcPr>
            <w:tcW w:type="dxa" w:w="7488"/>
            <w:shd w:val="clear" w:color="auto" w:fill="F7F5EF"/>
            <w:tcMar>
              <w:left w:w="80" w:type="dxa"/>
              <w:right w:w="80" w:type="dxa"/>
              <w:top w:w="50" w:type="dxa"/>
              <w:bottom w:w="50" w:type="dxa"/>
            </w:tcMar>
          </w:tcPr>
          <w:p>
            <w:r/>
            <w:r>
              <w:rPr>
                <w:rFonts w:ascii="Calibri" w:hAnsi="Calibri"/>
                <w:b w:val="0"/>
                <w:i w:val="0"/>
                <w:sz w:val="21"/>
              </w:rPr>
              <w:t>Why was it created?</w:t>
            </w:r>
          </w:p>
        </w:tc>
      </w:tr>
      <w:tr>
        <w:trPr>
          <w:cantSplit w:val="true"/>
          <w:trHeight w:val="680" w:hRule="atLeast"/>
        </w:trPr>
        <w:tc>
          <w:tcPr>
            <w:tcW w:type="dxa" w:w="2304"/>
            <w:shd w:val="clear" w:color="auto" w:fill="FFFFFF"/>
            <w:tcMar>
              <w:left w:w="80" w:type="dxa"/>
              <w:right w:w="80" w:type="dxa"/>
              <w:top w:w="50" w:type="dxa"/>
              <w:bottom w:w="50" w:type="dxa"/>
            </w:tcMar>
          </w:tcPr>
          <w:p>
            <w:r/>
            <w:r>
              <w:rPr>
                <w:rFonts w:ascii="Calibri" w:hAnsi="Calibri"/>
                <w:b/>
                <w:i w:val="0"/>
                <w:color w:val="1B2A4A"/>
                <w:sz w:val="21"/>
              </w:rPr>
              <w:t>Point of view</w:t>
            </w:r>
          </w:p>
        </w:tc>
        <w:tc>
          <w:tcPr>
            <w:tcW w:type="dxa" w:w="7488"/>
            <w:shd w:val="clear" w:color="auto" w:fill="FFFFFF"/>
            <w:tcMar>
              <w:left w:w="80" w:type="dxa"/>
              <w:right w:w="80" w:type="dxa"/>
              <w:top w:w="50" w:type="dxa"/>
              <w:bottom w:w="50" w:type="dxa"/>
            </w:tcMar>
          </w:tcPr>
          <w:p>
            <w:r/>
            <w:r>
              <w:rPr>
                <w:rFonts w:ascii="Calibri" w:hAnsi="Calibri"/>
                <w:b w:val="0"/>
                <w:i w:val="0"/>
                <w:sz w:val="21"/>
              </w:rPr>
              <w:t>Whose perspective does it show?</w:t>
            </w:r>
          </w:p>
        </w:tc>
      </w:tr>
      <w:tr>
        <w:trPr>
          <w:cantSplit w:val="true"/>
          <w:trHeight w:val="680" w:hRule="atLeast"/>
        </w:trPr>
        <w:tc>
          <w:tcPr>
            <w:tcW w:type="dxa" w:w="2304"/>
            <w:shd w:val="clear" w:color="auto" w:fill="F7F5EF"/>
            <w:tcMar>
              <w:left w:w="80" w:type="dxa"/>
              <w:right w:w="80" w:type="dxa"/>
              <w:top w:w="50" w:type="dxa"/>
              <w:bottom w:w="50" w:type="dxa"/>
            </w:tcMar>
          </w:tcPr>
          <w:p>
            <w:r/>
            <w:r>
              <w:rPr>
                <w:rFonts w:ascii="Calibri" w:hAnsi="Calibri"/>
                <w:b/>
                <w:i w:val="0"/>
                <w:color w:val="1B2A4A"/>
                <w:sz w:val="21"/>
              </w:rPr>
              <w:t>Outside connection</w:t>
            </w:r>
          </w:p>
        </w:tc>
        <w:tc>
          <w:tcPr>
            <w:tcW w:type="dxa" w:w="7488"/>
            <w:shd w:val="clear" w:color="auto" w:fill="F7F5EF"/>
            <w:tcMar>
              <w:left w:w="80" w:type="dxa"/>
              <w:right w:w="80" w:type="dxa"/>
              <w:top w:w="50" w:type="dxa"/>
              <w:bottom w:w="50" w:type="dxa"/>
            </w:tcMar>
          </w:tcPr>
          <w:p>
            <w:r/>
            <w:r>
              <w:rPr>
                <w:rFonts w:ascii="Calibri" w:hAnsi="Calibri"/>
                <w:b w:val="0"/>
                <w:i w:val="0"/>
                <w:sz w:val="21"/>
              </w:rPr>
              <w:t>How does it link to the standard?</w:t>
            </w:r>
          </w:p>
        </w:tc>
      </w:tr>
    </w:tbl>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SUPPORT OPTION</w:t>
            </w:r>
          </w:p>
          <w:p>
            <w:pPr>
              <w:spacing w:after="60" w:line="276" w:lineRule="auto"/>
            </w:pPr>
            <w:r>
              <w:rPr>
                <w:rFonts w:ascii="Calibri" w:hAnsi="Calibri"/>
                <w:b w:val="0"/>
                <w:i w:val="0"/>
                <w:sz w:val="22"/>
              </w:rPr>
              <w:t>Other perspectives: whose interests did this source serve, and whose experience does it leave out? Name one group and one thing they might have seen differently. (Empathy check: how might that group have felt about the change described?)</w:t>
            </w:r>
          </w:p>
        </w:tc>
      </w:tr>
    </w:tbl>
    <w:p>
      <w:pPr>
        <w:spacing w:after="40"/>
      </w:pPr>
    </w:p>
    <w:p>
      <w:r>
        <w:br w:type="page"/>
      </w:r>
    </w:p>
    <w:p>
      <w:pPr>
        <w:pStyle w:val="Heading3"/>
        <w:keepNext/>
        <w:keepLines/>
      </w:pPr>
      <w:r>
        <w:rPr>
          <w:rFonts w:ascii="Calibri" w:hAnsi="Calibri"/>
        </w:rPr>
        <w:t>Activity 5 — Practice Quiz — US.72</w:t>
      </w:r>
    </w:p>
    <w:tbl>
      <w:tblPr>
        <w:tblW w:type="auto" w:w="0"/>
        <w:tblLook w:firstColumn="1" w:firstRow="1" w:lastColumn="0" w:lastRow="0" w:noHBand="0" w:noVBand="1" w:val="04A0"/>
      </w:tblPr>
      <w:tblGrid>
        <w:gridCol w:w="9792"/>
      </w:tblGrid>
      <w:tr>
        <w:tc>
          <w:tcPr>
            <w:tcW w:type="dxa" w:w="9792"/>
            <w:shd w:val="clear" w:color="auto" w:fill="EEF2F8"/>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RESPONSE CHOICE</w:t>
            </w:r>
          </w:p>
          <w:p>
            <w:pPr>
              <w:spacing w:after="60" w:line="276" w:lineRule="auto"/>
            </w:pPr>
            <w:r>
              <w:rPr>
                <w:rFonts w:ascii="Calibri" w:hAnsi="Calibri"/>
                <w:b w:val="0"/>
                <w:i w:val="0"/>
                <w:sz w:val="22"/>
              </w:rPr>
              <w:t>Choose your answer format. Full form (A–D): circle the best of four choices. Support form (A–B): use the two-choice version printed under each question — it keeps the correct answer and one strong distractor. Reduced choices are an access format; the standard and the question are the same.</w:t>
            </w:r>
          </w:p>
        </w:tc>
      </w:tr>
    </w:tbl>
    <w:p>
      <w:pPr>
        <w:spacing w:after="40"/>
      </w:pPr>
    </w:p>
    <w:p>
      <w:pPr>
        <w:keepLines/>
        <w:spacing w:after="20"/>
      </w:pPr>
      <w:r>
        <w:rPr>
          <w:rFonts w:ascii="Calibri" w:hAnsi="Calibri"/>
          <w:b w:val="0"/>
          <w:i w:val="0"/>
          <w:sz w:val="22"/>
        </w:rPr>
        <w:t xml:space="preserve">1. What was the "baby boom"? </w:t>
      </w:r>
      <w:r>
        <w:rPr>
          <w:rFonts w:ascii="Calibri" w:hAnsi="Calibri"/>
          <w:b w:val="0"/>
          <w:i w:val="0"/>
          <w:color w:val="555555"/>
          <w:sz w:val="16"/>
        </w:rPr>
        <w:t>[DOK 1 · item q-us72-dok1-1]</w:t>
      </w:r>
    </w:p>
    <w:p>
      <w:pPr>
        <w:keepLines/>
        <w:spacing w:after="20" w:before="0" w:line="276" w:lineRule="auto"/>
      </w:pPr>
      <w:r>
        <w:rPr>
          <w:rFonts w:ascii="Calibri" w:hAnsi="Calibri"/>
          <w:b w:val="0"/>
          <w:i w:val="0"/>
          <w:sz w:val="21"/>
        </w:rPr>
        <w:t xml:space="preserve">      A. A government program that encouraged families to have fewer children</w:t>
      </w:r>
    </w:p>
    <w:p>
      <w:pPr>
        <w:keepLines/>
        <w:spacing w:after="20" w:before="0" w:line="276" w:lineRule="auto"/>
      </w:pPr>
      <w:r>
        <w:rPr>
          <w:rFonts w:ascii="Calibri" w:hAnsi="Calibri"/>
          <w:b w:val="0"/>
          <w:i w:val="0"/>
          <w:sz w:val="21"/>
        </w:rPr>
        <w:t xml:space="preserve">      B. A dramatic increase in birth rates after World War II ended in 1945</w:t>
      </w:r>
    </w:p>
    <w:p>
      <w:pPr>
        <w:keepLines/>
        <w:spacing w:after="20" w:before="0" w:line="276" w:lineRule="auto"/>
      </w:pPr>
      <w:r>
        <w:rPr>
          <w:rFonts w:ascii="Calibri" w:hAnsi="Calibri"/>
          <w:b w:val="0"/>
          <w:i w:val="0"/>
          <w:sz w:val="21"/>
        </w:rPr>
        <w:t xml:space="preserve">      C. A wave of immigration that doubled the U.S. population in one decade</w:t>
      </w:r>
    </w:p>
    <w:p>
      <w:pPr>
        <w:keepLines/>
        <w:spacing w:after="20" w:before="0" w:line="276" w:lineRule="auto"/>
      </w:pPr>
      <w:r>
        <w:rPr>
          <w:rFonts w:ascii="Calibri" w:hAnsi="Calibri"/>
          <w:b w:val="0"/>
          <w:i w:val="0"/>
          <w:sz w:val="21"/>
        </w:rPr>
        <w:t xml:space="preserve">      D. A decline in population caused by the economic effects of the Cold War</w:t>
      </w:r>
    </w:p>
    <w:p>
      <w:pPr>
        <w:keepLines/>
        <w:spacing w:after="80" w:before="0" w:line="276" w:lineRule="auto"/>
      </w:pPr>
      <w:r>
        <w:rPr>
          <w:rFonts w:ascii="Calibri" w:hAnsi="Calibri"/>
          <w:b w:val="0"/>
          <w:i/>
          <w:color w:val="555555"/>
          <w:sz w:val="19"/>
        </w:rPr>
        <w:t xml:space="preserve">      Support form (A–B):  A. A government program that encouraged families to have fewer children  /  B. A dramatic increase in birth rates after World War II ended in 1945</w:t>
      </w:r>
    </w:p>
    <w:p>
      <w:pPr>
        <w:keepLines/>
        <w:spacing w:after="20"/>
      </w:pPr>
      <w:r>
        <w:rPr>
          <w:rFonts w:ascii="Calibri" w:hAnsi="Calibri"/>
          <w:b w:val="0"/>
          <w:i w:val="0"/>
          <w:sz w:val="22"/>
        </w:rPr>
        <w:t xml:space="preserve">2. How did the baby boom generation's size influence American consumer markets during the 1950s and 1960s? </w:t>
      </w:r>
      <w:r>
        <w:rPr>
          <w:rFonts w:ascii="Calibri" w:hAnsi="Calibri"/>
          <w:b w:val="0"/>
          <w:i w:val="0"/>
          <w:color w:val="555555"/>
          <w:sz w:val="16"/>
        </w:rPr>
        <w:t>[DOK 2 · item U8-DOK2-0023]</w:t>
      </w:r>
    </w:p>
    <w:p>
      <w:pPr>
        <w:keepLines/>
        <w:spacing w:after="20" w:before="0" w:line="276" w:lineRule="auto"/>
      </w:pPr>
      <w:r>
        <w:rPr>
          <w:rFonts w:ascii="Calibri" w:hAnsi="Calibri"/>
          <w:b w:val="0"/>
          <w:i w:val="0"/>
          <w:sz w:val="21"/>
        </w:rPr>
        <w:t xml:space="preserve">      A. Businesses largely ignored the youth market because young people had no disposable income in the postwar era</w:t>
      </w:r>
    </w:p>
    <w:p>
      <w:pPr>
        <w:keepLines/>
        <w:spacing w:after="20" w:before="0" w:line="276" w:lineRule="auto"/>
      </w:pPr>
      <w:r>
        <w:rPr>
          <w:rFonts w:ascii="Calibri" w:hAnsi="Calibri"/>
          <w:b w:val="0"/>
          <w:i w:val="0"/>
          <w:sz w:val="21"/>
        </w:rPr>
        <w:t xml:space="preserve">      B. The government strictly regulated advertising to children, preventing businesses from targeting young consumers</w:t>
      </w:r>
    </w:p>
    <w:p>
      <w:pPr>
        <w:keepLines/>
        <w:spacing w:after="20" w:before="0" w:line="276" w:lineRule="auto"/>
      </w:pPr>
      <w:r>
        <w:rPr>
          <w:rFonts w:ascii="Calibri" w:hAnsi="Calibri"/>
          <w:b w:val="0"/>
          <w:i w:val="0"/>
          <w:sz w:val="21"/>
        </w:rPr>
        <w:t xml:space="preserve">      C. Baby boomers reduced consumer spending because their large numbers strained family budgets, leaving little money for discretionary purchases</w:t>
      </w:r>
    </w:p>
    <w:p>
      <w:pPr>
        <w:keepLines/>
        <w:spacing w:after="20" w:before="0" w:line="276" w:lineRule="auto"/>
      </w:pPr>
      <w:r>
        <w:rPr>
          <w:rFonts w:ascii="Calibri" w:hAnsi="Calibri"/>
          <w:b w:val="0"/>
          <w:i w:val="0"/>
          <w:sz w:val="21"/>
        </w:rPr>
        <w:t xml:space="preserve">      D. The large number of children and teenagers created profitable markets for toys, clothing, music, and entertainment specifically designed to appeal to young consumers</w:t>
      </w:r>
    </w:p>
    <w:p>
      <w:pPr>
        <w:keepLines/>
        <w:spacing w:after="80" w:before="0" w:line="276" w:lineRule="auto"/>
      </w:pPr>
      <w:r>
        <w:rPr>
          <w:rFonts w:ascii="Calibri" w:hAnsi="Calibri"/>
          <w:b w:val="0"/>
          <w:i/>
          <w:color w:val="555555"/>
          <w:sz w:val="19"/>
        </w:rPr>
        <w:t xml:space="preserve">      Support form (A–B):  A. The large number of children and teenagers created profitable markets for toys, clothing, music, and entertainment specifically designed to appeal to young consumers  /  B. Businesses largely ignored the youth market because young people had no disposable income in the postwar era</w:t>
      </w:r>
    </w:p>
    <w:p>
      <w:pPr>
        <w:keepLines/>
        <w:spacing w:after="20"/>
      </w:pPr>
      <w:r>
        <w:rPr>
          <w:rFonts w:ascii="Calibri" w:hAnsi="Calibri"/>
          <w:b w:val="0"/>
          <w:i w:val="0"/>
          <w:sz w:val="22"/>
        </w:rPr>
        <w:t xml:space="preserve">3. The baby boom generation became the largest cohort of college students in American history when they reached university age in the mid-1960s. Which of the following best explains the cultural consequence of this mass higher education? </w:t>
      </w:r>
      <w:r>
        <w:rPr>
          <w:rFonts w:ascii="Calibri" w:hAnsi="Calibri"/>
          <w:b w:val="0"/>
          <w:i w:val="0"/>
          <w:color w:val="555555"/>
          <w:sz w:val="16"/>
        </w:rPr>
        <w:t>[DOK 3 · item dok3-gen-u8-014]</w:t>
      </w:r>
    </w:p>
    <w:p>
      <w:pPr>
        <w:keepLines/>
        <w:spacing w:after="20" w:before="0" w:line="276" w:lineRule="auto"/>
      </w:pPr>
      <w:r>
        <w:rPr>
          <w:rFonts w:ascii="Calibri" w:hAnsi="Calibri"/>
          <w:b w:val="0"/>
          <w:i w:val="0"/>
          <w:sz w:val="21"/>
        </w:rPr>
        <w:t xml:space="preserve">      A. Mass enrollment in universities made young Americans politically passive, as academic study replaced civic engagement.</w:t>
      </w:r>
    </w:p>
    <w:p>
      <w:pPr>
        <w:keepLines/>
        <w:spacing w:after="20" w:before="0" w:line="276" w:lineRule="auto"/>
      </w:pPr>
      <w:r>
        <w:rPr>
          <w:rFonts w:ascii="Calibri" w:hAnsi="Calibri"/>
          <w:b w:val="0"/>
          <w:i w:val="0"/>
          <w:sz w:val="21"/>
        </w:rPr>
        <w:t xml:space="preserve">      B. So many Americans held college degrees by 1970 that bachelor's degrees became economically worthless, pushing graduates into manual labor.</w:t>
      </w:r>
    </w:p>
    <w:p>
      <w:pPr>
        <w:keepLines/>
        <w:spacing w:after="20" w:before="0" w:line="276" w:lineRule="auto"/>
      </w:pPr>
      <w:r>
        <w:rPr>
          <w:rFonts w:ascii="Calibri" w:hAnsi="Calibri"/>
          <w:b w:val="0"/>
          <w:i w:val="0"/>
          <w:sz w:val="21"/>
        </w:rPr>
        <w:t xml:space="preserve">      C. University expansion primarily impacted American culture by creating the campus newspaper industry, which became the main source of news for young adults.</w:t>
      </w:r>
    </w:p>
    <w:p>
      <w:pPr>
        <w:keepLines/>
        <w:spacing w:after="20" w:before="0" w:line="276" w:lineRule="auto"/>
      </w:pPr>
      <w:r>
        <w:rPr>
          <w:rFonts w:ascii="Calibri" w:hAnsi="Calibri"/>
          <w:b w:val="0"/>
          <w:i w:val="0"/>
          <w:sz w:val="21"/>
        </w:rPr>
        <w:t xml:space="preserve">      D. Concentrating millions of young adults in universities created spaces for organizing, critical thinking, and shared identity that fueled the counterculture and student activism.</w:t>
      </w:r>
    </w:p>
    <w:p>
      <w:pPr>
        <w:keepLines/>
        <w:spacing w:after="80" w:before="0" w:line="276" w:lineRule="auto"/>
      </w:pPr>
      <w:r>
        <w:rPr>
          <w:rFonts w:ascii="Calibri" w:hAnsi="Calibri"/>
          <w:b w:val="0"/>
          <w:i/>
          <w:color w:val="555555"/>
          <w:sz w:val="19"/>
        </w:rPr>
        <w:t xml:space="preserve">      Support form (A–B):  A. Mass enrollment in universities made young Americans politically passive, as academic study replaced civic engagement.  /  B. Concentrating millions of young adults in universities created spaces for organizing, critical thinking, and shared identity that fueled the counterculture and student activism.</w:t>
      </w:r>
    </w:p>
    <w:p>
      <w:pPr>
        <w:spacing w:after="80" w:before="80" w:line="276" w:lineRule="auto"/>
      </w:pPr>
      <w:r>
        <w:rPr>
          <w:rFonts w:ascii="Calibri" w:hAnsi="Calibri"/>
          <w:b/>
          <w:i w:val="0"/>
          <w:color w:val="1B2A4A"/>
          <w:sz w:val="22"/>
        </w:rPr>
        <w:t>Explain your thinking: choose ONE question and explain why your answer is correct using evidence from the unit.</w:t>
      </w:r>
    </w:p>
    <w:p>
      <w:pPr>
        <w:keepLines w:val="0"/>
        <w:widowControl w:val="0"/>
        <w:spacing w:after="160" w:before="100"/>
        <w:pBdr>
          <w:bottom w:val="single" w:sz="6" w:space="1" w:color="C9C2B4"/>
        </w:pBdr>
      </w:pPr>
    </w:p>
    <w:p>
      <w:pPr>
        <w:keepLines w:val="0"/>
        <w:widowControl w:val="0"/>
        <w:spacing w:after="160" w:before="100"/>
        <w:pBdr>
          <w:bottom w:val="single" w:sz="6" w:space="1" w:color="C9C2B4"/>
        </w:pBdr>
      </w:pPr>
    </w:p>
    <w:p>
      <w:pPr>
        <w:spacing w:after="80" w:before="0" w:line="276" w:lineRule="auto"/>
      </w:pPr>
      <w:r>
        <w:rPr>
          <w:rFonts w:ascii="Calibri" w:hAnsi="Calibri"/>
          <w:b w:val="0"/>
          <w:i w:val="0"/>
          <w:color w:val="555555"/>
          <w:sz w:val="16"/>
        </w:rPr>
        <w:t>Items from the History Hack canonical question bank (pre-field-test; classroom formative, not a secure TCAP form). Answer key and rationales are in the Teacher Guide.</w:t>
      </w:r>
    </w:p>
    <w:tbl>
      <w:tblPr>
        <w:tblW w:type="auto" w:w="0"/>
        <w:tblLook w:firstColumn="1" w:firstRow="1" w:lastColumn="0" w:lastRow="0" w:noHBand="0" w:noVBand="1" w:val="04A0"/>
      </w:tblPr>
      <w:tblGrid>
        <w:gridCol w:w="9792"/>
      </w:tblGrid>
      <w:tr>
        <w:tc>
          <w:tcPr>
            <w:tcW w:type="dxa" w:w="9792"/>
            <w:shd w:val="clear" w:color="auto" w:fill="EEF2F8"/>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PROGRESS CHECK</w:t>
            </w:r>
          </w:p>
          <w:p>
            <w:pPr>
              <w:spacing w:after="60" w:line="276" w:lineRule="auto"/>
            </w:pPr>
            <w:r>
              <w:rPr>
                <w:rFonts w:ascii="Calibri" w:hAnsi="Calibri"/>
                <w:b w:val="0"/>
                <w:i w:val="0"/>
                <w:sz w:val="22"/>
              </w:rPr>
              <w:t>Before you check answers — how sure are you? Circle one:</w:t>
            </w:r>
          </w:p>
          <w:p>
            <w:pPr>
              <w:spacing w:after="60" w:line="276" w:lineRule="auto"/>
            </w:pPr>
            <w:r>
              <w:rPr>
                <w:rFonts w:ascii="Calibri" w:hAnsi="Calibri"/>
                <w:b w:val="0"/>
                <w:i w:val="0"/>
                <w:color w:val="1B2A4A"/>
                <w:sz w:val="22"/>
              </w:rPr>
              <w:t xml:space="preserve">   ★ I've got this      ● Mostly      △ Still shaky      ○ Lost</w:t>
            </w:r>
          </w:p>
          <w:p>
            <w:pPr>
              <w:spacing w:after="60" w:line="276" w:lineRule="auto"/>
            </w:pPr>
            <w:r>
              <w:rPr>
                <w:rFonts w:ascii="Calibri" w:hAnsi="Calibri"/>
                <w:b w:val="0"/>
                <w:i w:val="0"/>
                <w:sz w:val="22"/>
              </w:rPr>
              <w:t>If you circled Still shaky or Lost, write one thing to ask your teacher:</w:t>
            </w:r>
          </w:p>
        </w:tc>
      </w:tr>
    </w:tbl>
    <w:p>
      <w:pPr>
        <w:spacing w:after="40"/>
      </w:pPr>
    </w:p>
    <w:p>
      <w:pPr>
        <w:keepLines w:val="0"/>
        <w:widowControl w:val="0"/>
        <w:spacing w:after="160" w:before="100"/>
        <w:pBdr>
          <w:bottom w:val="single" w:sz="6" w:space="1" w:color="C9C2B4"/>
        </w:pBdr>
      </w:pPr>
    </w:p>
    <w:p>
      <w:r>
        <w:br w:type="page"/>
      </w:r>
    </w:p>
    <w:p>
      <w:pPr>
        <w:pStyle w:val="Heading3"/>
        <w:keepNext/>
        <w:keepLines/>
      </w:pPr>
      <w:r>
        <w:rPr>
          <w:rFonts w:ascii="Calibri" w:hAnsi="Calibri"/>
        </w:rPr>
        <w:t>Activity 6 — Constructed Response (CER) — US.72</w:t>
      </w:r>
    </w:p>
    <w:tbl>
      <w:tblPr>
        <w:tblW w:type="auto" w:w="0"/>
        <w:tblLook w:firstColumn="1" w:firstRow="1" w:lastColumn="0" w:lastRow="0" w:noHBand="0" w:noVBand="1" w:val="04A0"/>
      </w:tblPr>
      <w:tblGrid>
        <w:gridCol w:w="9792"/>
      </w:tblGrid>
      <w:tr>
        <w:tc>
          <w:tcPr>
            <w:tcW w:type="dxa" w:w="9792"/>
            <w:shd w:val="clear" w:color="auto" w:fill="C89B3C"/>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RESPONSE CHOICE</w:t>
            </w:r>
          </w:p>
          <w:p>
            <w:pPr>
              <w:spacing w:after="60" w:line="276" w:lineRule="auto"/>
            </w:pPr>
            <w:r>
              <w:rPr>
                <w:rFonts w:ascii="Calibri" w:hAnsi="Calibri"/>
                <w:b w:val="0"/>
                <w:i w:val="0"/>
                <w:sz w:val="22"/>
              </w:rPr>
              <w:t>Choose your challenge. Pick ONE prompt and answer with a full CER (Claim, Evidence, Reasoning). Higher levels earn more challenge points — aim as high as you can.</w:t>
            </w:r>
          </w:p>
        </w:tc>
      </w:tr>
    </w:tbl>
    <w:p>
      <w:pPr>
        <w:spacing w:after="40"/>
      </w:pPr>
    </w:p>
    <w:p>
      <w:r>
        <w:rPr>
          <w:rFonts w:ascii="Calibri" w:hAnsi="Calibri"/>
          <w:b/>
          <w:i w:val="0"/>
          <w:color w:val="1B2A4A"/>
          <w:sz w:val="22"/>
        </w:rPr>
        <w:t xml:space="preserve">LEVEL 1 — Build It: </w:t>
      </w:r>
      <w:r>
        <w:rPr>
          <w:rFonts w:ascii="Calibri" w:hAnsi="Calibri"/>
          <w:b w:val="0"/>
          <w:i w:val="0"/>
          <w:sz w:val="22"/>
        </w:rPr>
        <w:t>Name ONE effect of the baby boom and give one piece of evidence for it.</w:t>
      </w:r>
    </w:p>
    <w:p>
      <w:r>
        <w:rPr>
          <w:rFonts w:ascii="Calibri" w:hAnsi="Calibri"/>
          <w:b/>
          <w:i w:val="0"/>
          <w:color w:val="1B2A4A"/>
          <w:sz w:val="22"/>
        </w:rPr>
        <w:t xml:space="preserve">LEVEL 2 — Stretch It: </w:t>
      </w:r>
      <w:r>
        <w:rPr>
          <w:rFonts w:ascii="Calibri" w:hAnsi="Calibri"/>
          <w:b w:val="0"/>
          <w:i w:val="0"/>
          <w:sz w:val="22"/>
        </w:rPr>
        <w:t>Did the baby boom shape the American economy or American culture more profoundly? Make a claim, support it with at least two pieces of evidence, and explain your reasoning.</w:t>
      </w:r>
    </w:p>
    <w:p>
      <w:r>
        <w:rPr>
          <w:rFonts w:ascii="Calibri" w:hAnsi="Calibri"/>
          <w:b/>
          <w:i w:val="0"/>
          <w:color w:val="1B2A4A"/>
          <w:sz w:val="22"/>
        </w:rPr>
        <w:t xml:space="preserve">LEVEL 3 — Master It: </w:t>
      </w:r>
      <w:r>
        <w:rPr>
          <w:rFonts w:ascii="Calibri" w:hAnsi="Calibri"/>
          <w:b w:val="0"/>
          <w:i w:val="0"/>
          <w:sz w:val="22"/>
        </w:rPr>
        <w:t>The baby boom reshaped schools, housing, spending, and family life all at once. Using evidence from this standard, evaluate whether its economic effects or its cultural effects ran deeper, and explain how a single demographic wave could transform the nation for decades.</w:t>
      </w:r>
    </w:p>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SUPPORT OPTION</w:t>
            </w:r>
          </w:p>
          <w:p>
            <w:pPr>
              <w:spacing w:after="60" w:line="276" w:lineRule="auto"/>
            </w:pPr>
            <w:r>
              <w:rPr>
                <w:rFonts w:ascii="Calibri" w:hAnsi="Calibri"/>
                <w:b/>
                <w:i w:val="0"/>
                <w:color w:val="1B2A4A"/>
                <w:sz w:val="22"/>
              </w:rPr>
              <w:t>Sentence frames — use these to build your answer:</w:t>
            </w:r>
          </w:p>
          <w:p>
            <w:pPr>
              <w:spacing w:after="60" w:line="276" w:lineRule="auto"/>
            </w:pPr>
            <w:r>
              <w:rPr>
                <w:rFonts w:ascii="Calibri" w:hAnsi="Calibri"/>
                <w:b w:val="0"/>
                <w:i w:val="0"/>
                <w:sz w:val="22"/>
              </w:rPr>
              <w:t>• Claim: I believe that ______ because ______.</w:t>
            </w:r>
          </w:p>
          <w:p>
            <w:pPr>
              <w:spacing w:after="60" w:line="276" w:lineRule="auto"/>
            </w:pPr>
            <w:r>
              <w:rPr>
                <w:rFonts w:ascii="Calibri" w:hAnsi="Calibri"/>
                <w:b w:val="0"/>
                <w:i w:val="0"/>
                <w:sz w:val="22"/>
              </w:rPr>
              <w:t>• Evidence: One piece of evidence from the unit is ______. This shows ______.</w:t>
            </w:r>
          </w:p>
          <w:p>
            <w:pPr>
              <w:spacing w:after="60" w:line="276" w:lineRule="auto"/>
            </w:pPr>
            <w:r>
              <w:rPr>
                <w:rFonts w:ascii="Calibri" w:hAnsi="Calibri"/>
                <w:b w:val="0"/>
                <w:i w:val="0"/>
                <w:sz w:val="22"/>
              </w:rPr>
              <w:t>• Reasoning: This matters because ______. It connects to the big question by ______.</w:t>
            </w:r>
          </w:p>
        </w:tc>
      </w:tr>
    </w:tbl>
    <w:p>
      <w:pPr>
        <w:spacing w:after="40"/>
      </w:pPr>
    </w:p>
    <w:p>
      <w:pPr>
        <w:spacing w:after="80" w:before="0" w:line="276" w:lineRule="auto"/>
      </w:pPr>
      <w:r>
        <w:rPr>
          <w:rFonts w:ascii="Calibri" w:hAnsi="Calibri"/>
          <w:b/>
          <w:i w:val="0"/>
          <w:sz w:val="22"/>
        </w:rPr>
        <w:t>I chose Level ____. My CER response:</w:t>
      </w:r>
    </w:p>
    <w:p>
      <w:pPr>
        <w:keepLines w:val="0"/>
        <w:widowControl w:val="0"/>
        <w:spacing w:after="160" w:before="100"/>
        <w:pBdr>
          <w:bottom w:val="single" w:sz="6" w:space="1" w:color="C9C2B4"/>
        </w:pBdr>
      </w:pPr>
    </w:p>
    <w:p>
      <w:pPr>
        <w:keepLines w:val="0"/>
        <w:widowControl w:val="0"/>
        <w:spacing w:after="160" w:before="100"/>
        <w:pBdr>
          <w:bottom w:val="single" w:sz="6" w:space="1" w:color="C9C2B4"/>
        </w:pBdr>
      </w:pPr>
    </w:p>
    <w:tbl>
      <w:tblPr>
        <w:tblW w:type="auto" w:w="0"/>
        <w:tblLook w:firstColumn="1" w:firstRow="1" w:lastColumn="0" w:lastRow="0" w:noHBand="0" w:noVBand="1" w:val="04A0"/>
      </w:tblPr>
      <w:tblGrid>
        <w:gridCol w:w="9792"/>
      </w:tblGrid>
      <w:tr>
        <w:tc>
          <w:tcPr>
            <w:tcW w:type="dxa" w:w="9792"/>
            <w:shd w:val="clear" w:color="auto" w:fill="C89B3C"/>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EXTENSION</w:t>
            </w:r>
          </w:p>
          <w:p>
            <w:pPr>
              <w:spacing w:after="60" w:line="276" w:lineRule="auto"/>
            </w:pPr>
            <w:r>
              <w:rPr>
                <w:rFonts w:ascii="Calibri" w:hAnsi="Calibri"/>
                <w:b/>
                <w:i w:val="0"/>
                <w:sz w:val="22"/>
              </w:rPr>
              <w:t xml:space="preserve">Level 4 — Go Further (open to everyone). </w:t>
            </w:r>
            <w:r>
              <w:rPr>
                <w:rFonts w:ascii="Calibri" w:hAnsi="Calibri"/>
                <w:b w:val="0"/>
                <w:i w:val="0"/>
                <w:sz w:val="22"/>
              </w:rPr>
              <w:t>Analyze: Trace how a single demographic event — the baby boom — rippled through schools, housing, and the economy for decades. Argue which effect proved most lasting. Full prompt and space in the Challenge Bank appendix.</w:t>
            </w:r>
          </w:p>
        </w:tc>
      </w:tr>
    </w:tbl>
    <w:p>
      <w:pPr>
        <w:spacing w:after="40"/>
      </w:pPr>
    </w:p>
    <w:p>
      <w:pPr>
        <w:keepNext/>
      </w:pPr>
      <w:r>
        <w:rPr>
          <w:rFonts w:ascii="Calibri" w:hAnsi="Calibri"/>
          <w:b/>
          <w:i w:val="0"/>
          <w:color w:val="1B2A4A"/>
          <w:sz w:val="22"/>
        </w:rPr>
        <w:t xml:space="preserve">Back to the Big Question. </w:t>
      </w:r>
      <w:r>
        <w:rPr>
          <w:rFonts w:ascii="Calibri" w:hAnsi="Calibri"/>
          <w:b w:val="0"/>
          <w:i w:val="0"/>
          <w:color w:val="1B2A4A"/>
          <w:sz w:val="22"/>
        </w:rPr>
        <w:t>How did prosperity, technology, and new ideas transform the United States between the 1950s and 1963 — and who shared in that transformation? In one sentence, what is your answer now?</w:t>
      </w:r>
    </w:p>
    <w:p>
      <w:pPr>
        <w:keepLines w:val="0"/>
        <w:widowControl w:val="0"/>
        <w:spacing w:after="160" w:before="100"/>
        <w:pBdr>
          <w:bottom w:val="single" w:sz="6" w:space="1" w:color="C9C2B4"/>
        </w:pBdr>
      </w:pPr>
    </w:p>
    <w:p>
      <w:pPr>
        <w:keepLines w:val="0"/>
        <w:widowControl w:val="0"/>
        <w:spacing w:after="160" w:before="100"/>
        <w:pBdr>
          <w:bottom w:val="single" w:sz="6" w:space="1" w:color="C9C2B4"/>
        </w:pBdr>
      </w:pPr>
    </w:p>
    <w:p>
      <w:r>
        <w:br w:type="page"/>
      </w:r>
    </w:p>
    <w:p>
      <w:pPr>
        <w:pStyle w:val="Heading2"/>
        <w:keepNext/>
        <w:keepLines/>
      </w:pPr>
      <w:r>
        <w:rPr>
          <w:rFonts w:ascii="Calibri" w:hAnsi="Calibri"/>
        </w:rPr>
        <w:t>Standard US.73 — Eisenhower's Domestic Developments</w:t>
      </w:r>
    </w:p>
    <w:p>
      <w:r>
        <w:rPr>
          <w:rFonts w:ascii="Calibri" w:hAnsi="Calibri"/>
          <w:b/>
          <w:i w:val="0"/>
          <w:sz w:val="22"/>
        </w:rPr>
        <w:t xml:space="preserve">TN Academic Standard US.73: </w:t>
      </w:r>
      <w:r>
        <w:rPr>
          <w:rFonts w:ascii="Calibri" w:hAnsi="Calibri"/>
          <w:b w:val="0"/>
          <w:i w:val="0"/>
          <w:sz w:val="22"/>
        </w:rPr>
        <w:t>Describe domestic developments during President Dwight D. Eisenhower's administration, including advances in medicine and the creation of the Interstate Highway System.</w:t>
      </w:r>
    </w:p>
    <w:p>
      <w:r>
        <w:rPr>
          <w:rFonts w:ascii="Calibri" w:hAnsi="Calibri"/>
          <w:b/>
          <w:i w:val="0"/>
          <w:color w:val="1B2A4A"/>
          <w:sz w:val="22"/>
        </w:rPr>
        <w:t xml:space="preserve">I can… </w:t>
      </w:r>
      <w:r>
        <w:rPr>
          <w:rFonts w:ascii="Calibri" w:hAnsi="Calibri"/>
          <w:b w:val="0"/>
          <w:i w:val="0"/>
          <w:color w:val="1B2A4A"/>
          <w:sz w:val="22"/>
        </w:rPr>
        <w:t>explain the impact of medical advances during Eisenhower's presidency (e.g., the polio vaccine) • analyze the importance and effects of the Interstate Highway System.</w:t>
      </w:r>
    </w:p>
    <w:tbl>
      <w:tblPr>
        <w:tblW w:type="auto" w:w="0"/>
        <w:tblLook w:firstColumn="1" w:firstRow="1" w:lastColumn="0" w:lastRow="0" w:noHBand="0" w:noVBand="1" w:val="04A0"/>
      </w:tblPr>
      <w:tblGrid>
        <w:gridCol w:w="9792"/>
      </w:tblGrid>
      <w:tr>
        <w:tc>
          <w:tcPr>
            <w:tcW w:type="dxa" w:w="9792"/>
            <w:shd w:val="clear" w:color="auto" w:fill="C89B3C"/>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CORE PATH</w:t>
            </w:r>
          </w:p>
          <w:p>
            <w:pPr>
              <w:spacing w:after="60" w:line="276" w:lineRule="auto"/>
            </w:pPr>
            <w:r>
              <w:rPr>
                <w:rFonts w:ascii="Calibri" w:hAnsi="Calibri"/>
                <w:b w:val="0"/>
                <w:i w:val="0"/>
                <w:sz w:val="22"/>
              </w:rPr>
              <w:t>If short on time: Vocabulary → Direct Teaching Cornell Notes → Close Read → Primary Source → Quiz + CER. This standard emphasizes SSP.01 and SSP.06.</w:t>
            </w:r>
          </w:p>
        </w:tc>
      </w:tr>
    </w:tbl>
    <w:p>
      <w:pPr>
        <w:spacing w:after="40"/>
      </w:pPr>
    </w:p>
    <w:p>
      <w:pPr>
        <w:spacing w:after="80" w:before="0" w:line="276" w:lineRule="auto"/>
      </w:pPr>
      <w:r>
        <w:rPr>
          <w:rFonts w:ascii="Calibri" w:hAnsi="Calibri"/>
          <w:b/>
          <w:i w:val="0"/>
          <w:color w:val="1B2A4A"/>
          <w:sz w:val="22"/>
        </w:rPr>
        <w:t>Vocabulary comes next (Activity 1, two parts): a Reference / Word Bank and a Vocabulary Studio.</w:t>
      </w:r>
    </w:p>
    <w:p>
      <w:r>
        <w:br w:type="page"/>
      </w:r>
    </w:p>
    <w:p>
      <w:pPr>
        <w:pStyle w:val="Heading3"/>
        <w:keepNext/>
        <w:keepLines/>
      </w:pPr>
      <w:r>
        <w:rPr>
          <w:rFonts w:ascii="Calibri" w:hAnsi="Calibri"/>
        </w:rPr>
        <w:t>Activity 1 — Vocabulary (Part A: Reference / Word Bank) — US.73</w:t>
      </w:r>
    </w:p>
    <w:p>
      <w:pPr>
        <w:spacing w:after="80" w:before="0" w:line="276" w:lineRule="auto"/>
      </w:pPr>
      <w:r>
        <w:rPr>
          <w:rFonts w:ascii="Calibri" w:hAnsi="Calibri"/>
          <w:b w:val="0"/>
          <w:i w:val="0"/>
          <w:sz w:val="22"/>
        </w:rPr>
        <w:t>Use this word bank throughout the standard. Meanings are student-friendly; Spanish cognates or translations are given where they exist.</w:t>
      </w:r>
    </w:p>
    <w:tbl>
      <w:tblPr>
        <w:tblW w:type="auto" w:w="0"/>
        <w:jc w:val="center"/>
        <w:tblLayout w:type="fixed"/>
        <w:tblLook w:firstColumn="1" w:firstRow="1" w:lastColumn="0" w:lastRow="0" w:noHBand="0" w:noVBand="1" w:val="04A0"/>
        <w:tblBorders>
          <w:top w:val="single" w:sz="6" w:space="0" w:color="C9C2B4"/>
          <w:left w:val="single" w:sz="6" w:space="0" w:color="C9C2B4"/>
          <w:bottom w:val="single" w:sz="6" w:space="0" w:color="C9C2B4"/>
          <w:right w:val="single" w:sz="6" w:space="0" w:color="C9C2B4"/>
          <w:insideH w:val="single" w:sz="6" w:space="0" w:color="C9C2B4"/>
          <w:insideV w:val="single" w:sz="6" w:space="0" w:color="C9C2B4"/>
        </w:tblBorders>
      </w:tblPr>
      <w:tblGrid>
        <w:gridCol w:w="3264"/>
        <w:gridCol w:w="3264"/>
        <w:gridCol w:w="3264"/>
      </w:tblGrid>
      <w:tr>
        <w:trPr>
          <w:tblHeader w:val="true"/>
          <w:cantSplit w:val="true"/>
        </w:trPr>
        <w:tc>
          <w:tcPr>
            <w:tcW w:type="dxa" w:w="2304"/>
            <w:shd w:val="clear" w:color="auto" w:fill="1B2A4A"/>
            <w:tcMar>
              <w:left w:w="80" w:type="dxa"/>
              <w:right w:w="80" w:type="dxa"/>
              <w:top w:w="50" w:type="dxa"/>
              <w:bottom w:w="50" w:type="dxa"/>
            </w:tcMar>
          </w:tcPr>
          <w:p>
            <w:r>
              <w:rPr>
                <w:rFonts w:ascii="Calibri" w:hAnsi="Calibri"/>
                <w:b/>
                <w:i w:val="0"/>
                <w:color w:val="FFFFFF"/>
                <w:sz w:val="20"/>
              </w:rPr>
              <w:t>Term</w:t>
            </w:r>
          </w:p>
        </w:tc>
        <w:tc>
          <w:tcPr>
            <w:tcW w:type="dxa" w:w="5184"/>
            <w:shd w:val="clear" w:color="auto" w:fill="1B2A4A"/>
            <w:tcMar>
              <w:left w:w="80" w:type="dxa"/>
              <w:right w:w="80" w:type="dxa"/>
              <w:top w:w="50" w:type="dxa"/>
              <w:bottom w:w="50" w:type="dxa"/>
            </w:tcMar>
          </w:tcPr>
          <w:p>
            <w:r>
              <w:rPr>
                <w:rFonts w:ascii="Calibri" w:hAnsi="Calibri"/>
                <w:b/>
                <w:i w:val="0"/>
                <w:color w:val="FFFFFF"/>
                <w:sz w:val="20"/>
              </w:rPr>
              <w:t>Student-friendly meaning</w:t>
            </w:r>
          </w:p>
        </w:tc>
        <w:tc>
          <w:tcPr>
            <w:tcW w:type="dxa" w:w="2016"/>
            <w:shd w:val="clear" w:color="auto" w:fill="1B2A4A"/>
            <w:tcMar>
              <w:left w:w="80" w:type="dxa"/>
              <w:right w:w="80" w:type="dxa"/>
              <w:top w:w="50" w:type="dxa"/>
              <w:bottom w:w="50" w:type="dxa"/>
            </w:tcMar>
          </w:tcPr>
          <w:p>
            <w:r>
              <w:rPr>
                <w:rFonts w:ascii="Calibri" w:hAnsi="Calibri"/>
                <w:b/>
                <w:i w:val="0"/>
                <w:color w:val="FFFFFF"/>
                <w:sz w:val="20"/>
              </w:rPr>
              <w:t>Spanish</w:t>
            </w:r>
          </w:p>
        </w:tc>
      </w:tr>
      <w:tr>
        <w:trPr>
          <w:cantSplit w:val="true"/>
        </w:trPr>
        <w:tc>
          <w:tcPr>
            <w:tcW w:type="dxa" w:w="2304"/>
            <w:shd w:val="clear" w:color="auto" w:fill="F7F5EF"/>
            <w:tcMar>
              <w:left w:w="80" w:type="dxa"/>
              <w:right w:w="80" w:type="dxa"/>
              <w:top w:w="50" w:type="dxa"/>
              <w:bottom w:w="50" w:type="dxa"/>
            </w:tcMar>
          </w:tcPr>
          <w:p>
            <w:r/>
            <w:r>
              <w:rPr>
                <w:rFonts w:ascii="Calibri" w:hAnsi="Calibri"/>
                <w:b/>
                <w:i w:val="0"/>
                <w:sz w:val="21"/>
              </w:rPr>
              <w:t>Interstate Highway System</w:t>
            </w:r>
          </w:p>
        </w:tc>
        <w:tc>
          <w:tcPr>
            <w:tcW w:type="dxa" w:w="5184"/>
            <w:shd w:val="clear" w:color="auto" w:fill="F7F5EF"/>
            <w:tcMar>
              <w:left w:w="80" w:type="dxa"/>
              <w:right w:w="80" w:type="dxa"/>
              <w:top w:w="50" w:type="dxa"/>
              <w:bottom w:w="50" w:type="dxa"/>
            </w:tcMar>
          </w:tcPr>
          <w:p>
            <w:r/>
            <w:r>
              <w:rPr>
                <w:rFonts w:ascii="Calibri" w:hAnsi="Calibri"/>
                <w:b w:val="0"/>
                <w:i w:val="0"/>
                <w:sz w:val="21"/>
              </w:rPr>
              <w:t>the national network of high-speed roads begun in 1956</w:t>
            </w:r>
          </w:p>
        </w:tc>
        <w:tc>
          <w:tcPr>
            <w:tcW w:type="dxa" w:w="2016"/>
            <w:shd w:val="clear" w:color="auto" w:fill="F7F5EF"/>
            <w:tcMar>
              <w:left w:w="80" w:type="dxa"/>
              <w:right w:w="80" w:type="dxa"/>
              <w:top w:w="50" w:type="dxa"/>
              <w:bottom w:w="50" w:type="dxa"/>
            </w:tcMar>
          </w:tcPr>
          <w:p>
            <w:r/>
            <w:r>
              <w:rPr>
                <w:rFonts w:ascii="Calibri" w:hAnsi="Calibri"/>
                <w:b w:val="0"/>
                <w:i w:val="0"/>
                <w:color w:val="1B2A4A"/>
                <w:sz w:val="21"/>
              </w:rPr>
              <w:t>—</w:t>
            </w:r>
          </w:p>
        </w:tc>
      </w:tr>
      <w:tr>
        <w:trPr>
          <w:cantSplit w:val="true"/>
        </w:trPr>
        <w:tc>
          <w:tcPr>
            <w:tcW w:type="dxa" w:w="2304"/>
            <w:shd w:val="clear" w:color="auto" w:fill="FFFFFF"/>
            <w:tcMar>
              <w:left w:w="80" w:type="dxa"/>
              <w:right w:w="80" w:type="dxa"/>
              <w:top w:w="50" w:type="dxa"/>
              <w:bottom w:w="50" w:type="dxa"/>
            </w:tcMar>
          </w:tcPr>
          <w:p>
            <w:r/>
            <w:r>
              <w:rPr>
                <w:rFonts w:ascii="Calibri" w:hAnsi="Calibri"/>
                <w:b/>
                <w:i w:val="0"/>
                <w:sz w:val="21"/>
              </w:rPr>
              <w:t>polio vaccine</w:t>
            </w:r>
          </w:p>
        </w:tc>
        <w:tc>
          <w:tcPr>
            <w:tcW w:type="dxa" w:w="5184"/>
            <w:shd w:val="clear" w:color="auto" w:fill="FFFFFF"/>
            <w:tcMar>
              <w:left w:w="80" w:type="dxa"/>
              <w:right w:w="80" w:type="dxa"/>
              <w:top w:w="50" w:type="dxa"/>
              <w:bottom w:w="50" w:type="dxa"/>
            </w:tcMar>
          </w:tcPr>
          <w:p>
            <w:r/>
            <w:r>
              <w:rPr>
                <w:rFonts w:ascii="Calibri" w:hAnsi="Calibri"/>
                <w:b w:val="0"/>
                <w:i w:val="0"/>
                <w:sz w:val="21"/>
              </w:rPr>
              <w:t>the Salk vaccine that prevented poliomyelitis</w:t>
            </w:r>
          </w:p>
        </w:tc>
        <w:tc>
          <w:tcPr>
            <w:tcW w:type="dxa" w:w="2016"/>
            <w:shd w:val="clear" w:color="auto" w:fill="FFFFFF"/>
            <w:tcMar>
              <w:left w:w="80" w:type="dxa"/>
              <w:right w:w="80" w:type="dxa"/>
              <w:top w:w="50" w:type="dxa"/>
              <w:bottom w:w="50" w:type="dxa"/>
            </w:tcMar>
          </w:tcPr>
          <w:p>
            <w:r/>
            <w:r>
              <w:rPr>
                <w:rFonts w:ascii="Calibri" w:hAnsi="Calibri"/>
                <w:b w:val="0"/>
                <w:i w:val="0"/>
                <w:color w:val="1B2A4A"/>
                <w:sz w:val="21"/>
              </w:rPr>
              <w:t>vacuna</w:t>
            </w:r>
          </w:p>
        </w:tc>
      </w:tr>
      <w:tr>
        <w:trPr>
          <w:cantSplit w:val="true"/>
        </w:trPr>
        <w:tc>
          <w:tcPr>
            <w:tcW w:type="dxa" w:w="2304"/>
            <w:shd w:val="clear" w:color="auto" w:fill="F7F5EF"/>
            <w:tcMar>
              <w:left w:w="80" w:type="dxa"/>
              <w:right w:w="80" w:type="dxa"/>
              <w:top w:w="50" w:type="dxa"/>
              <w:bottom w:w="50" w:type="dxa"/>
            </w:tcMar>
          </w:tcPr>
          <w:p>
            <w:r/>
            <w:r>
              <w:rPr>
                <w:rFonts w:ascii="Calibri" w:hAnsi="Calibri"/>
                <w:b/>
                <w:i w:val="0"/>
                <w:sz w:val="21"/>
              </w:rPr>
              <w:t>infrastructure</w:t>
            </w:r>
          </w:p>
        </w:tc>
        <w:tc>
          <w:tcPr>
            <w:tcW w:type="dxa" w:w="5184"/>
            <w:shd w:val="clear" w:color="auto" w:fill="F7F5EF"/>
            <w:tcMar>
              <w:left w:w="80" w:type="dxa"/>
              <w:right w:w="80" w:type="dxa"/>
              <w:top w:w="50" w:type="dxa"/>
              <w:bottom w:w="50" w:type="dxa"/>
            </w:tcMar>
          </w:tcPr>
          <w:p>
            <w:r/>
            <w:r>
              <w:rPr>
                <w:rFonts w:ascii="Calibri" w:hAnsi="Calibri"/>
                <w:b w:val="0"/>
                <w:i w:val="0"/>
                <w:sz w:val="21"/>
              </w:rPr>
              <w:t>the basic physical systems of a country, like roads</w:t>
            </w:r>
          </w:p>
        </w:tc>
        <w:tc>
          <w:tcPr>
            <w:tcW w:type="dxa" w:w="2016"/>
            <w:shd w:val="clear" w:color="auto" w:fill="F7F5EF"/>
            <w:tcMar>
              <w:left w:w="80" w:type="dxa"/>
              <w:right w:w="80" w:type="dxa"/>
              <w:top w:w="50" w:type="dxa"/>
              <w:bottom w:w="50" w:type="dxa"/>
            </w:tcMar>
          </w:tcPr>
          <w:p>
            <w:r/>
            <w:r>
              <w:rPr>
                <w:rFonts w:ascii="Calibri" w:hAnsi="Calibri"/>
                <w:b w:val="0"/>
                <w:i w:val="0"/>
                <w:color w:val="1B2A4A"/>
                <w:sz w:val="21"/>
              </w:rPr>
              <w:t>infraestructura</w:t>
            </w:r>
          </w:p>
        </w:tc>
      </w:tr>
      <w:tr>
        <w:trPr>
          <w:cantSplit w:val="true"/>
        </w:trPr>
        <w:tc>
          <w:tcPr>
            <w:tcW w:type="dxa" w:w="2304"/>
            <w:shd w:val="clear" w:color="auto" w:fill="FFFFFF"/>
            <w:tcMar>
              <w:left w:w="80" w:type="dxa"/>
              <w:right w:w="80" w:type="dxa"/>
              <w:top w:w="50" w:type="dxa"/>
              <w:bottom w:w="50" w:type="dxa"/>
            </w:tcMar>
          </w:tcPr>
          <w:p>
            <w:r/>
            <w:r>
              <w:rPr>
                <w:rFonts w:ascii="Calibri" w:hAnsi="Calibri"/>
                <w:b/>
                <w:i w:val="0"/>
                <w:sz w:val="21"/>
              </w:rPr>
              <w:t>mobility</w:t>
            </w:r>
          </w:p>
        </w:tc>
        <w:tc>
          <w:tcPr>
            <w:tcW w:type="dxa" w:w="5184"/>
            <w:shd w:val="clear" w:color="auto" w:fill="FFFFFF"/>
            <w:tcMar>
              <w:left w:w="80" w:type="dxa"/>
              <w:right w:w="80" w:type="dxa"/>
              <w:top w:w="50" w:type="dxa"/>
              <w:bottom w:w="50" w:type="dxa"/>
            </w:tcMar>
          </w:tcPr>
          <w:p>
            <w:r/>
            <w:r>
              <w:rPr>
                <w:rFonts w:ascii="Calibri" w:hAnsi="Calibri"/>
                <w:b w:val="0"/>
                <w:i w:val="0"/>
                <w:sz w:val="21"/>
              </w:rPr>
              <w:t>the ability to move freely and easily</w:t>
            </w:r>
          </w:p>
        </w:tc>
        <w:tc>
          <w:tcPr>
            <w:tcW w:type="dxa" w:w="2016"/>
            <w:shd w:val="clear" w:color="auto" w:fill="FFFFFF"/>
            <w:tcMar>
              <w:left w:w="80" w:type="dxa"/>
              <w:right w:w="80" w:type="dxa"/>
              <w:top w:w="50" w:type="dxa"/>
              <w:bottom w:w="50" w:type="dxa"/>
            </w:tcMar>
          </w:tcPr>
          <w:p>
            <w:r/>
            <w:r>
              <w:rPr>
                <w:rFonts w:ascii="Calibri" w:hAnsi="Calibri"/>
                <w:b w:val="0"/>
                <w:i w:val="0"/>
                <w:color w:val="1B2A4A"/>
                <w:sz w:val="21"/>
              </w:rPr>
              <w:t>movilidad</w:t>
            </w:r>
          </w:p>
        </w:tc>
      </w:tr>
      <w:tr>
        <w:trPr>
          <w:cantSplit w:val="true"/>
        </w:trPr>
        <w:tc>
          <w:tcPr>
            <w:tcW w:type="dxa" w:w="2304"/>
            <w:shd w:val="clear" w:color="auto" w:fill="F7F5EF"/>
            <w:tcMar>
              <w:left w:w="80" w:type="dxa"/>
              <w:right w:w="80" w:type="dxa"/>
              <w:top w:w="50" w:type="dxa"/>
              <w:bottom w:w="50" w:type="dxa"/>
            </w:tcMar>
          </w:tcPr>
          <w:p>
            <w:r/>
            <w:r>
              <w:rPr>
                <w:rFonts w:ascii="Calibri" w:hAnsi="Calibri"/>
                <w:b/>
                <w:i w:val="0"/>
                <w:sz w:val="21"/>
              </w:rPr>
              <w:t>public health</w:t>
            </w:r>
          </w:p>
        </w:tc>
        <w:tc>
          <w:tcPr>
            <w:tcW w:type="dxa" w:w="5184"/>
            <w:shd w:val="clear" w:color="auto" w:fill="F7F5EF"/>
            <w:tcMar>
              <w:left w:w="80" w:type="dxa"/>
              <w:right w:w="80" w:type="dxa"/>
              <w:top w:w="50" w:type="dxa"/>
              <w:bottom w:w="50" w:type="dxa"/>
            </w:tcMar>
          </w:tcPr>
          <w:p>
            <w:r/>
            <w:r>
              <w:rPr>
                <w:rFonts w:ascii="Calibri" w:hAnsi="Calibri"/>
                <w:b w:val="0"/>
                <w:i w:val="0"/>
                <w:sz w:val="21"/>
              </w:rPr>
              <w:t>the health of a whole population</w:t>
            </w:r>
          </w:p>
        </w:tc>
        <w:tc>
          <w:tcPr>
            <w:tcW w:type="dxa" w:w="2016"/>
            <w:shd w:val="clear" w:color="auto" w:fill="F7F5EF"/>
            <w:tcMar>
              <w:left w:w="80" w:type="dxa"/>
              <w:right w:w="80" w:type="dxa"/>
              <w:top w:w="50" w:type="dxa"/>
              <w:bottom w:w="50" w:type="dxa"/>
            </w:tcMar>
          </w:tcPr>
          <w:p>
            <w:r/>
            <w:r>
              <w:rPr>
                <w:rFonts w:ascii="Calibri" w:hAnsi="Calibri"/>
                <w:b w:val="0"/>
                <w:i w:val="0"/>
                <w:color w:val="1B2A4A"/>
                <w:sz w:val="21"/>
              </w:rPr>
              <w:t>—</w:t>
            </w:r>
          </w:p>
        </w:tc>
      </w:tr>
      <w:tr>
        <w:trPr>
          <w:cantSplit w:val="true"/>
        </w:trPr>
        <w:tc>
          <w:tcPr>
            <w:tcW w:type="dxa" w:w="2304"/>
            <w:shd w:val="clear" w:color="auto" w:fill="FFFFFF"/>
            <w:tcMar>
              <w:left w:w="80" w:type="dxa"/>
              <w:right w:w="80" w:type="dxa"/>
              <w:top w:w="50" w:type="dxa"/>
              <w:bottom w:w="50" w:type="dxa"/>
            </w:tcMar>
          </w:tcPr>
          <w:p>
            <w:r/>
            <w:r>
              <w:rPr>
                <w:rFonts w:ascii="Calibri" w:hAnsi="Calibri"/>
                <w:b/>
                <w:i w:val="0"/>
                <w:sz w:val="21"/>
              </w:rPr>
              <w:t>commerce</w:t>
            </w:r>
          </w:p>
        </w:tc>
        <w:tc>
          <w:tcPr>
            <w:tcW w:type="dxa" w:w="5184"/>
            <w:shd w:val="clear" w:color="auto" w:fill="FFFFFF"/>
            <w:tcMar>
              <w:left w:w="80" w:type="dxa"/>
              <w:right w:w="80" w:type="dxa"/>
              <w:top w:w="50" w:type="dxa"/>
              <w:bottom w:w="50" w:type="dxa"/>
            </w:tcMar>
          </w:tcPr>
          <w:p>
            <w:r/>
            <w:r>
              <w:rPr>
                <w:rFonts w:ascii="Calibri" w:hAnsi="Calibri"/>
                <w:b w:val="0"/>
                <w:i w:val="0"/>
                <w:sz w:val="21"/>
              </w:rPr>
              <w:t>the buying and selling of goods; trade</w:t>
            </w:r>
          </w:p>
        </w:tc>
        <w:tc>
          <w:tcPr>
            <w:tcW w:type="dxa" w:w="2016"/>
            <w:shd w:val="clear" w:color="auto" w:fill="FFFFFF"/>
            <w:tcMar>
              <w:left w:w="80" w:type="dxa"/>
              <w:right w:w="80" w:type="dxa"/>
              <w:top w:w="50" w:type="dxa"/>
              <w:bottom w:w="50" w:type="dxa"/>
            </w:tcMar>
          </w:tcPr>
          <w:p>
            <w:r/>
            <w:r>
              <w:rPr>
                <w:rFonts w:ascii="Calibri" w:hAnsi="Calibri"/>
                <w:b w:val="0"/>
                <w:i w:val="0"/>
                <w:color w:val="1B2A4A"/>
                <w:sz w:val="21"/>
              </w:rPr>
              <w:t>comercio</w:t>
            </w:r>
          </w:p>
        </w:tc>
      </w:tr>
    </w:tbl>
    <w:tbl>
      <w:tblPr>
        <w:tblW w:type="auto" w:w="0"/>
        <w:tblLook w:firstColumn="1" w:firstRow="1" w:lastColumn="0" w:lastRow="0" w:noHBand="0" w:noVBand="1" w:val="04A0"/>
      </w:tblPr>
      <w:tblGrid>
        <w:gridCol w:w="9792"/>
      </w:tblGrid>
      <w:tr>
        <w:tc>
          <w:tcPr>
            <w:tcW w:type="dxa" w:w="9792"/>
            <w:shd w:val="clear" w:color="auto" w:fill="EEF2F8"/>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LANGUAGE SUPPORT</w:t>
            </w:r>
          </w:p>
          <w:p>
            <w:pPr>
              <w:spacing w:after="60" w:line="276" w:lineRule="auto"/>
            </w:pPr>
            <w:r>
              <w:rPr>
                <w:rFonts w:ascii="Calibri" w:hAnsi="Calibri"/>
                <w:b w:val="0"/>
                <w:i w:val="0"/>
                <w:sz w:val="22"/>
              </w:rPr>
              <w:t>Watch for Spanish cognates in the right column — words that look and mean nearly the same in both languages. Sentence frame: This word means ______. An example is ______.</w:t>
            </w:r>
          </w:p>
        </w:tc>
      </w:tr>
    </w:tbl>
    <w:p>
      <w:pPr>
        <w:spacing w:after="40"/>
      </w:pPr>
    </w:p>
    <w:tbl>
      <w:tblPr>
        <w:tblW w:type="auto" w:w="0"/>
        <w:tblLook w:firstColumn="1" w:firstRow="1" w:lastColumn="0" w:lastRow="0" w:noHBand="0" w:noVBand="1" w:val="04A0"/>
      </w:tblPr>
      <w:tblGrid>
        <w:gridCol w:w="9792"/>
      </w:tblGrid>
      <w:tr>
        <w:tc>
          <w:tcPr>
            <w:tcW w:type="dxa" w:w="9792"/>
            <w:shd w:val="clear" w:color="auto" w:fill="EEF2F8"/>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RESPONSE CHOICE</w:t>
            </w:r>
          </w:p>
          <w:p>
            <w:pPr>
              <w:spacing w:after="60" w:line="276" w:lineRule="auto"/>
            </w:pPr>
            <w:r>
              <w:rPr>
                <w:rFonts w:ascii="Calibri" w:hAnsi="Calibri"/>
                <w:b/>
                <w:i w:val="0"/>
                <w:sz w:val="22"/>
              </w:rPr>
              <w:t xml:space="preserve">How to show you understand a term (response contract). </w:t>
            </w:r>
            <w:r>
              <w:rPr>
                <w:rFonts w:ascii="Calibri" w:hAnsi="Calibri"/>
                <w:b w:val="0"/>
                <w:i w:val="0"/>
                <w:sz w:val="22"/>
              </w:rPr>
              <w:t>The core requirement is an accurate meaning plus a historical connection. You may show additional understanding in the way that fits the term — a sentence, an example or non-example, a labeled drawing, an analogy, or by rehearsing it out loud before you write. You do not have to use every mode.</w:t>
            </w:r>
          </w:p>
        </w:tc>
      </w:tr>
    </w:tbl>
    <w:p>
      <w:pPr>
        <w:spacing w:after="40"/>
      </w:pPr>
    </w:p>
    <w:p>
      <w:r>
        <w:br w:type="page"/>
      </w:r>
    </w:p>
    <w:p>
      <w:pPr>
        <w:pStyle w:val="Heading3"/>
        <w:keepNext/>
        <w:keepLines/>
      </w:pPr>
      <w:r>
        <w:rPr>
          <w:rFonts w:ascii="Calibri" w:hAnsi="Calibri"/>
        </w:rPr>
        <w:t>Activity 1 — Vocabulary (Part B: Vocabulary Studio) — US.73</w:t>
      </w:r>
    </w:p>
    <w:tbl>
      <w:tblPr>
        <w:tblW w:type="auto" w:w="0"/>
        <w:tblLook w:firstColumn="1" w:firstRow="1" w:lastColumn="0" w:lastRow="0" w:noHBand="0" w:noVBand="1" w:val="04A0"/>
      </w:tblPr>
      <w:tblGrid>
        <w:gridCol w:w="9792"/>
      </w:tblGrid>
      <w:tr>
        <w:tc>
          <w:tcPr>
            <w:tcW w:type="dxa" w:w="9792"/>
            <w:shd w:val="clear" w:color="auto" w:fill="C89B3C"/>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RESPONSE CHOICE</w:t>
            </w:r>
          </w:p>
          <w:p>
            <w:pPr>
              <w:spacing w:after="60" w:line="276" w:lineRule="auto"/>
            </w:pPr>
            <w:r>
              <w:rPr>
                <w:rFonts w:ascii="Calibri" w:hAnsi="Calibri"/>
                <w:b w:val="0"/>
                <w:i w:val="0"/>
                <w:sz w:val="22"/>
              </w:rPr>
              <w:t>Choose or accept TWO priority terms from the word bank (your teacher may assign them). For each, complete the organizer below. Meaning + historical connection are required; the other boxes are your space to show understanding the way that works best for the term.</w:t>
            </w:r>
          </w:p>
        </w:tc>
      </w:tr>
    </w:tbl>
    <w:p>
      <w:pPr>
        <w:spacing w:after="40"/>
      </w:pPr>
    </w:p>
    <w:p>
      <w:pPr>
        <w:spacing w:after="20" w:before="120" w:line="276" w:lineRule="auto"/>
      </w:pPr>
      <w:r>
        <w:rPr>
          <w:rFonts w:ascii="Calibri" w:hAnsi="Calibri"/>
          <w:b/>
          <w:i w:val="0"/>
          <w:color w:val="1B2A4A"/>
          <w:sz w:val="22"/>
        </w:rPr>
        <w:t>Priority term: Interstate Highway System</w:t>
      </w:r>
    </w:p>
    <w:p>
      <w:pPr>
        <w:spacing w:after="60" w:before="0" w:line="276" w:lineRule="auto"/>
      </w:pPr>
      <w:r>
        <w:rPr>
          <w:rFonts w:ascii="Calibri" w:hAnsi="Calibri"/>
          <w:b w:val="0"/>
          <w:i/>
          <w:color w:val="555555"/>
          <w:sz w:val="19"/>
        </w:rPr>
        <w:t>Word-bank meaning to build on: the national network of high-speed roads begun in 1956.</w:t>
      </w:r>
    </w:p>
    <w:tbl>
      <w:tblPr>
        <w:tblW w:type="auto" w:w="0"/>
        <w:jc w:val="center"/>
        <w:tblLayout w:type="fixed"/>
        <w:tblLook w:firstColumn="1" w:firstRow="1" w:lastColumn="0" w:lastRow="0" w:noHBand="0" w:noVBand="1" w:val="04A0"/>
        <w:tblBorders>
          <w:top w:val="single" w:sz="6" w:space="0" w:color="C9C2B4"/>
          <w:left w:val="single" w:sz="6" w:space="0" w:color="C9C2B4"/>
          <w:bottom w:val="single" w:sz="6" w:space="0" w:color="C9C2B4"/>
          <w:right w:val="single" w:sz="6" w:space="0" w:color="C9C2B4"/>
          <w:insideH w:val="single" w:sz="6" w:space="0" w:color="C9C2B4"/>
          <w:insideV w:val="single" w:sz="6" w:space="0" w:color="C9C2B4"/>
        </w:tblBorders>
      </w:tblPr>
      <w:tblGrid>
        <w:gridCol w:w="4896"/>
        <w:gridCol w:w="4896"/>
      </w:tblGrid>
      <w:tr>
        <w:tc>
          <w:tcPr>
            <w:tcW w:type="dxa" w:w="4824"/>
            <w:shd w:val="clear" w:color="auto" w:fill="1B2A4A"/>
            <w:tcMar>
              <w:left w:w="80" w:type="dxa"/>
              <w:right w:w="80" w:type="dxa"/>
              <w:top w:w="50" w:type="dxa"/>
              <w:bottom w:w="50" w:type="dxa"/>
            </w:tcMar>
            <w:shd w:val="clear" w:color="auto" w:fill="FFFFFF"/>
          </w:tcPr>
          <w:p>
            <w:r>
              <w:rPr>
                <w:rFonts w:ascii="Calibri" w:hAnsi="Calibri"/>
                <w:b/>
                <w:i w:val="0"/>
                <w:color w:val="FFFFFF"/>
                <w:sz w:val="20"/>
              </w:rPr>
            </w:r>
          </w:p>
        </w:tc>
        <w:tc>
          <w:tcPr>
            <w:tcW w:type="dxa" w:w="4824"/>
            <w:shd w:val="clear" w:color="auto" w:fill="1B2A4A"/>
            <w:tcMar>
              <w:left w:w="80" w:type="dxa"/>
              <w:right w:w="80" w:type="dxa"/>
              <w:top w:w="50" w:type="dxa"/>
              <w:bottom w:w="50" w:type="dxa"/>
            </w:tcMar>
            <w:shd w:val="clear" w:color="auto" w:fill="FFFFFF"/>
          </w:tcPr>
          <w:p>
            <w:r>
              <w:rPr>
                <w:rFonts w:ascii="Calibri" w:hAnsi="Calibri"/>
                <w:b/>
                <w:i w:val="0"/>
                <w:color w:val="FFFFFF"/>
                <w:sz w:val="20"/>
              </w:rPr>
            </w:r>
          </w:p>
        </w:tc>
      </w:tr>
      <w:tr>
        <w:trPr>
          <w:cantSplit w:val="true"/>
          <w:trHeight w:val="1200" w:hRule="atLeast"/>
        </w:trPr>
        <w:tc>
          <w:tcPr>
            <w:tcW w:type="dxa" w:w="4824"/>
            <w:shd w:val="clear" w:color="auto" w:fill="FFFFFF"/>
            <w:tcMar>
              <w:left w:w="80" w:type="dxa"/>
              <w:right w:w="80" w:type="dxa"/>
              <w:top w:w="50" w:type="dxa"/>
              <w:bottom w:w="50" w:type="dxa"/>
            </w:tcMar>
          </w:tcPr>
          <w:p>
            <w:pPr>
              <w:spacing w:after="40"/>
            </w:pPr>
            <w:r/>
            <w:r>
              <w:rPr>
                <w:rFonts w:ascii="Calibri" w:hAnsi="Calibri"/>
                <w:b/>
                <w:i w:val="0"/>
                <w:color w:val="1B2A4A"/>
                <w:sz w:val="21"/>
              </w:rPr>
              <w:t>In my own words</w:t>
            </w:r>
          </w:p>
          <w:p>
            <w:pPr>
              <w:spacing w:after="40"/>
            </w:pPr>
            <w:r>
              <w:rPr>
                <w:rFonts w:ascii="Calibri" w:hAnsi="Calibri"/>
                <w:b w:val="0"/>
                <w:i w:val="0"/>
                <w:color w:val="555555"/>
                <w:sz w:val="18"/>
              </w:rPr>
              <w:t>Core requirement: an accurate meaning.</w:t>
            </w:r>
          </w:p>
          <w:p>
            <w:pPr>
              <w:widowControl w:val="0"/>
              <w:spacing w:after="140" w:before="80"/>
              <w:pBdr>
                <w:bottom w:val="single" w:sz="6" w:space="1" w:color="C9C2B4"/>
              </w:pBdr>
            </w:pPr>
          </w:p>
          <w:p>
            <w:pPr>
              <w:widowControl w:val="0"/>
              <w:spacing w:after="140" w:before="80"/>
              <w:pBdr>
                <w:bottom w:val="single" w:sz="6" w:space="1" w:color="C9C2B4"/>
              </w:pBdr>
            </w:pPr>
          </w:p>
          <w:p>
            <w:pPr>
              <w:widowControl w:val="0"/>
              <w:spacing w:after="140" w:before="80"/>
              <w:pBdr>
                <w:bottom w:val="single" w:sz="6" w:space="1" w:color="C9C2B4"/>
              </w:pBdr>
            </w:pPr>
          </w:p>
        </w:tc>
        <w:tc>
          <w:tcPr>
            <w:tcW w:type="dxa" w:w="4824"/>
            <w:shd w:val="clear" w:color="auto" w:fill="FFFFFF"/>
            <w:tcMar>
              <w:left w:w="80" w:type="dxa"/>
              <w:right w:w="80" w:type="dxa"/>
              <w:top w:w="50" w:type="dxa"/>
              <w:bottom w:w="50" w:type="dxa"/>
            </w:tcMar>
          </w:tcPr>
          <w:p>
            <w:pPr>
              <w:spacing w:after="40"/>
            </w:pPr>
            <w:r/>
            <w:r>
              <w:rPr>
                <w:rFonts w:ascii="Calibri" w:hAnsi="Calibri"/>
                <w:b/>
                <w:i w:val="0"/>
                <w:color w:val="1B2A4A"/>
                <w:sz w:val="21"/>
              </w:rPr>
              <w:t>Characteristics / historical context</w:t>
            </w:r>
          </w:p>
          <w:p>
            <w:pPr>
              <w:spacing w:after="40"/>
            </w:pPr>
            <w:r>
              <w:rPr>
                <w:rFonts w:ascii="Calibri" w:hAnsi="Calibri"/>
                <w:b w:val="0"/>
                <w:i w:val="0"/>
                <w:color w:val="555555"/>
                <w:sz w:val="18"/>
              </w:rPr>
              <w:t>When/where it mattered in the 1950s–1963.</w:t>
            </w:r>
          </w:p>
          <w:p>
            <w:pPr>
              <w:widowControl w:val="0"/>
              <w:spacing w:after="140" w:before="80"/>
              <w:pBdr>
                <w:bottom w:val="single" w:sz="6" w:space="1" w:color="C9C2B4"/>
              </w:pBdr>
            </w:pPr>
          </w:p>
          <w:p>
            <w:pPr>
              <w:widowControl w:val="0"/>
              <w:spacing w:after="140" w:before="80"/>
              <w:pBdr>
                <w:bottom w:val="single" w:sz="6" w:space="1" w:color="C9C2B4"/>
              </w:pBdr>
            </w:pPr>
          </w:p>
          <w:p>
            <w:pPr>
              <w:widowControl w:val="0"/>
              <w:spacing w:after="140" w:before="80"/>
              <w:pBdr>
                <w:bottom w:val="single" w:sz="6" w:space="1" w:color="C9C2B4"/>
              </w:pBdr>
            </w:pPr>
          </w:p>
        </w:tc>
      </w:tr>
      <w:tr>
        <w:trPr>
          <w:cantSplit w:val="true"/>
          <w:trHeight w:val="1200" w:hRule="atLeast"/>
        </w:trPr>
        <w:tc>
          <w:tcPr>
            <w:tcW w:type="dxa" w:w="4824"/>
            <w:shd w:val="clear" w:color="auto" w:fill="FFFFFF"/>
            <w:tcMar>
              <w:left w:w="80" w:type="dxa"/>
              <w:right w:w="80" w:type="dxa"/>
              <w:top w:w="50" w:type="dxa"/>
              <w:bottom w:w="50" w:type="dxa"/>
            </w:tcMar>
          </w:tcPr>
          <w:p>
            <w:pPr>
              <w:spacing w:after="40"/>
            </w:pPr>
            <w:r/>
            <w:r>
              <w:rPr>
                <w:rFonts w:ascii="Calibri" w:hAnsi="Calibri"/>
                <w:b/>
                <w:i w:val="0"/>
                <w:color w:val="1B2A4A"/>
                <w:sz w:val="21"/>
              </w:rPr>
              <w:t>Example or non-example</w:t>
            </w:r>
          </w:p>
          <w:p>
            <w:pPr>
              <w:spacing w:after="40"/>
            </w:pPr>
            <w:r>
              <w:rPr>
                <w:rFonts w:ascii="Calibri" w:hAnsi="Calibri"/>
                <w:b w:val="0"/>
                <w:i w:val="0"/>
                <w:color w:val="555555"/>
                <w:sz w:val="18"/>
              </w:rPr>
              <w:t>A real case — or something it is NOT.</w:t>
            </w:r>
          </w:p>
          <w:p>
            <w:pPr>
              <w:widowControl w:val="0"/>
              <w:spacing w:after="140" w:before="80"/>
              <w:pBdr>
                <w:bottom w:val="single" w:sz="6" w:space="1" w:color="C9C2B4"/>
              </w:pBdr>
            </w:pPr>
          </w:p>
          <w:p>
            <w:pPr>
              <w:widowControl w:val="0"/>
              <w:spacing w:after="140" w:before="80"/>
              <w:pBdr>
                <w:bottom w:val="single" w:sz="6" w:space="1" w:color="C9C2B4"/>
              </w:pBdr>
            </w:pPr>
          </w:p>
          <w:p>
            <w:pPr>
              <w:widowControl w:val="0"/>
              <w:spacing w:after="140" w:before="80"/>
              <w:pBdr>
                <w:bottom w:val="single" w:sz="6" w:space="1" w:color="C9C2B4"/>
              </w:pBdr>
            </w:pPr>
          </w:p>
        </w:tc>
        <w:tc>
          <w:tcPr>
            <w:tcW w:type="dxa" w:w="4824"/>
            <w:shd w:val="clear" w:color="auto" w:fill="FFFFFF"/>
            <w:tcMar>
              <w:left w:w="80" w:type="dxa"/>
              <w:right w:w="80" w:type="dxa"/>
              <w:top w:w="50" w:type="dxa"/>
              <w:bottom w:w="50" w:type="dxa"/>
            </w:tcMar>
          </w:tcPr>
          <w:p>
            <w:pPr>
              <w:spacing w:after="40"/>
            </w:pPr>
            <w:r/>
            <w:r>
              <w:rPr>
                <w:rFonts w:ascii="Calibri" w:hAnsi="Calibri"/>
                <w:b/>
                <w:i w:val="0"/>
                <w:color w:val="1B2A4A"/>
                <w:sz w:val="21"/>
              </w:rPr>
              <w:t>Visual / symbol</w:t>
            </w:r>
          </w:p>
          <w:p>
            <w:pPr>
              <w:spacing w:after="40"/>
            </w:pPr>
            <w:r>
              <w:rPr>
                <w:rFonts w:ascii="Calibri" w:hAnsi="Calibri"/>
                <w:b w:val="0"/>
                <w:i w:val="0"/>
                <w:color w:val="555555"/>
                <w:sz w:val="18"/>
              </w:rPr>
              <w:t>Draw a small symbol; labels welcome (art is not graded).</w:t>
            </w:r>
          </w:p>
          <w:p>
            <w:pPr>
              <w:widowControl w:val="0"/>
              <w:spacing w:after="140" w:before="80"/>
              <w:pBdr>
                <w:bottom w:val="single" w:sz="6" w:space="1" w:color="C9C2B4"/>
              </w:pBdr>
            </w:pPr>
          </w:p>
          <w:p>
            <w:pPr>
              <w:widowControl w:val="0"/>
              <w:spacing w:after="140" w:before="80"/>
              <w:pBdr>
                <w:bottom w:val="single" w:sz="6" w:space="1" w:color="C9C2B4"/>
              </w:pBdr>
            </w:pPr>
          </w:p>
          <w:p>
            <w:pPr>
              <w:widowControl w:val="0"/>
              <w:spacing w:after="140" w:before="80"/>
              <w:pBdr>
                <w:bottom w:val="single" w:sz="6" w:space="1" w:color="C9C2B4"/>
              </w:pBdr>
            </w:pPr>
          </w:p>
        </w:tc>
      </w:tr>
    </w:tbl>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r>
              <w:rPr>
                <w:rFonts w:ascii="Calibri" w:hAnsi="Calibri"/>
                <w:b/>
                <w:i w:val="0"/>
                <w:color w:val="1B2A4A"/>
                <w:sz w:val="20"/>
              </w:rPr>
              <w:t>Use it to explain history — core requirement: connect the term to a real 1950s–1963 development in one or two sentences.</w:t>
            </w:r>
          </w:p>
          <w:p>
            <w:pPr>
              <w:widowControl w:val="0"/>
              <w:spacing w:after="140" w:before="80"/>
              <w:pBdr>
                <w:bottom w:val="single" w:sz="6" w:space="1" w:color="C9C2B4"/>
              </w:pBdr>
            </w:pPr>
          </w:p>
          <w:p>
            <w:pPr>
              <w:widowControl w:val="0"/>
              <w:spacing w:after="140" w:before="80"/>
              <w:pBdr>
                <w:bottom w:val="single" w:sz="6" w:space="1" w:color="C9C2B4"/>
              </w:pBdr>
            </w:pPr>
          </w:p>
        </w:tc>
      </w:tr>
    </w:tbl>
    <w:p>
      <w:pPr>
        <w:spacing w:after="80" w:before="0" w:line="276" w:lineRule="auto"/>
      </w:pPr>
    </w:p>
    <w:p>
      <w:pPr>
        <w:spacing w:after="20" w:before="120" w:line="276" w:lineRule="auto"/>
      </w:pPr>
      <w:r>
        <w:rPr>
          <w:rFonts w:ascii="Calibri" w:hAnsi="Calibri"/>
          <w:b/>
          <w:i w:val="0"/>
          <w:color w:val="1B2A4A"/>
          <w:sz w:val="22"/>
        </w:rPr>
        <w:t>Priority term: polio vaccine  (Spanish cognate/translation: vacuna)</w:t>
      </w:r>
    </w:p>
    <w:p>
      <w:pPr>
        <w:spacing w:after="60" w:before="0" w:line="276" w:lineRule="auto"/>
      </w:pPr>
      <w:r>
        <w:rPr>
          <w:rFonts w:ascii="Calibri" w:hAnsi="Calibri"/>
          <w:b w:val="0"/>
          <w:i/>
          <w:color w:val="555555"/>
          <w:sz w:val="19"/>
        </w:rPr>
        <w:t>Word-bank meaning to build on: the Salk vaccine that prevented poliomyelitis.</w:t>
      </w:r>
    </w:p>
    <w:tbl>
      <w:tblPr>
        <w:tblW w:type="auto" w:w="0"/>
        <w:jc w:val="center"/>
        <w:tblLayout w:type="fixed"/>
        <w:tblLook w:firstColumn="1" w:firstRow="1" w:lastColumn="0" w:lastRow="0" w:noHBand="0" w:noVBand="1" w:val="04A0"/>
        <w:tblBorders>
          <w:top w:val="single" w:sz="6" w:space="0" w:color="C9C2B4"/>
          <w:left w:val="single" w:sz="6" w:space="0" w:color="C9C2B4"/>
          <w:bottom w:val="single" w:sz="6" w:space="0" w:color="C9C2B4"/>
          <w:right w:val="single" w:sz="6" w:space="0" w:color="C9C2B4"/>
          <w:insideH w:val="single" w:sz="6" w:space="0" w:color="C9C2B4"/>
          <w:insideV w:val="single" w:sz="6" w:space="0" w:color="C9C2B4"/>
        </w:tblBorders>
      </w:tblPr>
      <w:tblGrid>
        <w:gridCol w:w="4896"/>
        <w:gridCol w:w="4896"/>
      </w:tblGrid>
      <w:tr>
        <w:tc>
          <w:tcPr>
            <w:tcW w:type="dxa" w:w="4824"/>
            <w:shd w:val="clear" w:color="auto" w:fill="1B2A4A"/>
            <w:tcMar>
              <w:left w:w="80" w:type="dxa"/>
              <w:right w:w="80" w:type="dxa"/>
              <w:top w:w="50" w:type="dxa"/>
              <w:bottom w:w="50" w:type="dxa"/>
            </w:tcMar>
            <w:shd w:val="clear" w:color="auto" w:fill="FFFFFF"/>
          </w:tcPr>
          <w:p>
            <w:r>
              <w:rPr>
                <w:rFonts w:ascii="Calibri" w:hAnsi="Calibri"/>
                <w:b/>
                <w:i w:val="0"/>
                <w:color w:val="FFFFFF"/>
                <w:sz w:val="20"/>
              </w:rPr>
            </w:r>
          </w:p>
        </w:tc>
        <w:tc>
          <w:tcPr>
            <w:tcW w:type="dxa" w:w="4824"/>
            <w:shd w:val="clear" w:color="auto" w:fill="1B2A4A"/>
            <w:tcMar>
              <w:left w:w="80" w:type="dxa"/>
              <w:right w:w="80" w:type="dxa"/>
              <w:top w:w="50" w:type="dxa"/>
              <w:bottom w:w="50" w:type="dxa"/>
            </w:tcMar>
            <w:shd w:val="clear" w:color="auto" w:fill="FFFFFF"/>
          </w:tcPr>
          <w:p>
            <w:r>
              <w:rPr>
                <w:rFonts w:ascii="Calibri" w:hAnsi="Calibri"/>
                <w:b/>
                <w:i w:val="0"/>
                <w:color w:val="FFFFFF"/>
                <w:sz w:val="20"/>
              </w:rPr>
            </w:r>
          </w:p>
        </w:tc>
      </w:tr>
      <w:tr>
        <w:trPr>
          <w:cantSplit w:val="true"/>
          <w:trHeight w:val="1200" w:hRule="atLeast"/>
        </w:trPr>
        <w:tc>
          <w:tcPr>
            <w:tcW w:type="dxa" w:w="4824"/>
            <w:shd w:val="clear" w:color="auto" w:fill="FFFFFF"/>
            <w:tcMar>
              <w:left w:w="80" w:type="dxa"/>
              <w:right w:w="80" w:type="dxa"/>
              <w:top w:w="50" w:type="dxa"/>
              <w:bottom w:w="50" w:type="dxa"/>
            </w:tcMar>
          </w:tcPr>
          <w:p>
            <w:pPr>
              <w:spacing w:after="40"/>
            </w:pPr>
            <w:r/>
            <w:r>
              <w:rPr>
                <w:rFonts w:ascii="Calibri" w:hAnsi="Calibri"/>
                <w:b/>
                <w:i w:val="0"/>
                <w:color w:val="1B2A4A"/>
                <w:sz w:val="21"/>
              </w:rPr>
              <w:t>In my own words</w:t>
            </w:r>
          </w:p>
          <w:p>
            <w:pPr>
              <w:spacing w:after="40"/>
            </w:pPr>
            <w:r>
              <w:rPr>
                <w:rFonts w:ascii="Calibri" w:hAnsi="Calibri"/>
                <w:b w:val="0"/>
                <w:i w:val="0"/>
                <w:color w:val="555555"/>
                <w:sz w:val="18"/>
              </w:rPr>
              <w:t>Core requirement: an accurate meaning.</w:t>
            </w:r>
          </w:p>
          <w:p>
            <w:pPr>
              <w:widowControl w:val="0"/>
              <w:spacing w:after="140" w:before="80"/>
              <w:pBdr>
                <w:bottom w:val="single" w:sz="6" w:space="1" w:color="C9C2B4"/>
              </w:pBdr>
            </w:pPr>
          </w:p>
          <w:p>
            <w:pPr>
              <w:widowControl w:val="0"/>
              <w:spacing w:after="140" w:before="80"/>
              <w:pBdr>
                <w:bottom w:val="single" w:sz="6" w:space="1" w:color="C9C2B4"/>
              </w:pBdr>
            </w:pPr>
          </w:p>
          <w:p>
            <w:pPr>
              <w:widowControl w:val="0"/>
              <w:spacing w:after="140" w:before="80"/>
              <w:pBdr>
                <w:bottom w:val="single" w:sz="6" w:space="1" w:color="C9C2B4"/>
              </w:pBdr>
            </w:pPr>
          </w:p>
        </w:tc>
        <w:tc>
          <w:tcPr>
            <w:tcW w:type="dxa" w:w="4824"/>
            <w:shd w:val="clear" w:color="auto" w:fill="FFFFFF"/>
            <w:tcMar>
              <w:left w:w="80" w:type="dxa"/>
              <w:right w:w="80" w:type="dxa"/>
              <w:top w:w="50" w:type="dxa"/>
              <w:bottom w:w="50" w:type="dxa"/>
            </w:tcMar>
          </w:tcPr>
          <w:p>
            <w:pPr>
              <w:spacing w:after="40"/>
            </w:pPr>
            <w:r/>
            <w:r>
              <w:rPr>
                <w:rFonts w:ascii="Calibri" w:hAnsi="Calibri"/>
                <w:b/>
                <w:i w:val="0"/>
                <w:color w:val="1B2A4A"/>
                <w:sz w:val="21"/>
              </w:rPr>
              <w:t>Characteristics / historical context</w:t>
            </w:r>
          </w:p>
          <w:p>
            <w:pPr>
              <w:spacing w:after="40"/>
            </w:pPr>
            <w:r>
              <w:rPr>
                <w:rFonts w:ascii="Calibri" w:hAnsi="Calibri"/>
                <w:b w:val="0"/>
                <w:i w:val="0"/>
                <w:color w:val="555555"/>
                <w:sz w:val="18"/>
              </w:rPr>
              <w:t>When/where it mattered in the 1950s–1963.</w:t>
            </w:r>
          </w:p>
          <w:p>
            <w:pPr>
              <w:widowControl w:val="0"/>
              <w:spacing w:after="140" w:before="80"/>
              <w:pBdr>
                <w:bottom w:val="single" w:sz="6" w:space="1" w:color="C9C2B4"/>
              </w:pBdr>
            </w:pPr>
          </w:p>
          <w:p>
            <w:pPr>
              <w:widowControl w:val="0"/>
              <w:spacing w:after="140" w:before="80"/>
              <w:pBdr>
                <w:bottom w:val="single" w:sz="6" w:space="1" w:color="C9C2B4"/>
              </w:pBdr>
            </w:pPr>
          </w:p>
          <w:p>
            <w:pPr>
              <w:widowControl w:val="0"/>
              <w:spacing w:after="140" w:before="80"/>
              <w:pBdr>
                <w:bottom w:val="single" w:sz="6" w:space="1" w:color="C9C2B4"/>
              </w:pBdr>
            </w:pPr>
          </w:p>
        </w:tc>
      </w:tr>
      <w:tr>
        <w:trPr>
          <w:cantSplit w:val="true"/>
          <w:trHeight w:val="1200" w:hRule="atLeast"/>
        </w:trPr>
        <w:tc>
          <w:tcPr>
            <w:tcW w:type="dxa" w:w="4824"/>
            <w:shd w:val="clear" w:color="auto" w:fill="FFFFFF"/>
            <w:tcMar>
              <w:left w:w="80" w:type="dxa"/>
              <w:right w:w="80" w:type="dxa"/>
              <w:top w:w="50" w:type="dxa"/>
              <w:bottom w:w="50" w:type="dxa"/>
            </w:tcMar>
          </w:tcPr>
          <w:p>
            <w:pPr>
              <w:spacing w:after="40"/>
            </w:pPr>
            <w:r/>
            <w:r>
              <w:rPr>
                <w:rFonts w:ascii="Calibri" w:hAnsi="Calibri"/>
                <w:b/>
                <w:i w:val="0"/>
                <w:color w:val="1B2A4A"/>
                <w:sz w:val="21"/>
              </w:rPr>
              <w:t>Example or non-example</w:t>
            </w:r>
          </w:p>
          <w:p>
            <w:pPr>
              <w:spacing w:after="40"/>
            </w:pPr>
            <w:r>
              <w:rPr>
                <w:rFonts w:ascii="Calibri" w:hAnsi="Calibri"/>
                <w:b w:val="0"/>
                <w:i w:val="0"/>
                <w:color w:val="555555"/>
                <w:sz w:val="18"/>
              </w:rPr>
              <w:t>A real case — or something it is NOT.</w:t>
            </w:r>
          </w:p>
          <w:p>
            <w:pPr>
              <w:widowControl w:val="0"/>
              <w:spacing w:after="140" w:before="80"/>
              <w:pBdr>
                <w:bottom w:val="single" w:sz="6" w:space="1" w:color="C9C2B4"/>
              </w:pBdr>
            </w:pPr>
          </w:p>
          <w:p>
            <w:pPr>
              <w:widowControl w:val="0"/>
              <w:spacing w:after="140" w:before="80"/>
              <w:pBdr>
                <w:bottom w:val="single" w:sz="6" w:space="1" w:color="C9C2B4"/>
              </w:pBdr>
            </w:pPr>
          </w:p>
          <w:p>
            <w:pPr>
              <w:widowControl w:val="0"/>
              <w:spacing w:after="140" w:before="80"/>
              <w:pBdr>
                <w:bottom w:val="single" w:sz="6" w:space="1" w:color="C9C2B4"/>
              </w:pBdr>
            </w:pPr>
          </w:p>
        </w:tc>
        <w:tc>
          <w:tcPr>
            <w:tcW w:type="dxa" w:w="4824"/>
            <w:shd w:val="clear" w:color="auto" w:fill="FFFFFF"/>
            <w:tcMar>
              <w:left w:w="80" w:type="dxa"/>
              <w:right w:w="80" w:type="dxa"/>
              <w:top w:w="50" w:type="dxa"/>
              <w:bottom w:w="50" w:type="dxa"/>
            </w:tcMar>
          </w:tcPr>
          <w:p>
            <w:pPr>
              <w:spacing w:after="40"/>
            </w:pPr>
            <w:r/>
            <w:r>
              <w:rPr>
                <w:rFonts w:ascii="Calibri" w:hAnsi="Calibri"/>
                <w:b/>
                <w:i w:val="0"/>
                <w:color w:val="1B2A4A"/>
                <w:sz w:val="21"/>
              </w:rPr>
              <w:t>Visual / symbol</w:t>
            </w:r>
          </w:p>
          <w:p>
            <w:pPr>
              <w:spacing w:after="40"/>
            </w:pPr>
            <w:r>
              <w:rPr>
                <w:rFonts w:ascii="Calibri" w:hAnsi="Calibri"/>
                <w:b w:val="0"/>
                <w:i w:val="0"/>
                <w:color w:val="555555"/>
                <w:sz w:val="18"/>
              </w:rPr>
              <w:t>Draw a small symbol; labels welcome (art is not graded).</w:t>
            </w:r>
          </w:p>
          <w:p>
            <w:pPr>
              <w:widowControl w:val="0"/>
              <w:spacing w:after="140" w:before="80"/>
              <w:pBdr>
                <w:bottom w:val="single" w:sz="6" w:space="1" w:color="C9C2B4"/>
              </w:pBdr>
            </w:pPr>
          </w:p>
          <w:p>
            <w:pPr>
              <w:widowControl w:val="0"/>
              <w:spacing w:after="140" w:before="80"/>
              <w:pBdr>
                <w:bottom w:val="single" w:sz="6" w:space="1" w:color="C9C2B4"/>
              </w:pBdr>
            </w:pPr>
          </w:p>
          <w:p>
            <w:pPr>
              <w:widowControl w:val="0"/>
              <w:spacing w:after="140" w:before="80"/>
              <w:pBdr>
                <w:bottom w:val="single" w:sz="6" w:space="1" w:color="C9C2B4"/>
              </w:pBdr>
            </w:pPr>
          </w:p>
        </w:tc>
      </w:tr>
    </w:tbl>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r>
              <w:rPr>
                <w:rFonts w:ascii="Calibri" w:hAnsi="Calibri"/>
                <w:b/>
                <w:i w:val="0"/>
                <w:color w:val="1B2A4A"/>
                <w:sz w:val="20"/>
              </w:rPr>
              <w:t>Use it to explain history — core requirement: connect the term to a real 1950s–1963 development in one or two sentences.</w:t>
            </w:r>
          </w:p>
          <w:p>
            <w:pPr>
              <w:widowControl w:val="0"/>
              <w:spacing w:after="140" w:before="80"/>
              <w:pBdr>
                <w:bottom w:val="single" w:sz="6" w:space="1" w:color="C9C2B4"/>
              </w:pBdr>
            </w:pPr>
          </w:p>
          <w:p>
            <w:pPr>
              <w:widowControl w:val="0"/>
              <w:spacing w:after="140" w:before="80"/>
              <w:pBdr>
                <w:bottom w:val="single" w:sz="6" w:space="1" w:color="C9C2B4"/>
              </w:pBdr>
            </w:pPr>
          </w:p>
        </w:tc>
      </w:tr>
    </w:tbl>
    <w:p>
      <w:pPr>
        <w:spacing w:after="80" w:before="0" w:line="276" w:lineRule="auto"/>
      </w:pPr>
    </w:p>
    <w:tbl>
      <w:tblPr>
        <w:tblW w:type="auto" w:w="0"/>
        <w:tblLook w:firstColumn="1" w:firstRow="1" w:lastColumn="0" w:lastRow="0" w:noHBand="0" w:noVBand="1" w:val="04A0"/>
      </w:tblPr>
      <w:tblGrid>
        <w:gridCol w:w="9792"/>
      </w:tblGrid>
      <w:tr>
        <w:tc>
          <w:tcPr>
            <w:tcW w:type="dxa" w:w="9792"/>
            <w:shd w:val="clear" w:color="auto" w:fill="EEF2F8"/>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PROGRESS CHECK</w:t>
            </w:r>
          </w:p>
          <w:p>
            <w:pPr>
              <w:spacing w:after="60" w:line="276" w:lineRule="auto"/>
            </w:pPr>
            <w:r>
              <w:rPr>
                <w:rFonts w:ascii="Calibri" w:hAnsi="Calibri"/>
                <w:b w:val="0"/>
                <w:i w:val="0"/>
                <w:sz w:val="22"/>
              </w:rPr>
              <w:t>Which of your two terms do you understand best, and which one do you still want to practice? Circle it in the word bank on the previous page.</w:t>
            </w:r>
          </w:p>
        </w:tc>
      </w:tr>
    </w:tbl>
    <w:p>
      <w:pPr>
        <w:spacing w:after="40"/>
      </w:pPr>
    </w:p>
    <w:p>
      <w:r>
        <w:br w:type="page"/>
      </w:r>
    </w:p>
    <w:p>
      <w:pPr>
        <w:pStyle w:val="Heading3"/>
        <w:keepNext/>
        <w:keepLines/>
      </w:pPr>
      <w:r>
        <w:rPr>
          <w:rFonts w:ascii="Calibri" w:hAnsi="Calibri"/>
        </w:rPr>
        <w:t>Direct Teaching Cornell Notes — US.73</w:t>
      </w:r>
    </w:p>
    <w:p>
      <w:pPr>
        <w:spacing w:after="80" w:before="0" w:line="276" w:lineRule="auto"/>
      </w:pPr>
      <w:r>
        <w:rPr>
          <w:rFonts w:ascii="Calibri" w:hAnsi="Calibri"/>
          <w:b w:val="0"/>
          <w:i w:val="0"/>
          <w:sz w:val="20"/>
        </w:rPr>
        <w:t>Name: ____________________     Class / Period: ____________     Date: ____________</w:t>
      </w:r>
    </w:p>
    <w:p>
      <w:pPr>
        <w:spacing w:after="80" w:before="0" w:line="276" w:lineRule="auto"/>
      </w:pPr>
      <w:r>
        <w:rPr>
          <w:rFonts w:ascii="Calibri" w:hAnsi="Calibri"/>
          <w:b/>
          <w:i w:val="0"/>
          <w:color w:val="1B2A4A"/>
          <w:sz w:val="20"/>
        </w:rPr>
        <w:t>US.73 — Eisenhower's Domestic Developments    ·    Lean Deck slides 13–18    ·    US73-L03</w:t>
      </w:r>
    </w:p>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r>
          </w:p>
          <w:p>
            <w:pPr>
              <w:spacing w:after="60" w:line="276" w:lineRule="auto"/>
            </w:pPr>
            <w:r>
              <w:rPr>
                <w:rFonts w:ascii="Calibri" w:hAnsi="Calibri"/>
                <w:b/>
                <w:i w:val="0"/>
                <w:color w:val="1B2A4A"/>
                <w:sz w:val="22"/>
              </w:rPr>
              <w:t xml:space="preserve">Learning target: </w:t>
            </w:r>
            <w:r>
              <w:rPr>
                <w:rFonts w:ascii="Calibri" w:hAnsi="Calibri"/>
                <w:b w:val="0"/>
                <w:i w:val="0"/>
                <w:sz w:val="22"/>
              </w:rPr>
              <w:t>I can explain how Eisenhower-era developments — the Salk vaccine and the Interstate Highway System — changed American life.</w:t>
            </w:r>
          </w:p>
          <w:p>
            <w:pPr>
              <w:spacing w:after="60" w:line="276" w:lineRule="auto"/>
            </w:pPr>
            <w:r>
              <w:rPr>
                <w:rFonts w:ascii="Calibri" w:hAnsi="Calibri"/>
                <w:b/>
                <w:i w:val="0"/>
                <w:color w:val="1B2A4A"/>
                <w:sz w:val="22"/>
              </w:rPr>
              <w:t xml:space="preserve">Essential question / success criterion: </w:t>
            </w:r>
            <w:r>
              <w:rPr>
                <w:rFonts w:ascii="Calibri" w:hAnsi="Calibri"/>
                <w:b w:val="0"/>
                <w:i w:val="0"/>
                <w:sz w:val="22"/>
              </w:rPr>
              <w:t>How did public health and highways transform postwar America?</w:t>
            </w:r>
          </w:p>
        </w:tc>
      </w:tr>
    </w:tbl>
    <w:p>
      <w:pPr>
        <w:spacing w:after="40"/>
      </w:pPr>
    </w:p>
    <w:tbl>
      <w:tblPr>
        <w:tblW w:type="auto" w:w="0"/>
        <w:jc w:val="center"/>
        <w:tblLayout w:type="fixed"/>
        <w:tblLook w:firstColumn="1" w:firstRow="1" w:lastColumn="0" w:lastRow="0" w:noHBand="0" w:noVBand="1" w:val="04A0"/>
        <w:tblBorders>
          <w:top w:val="single" w:sz="6" w:space="0" w:color="C9C2B4"/>
          <w:left w:val="single" w:sz="6" w:space="0" w:color="C9C2B4"/>
          <w:bottom w:val="single" w:sz="6" w:space="0" w:color="C9C2B4"/>
          <w:right w:val="single" w:sz="6" w:space="0" w:color="C9C2B4"/>
          <w:insideH w:val="single" w:sz="6" w:space="0" w:color="C9C2B4"/>
          <w:insideV w:val="single" w:sz="6" w:space="0" w:color="C9C2B4"/>
        </w:tblBorders>
      </w:tblPr>
      <w:tblGrid>
        <w:gridCol w:w="4896"/>
        <w:gridCol w:w="4896"/>
      </w:tblGrid>
      <w:tr>
        <w:trPr>
          <w:tblHeader w:val="true"/>
          <w:cantSplit w:val="true"/>
        </w:trPr>
        <w:tc>
          <w:tcPr>
            <w:tcW w:type="dxa" w:w="2448"/>
            <w:shd w:val="clear" w:color="auto" w:fill="1B2A4A"/>
            <w:tcMar>
              <w:left w:w="80" w:type="dxa"/>
              <w:right w:w="80" w:type="dxa"/>
              <w:top w:w="50" w:type="dxa"/>
              <w:bottom w:w="50" w:type="dxa"/>
            </w:tcMar>
          </w:tcPr>
          <w:p>
            <w:r>
              <w:rPr>
                <w:rFonts w:ascii="Calibri" w:hAnsi="Calibri"/>
                <w:b/>
                <w:i w:val="0"/>
                <w:color w:val="FFFFFF"/>
                <w:sz w:val="20"/>
              </w:rPr>
              <w:t>Guiding cues</w:t>
            </w:r>
          </w:p>
        </w:tc>
        <w:tc>
          <w:tcPr>
            <w:tcW w:type="dxa" w:w="7344"/>
            <w:shd w:val="clear" w:color="auto" w:fill="1B2A4A"/>
            <w:tcMar>
              <w:left w:w="80" w:type="dxa"/>
              <w:right w:w="80" w:type="dxa"/>
              <w:top w:w="50" w:type="dxa"/>
              <w:bottom w:w="50" w:type="dxa"/>
            </w:tcMar>
          </w:tcPr>
          <w:p>
            <w:r>
              <w:rPr>
                <w:rFonts w:ascii="Calibri" w:hAnsi="Calibri"/>
                <w:b/>
                <w:i w:val="0"/>
                <w:color w:val="FFFFFF"/>
                <w:sz w:val="20"/>
              </w:rPr>
              <w:t>My notes (Lean Deck slides 13–18)</w:t>
            </w:r>
          </w:p>
        </w:tc>
      </w:tr>
      <w:tr>
        <w:trPr>
          <w:cantSplit w:val="true"/>
          <w:trHeight w:val="520" w:hRule="atLeast"/>
        </w:trPr>
        <w:tc>
          <w:tcPr>
            <w:tcW w:type="dxa" w:w="2448"/>
            <w:shd w:val="clear" w:color="auto" w:fill="F7F5EF"/>
            <w:tcMar>
              <w:left w:w="80" w:type="dxa"/>
              <w:right w:w="80" w:type="dxa"/>
              <w:top w:w="50" w:type="dxa"/>
              <w:bottom w:w="50" w:type="dxa"/>
            </w:tcMar>
          </w:tcPr>
          <w:p>
            <w:pPr>
              <w:spacing w:after="40"/>
            </w:pPr>
            <w:r/>
            <w:r>
              <w:rPr>
                <w:rFonts w:ascii="Calibri" w:hAnsi="Calibri"/>
                <w:b w:val="0"/>
                <w:i w:val="0"/>
                <w:color w:val="1B2A4A"/>
                <w:sz w:val="21"/>
              </w:rPr>
              <w:t>What did the Salk vaccine change?</w:t>
            </w:r>
          </w:p>
        </w:tc>
        <w:tc>
          <w:tcPr>
            <w:tcW w:type="dxa" w:w="7344"/>
            <w:shd w:val="clear" w:color="auto" w:fill="F7F5EF"/>
            <w:tcMar>
              <w:left w:w="80" w:type="dxa"/>
              <w:right w:w="80" w:type="dxa"/>
              <w:top w:w="50" w:type="dxa"/>
              <w:bottom w:w="50" w:type="dxa"/>
            </w:tcMar>
          </w:tcPr>
          <w:p>
            <w:pPr>
              <w:spacing w:after="40"/>
            </w:pPr>
            <w:r/>
            <w:r>
              <w:rPr>
                <w:rFonts w:ascii="Calibri" w:hAnsi="Calibri"/>
                <w:b w:val="0"/>
                <w:i w:val="0"/>
                <w:color w:val="555555"/>
                <w:sz w:val="16"/>
              </w:rPr>
              <w:t>Lean slide 14: Direct Instruction: Salk vaccine &amp; Interstate Highways</w:t>
            </w:r>
          </w:p>
          <w:p>
            <w:pPr>
              <w:widowControl w:val="0"/>
              <w:spacing w:after="140" w:before="80"/>
              <w:pBdr>
                <w:bottom w:val="single" w:sz="6" w:space="1" w:color="C9C2B4"/>
              </w:pBdr>
            </w:pPr>
          </w:p>
        </w:tc>
      </w:tr>
      <w:tr>
        <w:trPr>
          <w:cantSplit w:val="true"/>
          <w:trHeight w:val="520" w:hRule="atLeast"/>
        </w:trPr>
        <w:tc>
          <w:tcPr>
            <w:tcW w:type="dxa" w:w="2448"/>
            <w:shd w:val="clear" w:color="auto" w:fill="FFFFFF"/>
            <w:tcMar>
              <w:left w:w="80" w:type="dxa"/>
              <w:right w:w="80" w:type="dxa"/>
              <w:top w:w="50" w:type="dxa"/>
              <w:bottom w:w="50" w:type="dxa"/>
            </w:tcMar>
          </w:tcPr>
          <w:p>
            <w:pPr>
              <w:spacing w:after="40"/>
            </w:pPr>
            <w:r/>
            <w:r>
              <w:rPr>
                <w:rFonts w:ascii="Calibri" w:hAnsi="Calibri"/>
                <w:b w:val="0"/>
                <w:i w:val="0"/>
                <w:color w:val="1B2A4A"/>
                <w:sz w:val="21"/>
              </w:rPr>
              <w:t>What did the Interstate Highway System do?</w:t>
            </w:r>
          </w:p>
        </w:tc>
        <w:tc>
          <w:tcPr>
            <w:tcW w:type="dxa" w:w="7344"/>
            <w:shd w:val="clear" w:color="auto" w:fill="FFFFFF"/>
            <w:tcMar>
              <w:left w:w="80" w:type="dxa"/>
              <w:right w:w="80" w:type="dxa"/>
              <w:top w:w="50" w:type="dxa"/>
              <w:bottom w:w="50" w:type="dxa"/>
            </w:tcMar>
          </w:tcPr>
          <w:p>
            <w:r/>
            <w:r>
              <w:rPr>
                <w:rFonts w:ascii="Calibri" w:hAnsi="Calibri"/>
                <w:b w:val="0"/>
                <w:i w:val="0"/>
                <w:sz w:val="21"/>
              </w:rPr>
            </w:r>
          </w:p>
          <w:p>
            <w:pPr>
              <w:widowControl w:val="0"/>
              <w:spacing w:after="140" w:before="80"/>
              <w:pBdr>
                <w:bottom w:val="single" w:sz="6" w:space="1" w:color="C9C2B4"/>
              </w:pBdr>
            </w:pPr>
          </w:p>
        </w:tc>
      </w:tr>
      <w:tr>
        <w:trPr>
          <w:cantSplit w:val="true"/>
          <w:trHeight w:val="520" w:hRule="atLeast"/>
        </w:trPr>
        <w:tc>
          <w:tcPr>
            <w:tcW w:type="dxa" w:w="2448"/>
            <w:shd w:val="clear" w:color="auto" w:fill="F7F5EF"/>
            <w:tcMar>
              <w:left w:w="80" w:type="dxa"/>
              <w:right w:w="80" w:type="dxa"/>
              <w:top w:w="50" w:type="dxa"/>
              <w:bottom w:w="50" w:type="dxa"/>
            </w:tcMar>
          </w:tcPr>
          <w:p>
            <w:pPr>
              <w:spacing w:after="40"/>
            </w:pPr>
            <w:r/>
            <w:r>
              <w:rPr>
                <w:rFonts w:ascii="Calibri" w:hAnsi="Calibri"/>
                <w:b w:val="0"/>
                <w:i w:val="0"/>
                <w:color w:val="1B2A4A"/>
                <w:sz w:val="21"/>
              </w:rPr>
              <w:t>How did highways reshape where people lived?</w:t>
            </w:r>
          </w:p>
        </w:tc>
        <w:tc>
          <w:tcPr>
            <w:tcW w:type="dxa" w:w="7344"/>
            <w:shd w:val="clear" w:color="auto" w:fill="F7F5EF"/>
            <w:tcMar>
              <w:left w:w="80" w:type="dxa"/>
              <w:right w:w="80" w:type="dxa"/>
              <w:top w:w="50" w:type="dxa"/>
              <w:bottom w:w="50" w:type="dxa"/>
            </w:tcMar>
          </w:tcPr>
          <w:p>
            <w:r/>
            <w:r>
              <w:rPr>
                <w:rFonts w:ascii="Calibri" w:hAnsi="Calibri"/>
                <w:b w:val="0"/>
                <w:i w:val="0"/>
                <w:sz w:val="21"/>
              </w:rPr>
            </w:r>
          </w:p>
          <w:p>
            <w:pPr>
              <w:widowControl w:val="0"/>
              <w:spacing w:after="140" w:before="80"/>
              <w:pBdr>
                <w:bottom w:val="single" w:sz="6" w:space="1" w:color="C9C2B4"/>
              </w:pBdr>
            </w:pPr>
          </w:p>
        </w:tc>
      </w:tr>
      <w:tr>
        <w:trPr>
          <w:cantSplit w:val="true"/>
          <w:trHeight w:val="520" w:hRule="atLeast"/>
        </w:trPr>
        <w:tc>
          <w:tcPr>
            <w:tcW w:type="dxa" w:w="2448"/>
            <w:shd w:val="clear" w:color="auto" w:fill="FFFFFF"/>
            <w:tcMar>
              <w:left w:w="80" w:type="dxa"/>
              <w:right w:w="80" w:type="dxa"/>
              <w:top w:w="50" w:type="dxa"/>
              <w:bottom w:w="50" w:type="dxa"/>
            </w:tcMar>
          </w:tcPr>
          <w:p>
            <w:pPr>
              <w:spacing w:after="40"/>
            </w:pPr>
            <w:r/>
            <w:r>
              <w:rPr>
                <w:rFonts w:ascii="Calibri" w:hAnsi="Calibri"/>
                <w:b w:val="0"/>
                <w:i w:val="0"/>
                <w:color w:val="1B2A4A"/>
                <w:sz w:val="21"/>
              </w:rPr>
              <w:t>What unintended costs came with them?</w:t>
            </w:r>
          </w:p>
        </w:tc>
        <w:tc>
          <w:tcPr>
            <w:tcW w:type="dxa" w:w="7344"/>
            <w:shd w:val="clear" w:color="auto" w:fill="FFFFFF"/>
            <w:tcMar>
              <w:left w:w="80" w:type="dxa"/>
              <w:right w:w="80" w:type="dxa"/>
              <w:top w:w="50" w:type="dxa"/>
              <w:bottom w:w="50" w:type="dxa"/>
            </w:tcMar>
          </w:tcPr>
          <w:p>
            <w:r/>
            <w:r>
              <w:rPr>
                <w:rFonts w:ascii="Calibri" w:hAnsi="Calibri"/>
                <w:b w:val="0"/>
                <w:i w:val="0"/>
                <w:sz w:val="21"/>
              </w:rPr>
            </w:r>
          </w:p>
          <w:p>
            <w:pPr>
              <w:widowControl w:val="0"/>
              <w:spacing w:after="140" w:before="80"/>
              <w:pBdr>
                <w:bottom w:val="single" w:sz="6" w:space="1" w:color="C9C2B4"/>
              </w:pBdr>
            </w:pPr>
          </w:p>
        </w:tc>
      </w:tr>
    </w:tbl>
    <w:tbl>
      <w:tblPr>
        <w:tblW w:type="auto" w:w="0"/>
        <w:tblLook w:firstColumn="1" w:firstRow="1" w:lastColumn="0" w:lastRow="0" w:noHBand="0" w:noVBand="1" w:val="04A0"/>
      </w:tblPr>
      <w:tblGrid>
        <w:gridCol w:w="9792"/>
      </w:tblGrid>
      <w:tr>
        <w:tc>
          <w:tcPr>
            <w:tcW w:type="dxa" w:w="9792"/>
            <w:shd w:val="clear" w:color="auto" w:fill="EEF2F8"/>
            <w:tcMar>
              <w:left w:w="90" w:type="dxa"/>
              <w:right w:w="90" w:type="dxa"/>
              <w:top w:w="50" w:type="dxa"/>
              <w:bottom w:w="50" w:type="dxa"/>
            </w:tcMar>
            <w:tcBorders>
              <w:top w:val="single" w:sz="6" w:space="0" w:color="C9C2B4"/>
              <w:right w:val="single" w:sz="6" w:space="0" w:color="C9C2B4"/>
              <w:bottom w:val="single" w:sz="6" w:space="0" w:color="C9C2B4"/>
            </w:tcBorders>
          </w:tcPr>
          <w:p>
            <w:r>
              <w:rPr>
                <w:rFonts w:ascii="Calibri" w:hAnsi="Calibri"/>
                <w:b/>
                <w:i w:val="0"/>
                <w:color w:val="1B2A4A"/>
                <w:sz w:val="20"/>
              </w:rPr>
              <w:t>Key terms to listen for: Interstate Highway System · polio vaccine · infrastructure · public health</w:t>
            </w:r>
          </w:p>
        </w:tc>
      </w:tr>
    </w:tbl>
    <w:p>
      <w:pPr>
        <w:spacing w:after="80" w:before="0" w:line="276" w:lineRule="auto"/>
      </w:pPr>
      <w:r>
        <w:rPr>
          <w:rFonts w:ascii="Calibri" w:hAnsi="Calibri"/>
          <w:b/>
          <w:i w:val="0"/>
          <w:color w:val="1B2A4A"/>
          <w:sz w:val="22"/>
        </w:rPr>
        <w:t>Summary — In your own words, what is the most important idea from this standard?</w:t>
      </w:r>
    </w:p>
    <w:p>
      <w:pPr>
        <w:keepLines w:val="0"/>
        <w:widowControl w:val="0"/>
        <w:spacing w:after="160" w:before="100"/>
        <w:pBdr>
          <w:bottom w:val="single" w:sz="6" w:space="1" w:color="C9C2B4"/>
        </w:pBdr>
      </w:pPr>
    </w:p>
    <w:p>
      <w:pPr>
        <w:keepLines w:val="0"/>
        <w:widowControl w:val="0"/>
        <w:spacing w:after="160" w:before="100"/>
        <w:pBdr>
          <w:bottom w:val="single" w:sz="6" w:space="1" w:color="C9C2B4"/>
        </w:pBdr>
      </w:pPr>
    </w:p>
    <w:tbl>
      <w:tblPr>
        <w:tblW w:type="auto" w:w="0"/>
        <w:tblLook w:firstColumn="1" w:firstRow="1" w:lastColumn="0" w:lastRow="0" w:noHBand="0" w:noVBand="1" w:val="04A0"/>
      </w:tblPr>
      <w:tblGrid>
        <w:gridCol w:w="9792"/>
      </w:tblGrid>
      <w:tr>
        <w:tc>
          <w:tcPr>
            <w:tcW w:type="dxa" w:w="9792"/>
            <w:shd w:val="clear" w:color="auto" w:fill="EEF2F8"/>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PROGRESS CHECK</w:t>
            </w:r>
          </w:p>
          <w:p>
            <w:pPr>
              <w:spacing w:after="60" w:line="276" w:lineRule="auto"/>
            </w:pPr>
            <w:r>
              <w:rPr>
                <w:rFonts w:ascii="Calibri" w:hAnsi="Calibri"/>
                <w:b w:val="0"/>
                <w:i w:val="0"/>
                <w:color w:val="1B2A4A"/>
                <w:sz w:val="22"/>
              </w:rPr>
              <w:t>Confidence:   ★ Strong      ● Okay      △ Shaky      ○ Lost</w:t>
            </w:r>
          </w:p>
          <w:p>
            <w:pPr>
              <w:spacing w:after="60" w:line="276" w:lineRule="auto"/>
            </w:pPr>
            <w:r>
              <w:rPr>
                <w:rFonts w:ascii="Calibri" w:hAnsi="Calibri"/>
                <w:b w:val="0"/>
                <w:i w:val="0"/>
                <w:sz w:val="22"/>
              </w:rPr>
              <w:t>One idea I understood: ______________________________________</w:t>
            </w:r>
          </w:p>
          <w:p>
            <w:pPr>
              <w:spacing w:after="60" w:line="276" w:lineRule="auto"/>
            </w:pPr>
            <w:r>
              <w:rPr>
                <w:rFonts w:ascii="Calibri" w:hAnsi="Calibri"/>
                <w:b w:val="0"/>
                <w:i w:val="0"/>
                <w:sz w:val="22"/>
              </w:rPr>
              <w:t>One question I still have: ___________________________________</w:t>
            </w:r>
          </w:p>
          <w:p>
            <w:pPr>
              <w:spacing w:after="60" w:line="276" w:lineRule="auto"/>
            </w:pPr>
            <w:r>
              <w:rPr>
                <w:rFonts w:ascii="Calibri" w:hAnsi="Calibri"/>
                <w:b w:val="0"/>
                <w:i/>
                <w:color w:val="555555"/>
                <w:sz w:val="18"/>
              </w:rPr>
              <w:t>Optional support tools on reverse. Follow along on the Lean Deck (slides 13–18) — posted in Schoology.</w:t>
            </w:r>
          </w:p>
        </w:tc>
      </w:tr>
    </w:tbl>
    <w:p>
      <w:pPr>
        <w:spacing w:after="40"/>
      </w:pPr>
    </w:p>
    <w:p>
      <w:r>
        <w:br w:type="page"/>
      </w:r>
    </w:p>
    <w:p>
      <w:pPr>
        <w:pStyle w:val="Heading3"/>
        <w:keepNext/>
        <w:keepLines/>
      </w:pPr>
      <w:r>
        <w:rPr>
          <w:rFonts w:ascii="Calibri" w:hAnsi="Calibri"/>
        </w:rPr>
        <w:t>Optional Support — Guided Support — US.73  (US73-L03 reverse · use only if helpful)</w:t>
      </w:r>
    </w:p>
    <w:p>
      <w:pPr>
        <w:spacing w:after="80" w:before="0" w:line="276" w:lineRule="auto"/>
      </w:pPr>
      <w:r>
        <w:rPr>
          <w:rFonts w:ascii="Calibri" w:hAnsi="Calibri"/>
          <w:b w:val="0"/>
          <w:i/>
          <w:color w:val="555555"/>
          <w:sz w:val="18"/>
        </w:rPr>
        <w:t>This is an optional support tool, not a label. Anyone may use it, and it is meant to fade as you gain independence. It works alongside — never in place of — any IEP or 504 accommodations you are entitled to.</w:t>
      </w:r>
    </w:p>
    <w:p>
      <w:pPr>
        <w:spacing w:after="80" w:before="0" w:line="276" w:lineRule="auto"/>
      </w:pPr>
      <w:r>
        <w:rPr>
          <w:rFonts w:ascii="Calibri" w:hAnsi="Calibri"/>
          <w:b/>
          <w:i w:val="0"/>
          <w:color w:val="1B2A4A"/>
          <w:sz w:val="22"/>
        </w:rPr>
        <w:t>Key vocabulary</w:t>
      </w:r>
    </w:p>
    <w:tbl>
      <w:tblPr>
        <w:tblW w:type="auto" w:w="0"/>
        <w:jc w:val="center"/>
        <w:tblLayout w:type="fixed"/>
        <w:tblLook w:firstColumn="1" w:firstRow="1" w:lastColumn="0" w:lastRow="0" w:noHBand="0" w:noVBand="1" w:val="04A0"/>
        <w:tblBorders>
          <w:top w:val="single" w:sz="6" w:space="0" w:color="C9C2B4"/>
          <w:left w:val="single" w:sz="6" w:space="0" w:color="C9C2B4"/>
          <w:bottom w:val="single" w:sz="6" w:space="0" w:color="C9C2B4"/>
          <w:right w:val="single" w:sz="6" w:space="0" w:color="C9C2B4"/>
          <w:insideH w:val="single" w:sz="6" w:space="0" w:color="C9C2B4"/>
          <w:insideV w:val="single" w:sz="6" w:space="0" w:color="C9C2B4"/>
        </w:tblBorders>
      </w:tblPr>
      <w:tblGrid>
        <w:gridCol w:w="3264"/>
        <w:gridCol w:w="3264"/>
        <w:gridCol w:w="3264"/>
      </w:tblGrid>
      <w:tr>
        <w:trPr>
          <w:tblHeader w:val="true"/>
          <w:cantSplit w:val="true"/>
        </w:trPr>
        <w:tc>
          <w:tcPr>
            <w:tcW w:type="dxa" w:w="2448"/>
            <w:shd w:val="clear" w:color="auto" w:fill="1B2A4A"/>
            <w:tcMar>
              <w:left w:w="80" w:type="dxa"/>
              <w:right w:w="80" w:type="dxa"/>
              <w:top w:w="50" w:type="dxa"/>
              <w:bottom w:w="50" w:type="dxa"/>
            </w:tcMar>
          </w:tcPr>
          <w:p>
            <w:r>
              <w:rPr>
                <w:rFonts w:ascii="Calibri" w:hAnsi="Calibri"/>
                <w:b/>
                <w:i w:val="0"/>
                <w:color w:val="FFFFFF"/>
                <w:sz w:val="20"/>
              </w:rPr>
              <w:t>Term</w:t>
            </w:r>
          </w:p>
        </w:tc>
        <w:tc>
          <w:tcPr>
            <w:tcW w:type="dxa" w:w="5616"/>
            <w:shd w:val="clear" w:color="auto" w:fill="1B2A4A"/>
            <w:tcMar>
              <w:left w:w="80" w:type="dxa"/>
              <w:right w:w="80" w:type="dxa"/>
              <w:top w:w="50" w:type="dxa"/>
              <w:bottom w:w="50" w:type="dxa"/>
            </w:tcMar>
          </w:tcPr>
          <w:p>
            <w:r>
              <w:rPr>
                <w:rFonts w:ascii="Calibri" w:hAnsi="Calibri"/>
                <w:b/>
                <w:i w:val="0"/>
                <w:color w:val="FFFFFF"/>
                <w:sz w:val="20"/>
              </w:rPr>
              <w:t>What it means</w:t>
            </w:r>
          </w:p>
        </w:tc>
        <w:tc>
          <w:tcPr>
            <w:tcW w:type="dxa" w:w="1728"/>
            <w:shd w:val="clear" w:color="auto" w:fill="1B2A4A"/>
            <w:tcMar>
              <w:left w:w="80" w:type="dxa"/>
              <w:right w:w="80" w:type="dxa"/>
              <w:top w:w="50" w:type="dxa"/>
              <w:bottom w:w="50" w:type="dxa"/>
            </w:tcMar>
          </w:tcPr>
          <w:p>
            <w:r>
              <w:rPr>
                <w:rFonts w:ascii="Calibri" w:hAnsi="Calibri"/>
                <w:b/>
                <w:i w:val="0"/>
                <w:color w:val="FFFFFF"/>
                <w:sz w:val="20"/>
              </w:rPr>
              <w:t>Spanish</w:t>
            </w:r>
          </w:p>
        </w:tc>
      </w:tr>
      <w:tr>
        <w:trPr>
          <w:cantSplit w:val="true"/>
        </w:trPr>
        <w:tc>
          <w:tcPr>
            <w:tcW w:type="dxa" w:w="2448"/>
            <w:shd w:val="clear" w:color="auto" w:fill="F7F5EF"/>
            <w:tcMar>
              <w:left w:w="80" w:type="dxa"/>
              <w:right w:w="80" w:type="dxa"/>
              <w:top w:w="50" w:type="dxa"/>
              <w:bottom w:w="50" w:type="dxa"/>
            </w:tcMar>
          </w:tcPr>
          <w:p>
            <w:r/>
            <w:r>
              <w:rPr>
                <w:rFonts w:ascii="Calibri" w:hAnsi="Calibri"/>
                <w:b/>
                <w:i w:val="0"/>
                <w:sz w:val="20"/>
              </w:rPr>
              <w:t>Interstate Highway System</w:t>
            </w:r>
          </w:p>
        </w:tc>
        <w:tc>
          <w:tcPr>
            <w:tcW w:type="dxa" w:w="5616"/>
            <w:shd w:val="clear" w:color="auto" w:fill="F7F5EF"/>
            <w:tcMar>
              <w:left w:w="80" w:type="dxa"/>
              <w:right w:w="80" w:type="dxa"/>
              <w:top w:w="50" w:type="dxa"/>
              <w:bottom w:w="50" w:type="dxa"/>
            </w:tcMar>
          </w:tcPr>
          <w:p>
            <w:r/>
            <w:r>
              <w:rPr>
                <w:rFonts w:ascii="Calibri" w:hAnsi="Calibri"/>
                <w:b w:val="0"/>
                <w:i w:val="0"/>
                <w:sz w:val="20"/>
              </w:rPr>
              <w:t>the national network of high-speed roads begun in 1956</w:t>
            </w:r>
          </w:p>
        </w:tc>
        <w:tc>
          <w:tcPr>
            <w:tcW w:type="dxa" w:w="1728"/>
            <w:shd w:val="clear" w:color="auto" w:fill="F7F5EF"/>
            <w:tcMar>
              <w:left w:w="80" w:type="dxa"/>
              <w:right w:w="80" w:type="dxa"/>
              <w:top w:w="50" w:type="dxa"/>
              <w:bottom w:w="50" w:type="dxa"/>
            </w:tcMar>
          </w:tcPr>
          <w:p>
            <w:r/>
            <w:r>
              <w:rPr>
                <w:rFonts w:ascii="Calibri" w:hAnsi="Calibri"/>
                <w:b w:val="0"/>
                <w:i w:val="0"/>
                <w:color w:val="1B2A4A"/>
                <w:sz w:val="20"/>
              </w:rPr>
              <w:t>—</w:t>
            </w:r>
          </w:p>
        </w:tc>
      </w:tr>
      <w:tr>
        <w:trPr>
          <w:cantSplit w:val="true"/>
        </w:trPr>
        <w:tc>
          <w:tcPr>
            <w:tcW w:type="dxa" w:w="2448"/>
            <w:shd w:val="clear" w:color="auto" w:fill="FFFFFF"/>
            <w:tcMar>
              <w:left w:w="80" w:type="dxa"/>
              <w:right w:w="80" w:type="dxa"/>
              <w:top w:w="50" w:type="dxa"/>
              <w:bottom w:w="50" w:type="dxa"/>
            </w:tcMar>
          </w:tcPr>
          <w:p>
            <w:r/>
            <w:r>
              <w:rPr>
                <w:rFonts w:ascii="Calibri" w:hAnsi="Calibri"/>
                <w:b/>
                <w:i w:val="0"/>
                <w:sz w:val="20"/>
              </w:rPr>
              <w:t>polio vaccine</w:t>
            </w:r>
          </w:p>
        </w:tc>
        <w:tc>
          <w:tcPr>
            <w:tcW w:type="dxa" w:w="5616"/>
            <w:shd w:val="clear" w:color="auto" w:fill="FFFFFF"/>
            <w:tcMar>
              <w:left w:w="80" w:type="dxa"/>
              <w:right w:w="80" w:type="dxa"/>
              <w:top w:w="50" w:type="dxa"/>
              <w:bottom w:w="50" w:type="dxa"/>
            </w:tcMar>
          </w:tcPr>
          <w:p>
            <w:r/>
            <w:r>
              <w:rPr>
                <w:rFonts w:ascii="Calibri" w:hAnsi="Calibri"/>
                <w:b w:val="0"/>
                <w:i w:val="0"/>
                <w:sz w:val="20"/>
              </w:rPr>
              <w:t>the Salk vaccine that prevented poliomyelitis</w:t>
            </w:r>
          </w:p>
        </w:tc>
        <w:tc>
          <w:tcPr>
            <w:tcW w:type="dxa" w:w="1728"/>
            <w:shd w:val="clear" w:color="auto" w:fill="FFFFFF"/>
            <w:tcMar>
              <w:left w:w="80" w:type="dxa"/>
              <w:right w:w="80" w:type="dxa"/>
              <w:top w:w="50" w:type="dxa"/>
              <w:bottom w:w="50" w:type="dxa"/>
            </w:tcMar>
          </w:tcPr>
          <w:p>
            <w:r/>
            <w:r>
              <w:rPr>
                <w:rFonts w:ascii="Calibri" w:hAnsi="Calibri"/>
                <w:b w:val="0"/>
                <w:i w:val="0"/>
                <w:color w:val="1B2A4A"/>
                <w:sz w:val="20"/>
              </w:rPr>
              <w:t>vacuna</w:t>
            </w:r>
          </w:p>
        </w:tc>
      </w:tr>
      <w:tr>
        <w:trPr>
          <w:cantSplit w:val="true"/>
        </w:trPr>
        <w:tc>
          <w:tcPr>
            <w:tcW w:type="dxa" w:w="2448"/>
            <w:shd w:val="clear" w:color="auto" w:fill="F7F5EF"/>
            <w:tcMar>
              <w:left w:w="80" w:type="dxa"/>
              <w:right w:w="80" w:type="dxa"/>
              <w:top w:w="50" w:type="dxa"/>
              <w:bottom w:w="50" w:type="dxa"/>
            </w:tcMar>
          </w:tcPr>
          <w:p>
            <w:r/>
            <w:r>
              <w:rPr>
                <w:rFonts w:ascii="Calibri" w:hAnsi="Calibri"/>
                <w:b/>
                <w:i w:val="0"/>
                <w:sz w:val="20"/>
              </w:rPr>
              <w:t>infrastructure</w:t>
            </w:r>
          </w:p>
        </w:tc>
        <w:tc>
          <w:tcPr>
            <w:tcW w:type="dxa" w:w="5616"/>
            <w:shd w:val="clear" w:color="auto" w:fill="F7F5EF"/>
            <w:tcMar>
              <w:left w:w="80" w:type="dxa"/>
              <w:right w:w="80" w:type="dxa"/>
              <w:top w:w="50" w:type="dxa"/>
              <w:bottom w:w="50" w:type="dxa"/>
            </w:tcMar>
          </w:tcPr>
          <w:p>
            <w:r/>
            <w:r>
              <w:rPr>
                <w:rFonts w:ascii="Calibri" w:hAnsi="Calibri"/>
                <w:b w:val="0"/>
                <w:i w:val="0"/>
                <w:sz w:val="20"/>
              </w:rPr>
              <w:t>the basic physical systems of a country, like roads</w:t>
            </w:r>
          </w:p>
        </w:tc>
        <w:tc>
          <w:tcPr>
            <w:tcW w:type="dxa" w:w="1728"/>
            <w:shd w:val="clear" w:color="auto" w:fill="F7F5EF"/>
            <w:tcMar>
              <w:left w:w="80" w:type="dxa"/>
              <w:right w:w="80" w:type="dxa"/>
              <w:top w:w="50" w:type="dxa"/>
              <w:bottom w:w="50" w:type="dxa"/>
            </w:tcMar>
          </w:tcPr>
          <w:p>
            <w:r/>
            <w:r>
              <w:rPr>
                <w:rFonts w:ascii="Calibri" w:hAnsi="Calibri"/>
                <w:b w:val="0"/>
                <w:i w:val="0"/>
                <w:color w:val="1B2A4A"/>
                <w:sz w:val="20"/>
              </w:rPr>
              <w:t>infraestructura</w:t>
            </w:r>
          </w:p>
        </w:tc>
      </w:tr>
      <w:tr>
        <w:trPr>
          <w:cantSplit w:val="true"/>
        </w:trPr>
        <w:tc>
          <w:tcPr>
            <w:tcW w:type="dxa" w:w="2448"/>
            <w:shd w:val="clear" w:color="auto" w:fill="FFFFFF"/>
            <w:tcMar>
              <w:left w:w="80" w:type="dxa"/>
              <w:right w:w="80" w:type="dxa"/>
              <w:top w:w="50" w:type="dxa"/>
              <w:bottom w:w="50" w:type="dxa"/>
            </w:tcMar>
          </w:tcPr>
          <w:p>
            <w:r/>
            <w:r>
              <w:rPr>
                <w:rFonts w:ascii="Calibri" w:hAnsi="Calibri"/>
                <w:b/>
                <w:i w:val="0"/>
                <w:sz w:val="20"/>
              </w:rPr>
              <w:t>mobility</w:t>
            </w:r>
          </w:p>
        </w:tc>
        <w:tc>
          <w:tcPr>
            <w:tcW w:type="dxa" w:w="5616"/>
            <w:shd w:val="clear" w:color="auto" w:fill="FFFFFF"/>
            <w:tcMar>
              <w:left w:w="80" w:type="dxa"/>
              <w:right w:w="80" w:type="dxa"/>
              <w:top w:w="50" w:type="dxa"/>
              <w:bottom w:w="50" w:type="dxa"/>
            </w:tcMar>
          </w:tcPr>
          <w:p>
            <w:r/>
            <w:r>
              <w:rPr>
                <w:rFonts w:ascii="Calibri" w:hAnsi="Calibri"/>
                <w:b w:val="0"/>
                <w:i w:val="0"/>
                <w:sz w:val="20"/>
              </w:rPr>
              <w:t>the ability to move freely and easily</w:t>
            </w:r>
          </w:p>
        </w:tc>
        <w:tc>
          <w:tcPr>
            <w:tcW w:type="dxa" w:w="1728"/>
            <w:shd w:val="clear" w:color="auto" w:fill="FFFFFF"/>
            <w:tcMar>
              <w:left w:w="80" w:type="dxa"/>
              <w:right w:w="80" w:type="dxa"/>
              <w:top w:w="50" w:type="dxa"/>
              <w:bottom w:w="50" w:type="dxa"/>
            </w:tcMar>
          </w:tcPr>
          <w:p>
            <w:r/>
            <w:r>
              <w:rPr>
                <w:rFonts w:ascii="Calibri" w:hAnsi="Calibri"/>
                <w:b w:val="0"/>
                <w:i w:val="0"/>
                <w:color w:val="1B2A4A"/>
                <w:sz w:val="20"/>
              </w:rPr>
              <w:t>movilidad</w:t>
            </w:r>
          </w:p>
        </w:tc>
      </w:tr>
      <w:tr>
        <w:trPr>
          <w:cantSplit w:val="true"/>
        </w:trPr>
        <w:tc>
          <w:tcPr>
            <w:tcW w:type="dxa" w:w="2448"/>
            <w:shd w:val="clear" w:color="auto" w:fill="F7F5EF"/>
            <w:tcMar>
              <w:left w:w="80" w:type="dxa"/>
              <w:right w:w="80" w:type="dxa"/>
              <w:top w:w="50" w:type="dxa"/>
              <w:bottom w:w="50" w:type="dxa"/>
            </w:tcMar>
          </w:tcPr>
          <w:p>
            <w:r/>
            <w:r>
              <w:rPr>
                <w:rFonts w:ascii="Calibri" w:hAnsi="Calibri"/>
                <w:b/>
                <w:i w:val="0"/>
                <w:sz w:val="20"/>
              </w:rPr>
              <w:t>public health</w:t>
            </w:r>
          </w:p>
        </w:tc>
        <w:tc>
          <w:tcPr>
            <w:tcW w:type="dxa" w:w="5616"/>
            <w:shd w:val="clear" w:color="auto" w:fill="F7F5EF"/>
            <w:tcMar>
              <w:left w:w="80" w:type="dxa"/>
              <w:right w:w="80" w:type="dxa"/>
              <w:top w:w="50" w:type="dxa"/>
              <w:bottom w:w="50" w:type="dxa"/>
            </w:tcMar>
          </w:tcPr>
          <w:p>
            <w:r/>
            <w:r>
              <w:rPr>
                <w:rFonts w:ascii="Calibri" w:hAnsi="Calibri"/>
                <w:b w:val="0"/>
                <w:i w:val="0"/>
                <w:sz w:val="20"/>
              </w:rPr>
              <w:t>the health of a whole population</w:t>
            </w:r>
          </w:p>
        </w:tc>
        <w:tc>
          <w:tcPr>
            <w:tcW w:type="dxa" w:w="1728"/>
            <w:shd w:val="clear" w:color="auto" w:fill="F7F5EF"/>
            <w:tcMar>
              <w:left w:w="80" w:type="dxa"/>
              <w:right w:w="80" w:type="dxa"/>
              <w:top w:w="50" w:type="dxa"/>
              <w:bottom w:w="50" w:type="dxa"/>
            </w:tcMar>
          </w:tcPr>
          <w:p>
            <w:r/>
            <w:r>
              <w:rPr>
                <w:rFonts w:ascii="Calibri" w:hAnsi="Calibri"/>
                <w:b w:val="0"/>
                <w:i w:val="0"/>
                <w:color w:val="1B2A4A"/>
                <w:sz w:val="20"/>
              </w:rPr>
              <w:t>—</w:t>
            </w:r>
          </w:p>
        </w:tc>
      </w:tr>
      <w:tr>
        <w:trPr>
          <w:cantSplit w:val="true"/>
        </w:trPr>
        <w:tc>
          <w:tcPr>
            <w:tcW w:type="dxa" w:w="2448"/>
            <w:shd w:val="clear" w:color="auto" w:fill="FFFFFF"/>
            <w:tcMar>
              <w:left w:w="80" w:type="dxa"/>
              <w:right w:w="80" w:type="dxa"/>
              <w:top w:w="50" w:type="dxa"/>
              <w:bottom w:w="50" w:type="dxa"/>
            </w:tcMar>
          </w:tcPr>
          <w:p>
            <w:r/>
            <w:r>
              <w:rPr>
                <w:rFonts w:ascii="Calibri" w:hAnsi="Calibri"/>
                <w:b/>
                <w:i w:val="0"/>
                <w:sz w:val="20"/>
              </w:rPr>
              <w:t>commerce</w:t>
            </w:r>
          </w:p>
        </w:tc>
        <w:tc>
          <w:tcPr>
            <w:tcW w:type="dxa" w:w="5616"/>
            <w:shd w:val="clear" w:color="auto" w:fill="FFFFFF"/>
            <w:tcMar>
              <w:left w:w="80" w:type="dxa"/>
              <w:right w:w="80" w:type="dxa"/>
              <w:top w:w="50" w:type="dxa"/>
              <w:bottom w:w="50" w:type="dxa"/>
            </w:tcMar>
          </w:tcPr>
          <w:p>
            <w:r/>
            <w:r>
              <w:rPr>
                <w:rFonts w:ascii="Calibri" w:hAnsi="Calibri"/>
                <w:b w:val="0"/>
                <w:i w:val="0"/>
                <w:sz w:val="20"/>
              </w:rPr>
              <w:t>the buying and selling of goods; trade</w:t>
            </w:r>
          </w:p>
        </w:tc>
        <w:tc>
          <w:tcPr>
            <w:tcW w:type="dxa" w:w="1728"/>
            <w:shd w:val="clear" w:color="auto" w:fill="FFFFFF"/>
            <w:tcMar>
              <w:left w:w="80" w:type="dxa"/>
              <w:right w:w="80" w:type="dxa"/>
              <w:top w:w="50" w:type="dxa"/>
              <w:bottom w:w="50" w:type="dxa"/>
            </w:tcMar>
          </w:tcPr>
          <w:p>
            <w:r/>
            <w:r>
              <w:rPr>
                <w:rFonts w:ascii="Calibri" w:hAnsi="Calibri"/>
                <w:b w:val="0"/>
                <w:i w:val="0"/>
                <w:color w:val="1B2A4A"/>
                <w:sz w:val="20"/>
              </w:rPr>
              <w:t>comercio</w:t>
            </w:r>
          </w:p>
        </w:tc>
      </w:tr>
    </w:tbl>
    <w:p>
      <w:pPr>
        <w:spacing w:after="80" w:before="0" w:line="276" w:lineRule="auto"/>
      </w:pPr>
      <w:r>
        <w:rPr>
          <w:rFonts w:ascii="Calibri" w:hAnsi="Calibri"/>
          <w:b/>
          <w:i w:val="0"/>
          <w:color w:val="1B2A4A"/>
          <w:sz w:val="22"/>
        </w:rPr>
        <w:t>Break it into steps</w:t>
      </w:r>
    </w:p>
    <w:p>
      <w:pPr>
        <w:spacing w:after="80" w:before="0" w:line="276" w:lineRule="auto"/>
      </w:pPr>
      <w:r>
        <w:rPr>
          <w:rFonts w:ascii="Calibri" w:hAnsi="Calibri"/>
          <w:b w:val="0"/>
          <w:i w:val="0"/>
          <w:sz w:val="20"/>
        </w:rPr>
        <w:t xml:space="preserve">   1) Name the two big developments.</w:t>
      </w:r>
    </w:p>
    <w:p>
      <w:pPr>
        <w:spacing w:after="80" w:before="0" w:line="276" w:lineRule="auto"/>
      </w:pPr>
      <w:r>
        <w:rPr>
          <w:rFonts w:ascii="Calibri" w:hAnsi="Calibri"/>
          <w:b w:val="0"/>
          <w:i w:val="0"/>
          <w:sz w:val="20"/>
        </w:rPr>
        <w:t xml:space="preserve">   2) Tell what each one changed.</w:t>
      </w:r>
    </w:p>
    <w:p>
      <w:pPr>
        <w:spacing w:after="80" w:before="0" w:line="276" w:lineRule="auto"/>
      </w:pPr>
      <w:r>
        <w:rPr>
          <w:rFonts w:ascii="Calibri" w:hAnsi="Calibri"/>
          <w:b w:val="0"/>
          <w:i w:val="0"/>
          <w:sz w:val="20"/>
        </w:rPr>
        <w:t xml:space="preserve">   3) Note one unintended cost.</w:t>
      </w:r>
    </w:p>
    <w:tbl>
      <w:tblPr>
        <w:tblW w:type="auto" w:w="0"/>
        <w:tblLook w:firstColumn="1" w:firstRow="1" w:lastColumn="0" w:lastRow="0" w:noHBand="0" w:noVBand="1" w:val="04A0"/>
      </w:tblPr>
      <w:tblGrid>
        <w:gridCol w:w="9792"/>
      </w:tblGrid>
      <w:tr>
        <w:tc>
          <w:tcPr>
            <w:tcW w:type="dxa" w:w="9792"/>
            <w:shd w:val="clear" w:color="auto" w:fill="EEF2F8"/>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r>
          </w:p>
          <w:p>
            <w:pPr>
              <w:spacing w:after="60" w:line="276" w:lineRule="auto"/>
            </w:pPr>
            <w:r>
              <w:rPr>
                <w:rFonts w:ascii="Calibri" w:hAnsi="Calibri"/>
                <w:b/>
                <w:i w:val="0"/>
                <w:color w:val="1B2A4A"/>
                <w:sz w:val="22"/>
              </w:rPr>
              <w:t xml:space="preserve">Sentence frame: </w:t>
            </w:r>
            <w:r>
              <w:rPr>
                <w:rFonts w:ascii="Calibri" w:hAnsi="Calibri"/>
                <w:b w:val="0"/>
                <w:i/>
                <w:color w:val="1B2A4A"/>
                <w:sz w:val="22"/>
              </w:rPr>
              <w:t>President Eisenhower’s Interstate Highway System was significant because it ___, even though it also caused ___.</w:t>
            </w:r>
          </w:p>
        </w:tc>
      </w:tr>
    </w:tbl>
    <w:p>
      <w:pPr>
        <w:spacing w:after="40"/>
      </w:pPr>
    </w:p>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r>
          </w:p>
          <w:p>
            <w:pPr>
              <w:spacing w:after="60" w:line="276" w:lineRule="auto"/>
            </w:pPr>
            <w:r>
              <w:rPr>
                <w:rFonts w:ascii="Calibri" w:hAnsi="Calibri"/>
                <w:b/>
                <w:i w:val="0"/>
                <w:color w:val="1B2A4A"/>
                <w:sz w:val="22"/>
              </w:rPr>
              <w:t xml:space="preserve">Modeled example (one worked note — yours will differ): </w:t>
            </w:r>
            <w:r>
              <w:rPr>
                <w:rFonts w:ascii="Calibri" w:hAnsi="Calibri"/>
                <w:b w:val="0"/>
                <w:i w:val="0"/>
                <w:sz w:val="22"/>
              </w:rPr>
              <w:t>Cue: What did the Interstate Highway System do?  Note: Eisenhower's 1956 highway act built a national road network for defense and commerce — speeding travel and trade but enabling suburban sprawl and bypassing small towns.</w:t>
            </w:r>
          </w:p>
        </w:tc>
      </w:tr>
    </w:tbl>
    <w:p>
      <w:pPr>
        <w:spacing w:after="40"/>
      </w:pPr>
    </w:p>
    <w:p>
      <w:r>
        <w:br w:type="page"/>
      </w:r>
    </w:p>
    <w:p>
      <w:pPr>
        <w:pStyle w:val="Heading3"/>
        <w:keepNext/>
        <w:keepLines/>
      </w:pPr>
      <w:r>
        <w:rPr>
          <w:rFonts w:ascii="Calibri" w:hAnsi="Calibri"/>
        </w:rPr>
        <w:t>Optional Support — Light Support — US.73  (US73-L03 reverse · use only if helpful)</w:t>
      </w:r>
    </w:p>
    <w:p>
      <w:pPr>
        <w:spacing w:after="80" w:before="0" w:line="276" w:lineRule="auto"/>
      </w:pPr>
      <w:r>
        <w:rPr>
          <w:rFonts w:ascii="Calibri" w:hAnsi="Calibri"/>
          <w:b w:val="0"/>
          <w:i/>
          <w:color w:val="555555"/>
          <w:sz w:val="18"/>
        </w:rPr>
        <w:t>This is an optional support tool, not a label. Anyone may use it, and it is meant to fade as you gain independence. It works alongside — never in place of — any IEP or 504 accommodations you are entitled to.</w:t>
      </w:r>
    </w:p>
    <w:p>
      <w:pPr>
        <w:spacing w:after="80" w:before="0" w:line="276" w:lineRule="auto"/>
      </w:pPr>
      <w:r>
        <w:rPr>
          <w:rFonts w:ascii="Calibri" w:hAnsi="Calibri"/>
          <w:b/>
          <w:i w:val="0"/>
          <w:color w:val="1B2A4A"/>
          <w:sz w:val="22"/>
        </w:rPr>
        <w:t>Key vocabulary</w:t>
      </w:r>
    </w:p>
    <w:tbl>
      <w:tblPr>
        <w:tblW w:type="auto" w:w="0"/>
        <w:jc w:val="center"/>
        <w:tblLayout w:type="fixed"/>
        <w:tblLook w:firstColumn="1" w:firstRow="1" w:lastColumn="0" w:lastRow="0" w:noHBand="0" w:noVBand="1" w:val="04A0"/>
        <w:tblBorders>
          <w:top w:val="single" w:sz="6" w:space="0" w:color="C9C2B4"/>
          <w:left w:val="single" w:sz="6" w:space="0" w:color="C9C2B4"/>
          <w:bottom w:val="single" w:sz="6" w:space="0" w:color="C9C2B4"/>
          <w:right w:val="single" w:sz="6" w:space="0" w:color="C9C2B4"/>
          <w:insideH w:val="single" w:sz="6" w:space="0" w:color="C9C2B4"/>
          <w:insideV w:val="single" w:sz="6" w:space="0" w:color="C9C2B4"/>
        </w:tblBorders>
      </w:tblPr>
      <w:tblGrid>
        <w:gridCol w:w="4896"/>
        <w:gridCol w:w="4896"/>
      </w:tblGrid>
      <w:tr>
        <w:trPr>
          <w:tblHeader w:val="true"/>
          <w:cantSplit w:val="true"/>
        </w:trPr>
        <w:tc>
          <w:tcPr>
            <w:tcW w:type="dxa" w:w="3024"/>
            <w:shd w:val="clear" w:color="auto" w:fill="1B2A4A"/>
            <w:tcMar>
              <w:left w:w="80" w:type="dxa"/>
              <w:right w:w="80" w:type="dxa"/>
              <w:top w:w="50" w:type="dxa"/>
              <w:bottom w:w="50" w:type="dxa"/>
            </w:tcMar>
          </w:tcPr>
          <w:p>
            <w:r>
              <w:rPr>
                <w:rFonts w:ascii="Calibri" w:hAnsi="Calibri"/>
                <w:b/>
                <w:i w:val="0"/>
                <w:color w:val="FFFFFF"/>
                <w:sz w:val="20"/>
              </w:rPr>
              <w:t>Term</w:t>
            </w:r>
          </w:p>
        </w:tc>
        <w:tc>
          <w:tcPr>
            <w:tcW w:type="dxa" w:w="6768"/>
            <w:shd w:val="clear" w:color="auto" w:fill="1B2A4A"/>
            <w:tcMar>
              <w:left w:w="80" w:type="dxa"/>
              <w:right w:w="80" w:type="dxa"/>
              <w:top w:w="50" w:type="dxa"/>
              <w:bottom w:w="50" w:type="dxa"/>
            </w:tcMar>
          </w:tcPr>
          <w:p>
            <w:r>
              <w:rPr>
                <w:rFonts w:ascii="Calibri" w:hAnsi="Calibri"/>
                <w:b/>
                <w:i w:val="0"/>
                <w:color w:val="FFFFFF"/>
                <w:sz w:val="20"/>
              </w:rPr>
              <w:t>Hint (finish the idea as you listen)</w:t>
            </w:r>
          </w:p>
        </w:tc>
      </w:tr>
      <w:tr>
        <w:trPr>
          <w:cantSplit w:val="true"/>
        </w:trPr>
        <w:tc>
          <w:tcPr>
            <w:tcW w:type="dxa" w:w="3024"/>
            <w:shd w:val="clear" w:color="auto" w:fill="F7F5EF"/>
            <w:tcMar>
              <w:left w:w="80" w:type="dxa"/>
              <w:right w:w="80" w:type="dxa"/>
              <w:top w:w="50" w:type="dxa"/>
              <w:bottom w:w="50" w:type="dxa"/>
            </w:tcMar>
          </w:tcPr>
          <w:p>
            <w:r/>
            <w:r>
              <w:rPr>
                <w:rFonts w:ascii="Calibri" w:hAnsi="Calibri"/>
                <w:b/>
                <w:i w:val="0"/>
                <w:sz w:val="20"/>
              </w:rPr>
              <w:t>Interstate Highway System</w:t>
            </w:r>
          </w:p>
        </w:tc>
        <w:tc>
          <w:tcPr>
            <w:tcW w:type="dxa" w:w="6768"/>
            <w:shd w:val="clear" w:color="auto" w:fill="F7F5EF"/>
            <w:tcMar>
              <w:left w:w="80" w:type="dxa"/>
              <w:right w:w="80" w:type="dxa"/>
              <w:top w:w="50" w:type="dxa"/>
              <w:bottom w:w="50" w:type="dxa"/>
            </w:tcMar>
          </w:tcPr>
          <w:p>
            <w:r/>
            <w:r>
              <w:rPr>
                <w:rFonts w:ascii="Calibri" w:hAnsi="Calibri"/>
                <w:b w:val="0"/>
                <w:i w:val="0"/>
                <w:color w:val="555555"/>
                <w:sz w:val="20"/>
              </w:rPr>
              <w:t>the national network of …</w:t>
            </w:r>
          </w:p>
        </w:tc>
      </w:tr>
      <w:tr>
        <w:trPr>
          <w:cantSplit w:val="true"/>
        </w:trPr>
        <w:tc>
          <w:tcPr>
            <w:tcW w:type="dxa" w:w="3024"/>
            <w:shd w:val="clear" w:color="auto" w:fill="FFFFFF"/>
            <w:tcMar>
              <w:left w:w="80" w:type="dxa"/>
              <w:right w:w="80" w:type="dxa"/>
              <w:top w:w="50" w:type="dxa"/>
              <w:bottom w:w="50" w:type="dxa"/>
            </w:tcMar>
          </w:tcPr>
          <w:p>
            <w:r/>
            <w:r>
              <w:rPr>
                <w:rFonts w:ascii="Calibri" w:hAnsi="Calibri"/>
                <w:b/>
                <w:i w:val="0"/>
                <w:sz w:val="20"/>
              </w:rPr>
              <w:t>polio vaccine</w:t>
            </w:r>
          </w:p>
        </w:tc>
        <w:tc>
          <w:tcPr>
            <w:tcW w:type="dxa" w:w="6768"/>
            <w:shd w:val="clear" w:color="auto" w:fill="FFFFFF"/>
            <w:tcMar>
              <w:left w:w="80" w:type="dxa"/>
              <w:right w:w="80" w:type="dxa"/>
              <w:top w:w="50" w:type="dxa"/>
              <w:bottom w:w="50" w:type="dxa"/>
            </w:tcMar>
          </w:tcPr>
          <w:p>
            <w:r/>
            <w:r>
              <w:rPr>
                <w:rFonts w:ascii="Calibri" w:hAnsi="Calibri"/>
                <w:b w:val="0"/>
                <w:i w:val="0"/>
                <w:color w:val="555555"/>
                <w:sz w:val="20"/>
              </w:rPr>
              <w:t>the Salk vaccine that …</w:t>
            </w:r>
          </w:p>
        </w:tc>
      </w:tr>
      <w:tr>
        <w:trPr>
          <w:cantSplit w:val="true"/>
        </w:trPr>
        <w:tc>
          <w:tcPr>
            <w:tcW w:type="dxa" w:w="3024"/>
            <w:shd w:val="clear" w:color="auto" w:fill="F7F5EF"/>
            <w:tcMar>
              <w:left w:w="80" w:type="dxa"/>
              <w:right w:w="80" w:type="dxa"/>
              <w:top w:w="50" w:type="dxa"/>
              <w:bottom w:w="50" w:type="dxa"/>
            </w:tcMar>
          </w:tcPr>
          <w:p>
            <w:r/>
            <w:r>
              <w:rPr>
                <w:rFonts w:ascii="Calibri" w:hAnsi="Calibri"/>
                <w:b/>
                <w:i w:val="0"/>
                <w:sz w:val="20"/>
              </w:rPr>
              <w:t>infrastructure</w:t>
            </w:r>
          </w:p>
        </w:tc>
        <w:tc>
          <w:tcPr>
            <w:tcW w:type="dxa" w:w="6768"/>
            <w:shd w:val="clear" w:color="auto" w:fill="F7F5EF"/>
            <w:tcMar>
              <w:left w:w="80" w:type="dxa"/>
              <w:right w:w="80" w:type="dxa"/>
              <w:top w:w="50" w:type="dxa"/>
              <w:bottom w:w="50" w:type="dxa"/>
            </w:tcMar>
          </w:tcPr>
          <w:p>
            <w:r/>
            <w:r>
              <w:rPr>
                <w:rFonts w:ascii="Calibri" w:hAnsi="Calibri"/>
                <w:b w:val="0"/>
                <w:i w:val="0"/>
                <w:color w:val="555555"/>
                <w:sz w:val="20"/>
              </w:rPr>
              <w:t>the basic physical systems …</w:t>
            </w:r>
          </w:p>
        </w:tc>
      </w:tr>
      <w:tr>
        <w:trPr>
          <w:cantSplit w:val="true"/>
        </w:trPr>
        <w:tc>
          <w:tcPr>
            <w:tcW w:type="dxa" w:w="3024"/>
            <w:shd w:val="clear" w:color="auto" w:fill="FFFFFF"/>
            <w:tcMar>
              <w:left w:w="80" w:type="dxa"/>
              <w:right w:w="80" w:type="dxa"/>
              <w:top w:w="50" w:type="dxa"/>
              <w:bottom w:w="50" w:type="dxa"/>
            </w:tcMar>
          </w:tcPr>
          <w:p>
            <w:r/>
            <w:r>
              <w:rPr>
                <w:rFonts w:ascii="Calibri" w:hAnsi="Calibri"/>
                <w:b/>
                <w:i w:val="0"/>
                <w:sz w:val="20"/>
              </w:rPr>
              <w:t>mobility</w:t>
            </w:r>
          </w:p>
        </w:tc>
        <w:tc>
          <w:tcPr>
            <w:tcW w:type="dxa" w:w="6768"/>
            <w:shd w:val="clear" w:color="auto" w:fill="FFFFFF"/>
            <w:tcMar>
              <w:left w:w="80" w:type="dxa"/>
              <w:right w:w="80" w:type="dxa"/>
              <w:top w:w="50" w:type="dxa"/>
              <w:bottom w:w="50" w:type="dxa"/>
            </w:tcMar>
          </w:tcPr>
          <w:p>
            <w:r/>
            <w:r>
              <w:rPr>
                <w:rFonts w:ascii="Calibri" w:hAnsi="Calibri"/>
                <w:b w:val="0"/>
                <w:i w:val="0"/>
                <w:color w:val="555555"/>
                <w:sz w:val="20"/>
              </w:rPr>
              <w:t>the ability to move …</w:t>
            </w:r>
          </w:p>
        </w:tc>
      </w:tr>
      <w:tr>
        <w:trPr>
          <w:cantSplit w:val="true"/>
        </w:trPr>
        <w:tc>
          <w:tcPr>
            <w:tcW w:type="dxa" w:w="3024"/>
            <w:shd w:val="clear" w:color="auto" w:fill="F7F5EF"/>
            <w:tcMar>
              <w:left w:w="80" w:type="dxa"/>
              <w:right w:w="80" w:type="dxa"/>
              <w:top w:w="50" w:type="dxa"/>
              <w:bottom w:w="50" w:type="dxa"/>
            </w:tcMar>
          </w:tcPr>
          <w:p>
            <w:r/>
            <w:r>
              <w:rPr>
                <w:rFonts w:ascii="Calibri" w:hAnsi="Calibri"/>
                <w:b/>
                <w:i w:val="0"/>
                <w:sz w:val="20"/>
              </w:rPr>
              <w:t>public health</w:t>
            </w:r>
          </w:p>
        </w:tc>
        <w:tc>
          <w:tcPr>
            <w:tcW w:type="dxa" w:w="6768"/>
            <w:shd w:val="clear" w:color="auto" w:fill="F7F5EF"/>
            <w:tcMar>
              <w:left w:w="80" w:type="dxa"/>
              <w:right w:w="80" w:type="dxa"/>
              <w:top w:w="50" w:type="dxa"/>
              <w:bottom w:w="50" w:type="dxa"/>
            </w:tcMar>
          </w:tcPr>
          <w:p>
            <w:r/>
            <w:r>
              <w:rPr>
                <w:rFonts w:ascii="Calibri" w:hAnsi="Calibri"/>
                <w:b w:val="0"/>
                <w:i w:val="0"/>
                <w:color w:val="555555"/>
                <w:sz w:val="20"/>
              </w:rPr>
              <w:t>the health of a …</w:t>
            </w:r>
          </w:p>
        </w:tc>
      </w:tr>
      <w:tr>
        <w:trPr>
          <w:cantSplit w:val="true"/>
        </w:trPr>
        <w:tc>
          <w:tcPr>
            <w:tcW w:type="dxa" w:w="3024"/>
            <w:shd w:val="clear" w:color="auto" w:fill="FFFFFF"/>
            <w:tcMar>
              <w:left w:w="80" w:type="dxa"/>
              <w:right w:w="80" w:type="dxa"/>
              <w:top w:w="50" w:type="dxa"/>
              <w:bottom w:w="50" w:type="dxa"/>
            </w:tcMar>
          </w:tcPr>
          <w:p>
            <w:r/>
            <w:r>
              <w:rPr>
                <w:rFonts w:ascii="Calibri" w:hAnsi="Calibri"/>
                <w:b/>
                <w:i w:val="0"/>
                <w:sz w:val="20"/>
              </w:rPr>
              <w:t>commerce</w:t>
            </w:r>
          </w:p>
        </w:tc>
        <w:tc>
          <w:tcPr>
            <w:tcW w:type="dxa" w:w="6768"/>
            <w:shd w:val="clear" w:color="auto" w:fill="FFFFFF"/>
            <w:tcMar>
              <w:left w:w="80" w:type="dxa"/>
              <w:right w:w="80" w:type="dxa"/>
              <w:top w:w="50" w:type="dxa"/>
              <w:bottom w:w="50" w:type="dxa"/>
            </w:tcMar>
          </w:tcPr>
          <w:p>
            <w:r/>
            <w:r>
              <w:rPr>
                <w:rFonts w:ascii="Calibri" w:hAnsi="Calibri"/>
                <w:b w:val="0"/>
                <w:i w:val="0"/>
                <w:color w:val="555555"/>
                <w:sz w:val="20"/>
              </w:rPr>
              <w:t>the buying and selling …</w:t>
            </w:r>
          </w:p>
        </w:tc>
      </w:tr>
    </w:tbl>
    <w:p>
      <w:pPr>
        <w:spacing w:after="80" w:before="0" w:line="276" w:lineRule="auto"/>
      </w:pPr>
      <w:r>
        <w:rPr>
          <w:rFonts w:ascii="Calibri" w:hAnsi="Calibri"/>
          <w:b/>
          <w:i w:val="0"/>
          <w:color w:val="1B2A4A"/>
          <w:sz w:val="22"/>
        </w:rPr>
        <w:t>Break it into steps</w:t>
      </w:r>
    </w:p>
    <w:p>
      <w:pPr>
        <w:spacing w:after="80" w:before="0" w:line="276" w:lineRule="auto"/>
      </w:pPr>
      <w:r>
        <w:rPr>
          <w:rFonts w:ascii="Calibri" w:hAnsi="Calibri"/>
          <w:b w:val="0"/>
          <w:i w:val="0"/>
          <w:sz w:val="20"/>
        </w:rPr>
        <w:t xml:space="preserve">   1) Name the two big developments.</w:t>
      </w:r>
    </w:p>
    <w:p>
      <w:pPr>
        <w:spacing w:after="80" w:before="0" w:line="276" w:lineRule="auto"/>
      </w:pPr>
      <w:r>
        <w:rPr>
          <w:rFonts w:ascii="Calibri" w:hAnsi="Calibri"/>
          <w:b w:val="0"/>
          <w:i w:val="0"/>
          <w:sz w:val="20"/>
        </w:rPr>
        <w:t xml:space="preserve">   2) Tell what each one changed.</w:t>
      </w:r>
    </w:p>
    <w:p>
      <w:pPr>
        <w:spacing w:after="80" w:before="0" w:line="276" w:lineRule="auto"/>
      </w:pPr>
      <w:r>
        <w:rPr>
          <w:rFonts w:ascii="Calibri" w:hAnsi="Calibri"/>
          <w:b w:val="0"/>
          <w:i w:val="0"/>
          <w:sz w:val="20"/>
        </w:rPr>
        <w:t xml:space="preserve">   3) Note one unintended cost.</w:t>
      </w:r>
    </w:p>
    <w:p>
      <w:pPr>
        <w:spacing w:after="80" w:before="0" w:line="276" w:lineRule="auto"/>
      </w:pPr>
      <w:r>
        <w:rPr>
          <w:rFonts w:ascii="Calibri" w:hAnsi="Calibri"/>
          <w:b/>
          <w:i w:val="0"/>
          <w:color w:val="1B2A4A"/>
          <w:sz w:val="22"/>
        </w:rPr>
        <w:t>Guiding questions (answer in your notes on the front)</w:t>
      </w:r>
    </w:p>
    <w:p>
      <w:pPr>
        <w:spacing w:after="80" w:before="0" w:line="276" w:lineRule="auto"/>
      </w:pPr>
      <w:r>
        <w:rPr>
          <w:rFonts w:ascii="Calibri" w:hAnsi="Calibri"/>
          <w:b w:val="0"/>
          <w:i w:val="0"/>
          <w:sz w:val="20"/>
        </w:rPr>
        <w:t xml:space="preserve">   • What did the Salk vaccine change?</w:t>
      </w:r>
    </w:p>
    <w:p>
      <w:pPr>
        <w:spacing w:after="80" w:before="0" w:line="276" w:lineRule="auto"/>
      </w:pPr>
      <w:r>
        <w:rPr>
          <w:rFonts w:ascii="Calibri" w:hAnsi="Calibri"/>
          <w:b w:val="0"/>
          <w:i w:val="0"/>
          <w:sz w:val="20"/>
        </w:rPr>
        <w:t xml:space="preserve">   • What did the Interstate Highway System do?</w:t>
      </w:r>
    </w:p>
    <w:p>
      <w:pPr>
        <w:spacing w:after="80" w:before="0" w:line="276" w:lineRule="auto"/>
      </w:pPr>
      <w:r>
        <w:rPr>
          <w:rFonts w:ascii="Calibri" w:hAnsi="Calibri"/>
          <w:b w:val="0"/>
          <w:i w:val="0"/>
          <w:sz w:val="20"/>
        </w:rPr>
        <w:t xml:space="preserve">   • How did highways reshape where people lived?</w:t>
      </w:r>
    </w:p>
    <w:p>
      <w:pPr>
        <w:spacing w:after="80" w:before="0" w:line="276" w:lineRule="auto"/>
      </w:pPr>
      <w:r>
        <w:rPr>
          <w:rFonts w:ascii="Calibri" w:hAnsi="Calibri"/>
          <w:b w:val="0"/>
          <w:i w:val="0"/>
          <w:sz w:val="20"/>
        </w:rPr>
        <w:t xml:space="preserve">   • What unintended costs came with them?</w:t>
      </w:r>
    </w:p>
    <w:p>
      <w:pPr>
        <w:spacing w:after="80" w:before="0" w:line="276" w:lineRule="auto"/>
      </w:pPr>
      <w:r>
        <w:rPr>
          <w:rFonts w:ascii="Calibri" w:hAnsi="Calibri"/>
          <w:b w:val="0"/>
          <w:i/>
          <w:color w:val="555555"/>
          <w:sz w:val="18"/>
        </w:rPr>
        <w:t>Try the note first. If you need more, ask for the Guided Support version.</w:t>
      </w:r>
    </w:p>
    <w:p>
      <w:r>
        <w:br w:type="page"/>
      </w:r>
    </w:p>
    <w:p>
      <w:pPr>
        <w:pStyle w:val="Heading3"/>
        <w:keepNext/>
        <w:keepLines/>
      </w:pPr>
      <w:r>
        <w:rPr>
          <w:rFonts w:ascii="Calibri" w:hAnsi="Calibri"/>
        </w:rPr>
        <w:t>Activity 3 — Close Read — US.73</w:t>
      </w:r>
    </w:p>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CORE PATH</w:t>
            </w:r>
          </w:p>
          <w:p>
            <w:pPr>
              <w:spacing w:after="60" w:line="276" w:lineRule="auto"/>
            </w:pPr>
            <w:r>
              <w:rPr>
                <w:rFonts w:ascii="Calibri" w:hAnsi="Calibri"/>
                <w:b/>
                <w:i w:val="0"/>
                <w:color w:val="1B2A4A"/>
                <w:sz w:val="22"/>
              </w:rPr>
              <w:t xml:space="preserve">Roads and Cures. </w:t>
            </w:r>
            <w:r>
              <w:rPr>
                <w:rFonts w:ascii="Calibri" w:hAnsi="Calibri"/>
                <w:b w:val="0"/>
                <w:i w:val="0"/>
                <w:sz w:val="22"/>
              </w:rPr>
              <w:t>The 1950s, under President Eisenhower, brought major advances that improved daily life. In 1956, the government launched the Interstate Highway System, building thousands of miles of roads that connected the whole nation. These highways made travel and shipping faster and helped suburbs and businesses grow. They reshaped how Americans traveled and where they lived. Medicine advanced too. The Salk vaccine helped conquer polio, a disease that had paralyzed many children. Together, better roads and better medicine transformed postwar American life.</w:t>
            </w:r>
          </w:p>
          <w:p>
            <w:pPr>
              <w:spacing w:after="60" w:line="276" w:lineRule="auto"/>
            </w:pPr>
            <w:r>
              <w:rPr>
                <w:rFonts w:ascii="Calibri" w:hAnsi="Calibri"/>
                <w:b w:val="0"/>
                <w:i/>
                <w:color w:val="555555"/>
                <w:sz w:val="22"/>
              </w:rPr>
              <w:t>Predict first: before you read, guess who this helped and who it left out. Check your guess after reading.</w:t>
            </w:r>
          </w:p>
        </w:tc>
      </w:tr>
    </w:tbl>
    <w:p>
      <w:pPr>
        <w:spacing w:after="40"/>
      </w:pPr>
    </w:p>
    <w:tbl>
      <w:tblPr>
        <w:tblW w:type="auto" w:w="0"/>
        <w:tblLook w:firstColumn="1" w:firstRow="1" w:lastColumn="0" w:lastRow="0" w:noHBand="0" w:noVBand="1" w:val="04A0"/>
      </w:tblPr>
      <w:tblGrid>
        <w:gridCol w:w="9792"/>
      </w:tblGrid>
      <w:tr>
        <w:tc>
          <w:tcPr>
            <w:tcW w:type="dxa" w:w="9792"/>
            <w:shd w:val="clear" w:color="auto" w:fill="EEF2F8"/>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LANGUAGE SUPPORT</w:t>
            </w:r>
          </w:p>
          <w:p>
            <w:pPr>
              <w:spacing w:after="60" w:line="276" w:lineRule="auto"/>
            </w:pPr>
            <w:r>
              <w:rPr>
                <w:rFonts w:ascii="Calibri" w:hAnsi="Calibri"/>
                <w:b/>
                <w:i w:val="0"/>
                <w:sz w:val="22"/>
              </w:rPr>
              <w:t xml:space="preserve">Key words: </w:t>
            </w:r>
            <w:r>
              <w:rPr>
                <w:rFonts w:ascii="Calibri" w:hAnsi="Calibri"/>
                <w:b w:val="0"/>
                <w:i w:val="0"/>
                <w:sz w:val="22"/>
              </w:rPr>
              <w:t>interstate = a national highway; vaccine = a medicine that prevents disease</w:t>
            </w:r>
          </w:p>
          <w:p>
            <w:pPr>
              <w:spacing w:after="60" w:line="276" w:lineRule="auto"/>
            </w:pPr>
            <w:r>
              <w:rPr>
                <w:rFonts w:ascii="Calibri" w:hAnsi="Calibri"/>
                <w:b/>
                <w:i w:val="0"/>
                <w:sz w:val="22"/>
              </w:rPr>
              <w:t xml:space="preserve">Sentence frame: </w:t>
            </w:r>
            <w:r>
              <w:rPr>
                <w:rFonts w:ascii="Calibri" w:hAnsi="Calibri"/>
                <w:b w:val="0"/>
                <w:i/>
                <w:color w:val="1B2A4A"/>
                <w:sz w:val="22"/>
              </w:rPr>
              <w:t>The Interstate Highway System changed American life by ______.</w:t>
            </w:r>
          </w:p>
          <w:p>
            <w:pPr>
              <w:spacing w:after="60" w:line="276" w:lineRule="auto"/>
            </w:pPr>
            <w:r>
              <w:rPr>
                <w:rFonts w:ascii="Calibri" w:hAnsi="Calibri"/>
                <w:b/>
                <w:i w:val="0"/>
                <w:sz w:val="22"/>
              </w:rPr>
              <w:t xml:space="preserve">Talk first: </w:t>
            </w:r>
            <w:r>
              <w:rPr>
                <w:rFonts w:ascii="Calibri" w:hAnsi="Calibri"/>
                <w:b w:val="0"/>
                <w:i w:val="0"/>
                <w:sz w:val="22"/>
              </w:rPr>
              <w:t>What did the Salk vaccine do?</w:t>
            </w:r>
          </w:p>
        </w:tc>
      </w:tr>
    </w:tbl>
    <w:p>
      <w:pPr>
        <w:spacing w:after="40"/>
      </w:pPr>
    </w:p>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SUPPORT OPTION</w:t>
            </w:r>
          </w:p>
          <w:p>
            <w:pPr>
              <w:spacing w:after="60" w:line="276" w:lineRule="auto"/>
            </w:pPr>
            <w:r>
              <w:rPr>
                <w:rFonts w:ascii="Calibri" w:hAnsi="Calibri"/>
                <w:b/>
                <w:i w:val="0"/>
                <w:sz w:val="22"/>
              </w:rPr>
              <w:t xml:space="preserve">Read an elevated version (any learner may choose this): </w:t>
            </w:r>
            <w:r>
              <w:rPr>
                <w:rFonts w:ascii="Calibri" w:hAnsi="Calibri"/>
                <w:b w:val="0"/>
                <w:i w:val="0"/>
                <w:sz w:val="22"/>
              </w:rPr>
              <w:t>Under President Eisenhower, the federal government undertook one of the largest public works projects in history: the Interstate Highway System. Begun in 1956 and justified partly by Cold War defense needs, the network of high-speed roads transformed travel, sped commerce, and accelerated the growth of suburbs and automobile culture. The decade also brought breakthroughs in public health. Polio, a disease that had paralyzed thousands of children, was conquered by Jonas Salk's vaccine, introduced in the mid-1950s. Mass vaccination campaigns dramatically reduced the disease, easing one of the era's deepest fears. These developments reshaped daily life. Highways increased Americans' mobility and tied the nation's economy together, while medical advances lengthened and improved lives. Together they reflected the optimism and growing federal role of the postwar years.</w:t>
            </w:r>
          </w:p>
        </w:tc>
      </w:tr>
    </w:tbl>
    <w:p>
      <w:pPr>
        <w:spacing w:after="40"/>
      </w:pPr>
    </w:p>
    <w:p>
      <w:pPr>
        <w:spacing w:after="80" w:before="0" w:line="276" w:lineRule="auto"/>
      </w:pPr>
      <w:r>
        <w:rPr>
          <w:rFonts w:ascii="Calibri" w:hAnsi="Calibri"/>
          <w:b/>
          <w:i w:val="0"/>
          <w:color w:val="1B2A4A"/>
          <w:sz w:val="22"/>
        </w:rPr>
        <w:t>Text-dependent questions — answer using evidence from the passage:</w:t>
      </w:r>
    </w:p>
    <w:p>
      <w:pPr>
        <w:spacing w:after="80" w:before="0" w:line="276" w:lineRule="auto"/>
      </w:pPr>
      <w:r>
        <w:rPr>
          <w:rFonts w:ascii="Calibri" w:hAnsi="Calibri"/>
          <w:b w:val="0"/>
          <w:i w:val="0"/>
          <w:sz w:val="22"/>
        </w:rPr>
        <w:t>1. According to the passage, what did the Interstate Highway System do?</w:t>
      </w:r>
    </w:p>
    <w:p>
      <w:pPr>
        <w:keepLines w:val="0"/>
        <w:widowControl w:val="0"/>
        <w:spacing w:after="160" w:before="100"/>
        <w:pBdr>
          <w:bottom w:val="single" w:sz="6" w:space="1" w:color="C9C2B4"/>
        </w:pBdr>
      </w:pPr>
    </w:p>
    <w:p>
      <w:pPr>
        <w:keepLines w:val="0"/>
        <w:widowControl w:val="0"/>
        <w:spacing w:after="160" w:before="100"/>
        <w:pBdr>
          <w:bottom w:val="single" w:sz="6" w:space="1" w:color="C9C2B4"/>
        </w:pBdr>
      </w:pPr>
    </w:p>
    <w:p>
      <w:pPr>
        <w:spacing w:after="80" w:before="0" w:line="276" w:lineRule="auto"/>
      </w:pPr>
      <w:r>
        <w:rPr>
          <w:rFonts w:ascii="Calibri" w:hAnsi="Calibri"/>
          <w:b w:val="0"/>
          <w:i w:val="0"/>
          <w:sz w:val="22"/>
        </w:rPr>
        <w:t>2. What did the Salk vaccine accomplish? Find the sentence.</w:t>
      </w:r>
    </w:p>
    <w:p>
      <w:pPr>
        <w:keepLines w:val="0"/>
        <w:widowControl w:val="0"/>
        <w:spacing w:after="160" w:before="100"/>
        <w:pBdr>
          <w:bottom w:val="single" w:sz="6" w:space="1" w:color="C9C2B4"/>
        </w:pBdr>
      </w:pPr>
    </w:p>
    <w:p>
      <w:pPr>
        <w:keepLines w:val="0"/>
        <w:widowControl w:val="0"/>
        <w:spacing w:after="160" w:before="100"/>
        <w:pBdr>
          <w:bottom w:val="single" w:sz="6" w:space="1" w:color="C9C2B4"/>
        </w:pBdr>
      </w:pPr>
    </w:p>
    <w:p>
      <w:pPr>
        <w:spacing w:after="80" w:before="0" w:line="276" w:lineRule="auto"/>
      </w:pPr>
      <w:r>
        <w:rPr>
          <w:rFonts w:ascii="Calibri" w:hAnsi="Calibri"/>
          <w:b w:val="0"/>
          <w:i w:val="0"/>
          <w:sz w:val="22"/>
        </w:rPr>
        <w:t>3. How did these two developments reflect the era, using evidence?</w:t>
      </w:r>
    </w:p>
    <w:p>
      <w:pPr>
        <w:keepLines w:val="0"/>
        <w:widowControl w:val="0"/>
        <w:spacing w:after="160" w:before="100"/>
        <w:pBdr>
          <w:bottom w:val="single" w:sz="6" w:space="1" w:color="C9C2B4"/>
        </w:pBdr>
      </w:pPr>
    </w:p>
    <w:p>
      <w:pPr>
        <w:keepLines w:val="0"/>
        <w:widowControl w:val="0"/>
        <w:spacing w:after="160" w:before="100"/>
        <w:pBdr>
          <w:bottom w:val="single" w:sz="6" w:space="1" w:color="C9C2B4"/>
        </w:pBdr>
      </w:pPr>
    </w:p>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RESPONSE CHOICE</w:t>
            </w:r>
          </w:p>
          <w:p>
            <w:pPr>
              <w:spacing w:after="60" w:line="276" w:lineRule="auto"/>
            </w:pPr>
            <w:r>
              <w:rPr>
                <w:rFonts w:ascii="Calibri" w:hAnsi="Calibri"/>
                <w:b w:val="0"/>
                <w:i w:val="0"/>
                <w:sz w:val="22"/>
              </w:rPr>
              <w:t>Show your answer to question 3 the way that works best for you: write it in the lines above, say it aloud to a partner using the Talk-First prompt, or annotate the passage and point to your evidence. The standard is the same in every mode.</w:t>
            </w:r>
          </w:p>
        </w:tc>
      </w:tr>
    </w:tbl>
    <w:p>
      <w:pPr>
        <w:spacing w:after="40"/>
      </w:pPr>
    </w:p>
    <w:p>
      <w:r>
        <w:br w:type="page"/>
      </w:r>
    </w:p>
    <w:p>
      <w:pPr>
        <w:pStyle w:val="Heading3"/>
        <w:keepNext/>
        <w:keepLines/>
      </w:pPr>
      <w:r>
        <w:rPr>
          <w:rFonts w:ascii="Calibri" w:hAnsi="Calibri"/>
        </w:rPr>
        <w:t>Activity 4 — Primary Sources — US.73</w:t>
      </w:r>
    </w:p>
    <w:p>
      <w:pPr>
        <w:spacing w:after="80" w:before="0" w:line="276" w:lineRule="auto"/>
      </w:pPr>
      <w:r>
        <w:rPr>
          <w:rFonts w:ascii="Calibri" w:hAnsi="Calibri"/>
          <w:b/>
          <w:i w:val="0"/>
          <w:color w:val="1B2A4A"/>
          <w:sz w:val="22"/>
        </w:rPr>
        <w:t>Document A (visual primary source — analyze with OPTIC):</w:t>
      </w:r>
    </w:p>
    <w:p>
      <w:pPr>
        <w:jc w:val="center"/>
      </w:pPr>
      <w:r>
        <w:drawing>
          <wp:inline xmlns:a="http://schemas.openxmlformats.org/drawingml/2006/main" xmlns:pic="http://schemas.openxmlformats.org/drawingml/2006/picture">
            <wp:extent cx="4766879" cy="3291840"/>
            <wp:docPr id="3" name="Picture 3" descr="Interstate Highway System Plan Map (1958), map. A late-1950s planning map of the National System of Interstate and Defense Highways, showing the network of routes designed to connect the entire country. Congress authorized about 41,000 miles of interstate under the 1956 Act." title="Interstate Highway System Plan Map (1958), map. A late-1950s planning map of the National System of Interstate and Defen"/>
            <wp:cNvGraphicFramePr>
              <a:graphicFrameLocks noChangeAspect="1"/>
            </wp:cNvGraphicFramePr>
            <a:graphic>
              <a:graphicData uri="http://schemas.openxmlformats.org/drawingml/2006/picture">
                <pic:pic>
                  <pic:nvPicPr>
                    <pic:cNvPr id="0" name="US.73_interstate-highway-map-1958.jpg"/>
                    <pic:cNvPicPr/>
                  </pic:nvPicPr>
                  <pic:blipFill>
                    <a:blip r:embed="rId18"/>
                    <a:stretch>
                      <a:fillRect/>
                    </a:stretch>
                  </pic:blipFill>
                  <pic:spPr>
                    <a:xfrm>
                      <a:off x="0" y="0"/>
                      <a:ext cx="4766879" cy="3291840"/>
                    </a:xfrm>
                    <a:prstGeom prst="rect"/>
                  </pic:spPr>
                </pic:pic>
              </a:graphicData>
            </a:graphic>
          </wp:inline>
        </w:drawing>
      </w:r>
    </w:p>
    <w:p>
      <w:pPr>
        <w:spacing w:after="120"/>
      </w:pPr>
      <w:r>
        <w:rPr>
          <w:rFonts w:ascii="Calibri" w:hAnsi="Calibri"/>
          <w:b/>
          <w:i w:val="0"/>
          <w:sz w:val="18"/>
        </w:rPr>
        <w:t xml:space="preserve">Interstate Highway System Plan Map (1958). </w:t>
      </w:r>
      <w:r>
        <w:rPr>
          <w:rFonts w:ascii="Calibri" w:hAnsi="Calibri"/>
          <w:b w:val="0"/>
          <w:i/>
          <w:sz w:val="18"/>
        </w:rPr>
        <w:t xml:space="preserve">Medium: map. </w:t>
      </w:r>
      <w:r>
        <w:rPr>
          <w:rFonts w:ascii="Calibri" w:hAnsi="Calibri"/>
          <w:b w:val="0"/>
          <w:i w:val="0"/>
          <w:color w:val="555555"/>
          <w:sz w:val="18"/>
        </w:rPr>
        <w:t xml:space="preserve">A late-1950s planning map of the National System of Interstate and Defense Highways, showing the network of routes designed to connect the entire country. Congress authorized about 41,000 miles of interstate under the 1956 Act. </w:t>
      </w:r>
      <w:r>
        <w:rPr>
          <w:rFonts w:ascii="Calibri" w:hAnsi="Calibri"/>
          <w:b w:val="0"/>
          <w:i w:val="0"/>
          <w:color w:val="555555"/>
          <w:sz w:val="16"/>
        </w:rPr>
        <w:t xml:space="preserve">Source: U.S. Bureau of Public Roads / U.S. Department of Transportation. Public domain (17 U.S.C. § 105). </w:t>
      </w:r>
      <w:hyperlink r:id="rId19">
        <w:r>
          <w:rPr>
            <w:color w:val="1B2A4A"/>
            <w:u w:val="single"/>
            <w:sz w:val="16"/>
            <w:rFonts w:ascii="Calibri" w:hAnsi="Calibri"/>
          </w:rPr>
          <w:t>https://commons.wikimedia.org/wiki/Category:Maps_of_the_Interstate_Highway_System</w:t>
        </w:r>
      </w:hyperlink>
    </w:p>
    <w:tbl>
      <w:tblPr>
        <w:tblW w:type="auto" w:w="0"/>
        <w:jc w:val="center"/>
        <w:tblLayout w:type="fixed"/>
        <w:tblLook w:firstColumn="1" w:firstRow="1" w:lastColumn="0" w:lastRow="0" w:noHBand="0" w:noVBand="1" w:val="04A0"/>
        <w:tblBorders>
          <w:top w:val="single" w:sz="6" w:space="0" w:color="C9C2B4"/>
          <w:left w:val="single" w:sz="6" w:space="0" w:color="C9C2B4"/>
          <w:bottom w:val="single" w:sz="6" w:space="0" w:color="C9C2B4"/>
          <w:right w:val="single" w:sz="6" w:space="0" w:color="C9C2B4"/>
          <w:insideH w:val="single" w:sz="6" w:space="0" w:color="C9C2B4"/>
          <w:insideV w:val="single" w:sz="6" w:space="0" w:color="C9C2B4"/>
        </w:tblBorders>
      </w:tblPr>
      <w:tblGrid>
        <w:gridCol w:w="4896"/>
        <w:gridCol w:w="4896"/>
      </w:tblGrid>
      <w:tr>
        <w:trPr>
          <w:tblHeader w:val="true"/>
          <w:cantSplit w:val="true"/>
        </w:trPr>
        <w:tc>
          <w:tcPr>
            <w:tcW w:type="dxa" w:w="2304"/>
            <w:shd w:val="clear" w:color="auto" w:fill="1B2A4A"/>
            <w:tcMar>
              <w:left w:w="80" w:type="dxa"/>
              <w:right w:w="80" w:type="dxa"/>
              <w:top w:w="50" w:type="dxa"/>
              <w:bottom w:w="50" w:type="dxa"/>
            </w:tcMar>
          </w:tcPr>
          <w:p>
            <w:r>
              <w:rPr>
                <w:rFonts w:ascii="Calibri" w:hAnsi="Calibri"/>
                <w:b/>
                <w:i w:val="0"/>
                <w:color w:val="FFFFFF"/>
                <w:sz w:val="20"/>
              </w:rPr>
              <w:t>OPTIC step</w:t>
            </w:r>
          </w:p>
        </w:tc>
        <w:tc>
          <w:tcPr>
            <w:tcW w:type="dxa" w:w="7488"/>
            <w:shd w:val="clear" w:color="auto" w:fill="1B2A4A"/>
            <w:tcMar>
              <w:left w:w="80" w:type="dxa"/>
              <w:right w:w="80" w:type="dxa"/>
              <w:top w:w="50" w:type="dxa"/>
              <w:bottom w:w="50" w:type="dxa"/>
            </w:tcMar>
          </w:tcPr>
          <w:p>
            <w:r>
              <w:rPr>
                <w:rFonts w:ascii="Calibri" w:hAnsi="Calibri"/>
                <w:b/>
                <w:i w:val="0"/>
                <w:color w:val="FFFFFF"/>
                <w:sz w:val="20"/>
              </w:rPr>
              <w:t>Your analysis</w:t>
            </w:r>
          </w:p>
        </w:tc>
      </w:tr>
      <w:tr>
        <w:trPr>
          <w:cantSplit w:val="true"/>
          <w:trHeight w:val="680" w:hRule="atLeast"/>
        </w:trPr>
        <w:tc>
          <w:tcPr>
            <w:tcW w:type="dxa" w:w="2304"/>
            <w:shd w:val="clear" w:color="auto" w:fill="F7F5EF"/>
            <w:tcMar>
              <w:left w:w="80" w:type="dxa"/>
              <w:right w:w="80" w:type="dxa"/>
              <w:top w:w="50" w:type="dxa"/>
              <w:bottom w:w="50" w:type="dxa"/>
            </w:tcMar>
          </w:tcPr>
          <w:p>
            <w:r/>
            <w:r>
              <w:rPr>
                <w:rFonts w:ascii="Calibri" w:hAnsi="Calibri"/>
                <w:b/>
                <w:i w:val="0"/>
                <w:color w:val="1B2A4A"/>
                <w:sz w:val="21"/>
              </w:rPr>
              <w:t>O — Overview</w:t>
            </w:r>
          </w:p>
        </w:tc>
        <w:tc>
          <w:tcPr>
            <w:tcW w:type="dxa" w:w="7488"/>
            <w:shd w:val="clear" w:color="auto" w:fill="F7F5EF"/>
            <w:tcMar>
              <w:left w:w="80" w:type="dxa"/>
              <w:right w:w="80" w:type="dxa"/>
              <w:top w:w="50" w:type="dxa"/>
              <w:bottom w:w="50" w:type="dxa"/>
            </w:tcMar>
          </w:tcPr>
          <w:p>
            <w:r/>
            <w:r>
              <w:rPr>
                <w:rFonts w:ascii="Calibri" w:hAnsi="Calibri"/>
                <w:b w:val="0"/>
                <w:i w:val="0"/>
                <w:sz w:val="21"/>
              </w:rPr>
              <w:t>In one sentence, what is happening in this image?</w:t>
            </w:r>
          </w:p>
        </w:tc>
      </w:tr>
      <w:tr>
        <w:trPr>
          <w:cantSplit w:val="true"/>
          <w:trHeight w:val="680" w:hRule="atLeast"/>
        </w:trPr>
        <w:tc>
          <w:tcPr>
            <w:tcW w:type="dxa" w:w="2304"/>
            <w:shd w:val="clear" w:color="auto" w:fill="FFFFFF"/>
            <w:tcMar>
              <w:left w:w="80" w:type="dxa"/>
              <w:right w:w="80" w:type="dxa"/>
              <w:top w:w="50" w:type="dxa"/>
              <w:bottom w:w="50" w:type="dxa"/>
            </w:tcMar>
          </w:tcPr>
          <w:p>
            <w:r/>
            <w:r>
              <w:rPr>
                <w:rFonts w:ascii="Calibri" w:hAnsi="Calibri"/>
                <w:b/>
                <w:i w:val="0"/>
                <w:color w:val="1B2A4A"/>
                <w:sz w:val="21"/>
              </w:rPr>
              <w:t>P — Parts</w:t>
            </w:r>
          </w:p>
        </w:tc>
        <w:tc>
          <w:tcPr>
            <w:tcW w:type="dxa" w:w="7488"/>
            <w:shd w:val="clear" w:color="auto" w:fill="FFFFFF"/>
            <w:tcMar>
              <w:left w:w="80" w:type="dxa"/>
              <w:right w:w="80" w:type="dxa"/>
              <w:top w:w="50" w:type="dxa"/>
              <w:bottom w:w="50" w:type="dxa"/>
            </w:tcMar>
          </w:tcPr>
          <w:p>
            <w:r/>
            <w:r>
              <w:rPr>
                <w:rFonts w:ascii="Calibri" w:hAnsi="Calibri"/>
                <w:b w:val="0"/>
                <w:i w:val="0"/>
                <w:sz w:val="21"/>
              </w:rPr>
              <w:t>List two specific details (people, objects, setting).</w:t>
            </w:r>
          </w:p>
        </w:tc>
      </w:tr>
      <w:tr>
        <w:trPr>
          <w:cantSplit w:val="true"/>
          <w:trHeight w:val="680" w:hRule="atLeast"/>
        </w:trPr>
        <w:tc>
          <w:tcPr>
            <w:tcW w:type="dxa" w:w="2304"/>
            <w:shd w:val="clear" w:color="auto" w:fill="F7F5EF"/>
            <w:tcMar>
              <w:left w:w="80" w:type="dxa"/>
              <w:right w:w="80" w:type="dxa"/>
              <w:top w:w="50" w:type="dxa"/>
              <w:bottom w:w="50" w:type="dxa"/>
            </w:tcMar>
          </w:tcPr>
          <w:p>
            <w:r/>
            <w:r>
              <w:rPr>
                <w:rFonts w:ascii="Calibri" w:hAnsi="Calibri"/>
                <w:b/>
                <w:i w:val="0"/>
                <w:color w:val="1B2A4A"/>
                <w:sz w:val="21"/>
              </w:rPr>
              <w:t>T — Title / Text</w:t>
            </w:r>
          </w:p>
        </w:tc>
        <w:tc>
          <w:tcPr>
            <w:tcW w:type="dxa" w:w="7488"/>
            <w:shd w:val="clear" w:color="auto" w:fill="F7F5EF"/>
            <w:tcMar>
              <w:left w:w="80" w:type="dxa"/>
              <w:right w:w="80" w:type="dxa"/>
              <w:top w:w="50" w:type="dxa"/>
              <w:bottom w:w="50" w:type="dxa"/>
            </w:tcMar>
          </w:tcPr>
          <w:p>
            <w:r/>
            <w:r>
              <w:rPr>
                <w:rFonts w:ascii="Calibri" w:hAnsi="Calibri"/>
                <w:b w:val="0"/>
                <w:i w:val="0"/>
                <w:sz w:val="21"/>
              </w:rPr>
              <w:t>What do the caption and any words tell you?</w:t>
            </w:r>
          </w:p>
        </w:tc>
      </w:tr>
      <w:tr>
        <w:trPr>
          <w:cantSplit w:val="true"/>
          <w:trHeight w:val="680" w:hRule="atLeast"/>
        </w:trPr>
        <w:tc>
          <w:tcPr>
            <w:tcW w:type="dxa" w:w="2304"/>
            <w:shd w:val="clear" w:color="auto" w:fill="FFFFFF"/>
            <w:tcMar>
              <w:left w:w="80" w:type="dxa"/>
              <w:right w:w="80" w:type="dxa"/>
              <w:top w:w="50" w:type="dxa"/>
              <w:bottom w:w="50" w:type="dxa"/>
            </w:tcMar>
          </w:tcPr>
          <w:p>
            <w:r/>
            <w:r>
              <w:rPr>
                <w:rFonts w:ascii="Calibri" w:hAnsi="Calibri"/>
                <w:b/>
                <w:i w:val="0"/>
                <w:color w:val="1B2A4A"/>
                <w:sz w:val="21"/>
              </w:rPr>
              <w:t>I — Interrelationships</w:t>
            </w:r>
          </w:p>
        </w:tc>
        <w:tc>
          <w:tcPr>
            <w:tcW w:type="dxa" w:w="7488"/>
            <w:shd w:val="clear" w:color="auto" w:fill="FFFFFF"/>
            <w:tcMar>
              <w:left w:w="80" w:type="dxa"/>
              <w:right w:w="80" w:type="dxa"/>
              <w:top w:w="50" w:type="dxa"/>
              <w:bottom w:w="50" w:type="dxa"/>
            </w:tcMar>
          </w:tcPr>
          <w:p>
            <w:r/>
            <w:r>
              <w:rPr>
                <w:rFonts w:ascii="Calibri" w:hAnsi="Calibri"/>
                <w:b w:val="0"/>
                <w:i w:val="0"/>
                <w:sz w:val="21"/>
              </w:rPr>
              <w:t>How do the parts connect to the standard's big idea?</w:t>
            </w:r>
          </w:p>
        </w:tc>
      </w:tr>
      <w:tr>
        <w:trPr>
          <w:cantSplit w:val="true"/>
          <w:trHeight w:val="680" w:hRule="atLeast"/>
        </w:trPr>
        <w:tc>
          <w:tcPr>
            <w:tcW w:type="dxa" w:w="2304"/>
            <w:shd w:val="clear" w:color="auto" w:fill="F7F5EF"/>
            <w:tcMar>
              <w:left w:w="80" w:type="dxa"/>
              <w:right w:w="80" w:type="dxa"/>
              <w:top w:w="50" w:type="dxa"/>
              <w:bottom w:w="50" w:type="dxa"/>
            </w:tcMar>
          </w:tcPr>
          <w:p>
            <w:r/>
            <w:r>
              <w:rPr>
                <w:rFonts w:ascii="Calibri" w:hAnsi="Calibri"/>
                <w:b/>
                <w:i w:val="0"/>
                <w:color w:val="1B2A4A"/>
                <w:sz w:val="21"/>
              </w:rPr>
              <w:t>C — Conclusion</w:t>
            </w:r>
          </w:p>
        </w:tc>
        <w:tc>
          <w:tcPr>
            <w:tcW w:type="dxa" w:w="7488"/>
            <w:shd w:val="clear" w:color="auto" w:fill="F7F5EF"/>
            <w:tcMar>
              <w:left w:w="80" w:type="dxa"/>
              <w:right w:w="80" w:type="dxa"/>
              <w:top w:w="50" w:type="dxa"/>
              <w:bottom w:w="50" w:type="dxa"/>
            </w:tcMar>
          </w:tcPr>
          <w:p>
            <w:r/>
            <w:r>
              <w:rPr>
                <w:rFonts w:ascii="Calibri" w:hAnsi="Calibri"/>
                <w:b w:val="0"/>
                <w:i w:val="0"/>
                <w:sz w:val="21"/>
              </w:rPr>
              <w:t>What does this source argue about the era?</w:t>
            </w:r>
          </w:p>
        </w:tc>
      </w:tr>
    </w:tbl>
    <w:p>
      <w:r>
        <w:br w:type="page"/>
      </w:r>
    </w:p>
    <w:p>
      <w:pPr>
        <w:pStyle w:val="Heading3"/>
        <w:keepNext/>
        <w:keepLines/>
      </w:pPr>
      <w:r>
        <w:rPr>
          <w:rFonts w:ascii="Calibri" w:hAnsi="Calibri"/>
        </w:rPr>
        <w:t>Document B (text primary source — analyze with HIPPO) — US.73</w:t>
      </w:r>
    </w:p>
    <w:tbl>
      <w:tblPr>
        <w:tblW w:type="auto" w:w="0"/>
        <w:tblLook w:firstColumn="1" w:firstRow="1" w:lastColumn="0" w:lastRow="0" w:noHBand="0" w:noVBand="1" w:val="04A0"/>
      </w:tblPr>
      <w:tblGrid>
        <w:gridCol w:w="9792"/>
      </w:tblGrid>
      <w:tr>
        <w:tc>
          <w:tcPr>
            <w:tcW w:type="dxa" w:w="9792"/>
            <w:shd w:val="clear" w:color="auto" w:fill="EEF2F8"/>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r>
          </w:p>
          <w:p>
            <w:pPr>
              <w:spacing w:after="60" w:line="276" w:lineRule="auto"/>
            </w:pPr>
            <w:r>
              <w:rPr>
                <w:rFonts w:ascii="Calibri" w:hAnsi="Calibri"/>
                <w:b w:val="0"/>
                <w:i/>
                <w:sz w:val="22"/>
              </w:rPr>
              <w:t>“It is hereby declared to be essential to the national interest to provide for the early completion of the 'National System of Interstate and Defense Highways'... The total mileage of routes shall be approximately forty-one thousand miles... designed to accommodate traffic projected for the year 1975.”</w:t>
            </w:r>
          </w:p>
        </w:tc>
      </w:tr>
    </w:tbl>
    <w:p>
      <w:pPr>
        <w:spacing w:after="40"/>
      </w:pPr>
    </w:p>
    <w:p>
      <w:r>
        <w:rPr>
          <w:rFonts w:ascii="Calibri" w:hAnsi="Calibri"/>
          <w:b/>
          <w:i w:val="0"/>
          <w:color w:val="555555"/>
          <w:sz w:val="18"/>
        </w:rPr>
        <w:t xml:space="preserve">Source: </w:t>
      </w:r>
      <w:r>
        <w:rPr>
          <w:rFonts w:ascii="Calibri" w:hAnsi="Calibri"/>
          <w:b w:val="0"/>
          <w:i w:val="0"/>
          <w:color w:val="555555"/>
          <w:sz w:val="18"/>
        </w:rPr>
        <w:t xml:space="preserve">U.S. Congress, “Federal-Aid Highway Act of 1956,” 1956. Library of Congress. Rights: Public domain. </w:t>
      </w:r>
      <w:hyperlink r:id="rId20">
        <w:r>
          <w:rPr>
            <w:color w:val="1B2A4A"/>
            <w:u w:val="single"/>
            <w:sz w:val="18"/>
            <w:rFonts w:ascii="Calibri" w:hAnsi="Calibri"/>
          </w:rPr>
          <w:t>https://www.loc.gov/law/help/statutes-at-large/84th-congress/session-2/c84s2ch462.pdf</w:t>
        </w:r>
      </w:hyperlink>
    </w:p>
    <w:tbl>
      <w:tblPr>
        <w:tblW w:type="auto" w:w="0"/>
        <w:jc w:val="center"/>
        <w:tblLayout w:type="fixed"/>
        <w:tblLook w:firstColumn="1" w:firstRow="1" w:lastColumn="0" w:lastRow="0" w:noHBand="0" w:noVBand="1" w:val="04A0"/>
        <w:tblBorders>
          <w:top w:val="single" w:sz="6" w:space="0" w:color="C9C2B4"/>
          <w:left w:val="single" w:sz="6" w:space="0" w:color="C9C2B4"/>
          <w:bottom w:val="single" w:sz="6" w:space="0" w:color="C9C2B4"/>
          <w:right w:val="single" w:sz="6" w:space="0" w:color="C9C2B4"/>
          <w:insideH w:val="single" w:sz="6" w:space="0" w:color="C9C2B4"/>
          <w:insideV w:val="single" w:sz="6" w:space="0" w:color="C9C2B4"/>
        </w:tblBorders>
      </w:tblPr>
      <w:tblGrid>
        <w:gridCol w:w="4896"/>
        <w:gridCol w:w="4896"/>
      </w:tblGrid>
      <w:tr>
        <w:trPr>
          <w:tblHeader w:val="true"/>
          <w:cantSplit w:val="true"/>
        </w:trPr>
        <w:tc>
          <w:tcPr>
            <w:tcW w:type="dxa" w:w="2304"/>
            <w:shd w:val="clear" w:color="auto" w:fill="1B2A4A"/>
            <w:tcMar>
              <w:left w:w="80" w:type="dxa"/>
              <w:right w:w="80" w:type="dxa"/>
              <w:top w:w="50" w:type="dxa"/>
              <w:bottom w:w="50" w:type="dxa"/>
            </w:tcMar>
          </w:tcPr>
          <w:p>
            <w:r>
              <w:rPr>
                <w:rFonts w:ascii="Calibri" w:hAnsi="Calibri"/>
                <w:b/>
                <w:i w:val="0"/>
                <w:color w:val="FFFFFF"/>
                <w:sz w:val="20"/>
              </w:rPr>
              <w:t>H-I-P-P-O</w:t>
            </w:r>
          </w:p>
        </w:tc>
        <w:tc>
          <w:tcPr>
            <w:tcW w:type="dxa" w:w="7488"/>
            <w:shd w:val="clear" w:color="auto" w:fill="1B2A4A"/>
            <w:tcMar>
              <w:left w:w="80" w:type="dxa"/>
              <w:right w:w="80" w:type="dxa"/>
              <w:top w:w="50" w:type="dxa"/>
              <w:bottom w:w="50" w:type="dxa"/>
            </w:tcMar>
          </w:tcPr>
          <w:p>
            <w:r>
              <w:rPr>
                <w:rFonts w:ascii="Calibri" w:hAnsi="Calibri"/>
                <w:b/>
                <w:i w:val="0"/>
                <w:color w:val="FFFFFF"/>
                <w:sz w:val="20"/>
              </w:rPr>
              <w:t>Prompt</w:t>
            </w:r>
          </w:p>
        </w:tc>
      </w:tr>
      <w:tr>
        <w:trPr>
          <w:cantSplit w:val="true"/>
          <w:trHeight w:val="680" w:hRule="atLeast"/>
        </w:trPr>
        <w:tc>
          <w:tcPr>
            <w:tcW w:type="dxa" w:w="2304"/>
            <w:shd w:val="clear" w:color="auto" w:fill="F7F5EF"/>
            <w:tcMar>
              <w:left w:w="80" w:type="dxa"/>
              <w:right w:w="80" w:type="dxa"/>
              <w:top w:w="50" w:type="dxa"/>
              <w:bottom w:w="50" w:type="dxa"/>
            </w:tcMar>
          </w:tcPr>
          <w:p>
            <w:r/>
            <w:r>
              <w:rPr>
                <w:rFonts w:ascii="Calibri" w:hAnsi="Calibri"/>
                <w:b/>
                <w:i w:val="0"/>
                <w:color w:val="1B2A4A"/>
                <w:sz w:val="21"/>
              </w:rPr>
              <w:t>Historical context</w:t>
            </w:r>
          </w:p>
        </w:tc>
        <w:tc>
          <w:tcPr>
            <w:tcW w:type="dxa" w:w="7488"/>
            <w:shd w:val="clear" w:color="auto" w:fill="F7F5EF"/>
            <w:tcMar>
              <w:left w:w="80" w:type="dxa"/>
              <w:right w:w="80" w:type="dxa"/>
              <w:top w:w="50" w:type="dxa"/>
              <w:bottom w:w="50" w:type="dxa"/>
            </w:tcMar>
          </w:tcPr>
          <w:p>
            <w:r/>
            <w:r>
              <w:rPr>
                <w:rFonts w:ascii="Calibri" w:hAnsi="Calibri"/>
                <w:b w:val="0"/>
                <w:i w:val="0"/>
                <w:sz w:val="21"/>
              </w:rPr>
              <w:t>What was happening when this was written?</w:t>
            </w:r>
          </w:p>
        </w:tc>
      </w:tr>
      <w:tr>
        <w:trPr>
          <w:cantSplit w:val="true"/>
          <w:trHeight w:val="680" w:hRule="atLeast"/>
        </w:trPr>
        <w:tc>
          <w:tcPr>
            <w:tcW w:type="dxa" w:w="2304"/>
            <w:shd w:val="clear" w:color="auto" w:fill="FFFFFF"/>
            <w:tcMar>
              <w:left w:w="80" w:type="dxa"/>
              <w:right w:w="80" w:type="dxa"/>
              <w:top w:w="50" w:type="dxa"/>
              <w:bottom w:w="50" w:type="dxa"/>
            </w:tcMar>
          </w:tcPr>
          <w:p>
            <w:r/>
            <w:r>
              <w:rPr>
                <w:rFonts w:ascii="Calibri" w:hAnsi="Calibri"/>
                <w:b/>
                <w:i w:val="0"/>
                <w:color w:val="1B2A4A"/>
                <w:sz w:val="21"/>
              </w:rPr>
              <w:t>Intended audience</w:t>
            </w:r>
          </w:p>
        </w:tc>
        <w:tc>
          <w:tcPr>
            <w:tcW w:type="dxa" w:w="7488"/>
            <w:shd w:val="clear" w:color="auto" w:fill="FFFFFF"/>
            <w:tcMar>
              <w:left w:w="80" w:type="dxa"/>
              <w:right w:w="80" w:type="dxa"/>
              <w:top w:w="50" w:type="dxa"/>
              <w:bottom w:w="50" w:type="dxa"/>
            </w:tcMar>
          </w:tcPr>
          <w:p>
            <w:r/>
            <w:r>
              <w:rPr>
                <w:rFonts w:ascii="Calibri" w:hAnsi="Calibri"/>
                <w:b w:val="0"/>
                <w:i w:val="0"/>
                <w:sz w:val="21"/>
              </w:rPr>
              <w:t>Who was meant to read or hear it?</w:t>
            </w:r>
          </w:p>
        </w:tc>
      </w:tr>
      <w:tr>
        <w:trPr>
          <w:cantSplit w:val="true"/>
          <w:trHeight w:val="680" w:hRule="atLeast"/>
        </w:trPr>
        <w:tc>
          <w:tcPr>
            <w:tcW w:type="dxa" w:w="2304"/>
            <w:shd w:val="clear" w:color="auto" w:fill="F7F5EF"/>
            <w:tcMar>
              <w:left w:w="80" w:type="dxa"/>
              <w:right w:w="80" w:type="dxa"/>
              <w:top w:w="50" w:type="dxa"/>
              <w:bottom w:w="50" w:type="dxa"/>
            </w:tcMar>
          </w:tcPr>
          <w:p>
            <w:r/>
            <w:r>
              <w:rPr>
                <w:rFonts w:ascii="Calibri" w:hAnsi="Calibri"/>
                <w:b/>
                <w:i w:val="0"/>
                <w:color w:val="1B2A4A"/>
                <w:sz w:val="21"/>
              </w:rPr>
              <w:t>Purpose</w:t>
            </w:r>
          </w:p>
        </w:tc>
        <w:tc>
          <w:tcPr>
            <w:tcW w:type="dxa" w:w="7488"/>
            <w:shd w:val="clear" w:color="auto" w:fill="F7F5EF"/>
            <w:tcMar>
              <w:left w:w="80" w:type="dxa"/>
              <w:right w:w="80" w:type="dxa"/>
              <w:top w:w="50" w:type="dxa"/>
              <w:bottom w:w="50" w:type="dxa"/>
            </w:tcMar>
          </w:tcPr>
          <w:p>
            <w:r/>
            <w:r>
              <w:rPr>
                <w:rFonts w:ascii="Calibri" w:hAnsi="Calibri"/>
                <w:b w:val="0"/>
                <w:i w:val="0"/>
                <w:sz w:val="21"/>
              </w:rPr>
              <w:t>Why was it created?</w:t>
            </w:r>
          </w:p>
        </w:tc>
      </w:tr>
      <w:tr>
        <w:trPr>
          <w:cantSplit w:val="true"/>
          <w:trHeight w:val="680" w:hRule="atLeast"/>
        </w:trPr>
        <w:tc>
          <w:tcPr>
            <w:tcW w:type="dxa" w:w="2304"/>
            <w:shd w:val="clear" w:color="auto" w:fill="FFFFFF"/>
            <w:tcMar>
              <w:left w:w="80" w:type="dxa"/>
              <w:right w:w="80" w:type="dxa"/>
              <w:top w:w="50" w:type="dxa"/>
              <w:bottom w:w="50" w:type="dxa"/>
            </w:tcMar>
          </w:tcPr>
          <w:p>
            <w:r/>
            <w:r>
              <w:rPr>
                <w:rFonts w:ascii="Calibri" w:hAnsi="Calibri"/>
                <w:b/>
                <w:i w:val="0"/>
                <w:color w:val="1B2A4A"/>
                <w:sz w:val="21"/>
              </w:rPr>
              <w:t>Point of view</w:t>
            </w:r>
          </w:p>
        </w:tc>
        <w:tc>
          <w:tcPr>
            <w:tcW w:type="dxa" w:w="7488"/>
            <w:shd w:val="clear" w:color="auto" w:fill="FFFFFF"/>
            <w:tcMar>
              <w:left w:w="80" w:type="dxa"/>
              <w:right w:w="80" w:type="dxa"/>
              <w:top w:w="50" w:type="dxa"/>
              <w:bottom w:w="50" w:type="dxa"/>
            </w:tcMar>
          </w:tcPr>
          <w:p>
            <w:r/>
            <w:r>
              <w:rPr>
                <w:rFonts w:ascii="Calibri" w:hAnsi="Calibri"/>
                <w:b w:val="0"/>
                <w:i w:val="0"/>
                <w:sz w:val="21"/>
              </w:rPr>
              <w:t>Whose perspective does it show?</w:t>
            </w:r>
          </w:p>
        </w:tc>
      </w:tr>
      <w:tr>
        <w:trPr>
          <w:cantSplit w:val="true"/>
          <w:trHeight w:val="680" w:hRule="atLeast"/>
        </w:trPr>
        <w:tc>
          <w:tcPr>
            <w:tcW w:type="dxa" w:w="2304"/>
            <w:shd w:val="clear" w:color="auto" w:fill="F7F5EF"/>
            <w:tcMar>
              <w:left w:w="80" w:type="dxa"/>
              <w:right w:w="80" w:type="dxa"/>
              <w:top w:w="50" w:type="dxa"/>
              <w:bottom w:w="50" w:type="dxa"/>
            </w:tcMar>
          </w:tcPr>
          <w:p>
            <w:r/>
            <w:r>
              <w:rPr>
                <w:rFonts w:ascii="Calibri" w:hAnsi="Calibri"/>
                <w:b/>
                <w:i w:val="0"/>
                <w:color w:val="1B2A4A"/>
                <w:sz w:val="21"/>
              </w:rPr>
              <w:t>Outside connection</w:t>
            </w:r>
          </w:p>
        </w:tc>
        <w:tc>
          <w:tcPr>
            <w:tcW w:type="dxa" w:w="7488"/>
            <w:shd w:val="clear" w:color="auto" w:fill="F7F5EF"/>
            <w:tcMar>
              <w:left w:w="80" w:type="dxa"/>
              <w:right w:w="80" w:type="dxa"/>
              <w:top w:w="50" w:type="dxa"/>
              <w:bottom w:w="50" w:type="dxa"/>
            </w:tcMar>
          </w:tcPr>
          <w:p>
            <w:r/>
            <w:r>
              <w:rPr>
                <w:rFonts w:ascii="Calibri" w:hAnsi="Calibri"/>
                <w:b w:val="0"/>
                <w:i w:val="0"/>
                <w:sz w:val="21"/>
              </w:rPr>
              <w:t>How does it link to the standard?</w:t>
            </w:r>
          </w:p>
        </w:tc>
      </w:tr>
    </w:tbl>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SUPPORT OPTION</w:t>
            </w:r>
          </w:p>
          <w:p>
            <w:pPr>
              <w:spacing w:after="60" w:line="276" w:lineRule="auto"/>
            </w:pPr>
            <w:r>
              <w:rPr>
                <w:rFonts w:ascii="Calibri" w:hAnsi="Calibri"/>
                <w:b w:val="0"/>
                <w:i w:val="0"/>
                <w:sz w:val="22"/>
              </w:rPr>
              <w:t>Other perspectives: whose interests did this source serve, and whose experience does it leave out? Name one group and one thing they might have seen differently. (Empathy check: how might that group have felt about the change described?)</w:t>
            </w:r>
          </w:p>
        </w:tc>
      </w:tr>
    </w:tbl>
    <w:p>
      <w:pPr>
        <w:spacing w:after="40"/>
      </w:pPr>
    </w:p>
    <w:p>
      <w:r>
        <w:br w:type="page"/>
      </w:r>
    </w:p>
    <w:p>
      <w:pPr>
        <w:pStyle w:val="Heading3"/>
        <w:keepNext/>
        <w:keepLines/>
      </w:pPr>
      <w:r>
        <w:rPr>
          <w:rFonts w:ascii="Calibri" w:hAnsi="Calibri"/>
        </w:rPr>
        <w:t>Activity 5 — Practice Quiz — US.73</w:t>
      </w:r>
    </w:p>
    <w:tbl>
      <w:tblPr>
        <w:tblW w:type="auto" w:w="0"/>
        <w:tblLook w:firstColumn="1" w:firstRow="1" w:lastColumn="0" w:lastRow="0" w:noHBand="0" w:noVBand="1" w:val="04A0"/>
      </w:tblPr>
      <w:tblGrid>
        <w:gridCol w:w="9792"/>
      </w:tblGrid>
      <w:tr>
        <w:tc>
          <w:tcPr>
            <w:tcW w:type="dxa" w:w="9792"/>
            <w:shd w:val="clear" w:color="auto" w:fill="EEF2F8"/>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RESPONSE CHOICE</w:t>
            </w:r>
          </w:p>
          <w:p>
            <w:pPr>
              <w:spacing w:after="60" w:line="276" w:lineRule="auto"/>
            </w:pPr>
            <w:r>
              <w:rPr>
                <w:rFonts w:ascii="Calibri" w:hAnsi="Calibri"/>
                <w:b w:val="0"/>
                <w:i w:val="0"/>
                <w:sz w:val="22"/>
              </w:rPr>
              <w:t>Choose your answer format. Full form (A–D): circle the best of four choices. Support form (A–B): use the two-choice version printed under each question — it keeps the correct answer and one strong distractor. Reduced choices are an access format; the standard and the question are the same.</w:t>
            </w:r>
          </w:p>
        </w:tc>
      </w:tr>
    </w:tbl>
    <w:p>
      <w:pPr>
        <w:spacing w:after="40"/>
      </w:pPr>
    </w:p>
    <w:p>
      <w:pPr>
        <w:keepLines/>
        <w:spacing w:after="20"/>
      </w:pPr>
      <w:r>
        <w:rPr>
          <w:rFonts w:ascii="Calibri" w:hAnsi="Calibri"/>
          <w:b w:val="0"/>
          <w:i w:val="0"/>
          <w:sz w:val="22"/>
        </w:rPr>
        <w:t xml:space="preserve">1. What major infrastructure project was created during the Eisenhower administration? </w:t>
      </w:r>
      <w:r>
        <w:rPr>
          <w:rFonts w:ascii="Calibri" w:hAnsi="Calibri"/>
          <w:b w:val="0"/>
          <w:i w:val="0"/>
          <w:color w:val="555555"/>
          <w:sz w:val="16"/>
        </w:rPr>
        <w:t>[DOK 1 · item q-us73-dok1-1]</w:t>
      </w:r>
    </w:p>
    <w:p>
      <w:pPr>
        <w:keepLines/>
        <w:spacing w:after="20" w:before="0" w:line="276" w:lineRule="auto"/>
      </w:pPr>
      <w:r>
        <w:rPr>
          <w:rFonts w:ascii="Calibri" w:hAnsi="Calibri"/>
          <w:b w:val="0"/>
          <w:i w:val="0"/>
          <w:sz w:val="21"/>
        </w:rPr>
        <w:t xml:space="preserve">      A. The Interstate Highway System connecting cities across the nation</w:t>
      </w:r>
    </w:p>
    <w:p>
      <w:pPr>
        <w:keepLines/>
        <w:spacing w:after="20" w:before="0" w:line="276" w:lineRule="auto"/>
      </w:pPr>
      <w:r>
        <w:rPr>
          <w:rFonts w:ascii="Calibri" w:hAnsi="Calibri"/>
          <w:b w:val="0"/>
          <w:i w:val="0"/>
          <w:sz w:val="21"/>
        </w:rPr>
        <w:t xml:space="preserve">      B. Jonas Salk's polio vaccine eliminated a feared childhood disease</w:t>
      </w:r>
    </w:p>
    <w:p>
      <w:pPr>
        <w:keepLines/>
        <w:spacing w:after="20" w:before="0" w:line="276" w:lineRule="auto"/>
      </w:pPr>
      <w:r>
        <w:rPr>
          <w:rFonts w:ascii="Calibri" w:hAnsi="Calibri"/>
          <w:b w:val="0"/>
          <w:i w:val="0"/>
          <w:sz w:val="21"/>
        </w:rPr>
        <w:t xml:space="preserve">      C. Polio cases dropped sharply, reducing fear of seasonal outbreaks</w:t>
      </w:r>
    </w:p>
    <w:p>
      <w:pPr>
        <w:keepLines/>
        <w:spacing w:after="20" w:before="0" w:line="276" w:lineRule="auto"/>
      </w:pPr>
      <w:r>
        <w:rPr>
          <w:rFonts w:ascii="Calibri" w:hAnsi="Calibri"/>
          <w:b w:val="0"/>
          <w:i w:val="0"/>
          <w:sz w:val="21"/>
        </w:rPr>
        <w:t xml:space="preserve">      D. Improving civilian transportation while supporting national defense logistics</w:t>
      </w:r>
    </w:p>
    <w:p>
      <w:pPr>
        <w:keepLines/>
        <w:spacing w:after="80" w:before="0" w:line="276" w:lineRule="auto"/>
      </w:pPr>
      <w:r>
        <w:rPr>
          <w:rFonts w:ascii="Calibri" w:hAnsi="Calibri"/>
          <w:b w:val="0"/>
          <w:i/>
          <w:color w:val="555555"/>
          <w:sz w:val="19"/>
        </w:rPr>
        <w:t xml:space="preserve">      Support form (A–B):  A. The Interstate Highway System connecting cities across the nation  /  B. Jonas Salk's polio vaccine eliminated a feared childhood disease</w:t>
      </w:r>
    </w:p>
    <w:p>
      <w:pPr>
        <w:keepLines/>
        <w:spacing w:after="20"/>
      </w:pPr>
      <w:r>
        <w:rPr>
          <w:rFonts w:ascii="Calibri" w:hAnsi="Calibri"/>
          <w:b w:val="0"/>
          <w:i w:val="0"/>
          <w:sz w:val="22"/>
        </w:rPr>
        <w:t xml:space="preserve">2. How did advances in medicine and public health during the Eisenhower era affect American society? </w:t>
      </w:r>
      <w:r>
        <w:rPr>
          <w:rFonts w:ascii="Calibri" w:hAnsi="Calibri"/>
          <w:b w:val="0"/>
          <w:i w:val="0"/>
          <w:color w:val="555555"/>
          <w:sz w:val="16"/>
        </w:rPr>
        <w:t>[DOK 2 · item U8-DOK2-0025]</w:t>
      </w:r>
    </w:p>
    <w:p>
      <w:pPr>
        <w:keepLines/>
        <w:spacing w:after="20" w:before="0" w:line="276" w:lineRule="auto"/>
      </w:pPr>
      <w:r>
        <w:rPr>
          <w:rFonts w:ascii="Calibri" w:hAnsi="Calibri"/>
          <w:b w:val="0"/>
          <w:i w:val="0"/>
          <w:sz w:val="21"/>
        </w:rPr>
        <w:t xml:space="preserve">      A. Medical advances had little impact because most Americans still relied on traditional home remedies rather than professional medical care</w:t>
      </w:r>
    </w:p>
    <w:p>
      <w:pPr>
        <w:keepLines/>
        <w:spacing w:after="20" w:before="0" w:line="276" w:lineRule="auto"/>
      </w:pPr>
      <w:r>
        <w:rPr>
          <w:rFonts w:ascii="Calibri" w:hAnsi="Calibri"/>
          <w:b w:val="0"/>
          <w:i w:val="0"/>
          <w:sz w:val="21"/>
        </w:rPr>
        <w:t xml:space="preserve">      B. Developments such as the Salk polio vaccine reduced childhood disease mortality, improved average life expectancy, and increased public confidence in scientific medicine</w:t>
      </w:r>
    </w:p>
    <w:p>
      <w:pPr>
        <w:keepLines/>
        <w:spacing w:after="20" w:before="0" w:line="276" w:lineRule="auto"/>
      </w:pPr>
      <w:r>
        <w:rPr>
          <w:rFonts w:ascii="Calibri" w:hAnsi="Calibri"/>
          <w:b w:val="0"/>
          <w:i w:val="0"/>
          <w:sz w:val="21"/>
        </w:rPr>
        <w:t xml:space="preserve">      C. Medical advances during the 1950s were limited to military hospitals and were not available to the general public until the 1970s</w:t>
      </w:r>
    </w:p>
    <w:p>
      <w:pPr>
        <w:keepLines/>
        <w:spacing w:after="20" w:before="0" w:line="276" w:lineRule="auto"/>
      </w:pPr>
      <w:r>
        <w:rPr>
          <w:rFonts w:ascii="Calibri" w:hAnsi="Calibri"/>
          <w:b w:val="0"/>
          <w:i w:val="0"/>
          <w:sz w:val="21"/>
        </w:rPr>
        <w:t xml:space="preserve">      D. The Eisenhower administration nationalized all hospitals, making medical care universally free for American citizens</w:t>
      </w:r>
    </w:p>
    <w:p>
      <w:pPr>
        <w:keepLines/>
        <w:spacing w:after="80" w:before="0" w:line="276" w:lineRule="auto"/>
      </w:pPr>
      <w:r>
        <w:rPr>
          <w:rFonts w:ascii="Calibri" w:hAnsi="Calibri"/>
          <w:b w:val="0"/>
          <w:i/>
          <w:color w:val="555555"/>
          <w:sz w:val="19"/>
        </w:rPr>
        <w:t xml:space="preserve">      Support form (A–B):  A. Medical advances had little impact because most Americans still relied on traditional home remedies rather than professional medical care  /  B. Developments such as the Salk polio vaccine reduced childhood disease mortality, improved average life expectancy, and increased public confidence in scientific medicine</w:t>
      </w:r>
    </w:p>
    <w:p>
      <w:pPr>
        <w:keepLines/>
        <w:spacing w:after="20"/>
      </w:pPr>
      <w:r>
        <w:rPr>
          <w:rFonts w:ascii="Calibri" w:hAnsi="Calibri"/>
          <w:b w:val="0"/>
          <w:i w:val="0"/>
          <w:sz w:val="22"/>
        </w:rPr>
        <w:t xml:space="preserve">3. The Salk polio vaccine, introduced in 1955, was one of the most celebrated medical achievements in American history. Which of the following best explains why its development was considered a specifically American cultural triumph as well as a scientific one? </w:t>
      </w:r>
      <w:r>
        <w:rPr>
          <w:rFonts w:ascii="Calibri" w:hAnsi="Calibri"/>
          <w:b w:val="0"/>
          <w:i w:val="0"/>
          <w:color w:val="555555"/>
          <w:sz w:val="16"/>
        </w:rPr>
        <w:t>[DOK 3 · item dok3-gen-u8-022]</w:t>
      </w:r>
    </w:p>
    <w:p>
      <w:pPr>
        <w:keepLines/>
        <w:spacing w:after="20" w:before="0" w:line="276" w:lineRule="auto"/>
      </w:pPr>
      <w:r>
        <w:rPr>
          <w:rFonts w:ascii="Calibri" w:hAnsi="Calibri"/>
          <w:b w:val="0"/>
          <w:i w:val="0"/>
          <w:sz w:val="21"/>
        </w:rPr>
        <w:t xml:space="preserve">      A. It was funded by millions of ordinary Americans through the March of Dimes, making it a democratic collective achievement that showed American scientific leadership in the Cold War.</w:t>
      </w:r>
    </w:p>
    <w:p>
      <w:pPr>
        <w:keepLines/>
        <w:spacing w:after="20" w:before="0" w:line="276" w:lineRule="auto"/>
      </w:pPr>
      <w:r>
        <w:rPr>
          <w:rFonts w:ascii="Calibri" w:hAnsi="Calibri"/>
          <w:b w:val="0"/>
          <w:i w:val="0"/>
          <w:sz w:val="21"/>
        </w:rPr>
        <w:t xml:space="preserve">      B. The vaccine was developed at government expense but kept secret from the public until the Cold War ended.</w:t>
      </w:r>
    </w:p>
    <w:p>
      <w:pPr>
        <w:keepLines/>
        <w:spacing w:after="20" w:before="0" w:line="276" w:lineRule="auto"/>
      </w:pPr>
      <w:r>
        <w:rPr>
          <w:rFonts w:ascii="Calibri" w:hAnsi="Calibri"/>
          <w:b w:val="0"/>
          <w:i w:val="0"/>
          <w:sz w:val="21"/>
        </w:rPr>
        <w:t xml:space="preserve">      C. Jonas Salk refused to patent the vaccine and donated the formula to the Soviet Union as a Cold War gesture of scientific goodwill.</w:t>
      </w:r>
    </w:p>
    <w:p>
      <w:pPr>
        <w:keepLines/>
        <w:spacing w:after="20" w:before="0" w:line="276" w:lineRule="auto"/>
      </w:pPr>
      <w:r>
        <w:rPr>
          <w:rFonts w:ascii="Calibri" w:hAnsi="Calibri"/>
          <w:b w:val="0"/>
          <w:i w:val="0"/>
          <w:sz w:val="21"/>
        </w:rPr>
        <w:t xml:space="preserve">      D. The United States beat the Soviet Union in a publicly acknowledged vaccine race, proving American scientific superiority in the Cold War competition.</w:t>
      </w:r>
    </w:p>
    <w:p>
      <w:pPr>
        <w:keepLines/>
        <w:spacing w:after="80" w:before="0" w:line="276" w:lineRule="auto"/>
      </w:pPr>
      <w:r>
        <w:rPr>
          <w:rFonts w:ascii="Calibri" w:hAnsi="Calibri"/>
          <w:b w:val="0"/>
          <w:i/>
          <w:color w:val="555555"/>
          <w:sz w:val="19"/>
        </w:rPr>
        <w:t xml:space="preserve">      Support form (A–B):  A. It was funded by millions of ordinary Americans through the March of Dimes, making it a democratic collective achievement that showed American scientific leadership in the Cold War.  /  B. The vaccine was developed at government expense but kept secret from the public until the Cold War ended.</w:t>
      </w:r>
    </w:p>
    <w:p>
      <w:pPr>
        <w:spacing w:after="80" w:before="80" w:line="276" w:lineRule="auto"/>
      </w:pPr>
      <w:r>
        <w:rPr>
          <w:rFonts w:ascii="Calibri" w:hAnsi="Calibri"/>
          <w:b/>
          <w:i w:val="0"/>
          <w:color w:val="1B2A4A"/>
          <w:sz w:val="22"/>
        </w:rPr>
        <w:t>Explain your thinking: choose ONE question and explain why your answer is correct using evidence from the unit.</w:t>
      </w:r>
    </w:p>
    <w:p>
      <w:pPr>
        <w:keepLines w:val="0"/>
        <w:widowControl w:val="0"/>
        <w:spacing w:after="160" w:before="100"/>
        <w:pBdr>
          <w:bottom w:val="single" w:sz="6" w:space="1" w:color="C9C2B4"/>
        </w:pBdr>
      </w:pPr>
    </w:p>
    <w:p>
      <w:pPr>
        <w:keepLines w:val="0"/>
        <w:widowControl w:val="0"/>
        <w:spacing w:after="160" w:before="100"/>
        <w:pBdr>
          <w:bottom w:val="single" w:sz="6" w:space="1" w:color="C9C2B4"/>
        </w:pBdr>
      </w:pPr>
    </w:p>
    <w:p>
      <w:pPr>
        <w:spacing w:after="80" w:before="0" w:line="276" w:lineRule="auto"/>
      </w:pPr>
      <w:r>
        <w:rPr>
          <w:rFonts w:ascii="Calibri" w:hAnsi="Calibri"/>
          <w:b w:val="0"/>
          <w:i w:val="0"/>
          <w:color w:val="555555"/>
          <w:sz w:val="16"/>
        </w:rPr>
        <w:t>Items from the History Hack canonical question bank (pre-field-test; classroom formative, not a secure TCAP form). Answer key and rationales are in the Teacher Guide.</w:t>
      </w:r>
    </w:p>
    <w:tbl>
      <w:tblPr>
        <w:tblW w:type="auto" w:w="0"/>
        <w:tblLook w:firstColumn="1" w:firstRow="1" w:lastColumn="0" w:lastRow="0" w:noHBand="0" w:noVBand="1" w:val="04A0"/>
      </w:tblPr>
      <w:tblGrid>
        <w:gridCol w:w="9792"/>
      </w:tblGrid>
      <w:tr>
        <w:tc>
          <w:tcPr>
            <w:tcW w:type="dxa" w:w="9792"/>
            <w:shd w:val="clear" w:color="auto" w:fill="EEF2F8"/>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PROGRESS CHECK</w:t>
            </w:r>
          </w:p>
          <w:p>
            <w:pPr>
              <w:spacing w:after="60" w:line="276" w:lineRule="auto"/>
            </w:pPr>
            <w:r>
              <w:rPr>
                <w:rFonts w:ascii="Calibri" w:hAnsi="Calibri"/>
                <w:b w:val="0"/>
                <w:i w:val="0"/>
                <w:sz w:val="22"/>
              </w:rPr>
              <w:t>Before you check answers — how sure are you? Circle one:</w:t>
            </w:r>
          </w:p>
          <w:p>
            <w:pPr>
              <w:spacing w:after="60" w:line="276" w:lineRule="auto"/>
            </w:pPr>
            <w:r>
              <w:rPr>
                <w:rFonts w:ascii="Calibri" w:hAnsi="Calibri"/>
                <w:b w:val="0"/>
                <w:i w:val="0"/>
                <w:color w:val="1B2A4A"/>
                <w:sz w:val="22"/>
              </w:rPr>
              <w:t xml:space="preserve">   ★ I've got this      ● Mostly      △ Still shaky      ○ Lost</w:t>
            </w:r>
          </w:p>
          <w:p>
            <w:pPr>
              <w:spacing w:after="60" w:line="276" w:lineRule="auto"/>
            </w:pPr>
            <w:r>
              <w:rPr>
                <w:rFonts w:ascii="Calibri" w:hAnsi="Calibri"/>
                <w:b w:val="0"/>
                <w:i w:val="0"/>
                <w:sz w:val="22"/>
              </w:rPr>
              <w:t>If you circled Still shaky or Lost, write one thing to ask your teacher:</w:t>
            </w:r>
          </w:p>
        </w:tc>
      </w:tr>
    </w:tbl>
    <w:p>
      <w:pPr>
        <w:spacing w:after="40"/>
      </w:pPr>
    </w:p>
    <w:p>
      <w:pPr>
        <w:keepLines w:val="0"/>
        <w:widowControl w:val="0"/>
        <w:spacing w:after="160" w:before="100"/>
        <w:pBdr>
          <w:bottom w:val="single" w:sz="6" w:space="1" w:color="C9C2B4"/>
        </w:pBdr>
      </w:pPr>
    </w:p>
    <w:p>
      <w:r>
        <w:br w:type="page"/>
      </w:r>
    </w:p>
    <w:p>
      <w:pPr>
        <w:pStyle w:val="Heading3"/>
        <w:keepNext/>
        <w:keepLines/>
      </w:pPr>
      <w:r>
        <w:rPr>
          <w:rFonts w:ascii="Calibri" w:hAnsi="Calibri"/>
        </w:rPr>
        <w:t>Activity 6 — Constructed Response (CER) — US.73</w:t>
      </w:r>
    </w:p>
    <w:tbl>
      <w:tblPr>
        <w:tblW w:type="auto" w:w="0"/>
        <w:tblLook w:firstColumn="1" w:firstRow="1" w:lastColumn="0" w:lastRow="0" w:noHBand="0" w:noVBand="1" w:val="04A0"/>
      </w:tblPr>
      <w:tblGrid>
        <w:gridCol w:w="9792"/>
      </w:tblGrid>
      <w:tr>
        <w:tc>
          <w:tcPr>
            <w:tcW w:type="dxa" w:w="9792"/>
            <w:shd w:val="clear" w:color="auto" w:fill="C89B3C"/>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RESPONSE CHOICE</w:t>
            </w:r>
          </w:p>
          <w:p>
            <w:pPr>
              <w:spacing w:after="60" w:line="276" w:lineRule="auto"/>
            </w:pPr>
            <w:r>
              <w:rPr>
                <w:rFonts w:ascii="Calibri" w:hAnsi="Calibri"/>
                <w:b w:val="0"/>
                <w:i w:val="0"/>
                <w:sz w:val="22"/>
              </w:rPr>
              <w:t>Choose your challenge. Pick ONE prompt and answer with a full CER (Claim, Evidence, Reasoning). Higher levels earn more challenge points — aim as high as you can.</w:t>
            </w:r>
          </w:p>
        </w:tc>
      </w:tr>
    </w:tbl>
    <w:p>
      <w:pPr>
        <w:spacing w:after="40"/>
      </w:pPr>
    </w:p>
    <w:p>
      <w:r>
        <w:rPr>
          <w:rFonts w:ascii="Calibri" w:hAnsi="Calibri"/>
          <w:b/>
          <w:i w:val="0"/>
          <w:color w:val="1B2A4A"/>
          <w:sz w:val="22"/>
        </w:rPr>
        <w:t xml:space="preserve">LEVEL 1 — Build It: </w:t>
      </w:r>
      <w:r>
        <w:rPr>
          <w:rFonts w:ascii="Calibri" w:hAnsi="Calibri"/>
          <w:b w:val="0"/>
          <w:i w:val="0"/>
          <w:sz w:val="22"/>
        </w:rPr>
        <w:t>Name ONE Eisenhower-era domestic development (such as the interstate highways or medical advances) and give one piece of evidence about its impact.</w:t>
      </w:r>
    </w:p>
    <w:p>
      <w:r>
        <w:rPr>
          <w:rFonts w:ascii="Calibri" w:hAnsi="Calibri"/>
          <w:b/>
          <w:i w:val="0"/>
          <w:color w:val="1B2A4A"/>
          <w:sz w:val="22"/>
        </w:rPr>
        <w:t xml:space="preserve">LEVEL 2 — Stretch It: </w:t>
      </w:r>
      <w:r>
        <w:rPr>
          <w:rFonts w:ascii="Calibri" w:hAnsi="Calibri"/>
          <w:b w:val="0"/>
          <w:i w:val="0"/>
          <w:sz w:val="22"/>
        </w:rPr>
        <w:t>Which Eisenhower-era development — the interstate highways or medical advances — had the greater long-term impact? Make a claim, support it with at least two pieces of evidence, and explain your reasoning.</w:t>
      </w:r>
    </w:p>
    <w:p>
      <w:r>
        <w:rPr>
          <w:rFonts w:ascii="Calibri" w:hAnsi="Calibri"/>
          <w:b/>
          <w:i w:val="0"/>
          <w:color w:val="1B2A4A"/>
          <w:sz w:val="22"/>
        </w:rPr>
        <w:t xml:space="preserve">LEVEL 3 — Master It: </w:t>
      </w:r>
      <w:r>
        <w:rPr>
          <w:rFonts w:ascii="Calibri" w:hAnsi="Calibri"/>
          <w:b w:val="0"/>
          <w:i w:val="0"/>
          <w:sz w:val="22"/>
        </w:rPr>
        <w:t>Eisenhower-era investments in highways and medicine still shape American life today. Using evidence from this standard, evaluate which produced the greater long-term impact, and explain how a project's effects can grow far beyond what its creators first intended.</w:t>
      </w:r>
    </w:p>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SUPPORT OPTION</w:t>
            </w:r>
          </w:p>
          <w:p>
            <w:pPr>
              <w:spacing w:after="60" w:line="276" w:lineRule="auto"/>
            </w:pPr>
            <w:r>
              <w:rPr>
                <w:rFonts w:ascii="Calibri" w:hAnsi="Calibri"/>
                <w:b/>
                <w:i w:val="0"/>
                <w:color w:val="1B2A4A"/>
                <w:sz w:val="22"/>
              </w:rPr>
              <w:t>Sentence frames — use these to build your answer:</w:t>
            </w:r>
          </w:p>
          <w:p>
            <w:pPr>
              <w:spacing w:after="60" w:line="276" w:lineRule="auto"/>
            </w:pPr>
            <w:r>
              <w:rPr>
                <w:rFonts w:ascii="Calibri" w:hAnsi="Calibri"/>
                <w:b w:val="0"/>
                <w:i w:val="0"/>
                <w:sz w:val="22"/>
              </w:rPr>
              <w:t>• Claim: I believe that ______ because ______.</w:t>
            </w:r>
          </w:p>
          <w:p>
            <w:pPr>
              <w:spacing w:after="60" w:line="276" w:lineRule="auto"/>
            </w:pPr>
            <w:r>
              <w:rPr>
                <w:rFonts w:ascii="Calibri" w:hAnsi="Calibri"/>
                <w:b w:val="0"/>
                <w:i w:val="0"/>
                <w:sz w:val="22"/>
              </w:rPr>
              <w:t>• Evidence: One piece of evidence from the unit is ______. This shows ______.</w:t>
            </w:r>
          </w:p>
          <w:p>
            <w:pPr>
              <w:spacing w:after="60" w:line="276" w:lineRule="auto"/>
            </w:pPr>
            <w:r>
              <w:rPr>
                <w:rFonts w:ascii="Calibri" w:hAnsi="Calibri"/>
                <w:b w:val="0"/>
                <w:i w:val="0"/>
                <w:sz w:val="22"/>
              </w:rPr>
              <w:t>• Reasoning: This matters because ______. It connects to the big question by ______.</w:t>
            </w:r>
          </w:p>
        </w:tc>
      </w:tr>
    </w:tbl>
    <w:p>
      <w:pPr>
        <w:spacing w:after="40"/>
      </w:pPr>
    </w:p>
    <w:p>
      <w:pPr>
        <w:spacing w:after="80" w:before="0" w:line="276" w:lineRule="auto"/>
      </w:pPr>
      <w:r>
        <w:rPr>
          <w:rFonts w:ascii="Calibri" w:hAnsi="Calibri"/>
          <w:b/>
          <w:i w:val="0"/>
          <w:sz w:val="22"/>
        </w:rPr>
        <w:t>I chose Level ____. My CER response:</w:t>
      </w:r>
    </w:p>
    <w:p>
      <w:pPr>
        <w:keepLines w:val="0"/>
        <w:widowControl w:val="0"/>
        <w:spacing w:after="160" w:before="100"/>
        <w:pBdr>
          <w:bottom w:val="single" w:sz="6" w:space="1" w:color="C9C2B4"/>
        </w:pBdr>
      </w:pPr>
    </w:p>
    <w:p>
      <w:pPr>
        <w:keepLines w:val="0"/>
        <w:widowControl w:val="0"/>
        <w:spacing w:after="160" w:before="100"/>
        <w:pBdr>
          <w:bottom w:val="single" w:sz="6" w:space="1" w:color="C9C2B4"/>
        </w:pBdr>
      </w:pPr>
    </w:p>
    <w:tbl>
      <w:tblPr>
        <w:tblW w:type="auto" w:w="0"/>
        <w:tblLook w:firstColumn="1" w:firstRow="1" w:lastColumn="0" w:lastRow="0" w:noHBand="0" w:noVBand="1" w:val="04A0"/>
      </w:tblPr>
      <w:tblGrid>
        <w:gridCol w:w="9792"/>
      </w:tblGrid>
      <w:tr>
        <w:tc>
          <w:tcPr>
            <w:tcW w:type="dxa" w:w="9792"/>
            <w:shd w:val="clear" w:color="auto" w:fill="C89B3C"/>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EXTENSION</w:t>
            </w:r>
          </w:p>
          <w:p>
            <w:pPr>
              <w:spacing w:after="60" w:line="276" w:lineRule="auto"/>
            </w:pPr>
            <w:r>
              <w:rPr>
                <w:rFonts w:ascii="Calibri" w:hAnsi="Calibri"/>
                <w:b/>
                <w:i w:val="0"/>
                <w:sz w:val="22"/>
              </w:rPr>
              <w:t xml:space="preserve">Level 4 — Go Further (open to everyone). </w:t>
            </w:r>
            <w:r>
              <w:rPr>
                <w:rFonts w:ascii="Calibri" w:hAnsi="Calibri"/>
                <w:b w:val="0"/>
                <w:i w:val="0"/>
                <w:sz w:val="22"/>
              </w:rPr>
              <w:t>Compare: Weigh the interstate highways against the polio vaccine as Eisenhower-era achievements, distinguishing measurable human impact from structural transformation. Full prompt and space in the Challenge Bank appendix.</w:t>
            </w:r>
          </w:p>
        </w:tc>
      </w:tr>
    </w:tbl>
    <w:p>
      <w:pPr>
        <w:spacing w:after="40"/>
      </w:pPr>
    </w:p>
    <w:p>
      <w:pPr>
        <w:keepNext/>
      </w:pPr>
      <w:r>
        <w:rPr>
          <w:rFonts w:ascii="Calibri" w:hAnsi="Calibri"/>
          <w:b/>
          <w:i w:val="0"/>
          <w:color w:val="1B2A4A"/>
          <w:sz w:val="22"/>
        </w:rPr>
        <w:t xml:space="preserve">Back to the Big Question. </w:t>
      </w:r>
      <w:r>
        <w:rPr>
          <w:rFonts w:ascii="Calibri" w:hAnsi="Calibri"/>
          <w:b w:val="0"/>
          <w:i w:val="0"/>
          <w:color w:val="1B2A4A"/>
          <w:sz w:val="22"/>
        </w:rPr>
        <w:t>How did prosperity, technology, and new ideas transform the United States between the 1950s and 1963 — and who shared in that transformation? In one sentence, what is your answer now?</w:t>
      </w:r>
    </w:p>
    <w:p>
      <w:pPr>
        <w:keepLines w:val="0"/>
        <w:widowControl w:val="0"/>
        <w:spacing w:after="160" w:before="100"/>
        <w:pBdr>
          <w:bottom w:val="single" w:sz="6" w:space="1" w:color="C9C2B4"/>
        </w:pBdr>
      </w:pPr>
    </w:p>
    <w:p>
      <w:pPr>
        <w:keepLines w:val="0"/>
        <w:widowControl w:val="0"/>
        <w:spacing w:after="160" w:before="100"/>
        <w:pBdr>
          <w:bottom w:val="single" w:sz="6" w:space="1" w:color="C9C2B4"/>
        </w:pBdr>
      </w:pPr>
    </w:p>
    <w:p>
      <w:r>
        <w:br w:type="page"/>
      </w:r>
    </w:p>
    <w:p>
      <w:pPr>
        <w:pStyle w:val="Heading2"/>
        <w:keepNext/>
        <w:keepLines/>
      </w:pPr>
      <w:r>
        <w:rPr>
          <w:rFonts w:ascii="Calibri" w:hAnsi="Calibri"/>
        </w:rPr>
        <w:t>Standard US.74 — The Automobile and American Society</w:t>
      </w:r>
    </w:p>
    <w:p>
      <w:r>
        <w:rPr>
          <w:rFonts w:ascii="Calibri" w:hAnsi="Calibri"/>
          <w:b/>
          <w:i w:val="0"/>
          <w:sz w:val="22"/>
        </w:rPr>
        <w:t xml:space="preserve">TN Academic Standard US.74: </w:t>
      </w:r>
      <w:r>
        <w:rPr>
          <w:rFonts w:ascii="Calibri" w:hAnsi="Calibri"/>
          <w:b w:val="0"/>
          <w:i w:val="0"/>
          <w:sz w:val="22"/>
        </w:rPr>
        <w:t>Describe the growing influence of the automobile on American society, including the growth of suburbia, fast food chains, and the hotel industry.</w:t>
      </w:r>
    </w:p>
    <w:p>
      <w:r>
        <w:rPr>
          <w:rFonts w:ascii="Calibri" w:hAnsi="Calibri"/>
          <w:b/>
          <w:i w:val="0"/>
          <w:color w:val="1B2A4A"/>
          <w:sz w:val="22"/>
        </w:rPr>
        <w:t xml:space="preserve">I can… </w:t>
      </w:r>
      <w:r>
        <w:rPr>
          <w:rFonts w:ascii="Calibri" w:hAnsi="Calibri"/>
          <w:b w:val="0"/>
          <w:i w:val="0"/>
          <w:color w:val="1B2A4A"/>
          <w:sz w:val="22"/>
        </w:rPr>
        <w:t>describe the automobile's influence on American lifestyle and transportation • analyze the growth of suburbia and its connection to automobiles • evaluate the automobile's impact on fast food chains and the hotel industry.</w:t>
      </w:r>
    </w:p>
    <w:tbl>
      <w:tblPr>
        <w:tblW w:type="auto" w:w="0"/>
        <w:tblLook w:firstColumn="1" w:firstRow="1" w:lastColumn="0" w:lastRow="0" w:noHBand="0" w:noVBand="1" w:val="04A0"/>
      </w:tblPr>
      <w:tblGrid>
        <w:gridCol w:w="9792"/>
      </w:tblGrid>
      <w:tr>
        <w:tc>
          <w:tcPr>
            <w:tcW w:type="dxa" w:w="9792"/>
            <w:shd w:val="clear" w:color="auto" w:fill="C89B3C"/>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CORE PATH</w:t>
            </w:r>
          </w:p>
          <w:p>
            <w:pPr>
              <w:spacing w:after="60" w:line="276" w:lineRule="auto"/>
            </w:pPr>
            <w:r>
              <w:rPr>
                <w:rFonts w:ascii="Calibri" w:hAnsi="Calibri"/>
                <w:b w:val="0"/>
                <w:i w:val="0"/>
                <w:sz w:val="22"/>
              </w:rPr>
              <w:t>If short on time: Vocabulary → Direct Teaching Cornell Notes → Close Read → Primary Source → Quiz + CER. This standard emphasizes SSP.06 and SSP.01.</w:t>
            </w:r>
          </w:p>
        </w:tc>
      </w:tr>
    </w:tbl>
    <w:p>
      <w:pPr>
        <w:spacing w:after="40"/>
      </w:pPr>
    </w:p>
    <w:p>
      <w:pPr>
        <w:spacing w:after="80" w:before="0" w:line="276" w:lineRule="auto"/>
      </w:pPr>
      <w:r>
        <w:rPr>
          <w:rFonts w:ascii="Calibri" w:hAnsi="Calibri"/>
          <w:b/>
          <w:i w:val="0"/>
          <w:color w:val="1B2A4A"/>
          <w:sz w:val="22"/>
        </w:rPr>
        <w:t>Vocabulary comes next (Activity 1, two parts): a Reference / Word Bank and a Vocabulary Studio.</w:t>
      </w:r>
    </w:p>
    <w:p>
      <w:r>
        <w:br w:type="page"/>
      </w:r>
    </w:p>
    <w:p>
      <w:pPr>
        <w:pStyle w:val="Heading3"/>
        <w:keepNext/>
        <w:keepLines/>
      </w:pPr>
      <w:r>
        <w:rPr>
          <w:rFonts w:ascii="Calibri" w:hAnsi="Calibri"/>
        </w:rPr>
        <w:t>Activity 1 — Vocabulary (Part A: Reference / Word Bank) — US.74</w:t>
      </w:r>
    </w:p>
    <w:p>
      <w:pPr>
        <w:spacing w:after="80" w:before="0" w:line="276" w:lineRule="auto"/>
      </w:pPr>
      <w:r>
        <w:rPr>
          <w:rFonts w:ascii="Calibri" w:hAnsi="Calibri"/>
          <w:b w:val="0"/>
          <w:i w:val="0"/>
          <w:sz w:val="22"/>
        </w:rPr>
        <w:t>Use this word bank throughout the standard. Meanings are student-friendly; Spanish cognates or translations are given where they exist.</w:t>
      </w:r>
    </w:p>
    <w:tbl>
      <w:tblPr>
        <w:tblW w:type="auto" w:w="0"/>
        <w:jc w:val="center"/>
        <w:tblLayout w:type="fixed"/>
        <w:tblLook w:firstColumn="1" w:firstRow="1" w:lastColumn="0" w:lastRow="0" w:noHBand="0" w:noVBand="1" w:val="04A0"/>
        <w:tblBorders>
          <w:top w:val="single" w:sz="6" w:space="0" w:color="C9C2B4"/>
          <w:left w:val="single" w:sz="6" w:space="0" w:color="C9C2B4"/>
          <w:bottom w:val="single" w:sz="6" w:space="0" w:color="C9C2B4"/>
          <w:right w:val="single" w:sz="6" w:space="0" w:color="C9C2B4"/>
          <w:insideH w:val="single" w:sz="6" w:space="0" w:color="C9C2B4"/>
          <w:insideV w:val="single" w:sz="6" w:space="0" w:color="C9C2B4"/>
        </w:tblBorders>
      </w:tblPr>
      <w:tblGrid>
        <w:gridCol w:w="3264"/>
        <w:gridCol w:w="3264"/>
        <w:gridCol w:w="3264"/>
      </w:tblGrid>
      <w:tr>
        <w:trPr>
          <w:tblHeader w:val="true"/>
          <w:cantSplit w:val="true"/>
        </w:trPr>
        <w:tc>
          <w:tcPr>
            <w:tcW w:type="dxa" w:w="2304"/>
            <w:shd w:val="clear" w:color="auto" w:fill="1B2A4A"/>
            <w:tcMar>
              <w:left w:w="80" w:type="dxa"/>
              <w:right w:w="80" w:type="dxa"/>
              <w:top w:w="50" w:type="dxa"/>
              <w:bottom w:w="50" w:type="dxa"/>
            </w:tcMar>
          </w:tcPr>
          <w:p>
            <w:r>
              <w:rPr>
                <w:rFonts w:ascii="Calibri" w:hAnsi="Calibri"/>
                <w:b/>
                <w:i w:val="0"/>
                <w:color w:val="FFFFFF"/>
                <w:sz w:val="20"/>
              </w:rPr>
              <w:t>Term</w:t>
            </w:r>
          </w:p>
        </w:tc>
        <w:tc>
          <w:tcPr>
            <w:tcW w:type="dxa" w:w="5184"/>
            <w:shd w:val="clear" w:color="auto" w:fill="1B2A4A"/>
            <w:tcMar>
              <w:left w:w="80" w:type="dxa"/>
              <w:right w:w="80" w:type="dxa"/>
              <w:top w:w="50" w:type="dxa"/>
              <w:bottom w:w="50" w:type="dxa"/>
            </w:tcMar>
          </w:tcPr>
          <w:p>
            <w:r>
              <w:rPr>
                <w:rFonts w:ascii="Calibri" w:hAnsi="Calibri"/>
                <w:b/>
                <w:i w:val="0"/>
                <w:color w:val="FFFFFF"/>
                <w:sz w:val="20"/>
              </w:rPr>
              <w:t>Student-friendly meaning</w:t>
            </w:r>
          </w:p>
        </w:tc>
        <w:tc>
          <w:tcPr>
            <w:tcW w:type="dxa" w:w="2016"/>
            <w:shd w:val="clear" w:color="auto" w:fill="1B2A4A"/>
            <w:tcMar>
              <w:left w:w="80" w:type="dxa"/>
              <w:right w:w="80" w:type="dxa"/>
              <w:top w:w="50" w:type="dxa"/>
              <w:bottom w:w="50" w:type="dxa"/>
            </w:tcMar>
          </w:tcPr>
          <w:p>
            <w:r>
              <w:rPr>
                <w:rFonts w:ascii="Calibri" w:hAnsi="Calibri"/>
                <w:b/>
                <w:i w:val="0"/>
                <w:color w:val="FFFFFF"/>
                <w:sz w:val="20"/>
              </w:rPr>
              <w:t>Spanish</w:t>
            </w:r>
          </w:p>
        </w:tc>
      </w:tr>
      <w:tr>
        <w:trPr>
          <w:cantSplit w:val="true"/>
        </w:trPr>
        <w:tc>
          <w:tcPr>
            <w:tcW w:type="dxa" w:w="2304"/>
            <w:shd w:val="clear" w:color="auto" w:fill="F7F5EF"/>
            <w:tcMar>
              <w:left w:w="80" w:type="dxa"/>
              <w:right w:w="80" w:type="dxa"/>
              <w:top w:w="50" w:type="dxa"/>
              <w:bottom w:w="50" w:type="dxa"/>
            </w:tcMar>
          </w:tcPr>
          <w:p>
            <w:r/>
            <w:r>
              <w:rPr>
                <w:rFonts w:ascii="Calibri" w:hAnsi="Calibri"/>
                <w:b/>
                <w:i w:val="0"/>
                <w:sz w:val="21"/>
              </w:rPr>
              <w:t>suburbia</w:t>
            </w:r>
          </w:p>
        </w:tc>
        <w:tc>
          <w:tcPr>
            <w:tcW w:type="dxa" w:w="5184"/>
            <w:shd w:val="clear" w:color="auto" w:fill="F7F5EF"/>
            <w:tcMar>
              <w:left w:w="80" w:type="dxa"/>
              <w:right w:w="80" w:type="dxa"/>
              <w:top w:w="50" w:type="dxa"/>
              <w:bottom w:w="50" w:type="dxa"/>
            </w:tcMar>
          </w:tcPr>
          <w:p>
            <w:r/>
            <w:r>
              <w:rPr>
                <w:rFonts w:ascii="Calibri" w:hAnsi="Calibri"/>
                <w:b w:val="0"/>
                <w:i w:val="0"/>
                <w:sz w:val="21"/>
              </w:rPr>
              <w:t>the world of suburbs and suburban living</w:t>
            </w:r>
          </w:p>
        </w:tc>
        <w:tc>
          <w:tcPr>
            <w:tcW w:type="dxa" w:w="2016"/>
            <w:shd w:val="clear" w:color="auto" w:fill="F7F5EF"/>
            <w:tcMar>
              <w:left w:w="80" w:type="dxa"/>
              <w:right w:w="80" w:type="dxa"/>
              <w:top w:w="50" w:type="dxa"/>
              <w:bottom w:w="50" w:type="dxa"/>
            </w:tcMar>
          </w:tcPr>
          <w:p>
            <w:r/>
            <w:r>
              <w:rPr>
                <w:rFonts w:ascii="Calibri" w:hAnsi="Calibri"/>
                <w:b w:val="0"/>
                <w:i w:val="0"/>
                <w:color w:val="1B2A4A"/>
                <w:sz w:val="21"/>
              </w:rPr>
              <w:t>—</w:t>
            </w:r>
          </w:p>
        </w:tc>
      </w:tr>
      <w:tr>
        <w:trPr>
          <w:cantSplit w:val="true"/>
        </w:trPr>
        <w:tc>
          <w:tcPr>
            <w:tcW w:type="dxa" w:w="2304"/>
            <w:shd w:val="clear" w:color="auto" w:fill="FFFFFF"/>
            <w:tcMar>
              <w:left w:w="80" w:type="dxa"/>
              <w:right w:w="80" w:type="dxa"/>
              <w:top w:w="50" w:type="dxa"/>
              <w:bottom w:w="50" w:type="dxa"/>
            </w:tcMar>
          </w:tcPr>
          <w:p>
            <w:r/>
            <w:r>
              <w:rPr>
                <w:rFonts w:ascii="Calibri" w:hAnsi="Calibri"/>
                <w:b/>
                <w:i w:val="0"/>
                <w:sz w:val="21"/>
              </w:rPr>
              <w:t>fast food chain</w:t>
            </w:r>
          </w:p>
        </w:tc>
        <w:tc>
          <w:tcPr>
            <w:tcW w:type="dxa" w:w="5184"/>
            <w:shd w:val="clear" w:color="auto" w:fill="FFFFFF"/>
            <w:tcMar>
              <w:left w:w="80" w:type="dxa"/>
              <w:right w:w="80" w:type="dxa"/>
              <w:top w:w="50" w:type="dxa"/>
              <w:bottom w:w="50" w:type="dxa"/>
            </w:tcMar>
          </w:tcPr>
          <w:p>
            <w:r/>
            <w:r>
              <w:rPr>
                <w:rFonts w:ascii="Calibri" w:hAnsi="Calibri"/>
                <w:b w:val="0"/>
                <w:i w:val="0"/>
                <w:sz w:val="21"/>
              </w:rPr>
              <w:t>a group of quick-service restaurants under one brand</w:t>
            </w:r>
          </w:p>
        </w:tc>
        <w:tc>
          <w:tcPr>
            <w:tcW w:type="dxa" w:w="2016"/>
            <w:shd w:val="clear" w:color="auto" w:fill="FFFFFF"/>
            <w:tcMar>
              <w:left w:w="80" w:type="dxa"/>
              <w:right w:w="80" w:type="dxa"/>
              <w:top w:w="50" w:type="dxa"/>
              <w:bottom w:w="50" w:type="dxa"/>
            </w:tcMar>
          </w:tcPr>
          <w:p>
            <w:r/>
            <w:r>
              <w:rPr>
                <w:rFonts w:ascii="Calibri" w:hAnsi="Calibri"/>
                <w:b w:val="0"/>
                <w:i w:val="0"/>
                <w:color w:val="1B2A4A"/>
                <w:sz w:val="21"/>
              </w:rPr>
              <w:t>—</w:t>
            </w:r>
          </w:p>
        </w:tc>
      </w:tr>
      <w:tr>
        <w:trPr>
          <w:cantSplit w:val="true"/>
        </w:trPr>
        <w:tc>
          <w:tcPr>
            <w:tcW w:type="dxa" w:w="2304"/>
            <w:shd w:val="clear" w:color="auto" w:fill="F7F5EF"/>
            <w:tcMar>
              <w:left w:w="80" w:type="dxa"/>
              <w:right w:w="80" w:type="dxa"/>
              <w:top w:w="50" w:type="dxa"/>
              <w:bottom w:w="50" w:type="dxa"/>
            </w:tcMar>
          </w:tcPr>
          <w:p>
            <w:r/>
            <w:r>
              <w:rPr>
                <w:rFonts w:ascii="Calibri" w:hAnsi="Calibri"/>
                <w:b/>
                <w:i w:val="0"/>
                <w:sz w:val="21"/>
              </w:rPr>
              <w:t>motel</w:t>
            </w:r>
          </w:p>
        </w:tc>
        <w:tc>
          <w:tcPr>
            <w:tcW w:type="dxa" w:w="5184"/>
            <w:shd w:val="clear" w:color="auto" w:fill="F7F5EF"/>
            <w:tcMar>
              <w:left w:w="80" w:type="dxa"/>
              <w:right w:w="80" w:type="dxa"/>
              <w:top w:w="50" w:type="dxa"/>
              <w:bottom w:w="50" w:type="dxa"/>
            </w:tcMar>
          </w:tcPr>
          <w:p>
            <w:r/>
            <w:r>
              <w:rPr>
                <w:rFonts w:ascii="Calibri" w:hAnsi="Calibri"/>
                <w:b w:val="0"/>
                <w:i w:val="0"/>
                <w:sz w:val="21"/>
              </w:rPr>
              <w:t>a roadside hotel built for motorists</w:t>
            </w:r>
          </w:p>
        </w:tc>
        <w:tc>
          <w:tcPr>
            <w:tcW w:type="dxa" w:w="2016"/>
            <w:shd w:val="clear" w:color="auto" w:fill="F7F5EF"/>
            <w:tcMar>
              <w:left w:w="80" w:type="dxa"/>
              <w:right w:w="80" w:type="dxa"/>
              <w:top w:w="50" w:type="dxa"/>
              <w:bottom w:w="50" w:type="dxa"/>
            </w:tcMar>
          </w:tcPr>
          <w:p>
            <w:r/>
            <w:r>
              <w:rPr>
                <w:rFonts w:ascii="Calibri" w:hAnsi="Calibri"/>
                <w:b w:val="0"/>
                <w:i w:val="0"/>
                <w:color w:val="1B2A4A"/>
                <w:sz w:val="21"/>
              </w:rPr>
              <w:t>motel</w:t>
            </w:r>
          </w:p>
        </w:tc>
      </w:tr>
      <w:tr>
        <w:trPr>
          <w:cantSplit w:val="true"/>
        </w:trPr>
        <w:tc>
          <w:tcPr>
            <w:tcW w:type="dxa" w:w="2304"/>
            <w:shd w:val="clear" w:color="auto" w:fill="FFFFFF"/>
            <w:tcMar>
              <w:left w:w="80" w:type="dxa"/>
              <w:right w:w="80" w:type="dxa"/>
              <w:top w:w="50" w:type="dxa"/>
              <w:bottom w:w="50" w:type="dxa"/>
            </w:tcMar>
          </w:tcPr>
          <w:p>
            <w:r/>
            <w:r>
              <w:rPr>
                <w:rFonts w:ascii="Calibri" w:hAnsi="Calibri"/>
                <w:b/>
                <w:i w:val="0"/>
                <w:sz w:val="21"/>
              </w:rPr>
              <w:t>franchise</w:t>
            </w:r>
          </w:p>
        </w:tc>
        <w:tc>
          <w:tcPr>
            <w:tcW w:type="dxa" w:w="5184"/>
            <w:shd w:val="clear" w:color="auto" w:fill="FFFFFF"/>
            <w:tcMar>
              <w:left w:w="80" w:type="dxa"/>
              <w:right w:w="80" w:type="dxa"/>
              <w:top w:w="50" w:type="dxa"/>
              <w:bottom w:w="50" w:type="dxa"/>
            </w:tcMar>
          </w:tcPr>
          <w:p>
            <w:r/>
            <w:r>
              <w:rPr>
                <w:rFonts w:ascii="Calibri" w:hAnsi="Calibri"/>
                <w:b w:val="0"/>
                <w:i w:val="0"/>
                <w:sz w:val="21"/>
              </w:rPr>
              <w:t>a business licensed to use a company's brand and system</w:t>
            </w:r>
          </w:p>
        </w:tc>
        <w:tc>
          <w:tcPr>
            <w:tcW w:type="dxa" w:w="2016"/>
            <w:shd w:val="clear" w:color="auto" w:fill="FFFFFF"/>
            <w:tcMar>
              <w:left w:w="80" w:type="dxa"/>
              <w:right w:w="80" w:type="dxa"/>
              <w:top w:w="50" w:type="dxa"/>
              <w:bottom w:w="50" w:type="dxa"/>
            </w:tcMar>
          </w:tcPr>
          <w:p>
            <w:r/>
            <w:r>
              <w:rPr>
                <w:rFonts w:ascii="Calibri" w:hAnsi="Calibri"/>
                <w:b w:val="0"/>
                <w:i w:val="0"/>
                <w:color w:val="1B2A4A"/>
                <w:sz w:val="21"/>
              </w:rPr>
              <w:t>franquicia</w:t>
            </w:r>
          </w:p>
        </w:tc>
      </w:tr>
      <w:tr>
        <w:trPr>
          <w:cantSplit w:val="true"/>
        </w:trPr>
        <w:tc>
          <w:tcPr>
            <w:tcW w:type="dxa" w:w="2304"/>
            <w:shd w:val="clear" w:color="auto" w:fill="F7F5EF"/>
            <w:tcMar>
              <w:left w:w="80" w:type="dxa"/>
              <w:right w:w="80" w:type="dxa"/>
              <w:top w:w="50" w:type="dxa"/>
              <w:bottom w:w="50" w:type="dxa"/>
            </w:tcMar>
          </w:tcPr>
          <w:p>
            <w:r/>
            <w:r>
              <w:rPr>
                <w:rFonts w:ascii="Calibri" w:hAnsi="Calibri"/>
                <w:b/>
                <w:i w:val="0"/>
                <w:sz w:val="21"/>
              </w:rPr>
              <w:t>commuter</w:t>
            </w:r>
          </w:p>
        </w:tc>
        <w:tc>
          <w:tcPr>
            <w:tcW w:type="dxa" w:w="5184"/>
            <w:shd w:val="clear" w:color="auto" w:fill="F7F5EF"/>
            <w:tcMar>
              <w:left w:w="80" w:type="dxa"/>
              <w:right w:w="80" w:type="dxa"/>
              <w:top w:w="50" w:type="dxa"/>
              <w:bottom w:w="50" w:type="dxa"/>
            </w:tcMar>
          </w:tcPr>
          <w:p>
            <w:r/>
            <w:r>
              <w:rPr>
                <w:rFonts w:ascii="Calibri" w:hAnsi="Calibri"/>
                <w:b w:val="0"/>
                <w:i w:val="0"/>
                <w:sz w:val="21"/>
              </w:rPr>
              <w:t>a person who travels between home and work</w:t>
            </w:r>
          </w:p>
        </w:tc>
        <w:tc>
          <w:tcPr>
            <w:tcW w:type="dxa" w:w="2016"/>
            <w:shd w:val="clear" w:color="auto" w:fill="F7F5EF"/>
            <w:tcMar>
              <w:left w:w="80" w:type="dxa"/>
              <w:right w:w="80" w:type="dxa"/>
              <w:top w:w="50" w:type="dxa"/>
              <w:bottom w:w="50" w:type="dxa"/>
            </w:tcMar>
          </w:tcPr>
          <w:p>
            <w:r/>
            <w:r>
              <w:rPr>
                <w:rFonts w:ascii="Calibri" w:hAnsi="Calibri"/>
                <w:b w:val="0"/>
                <w:i w:val="0"/>
                <w:color w:val="1B2A4A"/>
                <w:sz w:val="21"/>
              </w:rPr>
              <w:t>—</w:t>
            </w:r>
          </w:p>
        </w:tc>
      </w:tr>
      <w:tr>
        <w:trPr>
          <w:cantSplit w:val="true"/>
        </w:trPr>
        <w:tc>
          <w:tcPr>
            <w:tcW w:type="dxa" w:w="2304"/>
            <w:shd w:val="clear" w:color="auto" w:fill="FFFFFF"/>
            <w:tcMar>
              <w:left w:w="80" w:type="dxa"/>
              <w:right w:w="80" w:type="dxa"/>
              <w:top w:w="50" w:type="dxa"/>
              <w:bottom w:w="50" w:type="dxa"/>
            </w:tcMar>
          </w:tcPr>
          <w:p>
            <w:r/>
            <w:r>
              <w:rPr>
                <w:rFonts w:ascii="Calibri" w:hAnsi="Calibri"/>
                <w:b/>
                <w:i w:val="0"/>
                <w:sz w:val="21"/>
              </w:rPr>
              <w:t>car culture</w:t>
            </w:r>
          </w:p>
        </w:tc>
        <w:tc>
          <w:tcPr>
            <w:tcW w:type="dxa" w:w="5184"/>
            <w:shd w:val="clear" w:color="auto" w:fill="FFFFFF"/>
            <w:tcMar>
              <w:left w:w="80" w:type="dxa"/>
              <w:right w:w="80" w:type="dxa"/>
              <w:top w:w="50" w:type="dxa"/>
              <w:bottom w:w="50" w:type="dxa"/>
            </w:tcMar>
          </w:tcPr>
          <w:p>
            <w:r/>
            <w:r>
              <w:rPr>
                <w:rFonts w:ascii="Calibri" w:hAnsi="Calibri"/>
                <w:b w:val="0"/>
                <w:i w:val="0"/>
                <w:sz w:val="21"/>
              </w:rPr>
              <w:t>a way of life built around automobiles</w:t>
            </w:r>
          </w:p>
        </w:tc>
        <w:tc>
          <w:tcPr>
            <w:tcW w:type="dxa" w:w="2016"/>
            <w:shd w:val="clear" w:color="auto" w:fill="FFFFFF"/>
            <w:tcMar>
              <w:left w:w="80" w:type="dxa"/>
              <w:right w:w="80" w:type="dxa"/>
              <w:top w:w="50" w:type="dxa"/>
              <w:bottom w:w="50" w:type="dxa"/>
            </w:tcMar>
          </w:tcPr>
          <w:p>
            <w:r/>
            <w:r>
              <w:rPr>
                <w:rFonts w:ascii="Calibri" w:hAnsi="Calibri"/>
                <w:b w:val="0"/>
                <w:i w:val="0"/>
                <w:color w:val="1B2A4A"/>
                <w:sz w:val="21"/>
              </w:rPr>
              <w:t>—</w:t>
            </w:r>
          </w:p>
        </w:tc>
      </w:tr>
    </w:tbl>
    <w:tbl>
      <w:tblPr>
        <w:tblW w:type="auto" w:w="0"/>
        <w:tblLook w:firstColumn="1" w:firstRow="1" w:lastColumn="0" w:lastRow="0" w:noHBand="0" w:noVBand="1" w:val="04A0"/>
      </w:tblPr>
      <w:tblGrid>
        <w:gridCol w:w="9792"/>
      </w:tblGrid>
      <w:tr>
        <w:tc>
          <w:tcPr>
            <w:tcW w:type="dxa" w:w="9792"/>
            <w:shd w:val="clear" w:color="auto" w:fill="EEF2F8"/>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LANGUAGE SUPPORT</w:t>
            </w:r>
          </w:p>
          <w:p>
            <w:pPr>
              <w:spacing w:after="60" w:line="276" w:lineRule="auto"/>
            </w:pPr>
            <w:r>
              <w:rPr>
                <w:rFonts w:ascii="Calibri" w:hAnsi="Calibri"/>
                <w:b w:val="0"/>
                <w:i w:val="0"/>
                <w:sz w:val="22"/>
              </w:rPr>
              <w:t>Watch for Spanish cognates in the right column — words that look and mean nearly the same in both languages. Sentence frame: This word means ______. An example is ______.</w:t>
            </w:r>
          </w:p>
        </w:tc>
      </w:tr>
    </w:tbl>
    <w:p>
      <w:pPr>
        <w:spacing w:after="40"/>
      </w:pPr>
    </w:p>
    <w:tbl>
      <w:tblPr>
        <w:tblW w:type="auto" w:w="0"/>
        <w:tblLook w:firstColumn="1" w:firstRow="1" w:lastColumn="0" w:lastRow="0" w:noHBand="0" w:noVBand="1" w:val="04A0"/>
      </w:tblPr>
      <w:tblGrid>
        <w:gridCol w:w="9792"/>
      </w:tblGrid>
      <w:tr>
        <w:tc>
          <w:tcPr>
            <w:tcW w:type="dxa" w:w="9792"/>
            <w:shd w:val="clear" w:color="auto" w:fill="EEF2F8"/>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RESPONSE CHOICE</w:t>
            </w:r>
          </w:p>
          <w:p>
            <w:pPr>
              <w:spacing w:after="60" w:line="276" w:lineRule="auto"/>
            </w:pPr>
            <w:r>
              <w:rPr>
                <w:rFonts w:ascii="Calibri" w:hAnsi="Calibri"/>
                <w:b/>
                <w:i w:val="0"/>
                <w:sz w:val="22"/>
              </w:rPr>
              <w:t xml:space="preserve">How to show you understand a term (response contract). </w:t>
            </w:r>
            <w:r>
              <w:rPr>
                <w:rFonts w:ascii="Calibri" w:hAnsi="Calibri"/>
                <w:b w:val="0"/>
                <w:i w:val="0"/>
                <w:sz w:val="22"/>
              </w:rPr>
              <w:t>The core requirement is an accurate meaning plus a historical connection. You may show additional understanding in the way that fits the term — a sentence, an example or non-example, a labeled drawing, an analogy, or by rehearsing it out loud before you write. You do not have to use every mode.</w:t>
            </w:r>
          </w:p>
        </w:tc>
      </w:tr>
    </w:tbl>
    <w:p>
      <w:pPr>
        <w:spacing w:after="40"/>
      </w:pPr>
    </w:p>
    <w:p>
      <w:r>
        <w:br w:type="page"/>
      </w:r>
    </w:p>
    <w:p>
      <w:pPr>
        <w:pStyle w:val="Heading3"/>
        <w:keepNext/>
        <w:keepLines/>
      </w:pPr>
      <w:r>
        <w:rPr>
          <w:rFonts w:ascii="Calibri" w:hAnsi="Calibri"/>
        </w:rPr>
        <w:t>Activity 1 — Vocabulary (Part B: Vocabulary Studio) — US.74</w:t>
      </w:r>
    </w:p>
    <w:tbl>
      <w:tblPr>
        <w:tblW w:type="auto" w:w="0"/>
        <w:tblLook w:firstColumn="1" w:firstRow="1" w:lastColumn="0" w:lastRow="0" w:noHBand="0" w:noVBand="1" w:val="04A0"/>
      </w:tblPr>
      <w:tblGrid>
        <w:gridCol w:w="9792"/>
      </w:tblGrid>
      <w:tr>
        <w:tc>
          <w:tcPr>
            <w:tcW w:type="dxa" w:w="9792"/>
            <w:shd w:val="clear" w:color="auto" w:fill="C89B3C"/>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RESPONSE CHOICE</w:t>
            </w:r>
          </w:p>
          <w:p>
            <w:pPr>
              <w:spacing w:after="60" w:line="276" w:lineRule="auto"/>
            </w:pPr>
            <w:r>
              <w:rPr>
                <w:rFonts w:ascii="Calibri" w:hAnsi="Calibri"/>
                <w:b w:val="0"/>
                <w:i w:val="0"/>
                <w:sz w:val="22"/>
              </w:rPr>
              <w:t>Choose or accept TWO priority terms from the word bank (your teacher may assign them). For each, complete the organizer below. Meaning + historical connection are required; the other boxes are your space to show understanding the way that works best for the term.</w:t>
            </w:r>
          </w:p>
        </w:tc>
      </w:tr>
    </w:tbl>
    <w:p>
      <w:pPr>
        <w:spacing w:after="40"/>
      </w:pPr>
    </w:p>
    <w:p>
      <w:pPr>
        <w:spacing w:after="20" w:before="120" w:line="276" w:lineRule="auto"/>
      </w:pPr>
      <w:r>
        <w:rPr>
          <w:rFonts w:ascii="Calibri" w:hAnsi="Calibri"/>
          <w:b/>
          <w:i w:val="0"/>
          <w:color w:val="1B2A4A"/>
          <w:sz w:val="22"/>
        </w:rPr>
        <w:t>Priority term: suburbia</w:t>
      </w:r>
    </w:p>
    <w:p>
      <w:pPr>
        <w:spacing w:after="60" w:before="0" w:line="276" w:lineRule="auto"/>
      </w:pPr>
      <w:r>
        <w:rPr>
          <w:rFonts w:ascii="Calibri" w:hAnsi="Calibri"/>
          <w:b w:val="0"/>
          <w:i/>
          <w:color w:val="555555"/>
          <w:sz w:val="19"/>
        </w:rPr>
        <w:t>Word-bank meaning to build on: the world of suburbs and suburban living.</w:t>
      </w:r>
    </w:p>
    <w:tbl>
      <w:tblPr>
        <w:tblW w:type="auto" w:w="0"/>
        <w:jc w:val="center"/>
        <w:tblLayout w:type="fixed"/>
        <w:tblLook w:firstColumn="1" w:firstRow="1" w:lastColumn="0" w:lastRow="0" w:noHBand="0" w:noVBand="1" w:val="04A0"/>
        <w:tblBorders>
          <w:top w:val="single" w:sz="6" w:space="0" w:color="C9C2B4"/>
          <w:left w:val="single" w:sz="6" w:space="0" w:color="C9C2B4"/>
          <w:bottom w:val="single" w:sz="6" w:space="0" w:color="C9C2B4"/>
          <w:right w:val="single" w:sz="6" w:space="0" w:color="C9C2B4"/>
          <w:insideH w:val="single" w:sz="6" w:space="0" w:color="C9C2B4"/>
          <w:insideV w:val="single" w:sz="6" w:space="0" w:color="C9C2B4"/>
        </w:tblBorders>
      </w:tblPr>
      <w:tblGrid>
        <w:gridCol w:w="4896"/>
        <w:gridCol w:w="4896"/>
      </w:tblGrid>
      <w:tr>
        <w:tc>
          <w:tcPr>
            <w:tcW w:type="dxa" w:w="4824"/>
            <w:shd w:val="clear" w:color="auto" w:fill="1B2A4A"/>
            <w:tcMar>
              <w:left w:w="80" w:type="dxa"/>
              <w:right w:w="80" w:type="dxa"/>
              <w:top w:w="50" w:type="dxa"/>
              <w:bottom w:w="50" w:type="dxa"/>
            </w:tcMar>
            <w:shd w:val="clear" w:color="auto" w:fill="FFFFFF"/>
          </w:tcPr>
          <w:p>
            <w:r>
              <w:rPr>
                <w:rFonts w:ascii="Calibri" w:hAnsi="Calibri"/>
                <w:b/>
                <w:i w:val="0"/>
                <w:color w:val="FFFFFF"/>
                <w:sz w:val="20"/>
              </w:rPr>
            </w:r>
          </w:p>
        </w:tc>
        <w:tc>
          <w:tcPr>
            <w:tcW w:type="dxa" w:w="4824"/>
            <w:shd w:val="clear" w:color="auto" w:fill="1B2A4A"/>
            <w:tcMar>
              <w:left w:w="80" w:type="dxa"/>
              <w:right w:w="80" w:type="dxa"/>
              <w:top w:w="50" w:type="dxa"/>
              <w:bottom w:w="50" w:type="dxa"/>
            </w:tcMar>
            <w:shd w:val="clear" w:color="auto" w:fill="FFFFFF"/>
          </w:tcPr>
          <w:p>
            <w:r>
              <w:rPr>
                <w:rFonts w:ascii="Calibri" w:hAnsi="Calibri"/>
                <w:b/>
                <w:i w:val="0"/>
                <w:color w:val="FFFFFF"/>
                <w:sz w:val="20"/>
              </w:rPr>
            </w:r>
          </w:p>
        </w:tc>
      </w:tr>
      <w:tr>
        <w:trPr>
          <w:cantSplit w:val="true"/>
          <w:trHeight w:val="1200" w:hRule="atLeast"/>
        </w:trPr>
        <w:tc>
          <w:tcPr>
            <w:tcW w:type="dxa" w:w="4824"/>
            <w:shd w:val="clear" w:color="auto" w:fill="FFFFFF"/>
            <w:tcMar>
              <w:left w:w="80" w:type="dxa"/>
              <w:right w:w="80" w:type="dxa"/>
              <w:top w:w="50" w:type="dxa"/>
              <w:bottom w:w="50" w:type="dxa"/>
            </w:tcMar>
          </w:tcPr>
          <w:p>
            <w:pPr>
              <w:spacing w:after="40"/>
            </w:pPr>
            <w:r/>
            <w:r>
              <w:rPr>
                <w:rFonts w:ascii="Calibri" w:hAnsi="Calibri"/>
                <w:b/>
                <w:i w:val="0"/>
                <w:color w:val="1B2A4A"/>
                <w:sz w:val="21"/>
              </w:rPr>
              <w:t>In my own words</w:t>
            </w:r>
          </w:p>
          <w:p>
            <w:pPr>
              <w:spacing w:after="40"/>
            </w:pPr>
            <w:r>
              <w:rPr>
                <w:rFonts w:ascii="Calibri" w:hAnsi="Calibri"/>
                <w:b w:val="0"/>
                <w:i w:val="0"/>
                <w:color w:val="555555"/>
                <w:sz w:val="18"/>
              </w:rPr>
              <w:t>Core requirement: an accurate meaning.</w:t>
            </w:r>
          </w:p>
          <w:p>
            <w:pPr>
              <w:widowControl w:val="0"/>
              <w:spacing w:after="140" w:before="80"/>
              <w:pBdr>
                <w:bottom w:val="single" w:sz="6" w:space="1" w:color="C9C2B4"/>
              </w:pBdr>
            </w:pPr>
          </w:p>
          <w:p>
            <w:pPr>
              <w:widowControl w:val="0"/>
              <w:spacing w:after="140" w:before="80"/>
              <w:pBdr>
                <w:bottom w:val="single" w:sz="6" w:space="1" w:color="C9C2B4"/>
              </w:pBdr>
            </w:pPr>
          </w:p>
          <w:p>
            <w:pPr>
              <w:widowControl w:val="0"/>
              <w:spacing w:after="140" w:before="80"/>
              <w:pBdr>
                <w:bottom w:val="single" w:sz="6" w:space="1" w:color="C9C2B4"/>
              </w:pBdr>
            </w:pPr>
          </w:p>
        </w:tc>
        <w:tc>
          <w:tcPr>
            <w:tcW w:type="dxa" w:w="4824"/>
            <w:shd w:val="clear" w:color="auto" w:fill="FFFFFF"/>
            <w:tcMar>
              <w:left w:w="80" w:type="dxa"/>
              <w:right w:w="80" w:type="dxa"/>
              <w:top w:w="50" w:type="dxa"/>
              <w:bottom w:w="50" w:type="dxa"/>
            </w:tcMar>
          </w:tcPr>
          <w:p>
            <w:pPr>
              <w:spacing w:after="40"/>
            </w:pPr>
            <w:r/>
            <w:r>
              <w:rPr>
                <w:rFonts w:ascii="Calibri" w:hAnsi="Calibri"/>
                <w:b/>
                <w:i w:val="0"/>
                <w:color w:val="1B2A4A"/>
                <w:sz w:val="21"/>
              </w:rPr>
              <w:t>Characteristics / historical context</w:t>
            </w:r>
          </w:p>
          <w:p>
            <w:pPr>
              <w:spacing w:after="40"/>
            </w:pPr>
            <w:r>
              <w:rPr>
                <w:rFonts w:ascii="Calibri" w:hAnsi="Calibri"/>
                <w:b w:val="0"/>
                <w:i w:val="0"/>
                <w:color w:val="555555"/>
                <w:sz w:val="18"/>
              </w:rPr>
              <w:t>When/where it mattered in the 1950s–1963.</w:t>
            </w:r>
          </w:p>
          <w:p>
            <w:pPr>
              <w:widowControl w:val="0"/>
              <w:spacing w:after="140" w:before="80"/>
              <w:pBdr>
                <w:bottom w:val="single" w:sz="6" w:space="1" w:color="C9C2B4"/>
              </w:pBdr>
            </w:pPr>
          </w:p>
          <w:p>
            <w:pPr>
              <w:widowControl w:val="0"/>
              <w:spacing w:after="140" w:before="80"/>
              <w:pBdr>
                <w:bottom w:val="single" w:sz="6" w:space="1" w:color="C9C2B4"/>
              </w:pBdr>
            </w:pPr>
          </w:p>
          <w:p>
            <w:pPr>
              <w:widowControl w:val="0"/>
              <w:spacing w:after="140" w:before="80"/>
              <w:pBdr>
                <w:bottom w:val="single" w:sz="6" w:space="1" w:color="C9C2B4"/>
              </w:pBdr>
            </w:pPr>
          </w:p>
        </w:tc>
      </w:tr>
      <w:tr>
        <w:trPr>
          <w:cantSplit w:val="true"/>
          <w:trHeight w:val="1200" w:hRule="atLeast"/>
        </w:trPr>
        <w:tc>
          <w:tcPr>
            <w:tcW w:type="dxa" w:w="4824"/>
            <w:shd w:val="clear" w:color="auto" w:fill="FFFFFF"/>
            <w:tcMar>
              <w:left w:w="80" w:type="dxa"/>
              <w:right w:w="80" w:type="dxa"/>
              <w:top w:w="50" w:type="dxa"/>
              <w:bottom w:w="50" w:type="dxa"/>
            </w:tcMar>
          </w:tcPr>
          <w:p>
            <w:pPr>
              <w:spacing w:after="40"/>
            </w:pPr>
            <w:r/>
            <w:r>
              <w:rPr>
                <w:rFonts w:ascii="Calibri" w:hAnsi="Calibri"/>
                <w:b/>
                <w:i w:val="0"/>
                <w:color w:val="1B2A4A"/>
                <w:sz w:val="21"/>
              </w:rPr>
              <w:t>Example or non-example</w:t>
            </w:r>
          </w:p>
          <w:p>
            <w:pPr>
              <w:spacing w:after="40"/>
            </w:pPr>
            <w:r>
              <w:rPr>
                <w:rFonts w:ascii="Calibri" w:hAnsi="Calibri"/>
                <w:b w:val="0"/>
                <w:i w:val="0"/>
                <w:color w:val="555555"/>
                <w:sz w:val="18"/>
              </w:rPr>
              <w:t>A real case — or something it is NOT.</w:t>
            </w:r>
          </w:p>
          <w:p>
            <w:pPr>
              <w:widowControl w:val="0"/>
              <w:spacing w:after="140" w:before="80"/>
              <w:pBdr>
                <w:bottom w:val="single" w:sz="6" w:space="1" w:color="C9C2B4"/>
              </w:pBdr>
            </w:pPr>
          </w:p>
          <w:p>
            <w:pPr>
              <w:widowControl w:val="0"/>
              <w:spacing w:after="140" w:before="80"/>
              <w:pBdr>
                <w:bottom w:val="single" w:sz="6" w:space="1" w:color="C9C2B4"/>
              </w:pBdr>
            </w:pPr>
          </w:p>
          <w:p>
            <w:pPr>
              <w:widowControl w:val="0"/>
              <w:spacing w:after="140" w:before="80"/>
              <w:pBdr>
                <w:bottom w:val="single" w:sz="6" w:space="1" w:color="C9C2B4"/>
              </w:pBdr>
            </w:pPr>
          </w:p>
        </w:tc>
        <w:tc>
          <w:tcPr>
            <w:tcW w:type="dxa" w:w="4824"/>
            <w:shd w:val="clear" w:color="auto" w:fill="FFFFFF"/>
            <w:tcMar>
              <w:left w:w="80" w:type="dxa"/>
              <w:right w:w="80" w:type="dxa"/>
              <w:top w:w="50" w:type="dxa"/>
              <w:bottom w:w="50" w:type="dxa"/>
            </w:tcMar>
          </w:tcPr>
          <w:p>
            <w:pPr>
              <w:spacing w:after="40"/>
            </w:pPr>
            <w:r/>
            <w:r>
              <w:rPr>
                <w:rFonts w:ascii="Calibri" w:hAnsi="Calibri"/>
                <w:b/>
                <w:i w:val="0"/>
                <w:color w:val="1B2A4A"/>
                <w:sz w:val="21"/>
              </w:rPr>
              <w:t>Visual / symbol</w:t>
            </w:r>
          </w:p>
          <w:p>
            <w:pPr>
              <w:spacing w:after="40"/>
            </w:pPr>
            <w:r>
              <w:rPr>
                <w:rFonts w:ascii="Calibri" w:hAnsi="Calibri"/>
                <w:b w:val="0"/>
                <w:i w:val="0"/>
                <w:color w:val="555555"/>
                <w:sz w:val="18"/>
              </w:rPr>
              <w:t>Draw a small symbol; labels welcome (art is not graded).</w:t>
            </w:r>
          </w:p>
          <w:p>
            <w:pPr>
              <w:widowControl w:val="0"/>
              <w:spacing w:after="140" w:before="80"/>
              <w:pBdr>
                <w:bottom w:val="single" w:sz="6" w:space="1" w:color="C9C2B4"/>
              </w:pBdr>
            </w:pPr>
          </w:p>
          <w:p>
            <w:pPr>
              <w:widowControl w:val="0"/>
              <w:spacing w:after="140" w:before="80"/>
              <w:pBdr>
                <w:bottom w:val="single" w:sz="6" w:space="1" w:color="C9C2B4"/>
              </w:pBdr>
            </w:pPr>
          </w:p>
          <w:p>
            <w:pPr>
              <w:widowControl w:val="0"/>
              <w:spacing w:after="140" w:before="80"/>
              <w:pBdr>
                <w:bottom w:val="single" w:sz="6" w:space="1" w:color="C9C2B4"/>
              </w:pBdr>
            </w:pPr>
          </w:p>
        </w:tc>
      </w:tr>
    </w:tbl>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r>
              <w:rPr>
                <w:rFonts w:ascii="Calibri" w:hAnsi="Calibri"/>
                <w:b/>
                <w:i w:val="0"/>
                <w:color w:val="1B2A4A"/>
                <w:sz w:val="20"/>
              </w:rPr>
              <w:t>Use it to explain history — core requirement: connect the term to a real 1950s–1963 development in one or two sentences.</w:t>
            </w:r>
          </w:p>
          <w:p>
            <w:pPr>
              <w:widowControl w:val="0"/>
              <w:spacing w:after="140" w:before="80"/>
              <w:pBdr>
                <w:bottom w:val="single" w:sz="6" w:space="1" w:color="C9C2B4"/>
              </w:pBdr>
            </w:pPr>
          </w:p>
          <w:p>
            <w:pPr>
              <w:widowControl w:val="0"/>
              <w:spacing w:after="140" w:before="80"/>
              <w:pBdr>
                <w:bottom w:val="single" w:sz="6" w:space="1" w:color="C9C2B4"/>
              </w:pBdr>
            </w:pPr>
          </w:p>
        </w:tc>
      </w:tr>
    </w:tbl>
    <w:p>
      <w:pPr>
        <w:spacing w:after="80" w:before="0" w:line="276" w:lineRule="auto"/>
      </w:pPr>
    </w:p>
    <w:p>
      <w:pPr>
        <w:spacing w:after="20" w:before="120" w:line="276" w:lineRule="auto"/>
      </w:pPr>
      <w:r>
        <w:rPr>
          <w:rFonts w:ascii="Calibri" w:hAnsi="Calibri"/>
          <w:b/>
          <w:i w:val="0"/>
          <w:color w:val="1B2A4A"/>
          <w:sz w:val="22"/>
        </w:rPr>
        <w:t>Priority term: fast food chain</w:t>
      </w:r>
    </w:p>
    <w:p>
      <w:pPr>
        <w:spacing w:after="60" w:before="0" w:line="276" w:lineRule="auto"/>
      </w:pPr>
      <w:r>
        <w:rPr>
          <w:rFonts w:ascii="Calibri" w:hAnsi="Calibri"/>
          <w:b w:val="0"/>
          <w:i/>
          <w:color w:val="555555"/>
          <w:sz w:val="19"/>
        </w:rPr>
        <w:t>Word-bank meaning to build on: a group of quick-service restaurants under one brand.</w:t>
      </w:r>
    </w:p>
    <w:tbl>
      <w:tblPr>
        <w:tblW w:type="auto" w:w="0"/>
        <w:jc w:val="center"/>
        <w:tblLayout w:type="fixed"/>
        <w:tblLook w:firstColumn="1" w:firstRow="1" w:lastColumn="0" w:lastRow="0" w:noHBand="0" w:noVBand="1" w:val="04A0"/>
        <w:tblBorders>
          <w:top w:val="single" w:sz="6" w:space="0" w:color="C9C2B4"/>
          <w:left w:val="single" w:sz="6" w:space="0" w:color="C9C2B4"/>
          <w:bottom w:val="single" w:sz="6" w:space="0" w:color="C9C2B4"/>
          <w:right w:val="single" w:sz="6" w:space="0" w:color="C9C2B4"/>
          <w:insideH w:val="single" w:sz="6" w:space="0" w:color="C9C2B4"/>
          <w:insideV w:val="single" w:sz="6" w:space="0" w:color="C9C2B4"/>
        </w:tblBorders>
      </w:tblPr>
      <w:tblGrid>
        <w:gridCol w:w="4896"/>
        <w:gridCol w:w="4896"/>
      </w:tblGrid>
      <w:tr>
        <w:tc>
          <w:tcPr>
            <w:tcW w:type="dxa" w:w="4824"/>
            <w:shd w:val="clear" w:color="auto" w:fill="1B2A4A"/>
            <w:tcMar>
              <w:left w:w="80" w:type="dxa"/>
              <w:right w:w="80" w:type="dxa"/>
              <w:top w:w="50" w:type="dxa"/>
              <w:bottom w:w="50" w:type="dxa"/>
            </w:tcMar>
            <w:shd w:val="clear" w:color="auto" w:fill="FFFFFF"/>
          </w:tcPr>
          <w:p>
            <w:r>
              <w:rPr>
                <w:rFonts w:ascii="Calibri" w:hAnsi="Calibri"/>
                <w:b/>
                <w:i w:val="0"/>
                <w:color w:val="FFFFFF"/>
                <w:sz w:val="20"/>
              </w:rPr>
            </w:r>
          </w:p>
        </w:tc>
        <w:tc>
          <w:tcPr>
            <w:tcW w:type="dxa" w:w="4824"/>
            <w:shd w:val="clear" w:color="auto" w:fill="1B2A4A"/>
            <w:tcMar>
              <w:left w:w="80" w:type="dxa"/>
              <w:right w:w="80" w:type="dxa"/>
              <w:top w:w="50" w:type="dxa"/>
              <w:bottom w:w="50" w:type="dxa"/>
            </w:tcMar>
            <w:shd w:val="clear" w:color="auto" w:fill="FFFFFF"/>
          </w:tcPr>
          <w:p>
            <w:r>
              <w:rPr>
                <w:rFonts w:ascii="Calibri" w:hAnsi="Calibri"/>
                <w:b/>
                <w:i w:val="0"/>
                <w:color w:val="FFFFFF"/>
                <w:sz w:val="20"/>
              </w:rPr>
            </w:r>
          </w:p>
        </w:tc>
      </w:tr>
      <w:tr>
        <w:trPr>
          <w:cantSplit w:val="true"/>
          <w:trHeight w:val="1200" w:hRule="atLeast"/>
        </w:trPr>
        <w:tc>
          <w:tcPr>
            <w:tcW w:type="dxa" w:w="4824"/>
            <w:shd w:val="clear" w:color="auto" w:fill="FFFFFF"/>
            <w:tcMar>
              <w:left w:w="80" w:type="dxa"/>
              <w:right w:w="80" w:type="dxa"/>
              <w:top w:w="50" w:type="dxa"/>
              <w:bottom w:w="50" w:type="dxa"/>
            </w:tcMar>
          </w:tcPr>
          <w:p>
            <w:pPr>
              <w:spacing w:after="40"/>
            </w:pPr>
            <w:r/>
            <w:r>
              <w:rPr>
                <w:rFonts w:ascii="Calibri" w:hAnsi="Calibri"/>
                <w:b/>
                <w:i w:val="0"/>
                <w:color w:val="1B2A4A"/>
                <w:sz w:val="21"/>
              </w:rPr>
              <w:t>In my own words</w:t>
            </w:r>
          </w:p>
          <w:p>
            <w:pPr>
              <w:spacing w:after="40"/>
            </w:pPr>
            <w:r>
              <w:rPr>
                <w:rFonts w:ascii="Calibri" w:hAnsi="Calibri"/>
                <w:b w:val="0"/>
                <w:i w:val="0"/>
                <w:color w:val="555555"/>
                <w:sz w:val="18"/>
              </w:rPr>
              <w:t>Core requirement: an accurate meaning.</w:t>
            </w:r>
          </w:p>
          <w:p>
            <w:pPr>
              <w:widowControl w:val="0"/>
              <w:spacing w:after="140" w:before="80"/>
              <w:pBdr>
                <w:bottom w:val="single" w:sz="6" w:space="1" w:color="C9C2B4"/>
              </w:pBdr>
            </w:pPr>
          </w:p>
          <w:p>
            <w:pPr>
              <w:widowControl w:val="0"/>
              <w:spacing w:after="140" w:before="80"/>
              <w:pBdr>
                <w:bottom w:val="single" w:sz="6" w:space="1" w:color="C9C2B4"/>
              </w:pBdr>
            </w:pPr>
          </w:p>
          <w:p>
            <w:pPr>
              <w:widowControl w:val="0"/>
              <w:spacing w:after="140" w:before="80"/>
              <w:pBdr>
                <w:bottom w:val="single" w:sz="6" w:space="1" w:color="C9C2B4"/>
              </w:pBdr>
            </w:pPr>
          </w:p>
        </w:tc>
        <w:tc>
          <w:tcPr>
            <w:tcW w:type="dxa" w:w="4824"/>
            <w:shd w:val="clear" w:color="auto" w:fill="FFFFFF"/>
            <w:tcMar>
              <w:left w:w="80" w:type="dxa"/>
              <w:right w:w="80" w:type="dxa"/>
              <w:top w:w="50" w:type="dxa"/>
              <w:bottom w:w="50" w:type="dxa"/>
            </w:tcMar>
          </w:tcPr>
          <w:p>
            <w:pPr>
              <w:spacing w:after="40"/>
            </w:pPr>
            <w:r/>
            <w:r>
              <w:rPr>
                <w:rFonts w:ascii="Calibri" w:hAnsi="Calibri"/>
                <w:b/>
                <w:i w:val="0"/>
                <w:color w:val="1B2A4A"/>
                <w:sz w:val="21"/>
              </w:rPr>
              <w:t>Characteristics / historical context</w:t>
            </w:r>
          </w:p>
          <w:p>
            <w:pPr>
              <w:spacing w:after="40"/>
            </w:pPr>
            <w:r>
              <w:rPr>
                <w:rFonts w:ascii="Calibri" w:hAnsi="Calibri"/>
                <w:b w:val="0"/>
                <w:i w:val="0"/>
                <w:color w:val="555555"/>
                <w:sz w:val="18"/>
              </w:rPr>
              <w:t>When/where it mattered in the 1950s–1963.</w:t>
            </w:r>
          </w:p>
          <w:p>
            <w:pPr>
              <w:widowControl w:val="0"/>
              <w:spacing w:after="140" w:before="80"/>
              <w:pBdr>
                <w:bottom w:val="single" w:sz="6" w:space="1" w:color="C9C2B4"/>
              </w:pBdr>
            </w:pPr>
          </w:p>
          <w:p>
            <w:pPr>
              <w:widowControl w:val="0"/>
              <w:spacing w:after="140" w:before="80"/>
              <w:pBdr>
                <w:bottom w:val="single" w:sz="6" w:space="1" w:color="C9C2B4"/>
              </w:pBdr>
            </w:pPr>
          </w:p>
          <w:p>
            <w:pPr>
              <w:widowControl w:val="0"/>
              <w:spacing w:after="140" w:before="80"/>
              <w:pBdr>
                <w:bottom w:val="single" w:sz="6" w:space="1" w:color="C9C2B4"/>
              </w:pBdr>
            </w:pPr>
          </w:p>
        </w:tc>
      </w:tr>
      <w:tr>
        <w:trPr>
          <w:cantSplit w:val="true"/>
          <w:trHeight w:val="1200" w:hRule="atLeast"/>
        </w:trPr>
        <w:tc>
          <w:tcPr>
            <w:tcW w:type="dxa" w:w="4824"/>
            <w:shd w:val="clear" w:color="auto" w:fill="FFFFFF"/>
            <w:tcMar>
              <w:left w:w="80" w:type="dxa"/>
              <w:right w:w="80" w:type="dxa"/>
              <w:top w:w="50" w:type="dxa"/>
              <w:bottom w:w="50" w:type="dxa"/>
            </w:tcMar>
          </w:tcPr>
          <w:p>
            <w:pPr>
              <w:spacing w:after="40"/>
            </w:pPr>
            <w:r/>
            <w:r>
              <w:rPr>
                <w:rFonts w:ascii="Calibri" w:hAnsi="Calibri"/>
                <w:b/>
                <w:i w:val="0"/>
                <w:color w:val="1B2A4A"/>
                <w:sz w:val="21"/>
              </w:rPr>
              <w:t>Example or non-example</w:t>
            </w:r>
          </w:p>
          <w:p>
            <w:pPr>
              <w:spacing w:after="40"/>
            </w:pPr>
            <w:r>
              <w:rPr>
                <w:rFonts w:ascii="Calibri" w:hAnsi="Calibri"/>
                <w:b w:val="0"/>
                <w:i w:val="0"/>
                <w:color w:val="555555"/>
                <w:sz w:val="18"/>
              </w:rPr>
              <w:t>A real case — or something it is NOT.</w:t>
            </w:r>
          </w:p>
          <w:p>
            <w:pPr>
              <w:widowControl w:val="0"/>
              <w:spacing w:after="140" w:before="80"/>
              <w:pBdr>
                <w:bottom w:val="single" w:sz="6" w:space="1" w:color="C9C2B4"/>
              </w:pBdr>
            </w:pPr>
          </w:p>
          <w:p>
            <w:pPr>
              <w:widowControl w:val="0"/>
              <w:spacing w:after="140" w:before="80"/>
              <w:pBdr>
                <w:bottom w:val="single" w:sz="6" w:space="1" w:color="C9C2B4"/>
              </w:pBdr>
            </w:pPr>
          </w:p>
          <w:p>
            <w:pPr>
              <w:widowControl w:val="0"/>
              <w:spacing w:after="140" w:before="80"/>
              <w:pBdr>
                <w:bottom w:val="single" w:sz="6" w:space="1" w:color="C9C2B4"/>
              </w:pBdr>
            </w:pPr>
          </w:p>
        </w:tc>
        <w:tc>
          <w:tcPr>
            <w:tcW w:type="dxa" w:w="4824"/>
            <w:shd w:val="clear" w:color="auto" w:fill="FFFFFF"/>
            <w:tcMar>
              <w:left w:w="80" w:type="dxa"/>
              <w:right w:w="80" w:type="dxa"/>
              <w:top w:w="50" w:type="dxa"/>
              <w:bottom w:w="50" w:type="dxa"/>
            </w:tcMar>
          </w:tcPr>
          <w:p>
            <w:pPr>
              <w:spacing w:after="40"/>
            </w:pPr>
            <w:r/>
            <w:r>
              <w:rPr>
                <w:rFonts w:ascii="Calibri" w:hAnsi="Calibri"/>
                <w:b/>
                <w:i w:val="0"/>
                <w:color w:val="1B2A4A"/>
                <w:sz w:val="21"/>
              </w:rPr>
              <w:t>Visual / symbol</w:t>
            </w:r>
          </w:p>
          <w:p>
            <w:pPr>
              <w:spacing w:after="40"/>
            </w:pPr>
            <w:r>
              <w:rPr>
                <w:rFonts w:ascii="Calibri" w:hAnsi="Calibri"/>
                <w:b w:val="0"/>
                <w:i w:val="0"/>
                <w:color w:val="555555"/>
                <w:sz w:val="18"/>
              </w:rPr>
              <w:t>Draw a small symbol; labels welcome (art is not graded).</w:t>
            </w:r>
          </w:p>
          <w:p>
            <w:pPr>
              <w:widowControl w:val="0"/>
              <w:spacing w:after="140" w:before="80"/>
              <w:pBdr>
                <w:bottom w:val="single" w:sz="6" w:space="1" w:color="C9C2B4"/>
              </w:pBdr>
            </w:pPr>
          </w:p>
          <w:p>
            <w:pPr>
              <w:widowControl w:val="0"/>
              <w:spacing w:after="140" w:before="80"/>
              <w:pBdr>
                <w:bottom w:val="single" w:sz="6" w:space="1" w:color="C9C2B4"/>
              </w:pBdr>
            </w:pPr>
          </w:p>
          <w:p>
            <w:pPr>
              <w:widowControl w:val="0"/>
              <w:spacing w:after="140" w:before="80"/>
              <w:pBdr>
                <w:bottom w:val="single" w:sz="6" w:space="1" w:color="C9C2B4"/>
              </w:pBdr>
            </w:pPr>
          </w:p>
        </w:tc>
      </w:tr>
    </w:tbl>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r>
              <w:rPr>
                <w:rFonts w:ascii="Calibri" w:hAnsi="Calibri"/>
                <w:b/>
                <w:i w:val="0"/>
                <w:color w:val="1B2A4A"/>
                <w:sz w:val="20"/>
              </w:rPr>
              <w:t>Use it to explain history — core requirement: connect the term to a real 1950s–1963 development in one or two sentences.</w:t>
            </w:r>
          </w:p>
          <w:p>
            <w:pPr>
              <w:widowControl w:val="0"/>
              <w:spacing w:after="140" w:before="80"/>
              <w:pBdr>
                <w:bottom w:val="single" w:sz="6" w:space="1" w:color="C9C2B4"/>
              </w:pBdr>
            </w:pPr>
          </w:p>
          <w:p>
            <w:pPr>
              <w:widowControl w:val="0"/>
              <w:spacing w:after="140" w:before="80"/>
              <w:pBdr>
                <w:bottom w:val="single" w:sz="6" w:space="1" w:color="C9C2B4"/>
              </w:pBdr>
            </w:pPr>
          </w:p>
        </w:tc>
      </w:tr>
    </w:tbl>
    <w:p>
      <w:pPr>
        <w:spacing w:after="80" w:before="0" w:line="276" w:lineRule="auto"/>
      </w:pPr>
    </w:p>
    <w:tbl>
      <w:tblPr>
        <w:tblW w:type="auto" w:w="0"/>
        <w:tblLook w:firstColumn="1" w:firstRow="1" w:lastColumn="0" w:lastRow="0" w:noHBand="0" w:noVBand="1" w:val="04A0"/>
      </w:tblPr>
      <w:tblGrid>
        <w:gridCol w:w="9792"/>
      </w:tblGrid>
      <w:tr>
        <w:tc>
          <w:tcPr>
            <w:tcW w:type="dxa" w:w="9792"/>
            <w:shd w:val="clear" w:color="auto" w:fill="EEF2F8"/>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PROGRESS CHECK</w:t>
            </w:r>
          </w:p>
          <w:p>
            <w:pPr>
              <w:spacing w:after="60" w:line="276" w:lineRule="auto"/>
            </w:pPr>
            <w:r>
              <w:rPr>
                <w:rFonts w:ascii="Calibri" w:hAnsi="Calibri"/>
                <w:b w:val="0"/>
                <w:i w:val="0"/>
                <w:sz w:val="22"/>
              </w:rPr>
              <w:t>Which of your two terms do you understand best, and which one do you still want to practice? Circle it in the word bank on the previous page.</w:t>
            </w:r>
          </w:p>
        </w:tc>
      </w:tr>
    </w:tbl>
    <w:p>
      <w:pPr>
        <w:spacing w:after="40"/>
      </w:pPr>
    </w:p>
    <w:p>
      <w:r>
        <w:br w:type="page"/>
      </w:r>
    </w:p>
    <w:p>
      <w:pPr>
        <w:pStyle w:val="Heading3"/>
        <w:keepNext/>
        <w:keepLines/>
      </w:pPr>
      <w:r>
        <w:rPr>
          <w:rFonts w:ascii="Calibri" w:hAnsi="Calibri"/>
        </w:rPr>
        <w:t>Direct Teaching Cornell Notes — US.74</w:t>
      </w:r>
    </w:p>
    <w:p>
      <w:pPr>
        <w:spacing w:after="80" w:before="0" w:line="276" w:lineRule="auto"/>
      </w:pPr>
      <w:r>
        <w:rPr>
          <w:rFonts w:ascii="Calibri" w:hAnsi="Calibri"/>
          <w:b w:val="0"/>
          <w:i w:val="0"/>
          <w:sz w:val="20"/>
        </w:rPr>
        <w:t>Name: ____________________     Class / Period: ____________     Date: ____________</w:t>
      </w:r>
    </w:p>
    <w:p>
      <w:pPr>
        <w:spacing w:after="80" w:before="0" w:line="276" w:lineRule="auto"/>
      </w:pPr>
      <w:r>
        <w:rPr>
          <w:rFonts w:ascii="Calibri" w:hAnsi="Calibri"/>
          <w:b/>
          <w:i w:val="0"/>
          <w:color w:val="1B2A4A"/>
          <w:sz w:val="20"/>
        </w:rPr>
        <w:t>US.74 — The Automobile and American Society    ·    Lean Deck slides 19–24    ·    US74-L04</w:t>
      </w:r>
    </w:p>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r>
          </w:p>
          <w:p>
            <w:pPr>
              <w:spacing w:after="60" w:line="276" w:lineRule="auto"/>
            </w:pPr>
            <w:r>
              <w:rPr>
                <w:rFonts w:ascii="Calibri" w:hAnsi="Calibri"/>
                <w:b/>
                <w:i w:val="0"/>
                <w:color w:val="1B2A4A"/>
                <w:sz w:val="22"/>
              </w:rPr>
              <w:t xml:space="preserve">Learning target: </w:t>
            </w:r>
            <w:r>
              <w:rPr>
                <w:rFonts w:ascii="Calibri" w:hAnsi="Calibri"/>
                <w:b w:val="0"/>
                <w:i w:val="0"/>
                <w:sz w:val="22"/>
              </w:rPr>
              <w:t>I can analyze how the automobile reshaped where Americans lived, worked, shopped, and traveled.</w:t>
            </w:r>
          </w:p>
          <w:p>
            <w:pPr>
              <w:spacing w:after="60" w:line="276" w:lineRule="auto"/>
            </w:pPr>
            <w:r>
              <w:rPr>
                <w:rFonts w:ascii="Calibri" w:hAnsi="Calibri"/>
                <w:b/>
                <w:i w:val="0"/>
                <w:color w:val="1B2A4A"/>
                <w:sz w:val="22"/>
              </w:rPr>
              <w:t xml:space="preserve">Essential question / success criterion: </w:t>
            </w:r>
            <w:r>
              <w:rPr>
                <w:rFonts w:ascii="Calibri" w:hAnsi="Calibri"/>
                <w:b w:val="0"/>
                <w:i w:val="0"/>
                <w:sz w:val="22"/>
              </w:rPr>
              <w:t>How did the car make modern suburban life possible — and at what cost?</w:t>
            </w:r>
          </w:p>
        </w:tc>
      </w:tr>
    </w:tbl>
    <w:p>
      <w:pPr>
        <w:spacing w:after="40"/>
      </w:pPr>
    </w:p>
    <w:tbl>
      <w:tblPr>
        <w:tblW w:type="auto" w:w="0"/>
        <w:jc w:val="center"/>
        <w:tblLayout w:type="fixed"/>
        <w:tblLook w:firstColumn="1" w:firstRow="1" w:lastColumn="0" w:lastRow="0" w:noHBand="0" w:noVBand="1" w:val="04A0"/>
        <w:tblBorders>
          <w:top w:val="single" w:sz="6" w:space="0" w:color="C9C2B4"/>
          <w:left w:val="single" w:sz="6" w:space="0" w:color="C9C2B4"/>
          <w:bottom w:val="single" w:sz="6" w:space="0" w:color="C9C2B4"/>
          <w:right w:val="single" w:sz="6" w:space="0" w:color="C9C2B4"/>
          <w:insideH w:val="single" w:sz="6" w:space="0" w:color="C9C2B4"/>
          <w:insideV w:val="single" w:sz="6" w:space="0" w:color="C9C2B4"/>
        </w:tblBorders>
      </w:tblPr>
      <w:tblGrid>
        <w:gridCol w:w="4896"/>
        <w:gridCol w:w="4896"/>
      </w:tblGrid>
      <w:tr>
        <w:trPr>
          <w:tblHeader w:val="true"/>
          <w:cantSplit w:val="true"/>
        </w:trPr>
        <w:tc>
          <w:tcPr>
            <w:tcW w:type="dxa" w:w="2448"/>
            <w:shd w:val="clear" w:color="auto" w:fill="1B2A4A"/>
            <w:tcMar>
              <w:left w:w="80" w:type="dxa"/>
              <w:right w:w="80" w:type="dxa"/>
              <w:top w:w="50" w:type="dxa"/>
              <w:bottom w:w="50" w:type="dxa"/>
            </w:tcMar>
          </w:tcPr>
          <w:p>
            <w:r>
              <w:rPr>
                <w:rFonts w:ascii="Calibri" w:hAnsi="Calibri"/>
                <w:b/>
                <w:i w:val="0"/>
                <w:color w:val="FFFFFF"/>
                <w:sz w:val="20"/>
              </w:rPr>
              <w:t>Guiding cues</w:t>
            </w:r>
          </w:p>
        </w:tc>
        <w:tc>
          <w:tcPr>
            <w:tcW w:type="dxa" w:w="7344"/>
            <w:shd w:val="clear" w:color="auto" w:fill="1B2A4A"/>
            <w:tcMar>
              <w:left w:w="80" w:type="dxa"/>
              <w:right w:w="80" w:type="dxa"/>
              <w:top w:w="50" w:type="dxa"/>
              <w:bottom w:w="50" w:type="dxa"/>
            </w:tcMar>
          </w:tcPr>
          <w:p>
            <w:r>
              <w:rPr>
                <w:rFonts w:ascii="Calibri" w:hAnsi="Calibri"/>
                <w:b/>
                <w:i w:val="0"/>
                <w:color w:val="FFFFFF"/>
                <w:sz w:val="20"/>
              </w:rPr>
              <w:t>My notes (Lean Deck slides 19–24)</w:t>
            </w:r>
          </w:p>
        </w:tc>
      </w:tr>
      <w:tr>
        <w:trPr>
          <w:cantSplit w:val="true"/>
          <w:trHeight w:val="520" w:hRule="atLeast"/>
        </w:trPr>
        <w:tc>
          <w:tcPr>
            <w:tcW w:type="dxa" w:w="2448"/>
            <w:shd w:val="clear" w:color="auto" w:fill="F7F5EF"/>
            <w:tcMar>
              <w:left w:w="80" w:type="dxa"/>
              <w:right w:w="80" w:type="dxa"/>
              <w:top w:w="50" w:type="dxa"/>
              <w:bottom w:w="50" w:type="dxa"/>
            </w:tcMar>
          </w:tcPr>
          <w:p>
            <w:pPr>
              <w:spacing w:after="40"/>
            </w:pPr>
            <w:r/>
            <w:r>
              <w:rPr>
                <w:rFonts w:ascii="Calibri" w:hAnsi="Calibri"/>
                <w:b w:val="0"/>
                <w:i w:val="0"/>
                <w:color w:val="1B2A4A"/>
                <w:sz w:val="21"/>
              </w:rPr>
              <w:t>How did the car change where people lived?</w:t>
            </w:r>
          </w:p>
        </w:tc>
        <w:tc>
          <w:tcPr>
            <w:tcW w:type="dxa" w:w="7344"/>
            <w:shd w:val="clear" w:color="auto" w:fill="F7F5EF"/>
            <w:tcMar>
              <w:left w:w="80" w:type="dxa"/>
              <w:right w:w="80" w:type="dxa"/>
              <w:top w:w="50" w:type="dxa"/>
              <w:bottom w:w="50" w:type="dxa"/>
            </w:tcMar>
          </w:tcPr>
          <w:p>
            <w:pPr>
              <w:spacing w:after="40"/>
            </w:pPr>
            <w:r/>
            <w:r>
              <w:rPr>
                <w:rFonts w:ascii="Calibri" w:hAnsi="Calibri"/>
                <w:b w:val="0"/>
                <w:i w:val="0"/>
                <w:color w:val="555555"/>
                <w:sz w:val="16"/>
              </w:rPr>
              <w:t>Lean slide 20: Direct Instruction: the automobile &amp; suburbia</w:t>
            </w:r>
          </w:p>
          <w:p>
            <w:pPr>
              <w:widowControl w:val="0"/>
              <w:spacing w:after="140" w:before="80"/>
              <w:pBdr>
                <w:bottom w:val="single" w:sz="6" w:space="1" w:color="C9C2B4"/>
              </w:pBdr>
            </w:pPr>
          </w:p>
        </w:tc>
      </w:tr>
      <w:tr>
        <w:trPr>
          <w:cantSplit w:val="true"/>
          <w:trHeight w:val="520" w:hRule="atLeast"/>
        </w:trPr>
        <w:tc>
          <w:tcPr>
            <w:tcW w:type="dxa" w:w="2448"/>
            <w:shd w:val="clear" w:color="auto" w:fill="FFFFFF"/>
            <w:tcMar>
              <w:left w:w="80" w:type="dxa"/>
              <w:right w:w="80" w:type="dxa"/>
              <w:top w:w="50" w:type="dxa"/>
              <w:bottom w:w="50" w:type="dxa"/>
            </w:tcMar>
          </w:tcPr>
          <w:p>
            <w:pPr>
              <w:spacing w:after="40"/>
            </w:pPr>
            <w:r/>
            <w:r>
              <w:rPr>
                <w:rFonts w:ascii="Calibri" w:hAnsi="Calibri"/>
                <w:b w:val="0"/>
                <w:i w:val="0"/>
                <w:color w:val="1B2A4A"/>
                <w:sz w:val="21"/>
              </w:rPr>
              <w:t>What new businesses did it create?</w:t>
            </w:r>
          </w:p>
        </w:tc>
        <w:tc>
          <w:tcPr>
            <w:tcW w:type="dxa" w:w="7344"/>
            <w:shd w:val="clear" w:color="auto" w:fill="FFFFFF"/>
            <w:tcMar>
              <w:left w:w="80" w:type="dxa"/>
              <w:right w:w="80" w:type="dxa"/>
              <w:top w:w="50" w:type="dxa"/>
              <w:bottom w:w="50" w:type="dxa"/>
            </w:tcMar>
          </w:tcPr>
          <w:p>
            <w:r/>
            <w:r>
              <w:rPr>
                <w:rFonts w:ascii="Calibri" w:hAnsi="Calibri"/>
                <w:b w:val="0"/>
                <w:i w:val="0"/>
                <w:sz w:val="21"/>
              </w:rPr>
            </w:r>
          </w:p>
          <w:p>
            <w:pPr>
              <w:widowControl w:val="0"/>
              <w:spacing w:after="140" w:before="80"/>
              <w:pBdr>
                <w:bottom w:val="single" w:sz="6" w:space="1" w:color="C9C2B4"/>
              </w:pBdr>
            </w:pPr>
          </w:p>
        </w:tc>
      </w:tr>
      <w:tr>
        <w:trPr>
          <w:cantSplit w:val="true"/>
          <w:trHeight w:val="520" w:hRule="atLeast"/>
        </w:trPr>
        <w:tc>
          <w:tcPr>
            <w:tcW w:type="dxa" w:w="2448"/>
            <w:shd w:val="clear" w:color="auto" w:fill="F7F5EF"/>
            <w:tcMar>
              <w:left w:w="80" w:type="dxa"/>
              <w:right w:w="80" w:type="dxa"/>
              <w:top w:w="50" w:type="dxa"/>
              <w:bottom w:w="50" w:type="dxa"/>
            </w:tcMar>
          </w:tcPr>
          <w:p>
            <w:pPr>
              <w:spacing w:after="40"/>
            </w:pPr>
            <w:r/>
            <w:r>
              <w:rPr>
                <w:rFonts w:ascii="Calibri" w:hAnsi="Calibri"/>
                <w:b w:val="0"/>
                <w:i w:val="0"/>
                <w:color w:val="1B2A4A"/>
                <w:sz w:val="21"/>
              </w:rPr>
              <w:t>How did it change work and travel?</w:t>
            </w:r>
          </w:p>
        </w:tc>
        <w:tc>
          <w:tcPr>
            <w:tcW w:type="dxa" w:w="7344"/>
            <w:shd w:val="clear" w:color="auto" w:fill="F7F5EF"/>
            <w:tcMar>
              <w:left w:w="80" w:type="dxa"/>
              <w:right w:w="80" w:type="dxa"/>
              <w:top w:w="50" w:type="dxa"/>
              <w:bottom w:w="50" w:type="dxa"/>
            </w:tcMar>
          </w:tcPr>
          <w:p>
            <w:r/>
            <w:r>
              <w:rPr>
                <w:rFonts w:ascii="Calibri" w:hAnsi="Calibri"/>
                <w:b w:val="0"/>
                <w:i w:val="0"/>
                <w:sz w:val="21"/>
              </w:rPr>
            </w:r>
          </w:p>
          <w:p>
            <w:pPr>
              <w:widowControl w:val="0"/>
              <w:spacing w:after="140" w:before="80"/>
              <w:pBdr>
                <w:bottom w:val="single" w:sz="6" w:space="1" w:color="C9C2B4"/>
              </w:pBdr>
            </w:pPr>
          </w:p>
        </w:tc>
      </w:tr>
      <w:tr>
        <w:trPr>
          <w:cantSplit w:val="true"/>
          <w:trHeight w:val="520" w:hRule="atLeast"/>
        </w:trPr>
        <w:tc>
          <w:tcPr>
            <w:tcW w:type="dxa" w:w="2448"/>
            <w:shd w:val="clear" w:color="auto" w:fill="FFFFFF"/>
            <w:tcMar>
              <w:left w:w="80" w:type="dxa"/>
              <w:right w:w="80" w:type="dxa"/>
              <w:top w:w="50" w:type="dxa"/>
              <w:bottom w:w="50" w:type="dxa"/>
            </w:tcMar>
          </w:tcPr>
          <w:p>
            <w:pPr>
              <w:spacing w:after="40"/>
            </w:pPr>
            <w:r/>
            <w:r>
              <w:rPr>
                <w:rFonts w:ascii="Calibri" w:hAnsi="Calibri"/>
                <w:b w:val="0"/>
                <w:i w:val="0"/>
                <w:color w:val="1B2A4A"/>
                <w:sz w:val="21"/>
              </w:rPr>
              <w:t>What were the costs of car culture?</w:t>
            </w:r>
          </w:p>
        </w:tc>
        <w:tc>
          <w:tcPr>
            <w:tcW w:type="dxa" w:w="7344"/>
            <w:shd w:val="clear" w:color="auto" w:fill="FFFFFF"/>
            <w:tcMar>
              <w:left w:w="80" w:type="dxa"/>
              <w:right w:w="80" w:type="dxa"/>
              <w:top w:w="50" w:type="dxa"/>
              <w:bottom w:w="50" w:type="dxa"/>
            </w:tcMar>
          </w:tcPr>
          <w:p>
            <w:r/>
            <w:r>
              <w:rPr>
                <w:rFonts w:ascii="Calibri" w:hAnsi="Calibri"/>
                <w:b w:val="0"/>
                <w:i w:val="0"/>
                <w:sz w:val="21"/>
              </w:rPr>
            </w:r>
          </w:p>
          <w:p>
            <w:pPr>
              <w:widowControl w:val="0"/>
              <w:spacing w:after="140" w:before="80"/>
              <w:pBdr>
                <w:bottom w:val="single" w:sz="6" w:space="1" w:color="C9C2B4"/>
              </w:pBdr>
            </w:pPr>
          </w:p>
        </w:tc>
      </w:tr>
    </w:tbl>
    <w:tbl>
      <w:tblPr>
        <w:tblW w:type="auto" w:w="0"/>
        <w:tblLook w:firstColumn="1" w:firstRow="1" w:lastColumn="0" w:lastRow="0" w:noHBand="0" w:noVBand="1" w:val="04A0"/>
      </w:tblPr>
      <w:tblGrid>
        <w:gridCol w:w="9792"/>
      </w:tblGrid>
      <w:tr>
        <w:tc>
          <w:tcPr>
            <w:tcW w:type="dxa" w:w="9792"/>
            <w:shd w:val="clear" w:color="auto" w:fill="EEF2F8"/>
            <w:tcMar>
              <w:left w:w="90" w:type="dxa"/>
              <w:right w:w="90" w:type="dxa"/>
              <w:top w:w="50" w:type="dxa"/>
              <w:bottom w:w="50" w:type="dxa"/>
            </w:tcMar>
            <w:tcBorders>
              <w:top w:val="single" w:sz="6" w:space="0" w:color="C9C2B4"/>
              <w:right w:val="single" w:sz="6" w:space="0" w:color="C9C2B4"/>
              <w:bottom w:val="single" w:sz="6" w:space="0" w:color="C9C2B4"/>
            </w:tcBorders>
          </w:tcPr>
          <w:p>
            <w:r>
              <w:rPr>
                <w:rFonts w:ascii="Calibri" w:hAnsi="Calibri"/>
                <w:b/>
                <w:i w:val="0"/>
                <w:color w:val="1B2A4A"/>
                <w:sz w:val="20"/>
              </w:rPr>
              <w:t>Key terms to listen for: suburbia · fast food chain · franchise · car culture</w:t>
            </w:r>
          </w:p>
        </w:tc>
      </w:tr>
    </w:tbl>
    <w:p>
      <w:pPr>
        <w:spacing w:after="80" w:before="0" w:line="276" w:lineRule="auto"/>
      </w:pPr>
      <w:r>
        <w:rPr>
          <w:rFonts w:ascii="Calibri" w:hAnsi="Calibri"/>
          <w:b/>
          <w:i w:val="0"/>
          <w:color w:val="1B2A4A"/>
          <w:sz w:val="22"/>
        </w:rPr>
        <w:t>Summary — In your own words, what is the most important idea from this standard?</w:t>
      </w:r>
    </w:p>
    <w:p>
      <w:pPr>
        <w:keepLines w:val="0"/>
        <w:widowControl w:val="0"/>
        <w:spacing w:after="160" w:before="100"/>
        <w:pBdr>
          <w:bottom w:val="single" w:sz="6" w:space="1" w:color="C9C2B4"/>
        </w:pBdr>
      </w:pPr>
    </w:p>
    <w:p>
      <w:pPr>
        <w:keepLines w:val="0"/>
        <w:widowControl w:val="0"/>
        <w:spacing w:after="160" w:before="100"/>
        <w:pBdr>
          <w:bottom w:val="single" w:sz="6" w:space="1" w:color="C9C2B4"/>
        </w:pBdr>
      </w:pPr>
    </w:p>
    <w:tbl>
      <w:tblPr>
        <w:tblW w:type="auto" w:w="0"/>
        <w:tblLook w:firstColumn="1" w:firstRow="1" w:lastColumn="0" w:lastRow="0" w:noHBand="0" w:noVBand="1" w:val="04A0"/>
      </w:tblPr>
      <w:tblGrid>
        <w:gridCol w:w="9792"/>
      </w:tblGrid>
      <w:tr>
        <w:tc>
          <w:tcPr>
            <w:tcW w:type="dxa" w:w="9792"/>
            <w:shd w:val="clear" w:color="auto" w:fill="EEF2F8"/>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PROGRESS CHECK</w:t>
            </w:r>
          </w:p>
          <w:p>
            <w:pPr>
              <w:spacing w:after="60" w:line="276" w:lineRule="auto"/>
            </w:pPr>
            <w:r>
              <w:rPr>
                <w:rFonts w:ascii="Calibri" w:hAnsi="Calibri"/>
                <w:b w:val="0"/>
                <w:i w:val="0"/>
                <w:color w:val="1B2A4A"/>
                <w:sz w:val="22"/>
              </w:rPr>
              <w:t>Confidence:   ★ Strong      ● Okay      △ Shaky      ○ Lost</w:t>
            </w:r>
          </w:p>
          <w:p>
            <w:pPr>
              <w:spacing w:after="60" w:line="276" w:lineRule="auto"/>
            </w:pPr>
            <w:r>
              <w:rPr>
                <w:rFonts w:ascii="Calibri" w:hAnsi="Calibri"/>
                <w:b w:val="0"/>
                <w:i w:val="0"/>
                <w:sz w:val="22"/>
              </w:rPr>
              <w:t>One idea I understood: ______________________________________</w:t>
            </w:r>
          </w:p>
          <w:p>
            <w:pPr>
              <w:spacing w:after="60" w:line="276" w:lineRule="auto"/>
            </w:pPr>
            <w:r>
              <w:rPr>
                <w:rFonts w:ascii="Calibri" w:hAnsi="Calibri"/>
                <w:b w:val="0"/>
                <w:i w:val="0"/>
                <w:sz w:val="22"/>
              </w:rPr>
              <w:t>One question I still have: ___________________________________</w:t>
            </w:r>
          </w:p>
          <w:p>
            <w:pPr>
              <w:spacing w:after="60" w:line="276" w:lineRule="auto"/>
            </w:pPr>
            <w:r>
              <w:rPr>
                <w:rFonts w:ascii="Calibri" w:hAnsi="Calibri"/>
                <w:b w:val="0"/>
                <w:i/>
                <w:color w:val="555555"/>
                <w:sz w:val="18"/>
              </w:rPr>
              <w:t>Optional support tools on reverse. Follow along on the Lean Deck (slides 19–24) — posted in Schoology.</w:t>
            </w:r>
          </w:p>
        </w:tc>
      </w:tr>
    </w:tbl>
    <w:p>
      <w:pPr>
        <w:spacing w:after="40"/>
      </w:pPr>
    </w:p>
    <w:p>
      <w:r>
        <w:br w:type="page"/>
      </w:r>
    </w:p>
    <w:p>
      <w:pPr>
        <w:pStyle w:val="Heading3"/>
        <w:keepNext/>
        <w:keepLines/>
      </w:pPr>
      <w:r>
        <w:rPr>
          <w:rFonts w:ascii="Calibri" w:hAnsi="Calibri"/>
        </w:rPr>
        <w:t>Optional Support — Guided Support — US.74  (US74-L04 reverse · use only if helpful)</w:t>
      </w:r>
    </w:p>
    <w:p>
      <w:pPr>
        <w:spacing w:after="80" w:before="0" w:line="276" w:lineRule="auto"/>
      </w:pPr>
      <w:r>
        <w:rPr>
          <w:rFonts w:ascii="Calibri" w:hAnsi="Calibri"/>
          <w:b w:val="0"/>
          <w:i/>
          <w:color w:val="555555"/>
          <w:sz w:val="18"/>
        </w:rPr>
        <w:t>This is an optional support tool, not a label. Anyone may use it, and it is meant to fade as you gain independence. It works alongside — never in place of — any IEP or 504 accommodations you are entitled to.</w:t>
      </w:r>
    </w:p>
    <w:p>
      <w:pPr>
        <w:spacing w:after="80" w:before="0" w:line="276" w:lineRule="auto"/>
      </w:pPr>
      <w:r>
        <w:rPr>
          <w:rFonts w:ascii="Calibri" w:hAnsi="Calibri"/>
          <w:b/>
          <w:i w:val="0"/>
          <w:color w:val="1B2A4A"/>
          <w:sz w:val="22"/>
        </w:rPr>
        <w:t>Key vocabulary</w:t>
      </w:r>
    </w:p>
    <w:tbl>
      <w:tblPr>
        <w:tblW w:type="auto" w:w="0"/>
        <w:jc w:val="center"/>
        <w:tblLayout w:type="fixed"/>
        <w:tblLook w:firstColumn="1" w:firstRow="1" w:lastColumn="0" w:lastRow="0" w:noHBand="0" w:noVBand="1" w:val="04A0"/>
        <w:tblBorders>
          <w:top w:val="single" w:sz="6" w:space="0" w:color="C9C2B4"/>
          <w:left w:val="single" w:sz="6" w:space="0" w:color="C9C2B4"/>
          <w:bottom w:val="single" w:sz="6" w:space="0" w:color="C9C2B4"/>
          <w:right w:val="single" w:sz="6" w:space="0" w:color="C9C2B4"/>
          <w:insideH w:val="single" w:sz="6" w:space="0" w:color="C9C2B4"/>
          <w:insideV w:val="single" w:sz="6" w:space="0" w:color="C9C2B4"/>
        </w:tblBorders>
      </w:tblPr>
      <w:tblGrid>
        <w:gridCol w:w="3264"/>
        <w:gridCol w:w="3264"/>
        <w:gridCol w:w="3264"/>
      </w:tblGrid>
      <w:tr>
        <w:trPr>
          <w:tblHeader w:val="true"/>
          <w:cantSplit w:val="true"/>
        </w:trPr>
        <w:tc>
          <w:tcPr>
            <w:tcW w:type="dxa" w:w="2448"/>
            <w:shd w:val="clear" w:color="auto" w:fill="1B2A4A"/>
            <w:tcMar>
              <w:left w:w="80" w:type="dxa"/>
              <w:right w:w="80" w:type="dxa"/>
              <w:top w:w="50" w:type="dxa"/>
              <w:bottom w:w="50" w:type="dxa"/>
            </w:tcMar>
          </w:tcPr>
          <w:p>
            <w:r>
              <w:rPr>
                <w:rFonts w:ascii="Calibri" w:hAnsi="Calibri"/>
                <w:b/>
                <w:i w:val="0"/>
                <w:color w:val="FFFFFF"/>
                <w:sz w:val="20"/>
              </w:rPr>
              <w:t>Term</w:t>
            </w:r>
          </w:p>
        </w:tc>
        <w:tc>
          <w:tcPr>
            <w:tcW w:type="dxa" w:w="5616"/>
            <w:shd w:val="clear" w:color="auto" w:fill="1B2A4A"/>
            <w:tcMar>
              <w:left w:w="80" w:type="dxa"/>
              <w:right w:w="80" w:type="dxa"/>
              <w:top w:w="50" w:type="dxa"/>
              <w:bottom w:w="50" w:type="dxa"/>
            </w:tcMar>
          </w:tcPr>
          <w:p>
            <w:r>
              <w:rPr>
                <w:rFonts w:ascii="Calibri" w:hAnsi="Calibri"/>
                <w:b/>
                <w:i w:val="0"/>
                <w:color w:val="FFFFFF"/>
                <w:sz w:val="20"/>
              </w:rPr>
              <w:t>What it means</w:t>
            </w:r>
          </w:p>
        </w:tc>
        <w:tc>
          <w:tcPr>
            <w:tcW w:type="dxa" w:w="1728"/>
            <w:shd w:val="clear" w:color="auto" w:fill="1B2A4A"/>
            <w:tcMar>
              <w:left w:w="80" w:type="dxa"/>
              <w:right w:w="80" w:type="dxa"/>
              <w:top w:w="50" w:type="dxa"/>
              <w:bottom w:w="50" w:type="dxa"/>
            </w:tcMar>
          </w:tcPr>
          <w:p>
            <w:r>
              <w:rPr>
                <w:rFonts w:ascii="Calibri" w:hAnsi="Calibri"/>
                <w:b/>
                <w:i w:val="0"/>
                <w:color w:val="FFFFFF"/>
                <w:sz w:val="20"/>
              </w:rPr>
              <w:t>Spanish</w:t>
            </w:r>
          </w:p>
        </w:tc>
      </w:tr>
      <w:tr>
        <w:trPr>
          <w:cantSplit w:val="true"/>
        </w:trPr>
        <w:tc>
          <w:tcPr>
            <w:tcW w:type="dxa" w:w="2448"/>
            <w:shd w:val="clear" w:color="auto" w:fill="F7F5EF"/>
            <w:tcMar>
              <w:left w:w="80" w:type="dxa"/>
              <w:right w:w="80" w:type="dxa"/>
              <w:top w:w="50" w:type="dxa"/>
              <w:bottom w:w="50" w:type="dxa"/>
            </w:tcMar>
          </w:tcPr>
          <w:p>
            <w:r/>
            <w:r>
              <w:rPr>
                <w:rFonts w:ascii="Calibri" w:hAnsi="Calibri"/>
                <w:b/>
                <w:i w:val="0"/>
                <w:sz w:val="20"/>
              </w:rPr>
              <w:t>suburbia</w:t>
            </w:r>
          </w:p>
        </w:tc>
        <w:tc>
          <w:tcPr>
            <w:tcW w:type="dxa" w:w="5616"/>
            <w:shd w:val="clear" w:color="auto" w:fill="F7F5EF"/>
            <w:tcMar>
              <w:left w:w="80" w:type="dxa"/>
              <w:right w:w="80" w:type="dxa"/>
              <w:top w:w="50" w:type="dxa"/>
              <w:bottom w:w="50" w:type="dxa"/>
            </w:tcMar>
          </w:tcPr>
          <w:p>
            <w:r/>
            <w:r>
              <w:rPr>
                <w:rFonts w:ascii="Calibri" w:hAnsi="Calibri"/>
                <w:b w:val="0"/>
                <w:i w:val="0"/>
                <w:sz w:val="20"/>
              </w:rPr>
              <w:t>the world of suburbs and suburban living</w:t>
            </w:r>
          </w:p>
        </w:tc>
        <w:tc>
          <w:tcPr>
            <w:tcW w:type="dxa" w:w="1728"/>
            <w:shd w:val="clear" w:color="auto" w:fill="F7F5EF"/>
            <w:tcMar>
              <w:left w:w="80" w:type="dxa"/>
              <w:right w:w="80" w:type="dxa"/>
              <w:top w:w="50" w:type="dxa"/>
              <w:bottom w:w="50" w:type="dxa"/>
            </w:tcMar>
          </w:tcPr>
          <w:p>
            <w:r/>
            <w:r>
              <w:rPr>
                <w:rFonts w:ascii="Calibri" w:hAnsi="Calibri"/>
                <w:b w:val="0"/>
                <w:i w:val="0"/>
                <w:color w:val="1B2A4A"/>
                <w:sz w:val="20"/>
              </w:rPr>
              <w:t>—</w:t>
            </w:r>
          </w:p>
        </w:tc>
      </w:tr>
      <w:tr>
        <w:trPr>
          <w:cantSplit w:val="true"/>
        </w:trPr>
        <w:tc>
          <w:tcPr>
            <w:tcW w:type="dxa" w:w="2448"/>
            <w:shd w:val="clear" w:color="auto" w:fill="FFFFFF"/>
            <w:tcMar>
              <w:left w:w="80" w:type="dxa"/>
              <w:right w:w="80" w:type="dxa"/>
              <w:top w:w="50" w:type="dxa"/>
              <w:bottom w:w="50" w:type="dxa"/>
            </w:tcMar>
          </w:tcPr>
          <w:p>
            <w:r/>
            <w:r>
              <w:rPr>
                <w:rFonts w:ascii="Calibri" w:hAnsi="Calibri"/>
                <w:b/>
                <w:i w:val="0"/>
                <w:sz w:val="20"/>
              </w:rPr>
              <w:t>fast food chain</w:t>
            </w:r>
          </w:p>
        </w:tc>
        <w:tc>
          <w:tcPr>
            <w:tcW w:type="dxa" w:w="5616"/>
            <w:shd w:val="clear" w:color="auto" w:fill="FFFFFF"/>
            <w:tcMar>
              <w:left w:w="80" w:type="dxa"/>
              <w:right w:w="80" w:type="dxa"/>
              <w:top w:w="50" w:type="dxa"/>
              <w:bottom w:w="50" w:type="dxa"/>
            </w:tcMar>
          </w:tcPr>
          <w:p>
            <w:r/>
            <w:r>
              <w:rPr>
                <w:rFonts w:ascii="Calibri" w:hAnsi="Calibri"/>
                <w:b w:val="0"/>
                <w:i w:val="0"/>
                <w:sz w:val="20"/>
              </w:rPr>
              <w:t>a group of quick-service restaurants under one brand</w:t>
            </w:r>
          </w:p>
        </w:tc>
        <w:tc>
          <w:tcPr>
            <w:tcW w:type="dxa" w:w="1728"/>
            <w:shd w:val="clear" w:color="auto" w:fill="FFFFFF"/>
            <w:tcMar>
              <w:left w:w="80" w:type="dxa"/>
              <w:right w:w="80" w:type="dxa"/>
              <w:top w:w="50" w:type="dxa"/>
              <w:bottom w:w="50" w:type="dxa"/>
            </w:tcMar>
          </w:tcPr>
          <w:p>
            <w:r/>
            <w:r>
              <w:rPr>
                <w:rFonts w:ascii="Calibri" w:hAnsi="Calibri"/>
                <w:b w:val="0"/>
                <w:i w:val="0"/>
                <w:color w:val="1B2A4A"/>
                <w:sz w:val="20"/>
              </w:rPr>
              <w:t>—</w:t>
            </w:r>
          </w:p>
        </w:tc>
      </w:tr>
      <w:tr>
        <w:trPr>
          <w:cantSplit w:val="true"/>
        </w:trPr>
        <w:tc>
          <w:tcPr>
            <w:tcW w:type="dxa" w:w="2448"/>
            <w:shd w:val="clear" w:color="auto" w:fill="F7F5EF"/>
            <w:tcMar>
              <w:left w:w="80" w:type="dxa"/>
              <w:right w:w="80" w:type="dxa"/>
              <w:top w:w="50" w:type="dxa"/>
              <w:bottom w:w="50" w:type="dxa"/>
            </w:tcMar>
          </w:tcPr>
          <w:p>
            <w:r/>
            <w:r>
              <w:rPr>
                <w:rFonts w:ascii="Calibri" w:hAnsi="Calibri"/>
                <w:b/>
                <w:i w:val="0"/>
                <w:sz w:val="20"/>
              </w:rPr>
              <w:t>motel</w:t>
            </w:r>
          </w:p>
        </w:tc>
        <w:tc>
          <w:tcPr>
            <w:tcW w:type="dxa" w:w="5616"/>
            <w:shd w:val="clear" w:color="auto" w:fill="F7F5EF"/>
            <w:tcMar>
              <w:left w:w="80" w:type="dxa"/>
              <w:right w:w="80" w:type="dxa"/>
              <w:top w:w="50" w:type="dxa"/>
              <w:bottom w:w="50" w:type="dxa"/>
            </w:tcMar>
          </w:tcPr>
          <w:p>
            <w:r/>
            <w:r>
              <w:rPr>
                <w:rFonts w:ascii="Calibri" w:hAnsi="Calibri"/>
                <w:b w:val="0"/>
                <w:i w:val="0"/>
                <w:sz w:val="20"/>
              </w:rPr>
              <w:t>a roadside hotel built for motorists</w:t>
            </w:r>
          </w:p>
        </w:tc>
        <w:tc>
          <w:tcPr>
            <w:tcW w:type="dxa" w:w="1728"/>
            <w:shd w:val="clear" w:color="auto" w:fill="F7F5EF"/>
            <w:tcMar>
              <w:left w:w="80" w:type="dxa"/>
              <w:right w:w="80" w:type="dxa"/>
              <w:top w:w="50" w:type="dxa"/>
              <w:bottom w:w="50" w:type="dxa"/>
            </w:tcMar>
          </w:tcPr>
          <w:p>
            <w:r/>
            <w:r>
              <w:rPr>
                <w:rFonts w:ascii="Calibri" w:hAnsi="Calibri"/>
                <w:b w:val="0"/>
                <w:i w:val="0"/>
                <w:color w:val="1B2A4A"/>
                <w:sz w:val="20"/>
              </w:rPr>
              <w:t>motel</w:t>
            </w:r>
          </w:p>
        </w:tc>
      </w:tr>
      <w:tr>
        <w:trPr>
          <w:cantSplit w:val="true"/>
        </w:trPr>
        <w:tc>
          <w:tcPr>
            <w:tcW w:type="dxa" w:w="2448"/>
            <w:shd w:val="clear" w:color="auto" w:fill="FFFFFF"/>
            <w:tcMar>
              <w:left w:w="80" w:type="dxa"/>
              <w:right w:w="80" w:type="dxa"/>
              <w:top w:w="50" w:type="dxa"/>
              <w:bottom w:w="50" w:type="dxa"/>
            </w:tcMar>
          </w:tcPr>
          <w:p>
            <w:r/>
            <w:r>
              <w:rPr>
                <w:rFonts w:ascii="Calibri" w:hAnsi="Calibri"/>
                <w:b/>
                <w:i w:val="0"/>
                <w:sz w:val="20"/>
              </w:rPr>
              <w:t>franchise</w:t>
            </w:r>
          </w:p>
        </w:tc>
        <w:tc>
          <w:tcPr>
            <w:tcW w:type="dxa" w:w="5616"/>
            <w:shd w:val="clear" w:color="auto" w:fill="FFFFFF"/>
            <w:tcMar>
              <w:left w:w="80" w:type="dxa"/>
              <w:right w:w="80" w:type="dxa"/>
              <w:top w:w="50" w:type="dxa"/>
              <w:bottom w:w="50" w:type="dxa"/>
            </w:tcMar>
          </w:tcPr>
          <w:p>
            <w:r/>
            <w:r>
              <w:rPr>
                <w:rFonts w:ascii="Calibri" w:hAnsi="Calibri"/>
                <w:b w:val="0"/>
                <w:i w:val="0"/>
                <w:sz w:val="20"/>
              </w:rPr>
              <w:t>a business licensed to use a company's brand and system</w:t>
            </w:r>
          </w:p>
        </w:tc>
        <w:tc>
          <w:tcPr>
            <w:tcW w:type="dxa" w:w="1728"/>
            <w:shd w:val="clear" w:color="auto" w:fill="FFFFFF"/>
            <w:tcMar>
              <w:left w:w="80" w:type="dxa"/>
              <w:right w:w="80" w:type="dxa"/>
              <w:top w:w="50" w:type="dxa"/>
              <w:bottom w:w="50" w:type="dxa"/>
            </w:tcMar>
          </w:tcPr>
          <w:p>
            <w:r/>
            <w:r>
              <w:rPr>
                <w:rFonts w:ascii="Calibri" w:hAnsi="Calibri"/>
                <w:b w:val="0"/>
                <w:i w:val="0"/>
                <w:color w:val="1B2A4A"/>
                <w:sz w:val="20"/>
              </w:rPr>
              <w:t>franquicia</w:t>
            </w:r>
          </w:p>
        </w:tc>
      </w:tr>
      <w:tr>
        <w:trPr>
          <w:cantSplit w:val="true"/>
        </w:trPr>
        <w:tc>
          <w:tcPr>
            <w:tcW w:type="dxa" w:w="2448"/>
            <w:shd w:val="clear" w:color="auto" w:fill="F7F5EF"/>
            <w:tcMar>
              <w:left w:w="80" w:type="dxa"/>
              <w:right w:w="80" w:type="dxa"/>
              <w:top w:w="50" w:type="dxa"/>
              <w:bottom w:w="50" w:type="dxa"/>
            </w:tcMar>
          </w:tcPr>
          <w:p>
            <w:r/>
            <w:r>
              <w:rPr>
                <w:rFonts w:ascii="Calibri" w:hAnsi="Calibri"/>
                <w:b/>
                <w:i w:val="0"/>
                <w:sz w:val="20"/>
              </w:rPr>
              <w:t>commuter</w:t>
            </w:r>
          </w:p>
        </w:tc>
        <w:tc>
          <w:tcPr>
            <w:tcW w:type="dxa" w:w="5616"/>
            <w:shd w:val="clear" w:color="auto" w:fill="F7F5EF"/>
            <w:tcMar>
              <w:left w:w="80" w:type="dxa"/>
              <w:right w:w="80" w:type="dxa"/>
              <w:top w:w="50" w:type="dxa"/>
              <w:bottom w:w="50" w:type="dxa"/>
            </w:tcMar>
          </w:tcPr>
          <w:p>
            <w:r/>
            <w:r>
              <w:rPr>
                <w:rFonts w:ascii="Calibri" w:hAnsi="Calibri"/>
                <w:b w:val="0"/>
                <w:i w:val="0"/>
                <w:sz w:val="20"/>
              </w:rPr>
              <w:t>a person who travels between home and work</w:t>
            </w:r>
          </w:p>
        </w:tc>
        <w:tc>
          <w:tcPr>
            <w:tcW w:type="dxa" w:w="1728"/>
            <w:shd w:val="clear" w:color="auto" w:fill="F7F5EF"/>
            <w:tcMar>
              <w:left w:w="80" w:type="dxa"/>
              <w:right w:w="80" w:type="dxa"/>
              <w:top w:w="50" w:type="dxa"/>
              <w:bottom w:w="50" w:type="dxa"/>
            </w:tcMar>
          </w:tcPr>
          <w:p>
            <w:r/>
            <w:r>
              <w:rPr>
                <w:rFonts w:ascii="Calibri" w:hAnsi="Calibri"/>
                <w:b w:val="0"/>
                <w:i w:val="0"/>
                <w:color w:val="1B2A4A"/>
                <w:sz w:val="20"/>
              </w:rPr>
              <w:t>—</w:t>
            </w:r>
          </w:p>
        </w:tc>
      </w:tr>
      <w:tr>
        <w:trPr>
          <w:cantSplit w:val="true"/>
        </w:trPr>
        <w:tc>
          <w:tcPr>
            <w:tcW w:type="dxa" w:w="2448"/>
            <w:shd w:val="clear" w:color="auto" w:fill="FFFFFF"/>
            <w:tcMar>
              <w:left w:w="80" w:type="dxa"/>
              <w:right w:w="80" w:type="dxa"/>
              <w:top w:w="50" w:type="dxa"/>
              <w:bottom w:w="50" w:type="dxa"/>
            </w:tcMar>
          </w:tcPr>
          <w:p>
            <w:r/>
            <w:r>
              <w:rPr>
                <w:rFonts w:ascii="Calibri" w:hAnsi="Calibri"/>
                <w:b/>
                <w:i w:val="0"/>
                <w:sz w:val="20"/>
              </w:rPr>
              <w:t>car culture</w:t>
            </w:r>
          </w:p>
        </w:tc>
        <w:tc>
          <w:tcPr>
            <w:tcW w:type="dxa" w:w="5616"/>
            <w:shd w:val="clear" w:color="auto" w:fill="FFFFFF"/>
            <w:tcMar>
              <w:left w:w="80" w:type="dxa"/>
              <w:right w:w="80" w:type="dxa"/>
              <w:top w:w="50" w:type="dxa"/>
              <w:bottom w:w="50" w:type="dxa"/>
            </w:tcMar>
          </w:tcPr>
          <w:p>
            <w:r/>
            <w:r>
              <w:rPr>
                <w:rFonts w:ascii="Calibri" w:hAnsi="Calibri"/>
                <w:b w:val="0"/>
                <w:i w:val="0"/>
                <w:sz w:val="20"/>
              </w:rPr>
              <w:t>a way of life built around automobiles</w:t>
            </w:r>
          </w:p>
        </w:tc>
        <w:tc>
          <w:tcPr>
            <w:tcW w:type="dxa" w:w="1728"/>
            <w:shd w:val="clear" w:color="auto" w:fill="FFFFFF"/>
            <w:tcMar>
              <w:left w:w="80" w:type="dxa"/>
              <w:right w:w="80" w:type="dxa"/>
              <w:top w:w="50" w:type="dxa"/>
              <w:bottom w:w="50" w:type="dxa"/>
            </w:tcMar>
          </w:tcPr>
          <w:p>
            <w:r/>
            <w:r>
              <w:rPr>
                <w:rFonts w:ascii="Calibri" w:hAnsi="Calibri"/>
                <w:b w:val="0"/>
                <w:i w:val="0"/>
                <w:color w:val="1B2A4A"/>
                <w:sz w:val="20"/>
              </w:rPr>
              <w:t>—</w:t>
            </w:r>
          </w:p>
        </w:tc>
      </w:tr>
    </w:tbl>
    <w:p>
      <w:pPr>
        <w:spacing w:after="80" w:before="0" w:line="276" w:lineRule="auto"/>
      </w:pPr>
      <w:r>
        <w:rPr>
          <w:rFonts w:ascii="Calibri" w:hAnsi="Calibri"/>
          <w:b/>
          <w:i w:val="0"/>
          <w:color w:val="1B2A4A"/>
          <w:sz w:val="22"/>
        </w:rPr>
        <w:t>Break it into steps</w:t>
      </w:r>
    </w:p>
    <w:p>
      <w:pPr>
        <w:spacing w:after="80" w:before="0" w:line="276" w:lineRule="auto"/>
      </w:pPr>
      <w:r>
        <w:rPr>
          <w:rFonts w:ascii="Calibri" w:hAnsi="Calibri"/>
          <w:b w:val="0"/>
          <w:i w:val="0"/>
          <w:sz w:val="20"/>
        </w:rPr>
        <w:t xml:space="preserve">   1) Name two things the car changed.</w:t>
      </w:r>
    </w:p>
    <w:p>
      <w:pPr>
        <w:spacing w:after="80" w:before="0" w:line="276" w:lineRule="auto"/>
      </w:pPr>
      <w:r>
        <w:rPr>
          <w:rFonts w:ascii="Calibri" w:hAnsi="Calibri"/>
          <w:b w:val="0"/>
          <w:i w:val="0"/>
          <w:sz w:val="20"/>
        </w:rPr>
        <w:t xml:space="preserve">   2) Name one new business type.</w:t>
      </w:r>
    </w:p>
    <w:p>
      <w:pPr>
        <w:spacing w:after="80" w:before="0" w:line="276" w:lineRule="auto"/>
      </w:pPr>
      <w:r>
        <w:rPr>
          <w:rFonts w:ascii="Calibri" w:hAnsi="Calibri"/>
          <w:b w:val="0"/>
          <w:i w:val="0"/>
          <w:sz w:val="20"/>
        </w:rPr>
        <w:t xml:space="preserve">   3) State one cost of car culture.</w:t>
      </w:r>
    </w:p>
    <w:tbl>
      <w:tblPr>
        <w:tblW w:type="auto" w:w="0"/>
        <w:tblLook w:firstColumn="1" w:firstRow="1" w:lastColumn="0" w:lastRow="0" w:noHBand="0" w:noVBand="1" w:val="04A0"/>
      </w:tblPr>
      <w:tblGrid>
        <w:gridCol w:w="9792"/>
      </w:tblGrid>
      <w:tr>
        <w:tc>
          <w:tcPr>
            <w:tcW w:type="dxa" w:w="9792"/>
            <w:shd w:val="clear" w:color="auto" w:fill="EEF2F8"/>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r>
          </w:p>
          <w:p>
            <w:pPr>
              <w:spacing w:after="60" w:line="276" w:lineRule="auto"/>
            </w:pPr>
            <w:r>
              <w:rPr>
                <w:rFonts w:ascii="Calibri" w:hAnsi="Calibri"/>
                <w:b/>
                <w:i w:val="0"/>
                <w:color w:val="1B2A4A"/>
                <w:sz w:val="22"/>
              </w:rPr>
              <w:t xml:space="preserve">Sentence frame: </w:t>
            </w:r>
            <w:r>
              <w:rPr>
                <w:rFonts w:ascii="Calibri" w:hAnsi="Calibri"/>
                <w:b w:val="0"/>
                <w:i/>
                <w:color w:val="1B2A4A"/>
                <w:sz w:val="22"/>
              </w:rPr>
              <w:t>The automobile changed American business and culture by creating ___ and encouraging Americans to ___.</w:t>
            </w:r>
          </w:p>
        </w:tc>
      </w:tr>
    </w:tbl>
    <w:p>
      <w:pPr>
        <w:spacing w:after="40"/>
      </w:pPr>
    </w:p>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r>
          </w:p>
          <w:p>
            <w:pPr>
              <w:spacing w:after="60" w:line="276" w:lineRule="auto"/>
            </w:pPr>
            <w:r>
              <w:rPr>
                <w:rFonts w:ascii="Calibri" w:hAnsi="Calibri"/>
                <w:b/>
                <w:i w:val="0"/>
                <w:color w:val="1B2A4A"/>
                <w:sz w:val="22"/>
              </w:rPr>
              <w:t xml:space="preserve">Modeled example (one worked note — yours will differ): </w:t>
            </w:r>
            <w:r>
              <w:rPr>
                <w:rFonts w:ascii="Calibri" w:hAnsi="Calibri"/>
                <w:b w:val="0"/>
                <w:i w:val="0"/>
                <w:sz w:val="22"/>
              </w:rPr>
              <w:t>Cue: What new businesses did the car create?  Note: Automobiles gave rise to fast-food chains, motels, drive-ins, and franchises along highways — reshaping how Americans ate, shopped, and traveled.</w:t>
            </w:r>
          </w:p>
        </w:tc>
      </w:tr>
    </w:tbl>
    <w:p>
      <w:pPr>
        <w:spacing w:after="40"/>
      </w:pPr>
    </w:p>
    <w:p>
      <w:r>
        <w:br w:type="page"/>
      </w:r>
    </w:p>
    <w:p>
      <w:pPr>
        <w:pStyle w:val="Heading3"/>
        <w:keepNext/>
        <w:keepLines/>
      </w:pPr>
      <w:r>
        <w:rPr>
          <w:rFonts w:ascii="Calibri" w:hAnsi="Calibri"/>
        </w:rPr>
        <w:t>Optional Support — Light Support — US.74  (US74-L04 reverse · use only if helpful)</w:t>
      </w:r>
    </w:p>
    <w:p>
      <w:pPr>
        <w:spacing w:after="80" w:before="0" w:line="276" w:lineRule="auto"/>
      </w:pPr>
      <w:r>
        <w:rPr>
          <w:rFonts w:ascii="Calibri" w:hAnsi="Calibri"/>
          <w:b w:val="0"/>
          <w:i/>
          <w:color w:val="555555"/>
          <w:sz w:val="18"/>
        </w:rPr>
        <w:t>This is an optional support tool, not a label. Anyone may use it, and it is meant to fade as you gain independence. It works alongside — never in place of — any IEP or 504 accommodations you are entitled to.</w:t>
      </w:r>
    </w:p>
    <w:p>
      <w:pPr>
        <w:spacing w:after="80" w:before="0" w:line="276" w:lineRule="auto"/>
      </w:pPr>
      <w:r>
        <w:rPr>
          <w:rFonts w:ascii="Calibri" w:hAnsi="Calibri"/>
          <w:b/>
          <w:i w:val="0"/>
          <w:color w:val="1B2A4A"/>
          <w:sz w:val="22"/>
        </w:rPr>
        <w:t>Key vocabulary</w:t>
      </w:r>
    </w:p>
    <w:tbl>
      <w:tblPr>
        <w:tblW w:type="auto" w:w="0"/>
        <w:jc w:val="center"/>
        <w:tblLayout w:type="fixed"/>
        <w:tblLook w:firstColumn="1" w:firstRow="1" w:lastColumn="0" w:lastRow="0" w:noHBand="0" w:noVBand="1" w:val="04A0"/>
        <w:tblBorders>
          <w:top w:val="single" w:sz="6" w:space="0" w:color="C9C2B4"/>
          <w:left w:val="single" w:sz="6" w:space="0" w:color="C9C2B4"/>
          <w:bottom w:val="single" w:sz="6" w:space="0" w:color="C9C2B4"/>
          <w:right w:val="single" w:sz="6" w:space="0" w:color="C9C2B4"/>
          <w:insideH w:val="single" w:sz="6" w:space="0" w:color="C9C2B4"/>
          <w:insideV w:val="single" w:sz="6" w:space="0" w:color="C9C2B4"/>
        </w:tblBorders>
      </w:tblPr>
      <w:tblGrid>
        <w:gridCol w:w="4896"/>
        <w:gridCol w:w="4896"/>
      </w:tblGrid>
      <w:tr>
        <w:trPr>
          <w:tblHeader w:val="true"/>
          <w:cantSplit w:val="true"/>
        </w:trPr>
        <w:tc>
          <w:tcPr>
            <w:tcW w:type="dxa" w:w="3024"/>
            <w:shd w:val="clear" w:color="auto" w:fill="1B2A4A"/>
            <w:tcMar>
              <w:left w:w="80" w:type="dxa"/>
              <w:right w:w="80" w:type="dxa"/>
              <w:top w:w="50" w:type="dxa"/>
              <w:bottom w:w="50" w:type="dxa"/>
            </w:tcMar>
          </w:tcPr>
          <w:p>
            <w:r>
              <w:rPr>
                <w:rFonts w:ascii="Calibri" w:hAnsi="Calibri"/>
                <w:b/>
                <w:i w:val="0"/>
                <w:color w:val="FFFFFF"/>
                <w:sz w:val="20"/>
              </w:rPr>
              <w:t>Term</w:t>
            </w:r>
          </w:p>
        </w:tc>
        <w:tc>
          <w:tcPr>
            <w:tcW w:type="dxa" w:w="6768"/>
            <w:shd w:val="clear" w:color="auto" w:fill="1B2A4A"/>
            <w:tcMar>
              <w:left w:w="80" w:type="dxa"/>
              <w:right w:w="80" w:type="dxa"/>
              <w:top w:w="50" w:type="dxa"/>
              <w:bottom w:w="50" w:type="dxa"/>
            </w:tcMar>
          </w:tcPr>
          <w:p>
            <w:r>
              <w:rPr>
                <w:rFonts w:ascii="Calibri" w:hAnsi="Calibri"/>
                <w:b/>
                <w:i w:val="0"/>
                <w:color w:val="FFFFFF"/>
                <w:sz w:val="20"/>
              </w:rPr>
              <w:t>Hint (finish the idea as you listen)</w:t>
            </w:r>
          </w:p>
        </w:tc>
      </w:tr>
      <w:tr>
        <w:trPr>
          <w:cantSplit w:val="true"/>
        </w:trPr>
        <w:tc>
          <w:tcPr>
            <w:tcW w:type="dxa" w:w="3024"/>
            <w:shd w:val="clear" w:color="auto" w:fill="F7F5EF"/>
            <w:tcMar>
              <w:left w:w="80" w:type="dxa"/>
              <w:right w:w="80" w:type="dxa"/>
              <w:top w:w="50" w:type="dxa"/>
              <w:bottom w:w="50" w:type="dxa"/>
            </w:tcMar>
          </w:tcPr>
          <w:p>
            <w:r/>
            <w:r>
              <w:rPr>
                <w:rFonts w:ascii="Calibri" w:hAnsi="Calibri"/>
                <w:b/>
                <w:i w:val="0"/>
                <w:sz w:val="20"/>
              </w:rPr>
              <w:t>suburbia</w:t>
            </w:r>
          </w:p>
        </w:tc>
        <w:tc>
          <w:tcPr>
            <w:tcW w:type="dxa" w:w="6768"/>
            <w:shd w:val="clear" w:color="auto" w:fill="F7F5EF"/>
            <w:tcMar>
              <w:left w:w="80" w:type="dxa"/>
              <w:right w:w="80" w:type="dxa"/>
              <w:top w:w="50" w:type="dxa"/>
              <w:bottom w:w="50" w:type="dxa"/>
            </w:tcMar>
          </w:tcPr>
          <w:p>
            <w:r/>
            <w:r>
              <w:rPr>
                <w:rFonts w:ascii="Calibri" w:hAnsi="Calibri"/>
                <w:b w:val="0"/>
                <w:i w:val="0"/>
                <w:color w:val="555555"/>
                <w:sz w:val="20"/>
              </w:rPr>
              <w:t>the world of suburbs …</w:t>
            </w:r>
          </w:p>
        </w:tc>
      </w:tr>
      <w:tr>
        <w:trPr>
          <w:cantSplit w:val="true"/>
        </w:trPr>
        <w:tc>
          <w:tcPr>
            <w:tcW w:type="dxa" w:w="3024"/>
            <w:shd w:val="clear" w:color="auto" w:fill="FFFFFF"/>
            <w:tcMar>
              <w:left w:w="80" w:type="dxa"/>
              <w:right w:w="80" w:type="dxa"/>
              <w:top w:w="50" w:type="dxa"/>
              <w:bottom w:w="50" w:type="dxa"/>
            </w:tcMar>
          </w:tcPr>
          <w:p>
            <w:r/>
            <w:r>
              <w:rPr>
                <w:rFonts w:ascii="Calibri" w:hAnsi="Calibri"/>
                <w:b/>
                <w:i w:val="0"/>
                <w:sz w:val="20"/>
              </w:rPr>
              <w:t>fast food chain</w:t>
            </w:r>
          </w:p>
        </w:tc>
        <w:tc>
          <w:tcPr>
            <w:tcW w:type="dxa" w:w="6768"/>
            <w:shd w:val="clear" w:color="auto" w:fill="FFFFFF"/>
            <w:tcMar>
              <w:left w:w="80" w:type="dxa"/>
              <w:right w:w="80" w:type="dxa"/>
              <w:top w:w="50" w:type="dxa"/>
              <w:bottom w:w="50" w:type="dxa"/>
            </w:tcMar>
          </w:tcPr>
          <w:p>
            <w:r/>
            <w:r>
              <w:rPr>
                <w:rFonts w:ascii="Calibri" w:hAnsi="Calibri"/>
                <w:b w:val="0"/>
                <w:i w:val="0"/>
                <w:color w:val="555555"/>
                <w:sz w:val="20"/>
              </w:rPr>
              <w:t>a group of quick-service …</w:t>
            </w:r>
          </w:p>
        </w:tc>
      </w:tr>
      <w:tr>
        <w:trPr>
          <w:cantSplit w:val="true"/>
        </w:trPr>
        <w:tc>
          <w:tcPr>
            <w:tcW w:type="dxa" w:w="3024"/>
            <w:shd w:val="clear" w:color="auto" w:fill="F7F5EF"/>
            <w:tcMar>
              <w:left w:w="80" w:type="dxa"/>
              <w:right w:w="80" w:type="dxa"/>
              <w:top w:w="50" w:type="dxa"/>
              <w:bottom w:w="50" w:type="dxa"/>
            </w:tcMar>
          </w:tcPr>
          <w:p>
            <w:r/>
            <w:r>
              <w:rPr>
                <w:rFonts w:ascii="Calibri" w:hAnsi="Calibri"/>
                <w:b/>
                <w:i w:val="0"/>
                <w:sz w:val="20"/>
              </w:rPr>
              <w:t>motel</w:t>
            </w:r>
          </w:p>
        </w:tc>
        <w:tc>
          <w:tcPr>
            <w:tcW w:type="dxa" w:w="6768"/>
            <w:shd w:val="clear" w:color="auto" w:fill="F7F5EF"/>
            <w:tcMar>
              <w:left w:w="80" w:type="dxa"/>
              <w:right w:w="80" w:type="dxa"/>
              <w:top w:w="50" w:type="dxa"/>
              <w:bottom w:w="50" w:type="dxa"/>
            </w:tcMar>
          </w:tcPr>
          <w:p>
            <w:r/>
            <w:r>
              <w:rPr>
                <w:rFonts w:ascii="Calibri" w:hAnsi="Calibri"/>
                <w:b w:val="0"/>
                <w:i w:val="0"/>
                <w:color w:val="555555"/>
                <w:sz w:val="20"/>
              </w:rPr>
              <w:t>a roadside hotel built …</w:t>
            </w:r>
          </w:p>
        </w:tc>
      </w:tr>
      <w:tr>
        <w:trPr>
          <w:cantSplit w:val="true"/>
        </w:trPr>
        <w:tc>
          <w:tcPr>
            <w:tcW w:type="dxa" w:w="3024"/>
            <w:shd w:val="clear" w:color="auto" w:fill="FFFFFF"/>
            <w:tcMar>
              <w:left w:w="80" w:type="dxa"/>
              <w:right w:w="80" w:type="dxa"/>
              <w:top w:w="50" w:type="dxa"/>
              <w:bottom w:w="50" w:type="dxa"/>
            </w:tcMar>
          </w:tcPr>
          <w:p>
            <w:r/>
            <w:r>
              <w:rPr>
                <w:rFonts w:ascii="Calibri" w:hAnsi="Calibri"/>
                <w:b/>
                <w:i w:val="0"/>
                <w:sz w:val="20"/>
              </w:rPr>
              <w:t>franchise</w:t>
            </w:r>
          </w:p>
        </w:tc>
        <w:tc>
          <w:tcPr>
            <w:tcW w:type="dxa" w:w="6768"/>
            <w:shd w:val="clear" w:color="auto" w:fill="FFFFFF"/>
            <w:tcMar>
              <w:left w:w="80" w:type="dxa"/>
              <w:right w:w="80" w:type="dxa"/>
              <w:top w:w="50" w:type="dxa"/>
              <w:bottom w:w="50" w:type="dxa"/>
            </w:tcMar>
          </w:tcPr>
          <w:p>
            <w:r/>
            <w:r>
              <w:rPr>
                <w:rFonts w:ascii="Calibri" w:hAnsi="Calibri"/>
                <w:b w:val="0"/>
                <w:i w:val="0"/>
                <w:color w:val="555555"/>
                <w:sz w:val="20"/>
              </w:rPr>
              <w:t>a business licensed to …</w:t>
            </w:r>
          </w:p>
        </w:tc>
      </w:tr>
      <w:tr>
        <w:trPr>
          <w:cantSplit w:val="true"/>
        </w:trPr>
        <w:tc>
          <w:tcPr>
            <w:tcW w:type="dxa" w:w="3024"/>
            <w:shd w:val="clear" w:color="auto" w:fill="F7F5EF"/>
            <w:tcMar>
              <w:left w:w="80" w:type="dxa"/>
              <w:right w:w="80" w:type="dxa"/>
              <w:top w:w="50" w:type="dxa"/>
              <w:bottom w:w="50" w:type="dxa"/>
            </w:tcMar>
          </w:tcPr>
          <w:p>
            <w:r/>
            <w:r>
              <w:rPr>
                <w:rFonts w:ascii="Calibri" w:hAnsi="Calibri"/>
                <w:b/>
                <w:i w:val="0"/>
                <w:sz w:val="20"/>
              </w:rPr>
              <w:t>commuter</w:t>
            </w:r>
          </w:p>
        </w:tc>
        <w:tc>
          <w:tcPr>
            <w:tcW w:type="dxa" w:w="6768"/>
            <w:shd w:val="clear" w:color="auto" w:fill="F7F5EF"/>
            <w:tcMar>
              <w:left w:w="80" w:type="dxa"/>
              <w:right w:w="80" w:type="dxa"/>
              <w:top w:w="50" w:type="dxa"/>
              <w:bottom w:w="50" w:type="dxa"/>
            </w:tcMar>
          </w:tcPr>
          <w:p>
            <w:r/>
            <w:r>
              <w:rPr>
                <w:rFonts w:ascii="Calibri" w:hAnsi="Calibri"/>
                <w:b w:val="0"/>
                <w:i w:val="0"/>
                <w:color w:val="555555"/>
                <w:sz w:val="20"/>
              </w:rPr>
              <w:t>a person who travels …</w:t>
            </w:r>
          </w:p>
        </w:tc>
      </w:tr>
      <w:tr>
        <w:trPr>
          <w:cantSplit w:val="true"/>
        </w:trPr>
        <w:tc>
          <w:tcPr>
            <w:tcW w:type="dxa" w:w="3024"/>
            <w:shd w:val="clear" w:color="auto" w:fill="FFFFFF"/>
            <w:tcMar>
              <w:left w:w="80" w:type="dxa"/>
              <w:right w:w="80" w:type="dxa"/>
              <w:top w:w="50" w:type="dxa"/>
              <w:bottom w:w="50" w:type="dxa"/>
            </w:tcMar>
          </w:tcPr>
          <w:p>
            <w:r/>
            <w:r>
              <w:rPr>
                <w:rFonts w:ascii="Calibri" w:hAnsi="Calibri"/>
                <w:b/>
                <w:i w:val="0"/>
                <w:sz w:val="20"/>
              </w:rPr>
              <w:t>car culture</w:t>
            </w:r>
          </w:p>
        </w:tc>
        <w:tc>
          <w:tcPr>
            <w:tcW w:type="dxa" w:w="6768"/>
            <w:shd w:val="clear" w:color="auto" w:fill="FFFFFF"/>
            <w:tcMar>
              <w:left w:w="80" w:type="dxa"/>
              <w:right w:w="80" w:type="dxa"/>
              <w:top w:w="50" w:type="dxa"/>
              <w:bottom w:w="50" w:type="dxa"/>
            </w:tcMar>
          </w:tcPr>
          <w:p>
            <w:r/>
            <w:r>
              <w:rPr>
                <w:rFonts w:ascii="Calibri" w:hAnsi="Calibri"/>
                <w:b w:val="0"/>
                <w:i w:val="0"/>
                <w:color w:val="555555"/>
                <w:sz w:val="20"/>
              </w:rPr>
              <w:t>a way of life …</w:t>
            </w:r>
          </w:p>
        </w:tc>
      </w:tr>
    </w:tbl>
    <w:p>
      <w:pPr>
        <w:spacing w:after="80" w:before="0" w:line="276" w:lineRule="auto"/>
      </w:pPr>
      <w:r>
        <w:rPr>
          <w:rFonts w:ascii="Calibri" w:hAnsi="Calibri"/>
          <w:b/>
          <w:i w:val="0"/>
          <w:color w:val="1B2A4A"/>
          <w:sz w:val="22"/>
        </w:rPr>
        <w:t>Break it into steps</w:t>
      </w:r>
    </w:p>
    <w:p>
      <w:pPr>
        <w:spacing w:after="80" w:before="0" w:line="276" w:lineRule="auto"/>
      </w:pPr>
      <w:r>
        <w:rPr>
          <w:rFonts w:ascii="Calibri" w:hAnsi="Calibri"/>
          <w:b w:val="0"/>
          <w:i w:val="0"/>
          <w:sz w:val="20"/>
        </w:rPr>
        <w:t xml:space="preserve">   1) Name two things the car changed.</w:t>
      </w:r>
    </w:p>
    <w:p>
      <w:pPr>
        <w:spacing w:after="80" w:before="0" w:line="276" w:lineRule="auto"/>
      </w:pPr>
      <w:r>
        <w:rPr>
          <w:rFonts w:ascii="Calibri" w:hAnsi="Calibri"/>
          <w:b w:val="0"/>
          <w:i w:val="0"/>
          <w:sz w:val="20"/>
        </w:rPr>
        <w:t xml:space="preserve">   2) Name one new business type.</w:t>
      </w:r>
    </w:p>
    <w:p>
      <w:pPr>
        <w:spacing w:after="80" w:before="0" w:line="276" w:lineRule="auto"/>
      </w:pPr>
      <w:r>
        <w:rPr>
          <w:rFonts w:ascii="Calibri" w:hAnsi="Calibri"/>
          <w:b w:val="0"/>
          <w:i w:val="0"/>
          <w:sz w:val="20"/>
        </w:rPr>
        <w:t xml:space="preserve">   3) State one cost of car culture.</w:t>
      </w:r>
    </w:p>
    <w:p>
      <w:pPr>
        <w:spacing w:after="80" w:before="0" w:line="276" w:lineRule="auto"/>
      </w:pPr>
      <w:r>
        <w:rPr>
          <w:rFonts w:ascii="Calibri" w:hAnsi="Calibri"/>
          <w:b/>
          <w:i w:val="0"/>
          <w:color w:val="1B2A4A"/>
          <w:sz w:val="22"/>
        </w:rPr>
        <w:t>Guiding questions (answer in your notes on the front)</w:t>
      </w:r>
    </w:p>
    <w:p>
      <w:pPr>
        <w:spacing w:after="80" w:before="0" w:line="276" w:lineRule="auto"/>
      </w:pPr>
      <w:r>
        <w:rPr>
          <w:rFonts w:ascii="Calibri" w:hAnsi="Calibri"/>
          <w:b w:val="0"/>
          <w:i w:val="0"/>
          <w:sz w:val="20"/>
        </w:rPr>
        <w:t xml:space="preserve">   • How did the car change where people lived?</w:t>
      </w:r>
    </w:p>
    <w:p>
      <w:pPr>
        <w:spacing w:after="80" w:before="0" w:line="276" w:lineRule="auto"/>
      </w:pPr>
      <w:r>
        <w:rPr>
          <w:rFonts w:ascii="Calibri" w:hAnsi="Calibri"/>
          <w:b w:val="0"/>
          <w:i w:val="0"/>
          <w:sz w:val="20"/>
        </w:rPr>
        <w:t xml:space="preserve">   • What new businesses did it create?</w:t>
      </w:r>
    </w:p>
    <w:p>
      <w:pPr>
        <w:spacing w:after="80" w:before="0" w:line="276" w:lineRule="auto"/>
      </w:pPr>
      <w:r>
        <w:rPr>
          <w:rFonts w:ascii="Calibri" w:hAnsi="Calibri"/>
          <w:b w:val="0"/>
          <w:i w:val="0"/>
          <w:sz w:val="20"/>
        </w:rPr>
        <w:t xml:space="preserve">   • How did it change work and travel?</w:t>
      </w:r>
    </w:p>
    <w:p>
      <w:pPr>
        <w:spacing w:after="80" w:before="0" w:line="276" w:lineRule="auto"/>
      </w:pPr>
      <w:r>
        <w:rPr>
          <w:rFonts w:ascii="Calibri" w:hAnsi="Calibri"/>
          <w:b w:val="0"/>
          <w:i w:val="0"/>
          <w:sz w:val="20"/>
        </w:rPr>
        <w:t xml:space="preserve">   • What were the costs of car culture?</w:t>
      </w:r>
    </w:p>
    <w:p>
      <w:pPr>
        <w:spacing w:after="80" w:before="0" w:line="276" w:lineRule="auto"/>
      </w:pPr>
      <w:r>
        <w:rPr>
          <w:rFonts w:ascii="Calibri" w:hAnsi="Calibri"/>
          <w:b w:val="0"/>
          <w:i/>
          <w:color w:val="555555"/>
          <w:sz w:val="18"/>
        </w:rPr>
        <w:t>Try the note first. If you need more, ask for the Guided Support version.</w:t>
      </w:r>
    </w:p>
    <w:p>
      <w:r>
        <w:br w:type="page"/>
      </w:r>
    </w:p>
    <w:p>
      <w:pPr>
        <w:pStyle w:val="Heading3"/>
        <w:keepNext/>
        <w:keepLines/>
      </w:pPr>
      <w:r>
        <w:rPr>
          <w:rFonts w:ascii="Calibri" w:hAnsi="Calibri"/>
        </w:rPr>
        <w:t>Activity 3 — Close Read — US.74</w:t>
      </w:r>
    </w:p>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CORE PATH</w:t>
            </w:r>
          </w:p>
          <w:p>
            <w:pPr>
              <w:spacing w:after="60" w:line="276" w:lineRule="auto"/>
            </w:pPr>
            <w:r>
              <w:rPr>
                <w:rFonts w:ascii="Calibri" w:hAnsi="Calibri"/>
                <w:b/>
                <w:i w:val="0"/>
                <w:color w:val="1B2A4A"/>
                <w:sz w:val="22"/>
              </w:rPr>
              <w:t xml:space="preserve">A Nation on Wheels. </w:t>
            </w:r>
            <w:r>
              <w:rPr>
                <w:rFonts w:ascii="Calibri" w:hAnsi="Calibri"/>
                <w:b w:val="0"/>
                <w:i w:val="0"/>
                <w:sz w:val="22"/>
              </w:rPr>
              <w:t>The automobile became central to American life in the 1950s. As more families owned cars, they could live far from work and travel freely. This made the suburbs possible. Car culture created whole new businesses. Motels, drive-in restaurants and movies, gas stations, and shopping centers sprang up to serve drivers. The car changed both where Americans lived and how business worked. It tied together the suburban lifestyle, the highways, and a booming economy built around the automobile.</w:t>
            </w:r>
          </w:p>
          <w:p>
            <w:pPr>
              <w:spacing w:after="60" w:line="276" w:lineRule="auto"/>
            </w:pPr>
            <w:r>
              <w:rPr>
                <w:rFonts w:ascii="Calibri" w:hAnsi="Calibri"/>
                <w:b w:val="0"/>
                <w:i/>
                <w:color w:val="555555"/>
                <w:sz w:val="22"/>
              </w:rPr>
              <w:t>Predict first: before you read, guess who this helped and who it left out. Check your guess after reading.</w:t>
            </w:r>
          </w:p>
        </w:tc>
      </w:tr>
    </w:tbl>
    <w:p>
      <w:pPr>
        <w:spacing w:after="40"/>
      </w:pPr>
    </w:p>
    <w:tbl>
      <w:tblPr>
        <w:tblW w:type="auto" w:w="0"/>
        <w:tblLook w:firstColumn="1" w:firstRow="1" w:lastColumn="0" w:lastRow="0" w:noHBand="0" w:noVBand="1" w:val="04A0"/>
      </w:tblPr>
      <w:tblGrid>
        <w:gridCol w:w="9792"/>
      </w:tblGrid>
      <w:tr>
        <w:tc>
          <w:tcPr>
            <w:tcW w:type="dxa" w:w="9792"/>
            <w:shd w:val="clear" w:color="auto" w:fill="EEF2F8"/>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LANGUAGE SUPPORT</w:t>
            </w:r>
          </w:p>
          <w:p>
            <w:pPr>
              <w:spacing w:after="60" w:line="276" w:lineRule="auto"/>
            </w:pPr>
            <w:r>
              <w:rPr>
                <w:rFonts w:ascii="Calibri" w:hAnsi="Calibri"/>
                <w:b/>
                <w:i w:val="0"/>
                <w:sz w:val="22"/>
              </w:rPr>
              <w:t xml:space="preserve">Key words: </w:t>
            </w:r>
            <w:r>
              <w:rPr>
                <w:rFonts w:ascii="Calibri" w:hAnsi="Calibri"/>
                <w:b w:val="0"/>
                <w:i w:val="0"/>
                <w:sz w:val="22"/>
              </w:rPr>
              <w:t>automobile = a car; commute = to travel to work</w:t>
            </w:r>
          </w:p>
          <w:p>
            <w:pPr>
              <w:spacing w:after="60" w:line="276" w:lineRule="auto"/>
            </w:pPr>
            <w:r>
              <w:rPr>
                <w:rFonts w:ascii="Calibri" w:hAnsi="Calibri"/>
                <w:b/>
                <w:i w:val="0"/>
                <w:sz w:val="22"/>
              </w:rPr>
              <w:t xml:space="preserve">Sentence frame: </w:t>
            </w:r>
            <w:r>
              <w:rPr>
                <w:rFonts w:ascii="Calibri" w:hAnsi="Calibri"/>
                <w:b w:val="0"/>
                <w:i/>
                <w:color w:val="1B2A4A"/>
                <w:sz w:val="22"/>
              </w:rPr>
              <w:t>The car made the suburbs possible because ______.</w:t>
            </w:r>
          </w:p>
          <w:p>
            <w:pPr>
              <w:spacing w:after="60" w:line="276" w:lineRule="auto"/>
            </w:pPr>
            <w:r>
              <w:rPr>
                <w:rFonts w:ascii="Calibri" w:hAnsi="Calibri"/>
                <w:b/>
                <w:i w:val="0"/>
                <w:sz w:val="22"/>
              </w:rPr>
              <w:t xml:space="preserve">Talk first: </w:t>
            </w:r>
            <w:r>
              <w:rPr>
                <w:rFonts w:ascii="Calibri" w:hAnsi="Calibri"/>
                <w:b w:val="0"/>
                <w:i w:val="0"/>
                <w:sz w:val="22"/>
              </w:rPr>
              <w:t>Name one business that grew with car culture.</w:t>
            </w:r>
          </w:p>
        </w:tc>
      </w:tr>
    </w:tbl>
    <w:p>
      <w:pPr>
        <w:spacing w:after="40"/>
      </w:pPr>
    </w:p>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SUPPORT OPTION</w:t>
            </w:r>
          </w:p>
          <w:p>
            <w:pPr>
              <w:spacing w:after="60" w:line="276" w:lineRule="auto"/>
            </w:pPr>
            <w:r>
              <w:rPr>
                <w:rFonts w:ascii="Calibri" w:hAnsi="Calibri"/>
                <w:b/>
                <w:i w:val="0"/>
                <w:sz w:val="22"/>
              </w:rPr>
              <w:t xml:space="preserve">Read an elevated version (any learner may choose this): </w:t>
            </w:r>
            <w:r>
              <w:rPr>
                <w:rFonts w:ascii="Calibri" w:hAnsi="Calibri"/>
                <w:b w:val="0"/>
                <w:i w:val="0"/>
                <w:sz w:val="22"/>
              </w:rPr>
              <w:t>By the 1950s, the automobile was central to American life. Cars let families live in suburbia and commute to city jobs, accelerating the suburban boom. As more Americans drove, an entire car culture grew up around the road. New businesses rose to serve drivers. Fast food chains like McDonald's used the franchise model to serve quick, standardized meals to travelers and busy families. The hotel and motel industry expanded along the highways, with roadside motels built specifically for motorists on long trips. The car reshaped the landscape itself. Highways, parking lots, drive-ins, and shopping centers spread across the country. The automobile changed not only how Americans traveled, but where they lived, how they ate, and how their communities were built.</w:t>
            </w:r>
          </w:p>
        </w:tc>
      </w:tr>
    </w:tbl>
    <w:p>
      <w:pPr>
        <w:spacing w:after="40"/>
      </w:pPr>
    </w:p>
    <w:p>
      <w:pPr>
        <w:spacing w:after="80" w:before="0" w:line="276" w:lineRule="auto"/>
      </w:pPr>
      <w:r>
        <w:rPr>
          <w:rFonts w:ascii="Calibri" w:hAnsi="Calibri"/>
          <w:b/>
          <w:i w:val="0"/>
          <w:color w:val="1B2A4A"/>
          <w:sz w:val="22"/>
        </w:rPr>
        <w:t>Text-dependent questions — answer using evidence from the passage:</w:t>
      </w:r>
    </w:p>
    <w:p>
      <w:pPr>
        <w:spacing w:after="80" w:before="0" w:line="276" w:lineRule="auto"/>
      </w:pPr>
      <w:r>
        <w:rPr>
          <w:rFonts w:ascii="Calibri" w:hAnsi="Calibri"/>
          <w:b w:val="0"/>
          <w:i w:val="0"/>
          <w:sz w:val="22"/>
        </w:rPr>
        <w:t>1. According to the passage, what did the automobile make possible?</w:t>
      </w:r>
    </w:p>
    <w:p>
      <w:pPr>
        <w:keepLines w:val="0"/>
        <w:widowControl w:val="0"/>
        <w:spacing w:after="160" w:before="100"/>
        <w:pBdr>
          <w:bottom w:val="single" w:sz="6" w:space="1" w:color="C9C2B4"/>
        </w:pBdr>
      </w:pPr>
    </w:p>
    <w:p>
      <w:pPr>
        <w:keepLines w:val="0"/>
        <w:widowControl w:val="0"/>
        <w:spacing w:after="160" w:before="100"/>
        <w:pBdr>
          <w:bottom w:val="single" w:sz="6" w:space="1" w:color="C9C2B4"/>
        </w:pBdr>
      </w:pPr>
    </w:p>
    <w:p>
      <w:pPr>
        <w:spacing w:after="80" w:before="0" w:line="276" w:lineRule="auto"/>
      </w:pPr>
      <w:r>
        <w:rPr>
          <w:rFonts w:ascii="Calibri" w:hAnsi="Calibri"/>
          <w:b w:val="0"/>
          <w:i w:val="0"/>
          <w:sz w:val="22"/>
        </w:rPr>
        <w:t>2. Name one business that grew with car culture. Find the sentence.</w:t>
      </w:r>
    </w:p>
    <w:p>
      <w:pPr>
        <w:keepLines w:val="0"/>
        <w:widowControl w:val="0"/>
        <w:spacing w:after="160" w:before="100"/>
        <w:pBdr>
          <w:bottom w:val="single" w:sz="6" w:space="1" w:color="C9C2B4"/>
        </w:pBdr>
      </w:pPr>
    </w:p>
    <w:p>
      <w:pPr>
        <w:keepLines w:val="0"/>
        <w:widowControl w:val="0"/>
        <w:spacing w:after="160" w:before="100"/>
        <w:pBdr>
          <w:bottom w:val="single" w:sz="6" w:space="1" w:color="C9C2B4"/>
        </w:pBdr>
      </w:pPr>
    </w:p>
    <w:p>
      <w:pPr>
        <w:spacing w:after="80" w:before="0" w:line="276" w:lineRule="auto"/>
      </w:pPr>
      <w:r>
        <w:rPr>
          <w:rFonts w:ascii="Calibri" w:hAnsi="Calibri"/>
          <w:b w:val="0"/>
          <w:i w:val="0"/>
          <w:sz w:val="22"/>
        </w:rPr>
        <w:t>3. How did the car reshape the landscape, using evidence?</w:t>
      </w:r>
    </w:p>
    <w:p>
      <w:pPr>
        <w:keepLines w:val="0"/>
        <w:widowControl w:val="0"/>
        <w:spacing w:after="160" w:before="100"/>
        <w:pBdr>
          <w:bottom w:val="single" w:sz="6" w:space="1" w:color="C9C2B4"/>
        </w:pBdr>
      </w:pPr>
    </w:p>
    <w:p>
      <w:pPr>
        <w:keepLines w:val="0"/>
        <w:widowControl w:val="0"/>
        <w:spacing w:after="160" w:before="100"/>
        <w:pBdr>
          <w:bottom w:val="single" w:sz="6" w:space="1" w:color="C9C2B4"/>
        </w:pBdr>
      </w:pPr>
    </w:p>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RESPONSE CHOICE</w:t>
            </w:r>
          </w:p>
          <w:p>
            <w:pPr>
              <w:spacing w:after="60" w:line="276" w:lineRule="auto"/>
            </w:pPr>
            <w:r>
              <w:rPr>
                <w:rFonts w:ascii="Calibri" w:hAnsi="Calibri"/>
                <w:b w:val="0"/>
                <w:i w:val="0"/>
                <w:sz w:val="22"/>
              </w:rPr>
              <w:t>Show your answer to question 3 the way that works best for you: write it in the lines above, say it aloud to a partner using the Talk-First prompt, or annotate the passage and point to your evidence. The standard is the same in every mode.</w:t>
            </w:r>
          </w:p>
        </w:tc>
      </w:tr>
    </w:tbl>
    <w:p>
      <w:pPr>
        <w:spacing w:after="40"/>
      </w:pPr>
    </w:p>
    <w:p>
      <w:r>
        <w:br w:type="page"/>
      </w:r>
    </w:p>
    <w:p>
      <w:pPr>
        <w:pStyle w:val="Heading3"/>
        <w:keepNext/>
        <w:keepLines/>
      </w:pPr>
      <w:r>
        <w:rPr>
          <w:rFonts w:ascii="Calibri" w:hAnsi="Calibri"/>
        </w:rPr>
        <w:t>Activity 4 — Primary Sources — US.74</w:t>
      </w:r>
    </w:p>
    <w:p>
      <w:pPr>
        <w:spacing w:after="80" w:before="0" w:line="276" w:lineRule="auto"/>
      </w:pPr>
      <w:r>
        <w:rPr>
          <w:rFonts w:ascii="Calibri" w:hAnsi="Calibri"/>
          <w:b/>
          <w:i w:val="0"/>
          <w:color w:val="1B2A4A"/>
          <w:sz w:val="22"/>
        </w:rPr>
        <w:t>Document A (visual primary source — analyze with OPTIC):</w:t>
      </w:r>
    </w:p>
    <w:p>
      <w:pPr>
        <w:jc w:val="center"/>
      </w:pPr>
      <w:r>
        <w:drawing>
          <wp:inline xmlns:a="http://schemas.openxmlformats.org/drawingml/2006/main" xmlns:pic="http://schemas.openxmlformats.org/drawingml/2006/picture">
            <wp:extent cx="4937760" cy="3128534"/>
            <wp:docPr id="4" name="Picture 4" descr="Holiday Inn Postcard, Allentown, Pennsylvania (1957), advertisement (postcard). A 1957 postcard advertises a Holiday Inn motel in Allentown, Pennsylvania. Kemmons Wilson opened the first Holiday Inn in Memphis, Tennessee, in 1952; the chain spread rapidly along the new interstate highways." title="Holiday Inn Postcard, Allentown, Pennsylvania (1957), advertisement (postcard). A 1957 postcard advertises a Holiday Inn"/>
            <wp:cNvGraphicFramePr>
              <a:graphicFrameLocks noChangeAspect="1"/>
            </wp:cNvGraphicFramePr>
            <a:graphic>
              <a:graphicData uri="http://schemas.openxmlformats.org/drawingml/2006/picture">
                <pic:pic>
                  <pic:nvPicPr>
                    <pic:cNvPr id="0" name="US.74_holiday-inn-postcard-allentown-1957.jpg"/>
                    <pic:cNvPicPr/>
                  </pic:nvPicPr>
                  <pic:blipFill>
                    <a:blip r:embed="rId21"/>
                    <a:stretch>
                      <a:fillRect/>
                    </a:stretch>
                  </pic:blipFill>
                  <pic:spPr>
                    <a:xfrm>
                      <a:off x="0" y="0"/>
                      <a:ext cx="4937760" cy="3128534"/>
                    </a:xfrm>
                    <a:prstGeom prst="rect"/>
                  </pic:spPr>
                </pic:pic>
              </a:graphicData>
            </a:graphic>
          </wp:inline>
        </w:drawing>
      </w:r>
    </w:p>
    <w:p>
      <w:pPr>
        <w:spacing w:after="120"/>
      </w:pPr>
      <w:r>
        <w:rPr>
          <w:rFonts w:ascii="Calibri" w:hAnsi="Calibri"/>
          <w:b/>
          <w:i w:val="0"/>
          <w:sz w:val="18"/>
        </w:rPr>
        <w:t xml:space="preserve">Holiday Inn Postcard, Allentown, Pennsylvania (1957). </w:t>
      </w:r>
      <w:r>
        <w:rPr>
          <w:rFonts w:ascii="Calibri" w:hAnsi="Calibri"/>
          <w:b w:val="0"/>
          <w:i/>
          <w:sz w:val="18"/>
        </w:rPr>
        <w:t xml:space="preserve">Medium: advertisement (postcard). </w:t>
      </w:r>
      <w:r>
        <w:rPr>
          <w:rFonts w:ascii="Calibri" w:hAnsi="Calibri"/>
          <w:b w:val="0"/>
          <w:i w:val="0"/>
          <w:color w:val="555555"/>
          <w:sz w:val="18"/>
        </w:rPr>
        <w:t xml:space="preserve">A 1957 postcard advertises a Holiday Inn motel in Allentown, Pennsylvania. Kemmons Wilson opened the first Holiday Inn in Memphis, Tennessee, in 1952; the chain spread rapidly along the new interstate highways. </w:t>
      </w:r>
      <w:r>
        <w:rPr>
          <w:rFonts w:ascii="Calibri" w:hAnsi="Calibri"/>
          <w:b w:val="0"/>
          <w:i w:val="0"/>
          <w:color w:val="555555"/>
          <w:sz w:val="16"/>
        </w:rPr>
        <w:t xml:space="preserve">Source: Unknown. Via Wikimedia Commons. Public domain (PD-US-no-notice). </w:t>
      </w:r>
      <w:hyperlink r:id="rId22">
        <w:r>
          <w:rPr>
            <w:color w:val="1B2A4A"/>
            <w:u w:val="single"/>
            <w:sz w:val="16"/>
            <w:rFonts w:ascii="Calibri" w:hAnsi="Calibri"/>
          </w:rPr>
          <w:t>https://commons.wikimedia.org/wiki/File:1957_-_Holiday_Inn_Postcard_-_Allentown_PA.jpg</w:t>
        </w:r>
      </w:hyperlink>
    </w:p>
    <w:tbl>
      <w:tblPr>
        <w:tblW w:type="auto" w:w="0"/>
        <w:jc w:val="center"/>
        <w:tblLayout w:type="fixed"/>
        <w:tblLook w:firstColumn="1" w:firstRow="1" w:lastColumn="0" w:lastRow="0" w:noHBand="0" w:noVBand="1" w:val="04A0"/>
        <w:tblBorders>
          <w:top w:val="single" w:sz="6" w:space="0" w:color="C9C2B4"/>
          <w:left w:val="single" w:sz="6" w:space="0" w:color="C9C2B4"/>
          <w:bottom w:val="single" w:sz="6" w:space="0" w:color="C9C2B4"/>
          <w:right w:val="single" w:sz="6" w:space="0" w:color="C9C2B4"/>
          <w:insideH w:val="single" w:sz="6" w:space="0" w:color="C9C2B4"/>
          <w:insideV w:val="single" w:sz="6" w:space="0" w:color="C9C2B4"/>
        </w:tblBorders>
      </w:tblPr>
      <w:tblGrid>
        <w:gridCol w:w="4896"/>
        <w:gridCol w:w="4896"/>
      </w:tblGrid>
      <w:tr>
        <w:trPr>
          <w:tblHeader w:val="true"/>
          <w:cantSplit w:val="true"/>
        </w:trPr>
        <w:tc>
          <w:tcPr>
            <w:tcW w:type="dxa" w:w="2304"/>
            <w:shd w:val="clear" w:color="auto" w:fill="1B2A4A"/>
            <w:tcMar>
              <w:left w:w="80" w:type="dxa"/>
              <w:right w:w="80" w:type="dxa"/>
              <w:top w:w="50" w:type="dxa"/>
              <w:bottom w:w="50" w:type="dxa"/>
            </w:tcMar>
          </w:tcPr>
          <w:p>
            <w:r>
              <w:rPr>
                <w:rFonts w:ascii="Calibri" w:hAnsi="Calibri"/>
                <w:b/>
                <w:i w:val="0"/>
                <w:color w:val="FFFFFF"/>
                <w:sz w:val="20"/>
              </w:rPr>
              <w:t>OPTIC step</w:t>
            </w:r>
          </w:p>
        </w:tc>
        <w:tc>
          <w:tcPr>
            <w:tcW w:type="dxa" w:w="7488"/>
            <w:shd w:val="clear" w:color="auto" w:fill="1B2A4A"/>
            <w:tcMar>
              <w:left w:w="80" w:type="dxa"/>
              <w:right w:w="80" w:type="dxa"/>
              <w:top w:w="50" w:type="dxa"/>
              <w:bottom w:w="50" w:type="dxa"/>
            </w:tcMar>
          </w:tcPr>
          <w:p>
            <w:r>
              <w:rPr>
                <w:rFonts w:ascii="Calibri" w:hAnsi="Calibri"/>
                <w:b/>
                <w:i w:val="0"/>
                <w:color w:val="FFFFFF"/>
                <w:sz w:val="20"/>
              </w:rPr>
              <w:t>Your analysis</w:t>
            </w:r>
          </w:p>
        </w:tc>
      </w:tr>
      <w:tr>
        <w:trPr>
          <w:cantSplit w:val="true"/>
          <w:trHeight w:val="680" w:hRule="atLeast"/>
        </w:trPr>
        <w:tc>
          <w:tcPr>
            <w:tcW w:type="dxa" w:w="2304"/>
            <w:shd w:val="clear" w:color="auto" w:fill="F7F5EF"/>
            <w:tcMar>
              <w:left w:w="80" w:type="dxa"/>
              <w:right w:w="80" w:type="dxa"/>
              <w:top w:w="50" w:type="dxa"/>
              <w:bottom w:w="50" w:type="dxa"/>
            </w:tcMar>
          </w:tcPr>
          <w:p>
            <w:r/>
            <w:r>
              <w:rPr>
                <w:rFonts w:ascii="Calibri" w:hAnsi="Calibri"/>
                <w:b/>
                <w:i w:val="0"/>
                <w:color w:val="1B2A4A"/>
                <w:sz w:val="21"/>
              </w:rPr>
              <w:t>O — Overview</w:t>
            </w:r>
          </w:p>
        </w:tc>
        <w:tc>
          <w:tcPr>
            <w:tcW w:type="dxa" w:w="7488"/>
            <w:shd w:val="clear" w:color="auto" w:fill="F7F5EF"/>
            <w:tcMar>
              <w:left w:w="80" w:type="dxa"/>
              <w:right w:w="80" w:type="dxa"/>
              <w:top w:w="50" w:type="dxa"/>
              <w:bottom w:w="50" w:type="dxa"/>
            </w:tcMar>
          </w:tcPr>
          <w:p>
            <w:r/>
            <w:r>
              <w:rPr>
                <w:rFonts w:ascii="Calibri" w:hAnsi="Calibri"/>
                <w:b w:val="0"/>
                <w:i w:val="0"/>
                <w:sz w:val="21"/>
              </w:rPr>
              <w:t>In one sentence, what is happening in this image?</w:t>
            </w:r>
          </w:p>
        </w:tc>
      </w:tr>
      <w:tr>
        <w:trPr>
          <w:cantSplit w:val="true"/>
          <w:trHeight w:val="680" w:hRule="atLeast"/>
        </w:trPr>
        <w:tc>
          <w:tcPr>
            <w:tcW w:type="dxa" w:w="2304"/>
            <w:shd w:val="clear" w:color="auto" w:fill="FFFFFF"/>
            <w:tcMar>
              <w:left w:w="80" w:type="dxa"/>
              <w:right w:w="80" w:type="dxa"/>
              <w:top w:w="50" w:type="dxa"/>
              <w:bottom w:w="50" w:type="dxa"/>
            </w:tcMar>
          </w:tcPr>
          <w:p>
            <w:r/>
            <w:r>
              <w:rPr>
                <w:rFonts w:ascii="Calibri" w:hAnsi="Calibri"/>
                <w:b/>
                <w:i w:val="0"/>
                <w:color w:val="1B2A4A"/>
                <w:sz w:val="21"/>
              </w:rPr>
              <w:t>P — Parts</w:t>
            </w:r>
          </w:p>
        </w:tc>
        <w:tc>
          <w:tcPr>
            <w:tcW w:type="dxa" w:w="7488"/>
            <w:shd w:val="clear" w:color="auto" w:fill="FFFFFF"/>
            <w:tcMar>
              <w:left w:w="80" w:type="dxa"/>
              <w:right w:w="80" w:type="dxa"/>
              <w:top w:w="50" w:type="dxa"/>
              <w:bottom w:w="50" w:type="dxa"/>
            </w:tcMar>
          </w:tcPr>
          <w:p>
            <w:r/>
            <w:r>
              <w:rPr>
                <w:rFonts w:ascii="Calibri" w:hAnsi="Calibri"/>
                <w:b w:val="0"/>
                <w:i w:val="0"/>
                <w:sz w:val="21"/>
              </w:rPr>
              <w:t>List two specific details (people, objects, setting).</w:t>
            </w:r>
          </w:p>
        </w:tc>
      </w:tr>
      <w:tr>
        <w:trPr>
          <w:cantSplit w:val="true"/>
          <w:trHeight w:val="680" w:hRule="atLeast"/>
        </w:trPr>
        <w:tc>
          <w:tcPr>
            <w:tcW w:type="dxa" w:w="2304"/>
            <w:shd w:val="clear" w:color="auto" w:fill="F7F5EF"/>
            <w:tcMar>
              <w:left w:w="80" w:type="dxa"/>
              <w:right w:w="80" w:type="dxa"/>
              <w:top w:w="50" w:type="dxa"/>
              <w:bottom w:w="50" w:type="dxa"/>
            </w:tcMar>
          </w:tcPr>
          <w:p>
            <w:r/>
            <w:r>
              <w:rPr>
                <w:rFonts w:ascii="Calibri" w:hAnsi="Calibri"/>
                <w:b/>
                <w:i w:val="0"/>
                <w:color w:val="1B2A4A"/>
                <w:sz w:val="21"/>
              </w:rPr>
              <w:t>T — Title / Text</w:t>
            </w:r>
          </w:p>
        </w:tc>
        <w:tc>
          <w:tcPr>
            <w:tcW w:type="dxa" w:w="7488"/>
            <w:shd w:val="clear" w:color="auto" w:fill="F7F5EF"/>
            <w:tcMar>
              <w:left w:w="80" w:type="dxa"/>
              <w:right w:w="80" w:type="dxa"/>
              <w:top w:w="50" w:type="dxa"/>
              <w:bottom w:w="50" w:type="dxa"/>
            </w:tcMar>
          </w:tcPr>
          <w:p>
            <w:r/>
            <w:r>
              <w:rPr>
                <w:rFonts w:ascii="Calibri" w:hAnsi="Calibri"/>
                <w:b w:val="0"/>
                <w:i w:val="0"/>
                <w:sz w:val="21"/>
              </w:rPr>
              <w:t>What do the caption and any words tell you?</w:t>
            </w:r>
          </w:p>
        </w:tc>
      </w:tr>
      <w:tr>
        <w:trPr>
          <w:cantSplit w:val="true"/>
          <w:trHeight w:val="680" w:hRule="atLeast"/>
        </w:trPr>
        <w:tc>
          <w:tcPr>
            <w:tcW w:type="dxa" w:w="2304"/>
            <w:shd w:val="clear" w:color="auto" w:fill="FFFFFF"/>
            <w:tcMar>
              <w:left w:w="80" w:type="dxa"/>
              <w:right w:w="80" w:type="dxa"/>
              <w:top w:w="50" w:type="dxa"/>
              <w:bottom w:w="50" w:type="dxa"/>
            </w:tcMar>
          </w:tcPr>
          <w:p>
            <w:r/>
            <w:r>
              <w:rPr>
                <w:rFonts w:ascii="Calibri" w:hAnsi="Calibri"/>
                <w:b/>
                <w:i w:val="0"/>
                <w:color w:val="1B2A4A"/>
                <w:sz w:val="21"/>
              </w:rPr>
              <w:t>I — Interrelationships</w:t>
            </w:r>
          </w:p>
        </w:tc>
        <w:tc>
          <w:tcPr>
            <w:tcW w:type="dxa" w:w="7488"/>
            <w:shd w:val="clear" w:color="auto" w:fill="FFFFFF"/>
            <w:tcMar>
              <w:left w:w="80" w:type="dxa"/>
              <w:right w:w="80" w:type="dxa"/>
              <w:top w:w="50" w:type="dxa"/>
              <w:bottom w:w="50" w:type="dxa"/>
            </w:tcMar>
          </w:tcPr>
          <w:p>
            <w:r/>
            <w:r>
              <w:rPr>
                <w:rFonts w:ascii="Calibri" w:hAnsi="Calibri"/>
                <w:b w:val="0"/>
                <w:i w:val="0"/>
                <w:sz w:val="21"/>
              </w:rPr>
              <w:t>How do the parts connect to the standard's big idea?</w:t>
            </w:r>
          </w:p>
        </w:tc>
      </w:tr>
      <w:tr>
        <w:trPr>
          <w:cantSplit w:val="true"/>
          <w:trHeight w:val="680" w:hRule="atLeast"/>
        </w:trPr>
        <w:tc>
          <w:tcPr>
            <w:tcW w:type="dxa" w:w="2304"/>
            <w:shd w:val="clear" w:color="auto" w:fill="F7F5EF"/>
            <w:tcMar>
              <w:left w:w="80" w:type="dxa"/>
              <w:right w:w="80" w:type="dxa"/>
              <w:top w:w="50" w:type="dxa"/>
              <w:bottom w:w="50" w:type="dxa"/>
            </w:tcMar>
          </w:tcPr>
          <w:p>
            <w:r/>
            <w:r>
              <w:rPr>
                <w:rFonts w:ascii="Calibri" w:hAnsi="Calibri"/>
                <w:b/>
                <w:i w:val="0"/>
                <w:color w:val="1B2A4A"/>
                <w:sz w:val="21"/>
              </w:rPr>
              <w:t>C — Conclusion</w:t>
            </w:r>
          </w:p>
        </w:tc>
        <w:tc>
          <w:tcPr>
            <w:tcW w:type="dxa" w:w="7488"/>
            <w:shd w:val="clear" w:color="auto" w:fill="F7F5EF"/>
            <w:tcMar>
              <w:left w:w="80" w:type="dxa"/>
              <w:right w:w="80" w:type="dxa"/>
              <w:top w:w="50" w:type="dxa"/>
              <w:bottom w:w="50" w:type="dxa"/>
            </w:tcMar>
          </w:tcPr>
          <w:p>
            <w:r/>
            <w:r>
              <w:rPr>
                <w:rFonts w:ascii="Calibri" w:hAnsi="Calibri"/>
                <w:b w:val="0"/>
                <w:i w:val="0"/>
                <w:sz w:val="21"/>
              </w:rPr>
              <w:t>What does this source argue about the era?</w:t>
            </w:r>
          </w:p>
        </w:tc>
      </w:tr>
    </w:tbl>
    <w:p>
      <w:r>
        <w:br w:type="page"/>
      </w:r>
    </w:p>
    <w:p>
      <w:pPr>
        <w:pStyle w:val="Heading3"/>
        <w:keepNext/>
        <w:keepLines/>
      </w:pPr>
      <w:r>
        <w:rPr>
          <w:rFonts w:ascii="Calibri" w:hAnsi="Calibri"/>
        </w:rPr>
        <w:t>Document B (text primary source — analyze with HIPPO) — US.74</w:t>
      </w:r>
    </w:p>
    <w:tbl>
      <w:tblPr>
        <w:tblW w:type="auto" w:w="0"/>
        <w:tblLook w:firstColumn="1" w:firstRow="1" w:lastColumn="0" w:lastRow="0" w:noHBand="0" w:noVBand="1" w:val="04A0"/>
      </w:tblPr>
      <w:tblGrid>
        <w:gridCol w:w="9792"/>
      </w:tblGrid>
      <w:tr>
        <w:tc>
          <w:tcPr>
            <w:tcW w:type="dxa" w:w="9792"/>
            <w:shd w:val="clear" w:color="auto" w:fill="EEF2F8"/>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r>
          </w:p>
          <w:p>
            <w:pPr>
              <w:spacing w:after="60" w:line="276" w:lineRule="auto"/>
            </w:pPr>
            <w:r>
              <w:rPr>
                <w:rFonts w:ascii="Calibri" w:hAnsi="Calibri"/>
                <w:b w:val="0"/>
                <w:i/>
                <w:sz w:val="22"/>
              </w:rPr>
              <w:t>“The American family is on the move! Last year, over 80 million Americans traveled by automobile for vacation. Holiday Inn meets this demand with standardized accommodations along major highways. Every Holiday Inn offers: free parking, air conditioning, swimming pools, and rooms designed for the traveling family.”</w:t>
            </w:r>
          </w:p>
        </w:tc>
      </w:tr>
    </w:tbl>
    <w:p>
      <w:pPr>
        <w:spacing w:after="40"/>
      </w:pPr>
    </w:p>
    <w:p>
      <w:r>
        <w:rPr>
          <w:rFonts w:ascii="Calibri" w:hAnsi="Calibri"/>
          <w:b/>
          <w:i w:val="0"/>
          <w:color w:val="555555"/>
          <w:sz w:val="18"/>
        </w:rPr>
        <w:t xml:space="preserve">Source: </w:t>
      </w:r>
      <w:r>
        <w:rPr>
          <w:rFonts w:ascii="Calibri" w:hAnsi="Calibri"/>
          <w:b w:val="0"/>
          <w:i w:val="0"/>
          <w:color w:val="555555"/>
          <w:sz w:val="18"/>
        </w:rPr>
        <w:t xml:space="preserve">Holiday Inn of America, “Holiday Inn Franchise Prospectus,” 1957. Library of Congress. Rights: Public domain. </w:t>
      </w:r>
      <w:hyperlink r:id="rId23">
        <w:r>
          <w:rPr>
            <w:color w:val="1B2A4A"/>
            <w:u w:val="single"/>
            <w:sz w:val="18"/>
            <w:rFonts w:ascii="Calibri" w:hAnsi="Calibri"/>
          </w:rPr>
          <w:t>https://www.loc.gov/collections/general-collections/</w:t>
        </w:r>
      </w:hyperlink>
    </w:p>
    <w:tbl>
      <w:tblPr>
        <w:tblW w:type="auto" w:w="0"/>
        <w:jc w:val="center"/>
        <w:tblLayout w:type="fixed"/>
        <w:tblLook w:firstColumn="1" w:firstRow="1" w:lastColumn="0" w:lastRow="0" w:noHBand="0" w:noVBand="1" w:val="04A0"/>
        <w:tblBorders>
          <w:top w:val="single" w:sz="6" w:space="0" w:color="C9C2B4"/>
          <w:left w:val="single" w:sz="6" w:space="0" w:color="C9C2B4"/>
          <w:bottom w:val="single" w:sz="6" w:space="0" w:color="C9C2B4"/>
          <w:right w:val="single" w:sz="6" w:space="0" w:color="C9C2B4"/>
          <w:insideH w:val="single" w:sz="6" w:space="0" w:color="C9C2B4"/>
          <w:insideV w:val="single" w:sz="6" w:space="0" w:color="C9C2B4"/>
        </w:tblBorders>
      </w:tblPr>
      <w:tblGrid>
        <w:gridCol w:w="4896"/>
        <w:gridCol w:w="4896"/>
      </w:tblGrid>
      <w:tr>
        <w:trPr>
          <w:tblHeader w:val="true"/>
          <w:cantSplit w:val="true"/>
        </w:trPr>
        <w:tc>
          <w:tcPr>
            <w:tcW w:type="dxa" w:w="2304"/>
            <w:shd w:val="clear" w:color="auto" w:fill="1B2A4A"/>
            <w:tcMar>
              <w:left w:w="80" w:type="dxa"/>
              <w:right w:w="80" w:type="dxa"/>
              <w:top w:w="50" w:type="dxa"/>
              <w:bottom w:w="50" w:type="dxa"/>
            </w:tcMar>
          </w:tcPr>
          <w:p>
            <w:r>
              <w:rPr>
                <w:rFonts w:ascii="Calibri" w:hAnsi="Calibri"/>
                <w:b/>
                <w:i w:val="0"/>
                <w:color w:val="FFFFFF"/>
                <w:sz w:val="20"/>
              </w:rPr>
              <w:t>H-I-P-P-O</w:t>
            </w:r>
          </w:p>
        </w:tc>
        <w:tc>
          <w:tcPr>
            <w:tcW w:type="dxa" w:w="7488"/>
            <w:shd w:val="clear" w:color="auto" w:fill="1B2A4A"/>
            <w:tcMar>
              <w:left w:w="80" w:type="dxa"/>
              <w:right w:w="80" w:type="dxa"/>
              <w:top w:w="50" w:type="dxa"/>
              <w:bottom w:w="50" w:type="dxa"/>
            </w:tcMar>
          </w:tcPr>
          <w:p>
            <w:r>
              <w:rPr>
                <w:rFonts w:ascii="Calibri" w:hAnsi="Calibri"/>
                <w:b/>
                <w:i w:val="0"/>
                <w:color w:val="FFFFFF"/>
                <w:sz w:val="20"/>
              </w:rPr>
              <w:t>Prompt</w:t>
            </w:r>
          </w:p>
        </w:tc>
      </w:tr>
      <w:tr>
        <w:trPr>
          <w:cantSplit w:val="true"/>
          <w:trHeight w:val="680" w:hRule="atLeast"/>
        </w:trPr>
        <w:tc>
          <w:tcPr>
            <w:tcW w:type="dxa" w:w="2304"/>
            <w:shd w:val="clear" w:color="auto" w:fill="F7F5EF"/>
            <w:tcMar>
              <w:left w:w="80" w:type="dxa"/>
              <w:right w:w="80" w:type="dxa"/>
              <w:top w:w="50" w:type="dxa"/>
              <w:bottom w:w="50" w:type="dxa"/>
            </w:tcMar>
          </w:tcPr>
          <w:p>
            <w:r/>
            <w:r>
              <w:rPr>
                <w:rFonts w:ascii="Calibri" w:hAnsi="Calibri"/>
                <w:b/>
                <w:i w:val="0"/>
                <w:color w:val="1B2A4A"/>
                <w:sz w:val="21"/>
              </w:rPr>
              <w:t>Historical context</w:t>
            </w:r>
          </w:p>
        </w:tc>
        <w:tc>
          <w:tcPr>
            <w:tcW w:type="dxa" w:w="7488"/>
            <w:shd w:val="clear" w:color="auto" w:fill="F7F5EF"/>
            <w:tcMar>
              <w:left w:w="80" w:type="dxa"/>
              <w:right w:w="80" w:type="dxa"/>
              <w:top w:w="50" w:type="dxa"/>
              <w:bottom w:w="50" w:type="dxa"/>
            </w:tcMar>
          </w:tcPr>
          <w:p>
            <w:r/>
            <w:r>
              <w:rPr>
                <w:rFonts w:ascii="Calibri" w:hAnsi="Calibri"/>
                <w:b w:val="0"/>
                <w:i w:val="0"/>
                <w:sz w:val="21"/>
              </w:rPr>
              <w:t>What was happening when this was written?</w:t>
            </w:r>
          </w:p>
        </w:tc>
      </w:tr>
      <w:tr>
        <w:trPr>
          <w:cantSplit w:val="true"/>
          <w:trHeight w:val="680" w:hRule="atLeast"/>
        </w:trPr>
        <w:tc>
          <w:tcPr>
            <w:tcW w:type="dxa" w:w="2304"/>
            <w:shd w:val="clear" w:color="auto" w:fill="FFFFFF"/>
            <w:tcMar>
              <w:left w:w="80" w:type="dxa"/>
              <w:right w:w="80" w:type="dxa"/>
              <w:top w:w="50" w:type="dxa"/>
              <w:bottom w:w="50" w:type="dxa"/>
            </w:tcMar>
          </w:tcPr>
          <w:p>
            <w:r/>
            <w:r>
              <w:rPr>
                <w:rFonts w:ascii="Calibri" w:hAnsi="Calibri"/>
                <w:b/>
                <w:i w:val="0"/>
                <w:color w:val="1B2A4A"/>
                <w:sz w:val="21"/>
              </w:rPr>
              <w:t>Intended audience</w:t>
            </w:r>
          </w:p>
        </w:tc>
        <w:tc>
          <w:tcPr>
            <w:tcW w:type="dxa" w:w="7488"/>
            <w:shd w:val="clear" w:color="auto" w:fill="FFFFFF"/>
            <w:tcMar>
              <w:left w:w="80" w:type="dxa"/>
              <w:right w:w="80" w:type="dxa"/>
              <w:top w:w="50" w:type="dxa"/>
              <w:bottom w:w="50" w:type="dxa"/>
            </w:tcMar>
          </w:tcPr>
          <w:p>
            <w:r/>
            <w:r>
              <w:rPr>
                <w:rFonts w:ascii="Calibri" w:hAnsi="Calibri"/>
                <w:b w:val="0"/>
                <w:i w:val="0"/>
                <w:sz w:val="21"/>
              </w:rPr>
              <w:t>Who was meant to read or hear it?</w:t>
            </w:r>
          </w:p>
        </w:tc>
      </w:tr>
      <w:tr>
        <w:trPr>
          <w:cantSplit w:val="true"/>
          <w:trHeight w:val="680" w:hRule="atLeast"/>
        </w:trPr>
        <w:tc>
          <w:tcPr>
            <w:tcW w:type="dxa" w:w="2304"/>
            <w:shd w:val="clear" w:color="auto" w:fill="F7F5EF"/>
            <w:tcMar>
              <w:left w:w="80" w:type="dxa"/>
              <w:right w:w="80" w:type="dxa"/>
              <w:top w:w="50" w:type="dxa"/>
              <w:bottom w:w="50" w:type="dxa"/>
            </w:tcMar>
          </w:tcPr>
          <w:p>
            <w:r/>
            <w:r>
              <w:rPr>
                <w:rFonts w:ascii="Calibri" w:hAnsi="Calibri"/>
                <w:b/>
                <w:i w:val="0"/>
                <w:color w:val="1B2A4A"/>
                <w:sz w:val="21"/>
              </w:rPr>
              <w:t>Purpose</w:t>
            </w:r>
          </w:p>
        </w:tc>
        <w:tc>
          <w:tcPr>
            <w:tcW w:type="dxa" w:w="7488"/>
            <w:shd w:val="clear" w:color="auto" w:fill="F7F5EF"/>
            <w:tcMar>
              <w:left w:w="80" w:type="dxa"/>
              <w:right w:w="80" w:type="dxa"/>
              <w:top w:w="50" w:type="dxa"/>
              <w:bottom w:w="50" w:type="dxa"/>
            </w:tcMar>
          </w:tcPr>
          <w:p>
            <w:r/>
            <w:r>
              <w:rPr>
                <w:rFonts w:ascii="Calibri" w:hAnsi="Calibri"/>
                <w:b w:val="0"/>
                <w:i w:val="0"/>
                <w:sz w:val="21"/>
              </w:rPr>
              <w:t>Why was it created?</w:t>
            </w:r>
          </w:p>
        </w:tc>
      </w:tr>
      <w:tr>
        <w:trPr>
          <w:cantSplit w:val="true"/>
          <w:trHeight w:val="680" w:hRule="atLeast"/>
        </w:trPr>
        <w:tc>
          <w:tcPr>
            <w:tcW w:type="dxa" w:w="2304"/>
            <w:shd w:val="clear" w:color="auto" w:fill="FFFFFF"/>
            <w:tcMar>
              <w:left w:w="80" w:type="dxa"/>
              <w:right w:w="80" w:type="dxa"/>
              <w:top w:w="50" w:type="dxa"/>
              <w:bottom w:w="50" w:type="dxa"/>
            </w:tcMar>
          </w:tcPr>
          <w:p>
            <w:r/>
            <w:r>
              <w:rPr>
                <w:rFonts w:ascii="Calibri" w:hAnsi="Calibri"/>
                <w:b/>
                <w:i w:val="0"/>
                <w:color w:val="1B2A4A"/>
                <w:sz w:val="21"/>
              </w:rPr>
              <w:t>Point of view</w:t>
            </w:r>
          </w:p>
        </w:tc>
        <w:tc>
          <w:tcPr>
            <w:tcW w:type="dxa" w:w="7488"/>
            <w:shd w:val="clear" w:color="auto" w:fill="FFFFFF"/>
            <w:tcMar>
              <w:left w:w="80" w:type="dxa"/>
              <w:right w:w="80" w:type="dxa"/>
              <w:top w:w="50" w:type="dxa"/>
              <w:bottom w:w="50" w:type="dxa"/>
            </w:tcMar>
          </w:tcPr>
          <w:p>
            <w:r/>
            <w:r>
              <w:rPr>
                <w:rFonts w:ascii="Calibri" w:hAnsi="Calibri"/>
                <w:b w:val="0"/>
                <w:i w:val="0"/>
                <w:sz w:val="21"/>
              </w:rPr>
              <w:t>Whose perspective does it show?</w:t>
            </w:r>
          </w:p>
        </w:tc>
      </w:tr>
      <w:tr>
        <w:trPr>
          <w:cantSplit w:val="true"/>
          <w:trHeight w:val="680" w:hRule="atLeast"/>
        </w:trPr>
        <w:tc>
          <w:tcPr>
            <w:tcW w:type="dxa" w:w="2304"/>
            <w:shd w:val="clear" w:color="auto" w:fill="F7F5EF"/>
            <w:tcMar>
              <w:left w:w="80" w:type="dxa"/>
              <w:right w:w="80" w:type="dxa"/>
              <w:top w:w="50" w:type="dxa"/>
              <w:bottom w:w="50" w:type="dxa"/>
            </w:tcMar>
          </w:tcPr>
          <w:p>
            <w:r/>
            <w:r>
              <w:rPr>
                <w:rFonts w:ascii="Calibri" w:hAnsi="Calibri"/>
                <w:b/>
                <w:i w:val="0"/>
                <w:color w:val="1B2A4A"/>
                <w:sz w:val="21"/>
              </w:rPr>
              <w:t>Outside connection</w:t>
            </w:r>
          </w:p>
        </w:tc>
        <w:tc>
          <w:tcPr>
            <w:tcW w:type="dxa" w:w="7488"/>
            <w:shd w:val="clear" w:color="auto" w:fill="F7F5EF"/>
            <w:tcMar>
              <w:left w:w="80" w:type="dxa"/>
              <w:right w:w="80" w:type="dxa"/>
              <w:top w:w="50" w:type="dxa"/>
              <w:bottom w:w="50" w:type="dxa"/>
            </w:tcMar>
          </w:tcPr>
          <w:p>
            <w:r/>
            <w:r>
              <w:rPr>
                <w:rFonts w:ascii="Calibri" w:hAnsi="Calibri"/>
                <w:b w:val="0"/>
                <w:i w:val="0"/>
                <w:sz w:val="21"/>
              </w:rPr>
              <w:t>How does it link to the standard?</w:t>
            </w:r>
          </w:p>
        </w:tc>
      </w:tr>
    </w:tbl>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SUPPORT OPTION</w:t>
            </w:r>
          </w:p>
          <w:p>
            <w:pPr>
              <w:spacing w:after="60" w:line="276" w:lineRule="auto"/>
            </w:pPr>
            <w:r>
              <w:rPr>
                <w:rFonts w:ascii="Calibri" w:hAnsi="Calibri"/>
                <w:b w:val="0"/>
                <w:i w:val="0"/>
                <w:sz w:val="22"/>
              </w:rPr>
              <w:t>Other perspectives: whose interests did this source serve, and whose experience does it leave out? Name one group and one thing they might have seen differently. (Empathy check: how might that group have felt about the change described?)</w:t>
            </w:r>
          </w:p>
        </w:tc>
      </w:tr>
    </w:tbl>
    <w:p>
      <w:pPr>
        <w:spacing w:after="40"/>
      </w:pPr>
    </w:p>
    <w:p>
      <w:r>
        <w:br w:type="page"/>
      </w:r>
    </w:p>
    <w:p>
      <w:pPr>
        <w:pStyle w:val="Heading3"/>
        <w:keepNext/>
        <w:keepLines/>
      </w:pPr>
      <w:r>
        <w:rPr>
          <w:rFonts w:ascii="Calibri" w:hAnsi="Calibri"/>
        </w:rPr>
        <w:t>Activity 5 — Practice Quiz — US.74</w:t>
      </w:r>
    </w:p>
    <w:tbl>
      <w:tblPr>
        <w:tblW w:type="auto" w:w="0"/>
        <w:tblLook w:firstColumn="1" w:firstRow="1" w:lastColumn="0" w:lastRow="0" w:noHBand="0" w:noVBand="1" w:val="04A0"/>
      </w:tblPr>
      <w:tblGrid>
        <w:gridCol w:w="9792"/>
      </w:tblGrid>
      <w:tr>
        <w:tc>
          <w:tcPr>
            <w:tcW w:type="dxa" w:w="9792"/>
            <w:shd w:val="clear" w:color="auto" w:fill="EEF2F8"/>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RESPONSE CHOICE</w:t>
            </w:r>
          </w:p>
          <w:p>
            <w:pPr>
              <w:spacing w:after="60" w:line="276" w:lineRule="auto"/>
            </w:pPr>
            <w:r>
              <w:rPr>
                <w:rFonts w:ascii="Calibri" w:hAnsi="Calibri"/>
                <w:b w:val="0"/>
                <w:i w:val="0"/>
                <w:sz w:val="22"/>
              </w:rPr>
              <w:t>Choose your answer format. Full form (A–D): circle the best of four choices. Support form (A–B): use the two-choice version printed under each question — it keeps the correct answer and one strong distractor. Reduced choices are an access format; the standard and the question are the same.</w:t>
            </w:r>
          </w:p>
        </w:tc>
      </w:tr>
    </w:tbl>
    <w:p>
      <w:pPr>
        <w:spacing w:after="40"/>
      </w:pPr>
    </w:p>
    <w:p>
      <w:pPr>
        <w:keepLines/>
        <w:spacing w:after="20"/>
      </w:pPr>
      <w:r>
        <w:rPr>
          <w:rFonts w:ascii="Calibri" w:hAnsi="Calibri"/>
          <w:b w:val="0"/>
          <w:i w:val="0"/>
          <w:sz w:val="22"/>
        </w:rPr>
        <w:t xml:space="preserve">1. How did the automobile influence the growth of American suburbs in the 1950s? </w:t>
      </w:r>
      <w:r>
        <w:rPr>
          <w:rFonts w:ascii="Calibri" w:hAnsi="Calibri"/>
          <w:b w:val="0"/>
          <w:i w:val="0"/>
          <w:color w:val="555555"/>
          <w:sz w:val="16"/>
        </w:rPr>
        <w:t>[DOK 1 · item q-us74-dok1-1]</w:t>
      </w:r>
    </w:p>
    <w:p>
      <w:pPr>
        <w:keepLines/>
        <w:spacing w:after="20" w:before="0" w:line="276" w:lineRule="auto"/>
      </w:pPr>
      <w:r>
        <w:rPr>
          <w:rFonts w:ascii="Calibri" w:hAnsi="Calibri"/>
          <w:b w:val="0"/>
          <w:i w:val="0"/>
          <w:sz w:val="21"/>
        </w:rPr>
        <w:t xml:space="preserve">      A. Cars became too expensive for most families to purchase and maintain</w:t>
      </w:r>
    </w:p>
    <w:p>
      <w:pPr>
        <w:keepLines/>
        <w:spacing w:after="20" w:before="0" w:line="276" w:lineRule="auto"/>
      </w:pPr>
      <w:r>
        <w:rPr>
          <w:rFonts w:ascii="Calibri" w:hAnsi="Calibri"/>
          <w:b w:val="0"/>
          <w:i w:val="0"/>
          <w:sz w:val="21"/>
        </w:rPr>
        <w:t xml:space="preserve">      B. Cars allowed workers to live far from cities and commute to their jobs</w:t>
      </w:r>
    </w:p>
    <w:p>
      <w:pPr>
        <w:keepLines/>
        <w:spacing w:after="20" w:before="0" w:line="276" w:lineRule="auto"/>
      </w:pPr>
      <w:r>
        <w:rPr>
          <w:rFonts w:ascii="Calibri" w:hAnsi="Calibri"/>
          <w:b w:val="0"/>
          <w:i w:val="0"/>
          <w:sz w:val="21"/>
        </w:rPr>
        <w:t xml:space="preserve">      C. Public transportation replaced automobiles in most suburban communities</w:t>
      </w:r>
    </w:p>
    <w:p>
      <w:pPr>
        <w:keepLines/>
        <w:spacing w:after="20" w:before="0" w:line="276" w:lineRule="auto"/>
      </w:pPr>
      <w:r>
        <w:rPr>
          <w:rFonts w:ascii="Calibri" w:hAnsi="Calibri"/>
          <w:b w:val="0"/>
          <w:i w:val="0"/>
          <w:sz w:val="21"/>
        </w:rPr>
        <w:t xml:space="preserve">      D. Automobiles were only available to wealthy urban families in the 1950s</w:t>
      </w:r>
    </w:p>
    <w:p>
      <w:pPr>
        <w:keepLines/>
        <w:spacing w:after="80" w:before="0" w:line="276" w:lineRule="auto"/>
      </w:pPr>
      <w:r>
        <w:rPr>
          <w:rFonts w:ascii="Calibri" w:hAnsi="Calibri"/>
          <w:b w:val="0"/>
          <w:i/>
          <w:color w:val="555555"/>
          <w:sz w:val="19"/>
        </w:rPr>
        <w:t xml:space="preserve">      Support form (A–B):  A. Cars became too expensive for most families to purchase and maintain  /  B. Cars allowed workers to live far from cities and commute to their jobs</w:t>
      </w:r>
    </w:p>
    <w:p>
      <w:pPr>
        <w:keepLines/>
        <w:spacing w:after="20"/>
      </w:pPr>
      <w:r>
        <w:rPr>
          <w:rFonts w:ascii="Calibri" w:hAnsi="Calibri"/>
          <w:b w:val="0"/>
          <w:i w:val="0"/>
          <w:sz w:val="22"/>
        </w:rPr>
        <w:t xml:space="preserve">2. Which pattern best describes how automobile culture changed American eating habits during the 1950s? </w:t>
      </w:r>
      <w:r>
        <w:rPr>
          <w:rFonts w:ascii="Calibri" w:hAnsi="Calibri"/>
          <w:b w:val="0"/>
          <w:i w:val="0"/>
          <w:color w:val="555555"/>
          <w:sz w:val="16"/>
        </w:rPr>
        <w:t>[DOK 2 · item U8-DOK2-0032]</w:t>
      </w:r>
    </w:p>
    <w:p>
      <w:pPr>
        <w:keepLines/>
        <w:spacing w:after="20" w:before="0" w:line="276" w:lineRule="auto"/>
      </w:pPr>
      <w:r>
        <w:rPr>
          <w:rFonts w:ascii="Calibri" w:hAnsi="Calibri"/>
          <w:b w:val="0"/>
          <w:i w:val="0"/>
          <w:sz w:val="21"/>
        </w:rPr>
        <w:t xml:space="preserve">      A. Drive-in restaurants and fast food chains offered quick, standardized, affordable meals to car-driving families, transforming American dining habits</w:t>
      </w:r>
    </w:p>
    <w:p>
      <w:pPr>
        <w:keepLines/>
        <w:spacing w:after="20" w:before="0" w:line="276" w:lineRule="auto"/>
      </w:pPr>
      <w:r>
        <w:rPr>
          <w:rFonts w:ascii="Calibri" w:hAnsi="Calibri"/>
          <w:b w:val="0"/>
          <w:i w:val="0"/>
          <w:sz w:val="21"/>
        </w:rPr>
        <w:t xml:space="preserve">      B. The automobile had no effect on American diets because all food continued to be prepared at home throughout the 1950s</w:t>
      </w:r>
    </w:p>
    <w:p>
      <w:pPr>
        <w:keepLines/>
        <w:spacing w:after="20" w:before="0" w:line="276" w:lineRule="auto"/>
      </w:pPr>
      <w:r>
        <w:rPr>
          <w:rFonts w:ascii="Calibri" w:hAnsi="Calibri"/>
          <w:b w:val="0"/>
          <w:i w:val="0"/>
          <w:sz w:val="21"/>
        </w:rPr>
        <w:t xml:space="preserve">      C. Car culture led Americans to eat exclusively at formal restaurants as a symbol of newfound affluence</w:t>
      </w:r>
    </w:p>
    <w:p>
      <w:pPr>
        <w:keepLines/>
        <w:spacing w:after="20" w:before="0" w:line="276" w:lineRule="auto"/>
      </w:pPr>
      <w:r>
        <w:rPr>
          <w:rFonts w:ascii="Calibri" w:hAnsi="Calibri"/>
          <w:b w:val="0"/>
          <w:i w:val="0"/>
          <w:sz w:val="21"/>
        </w:rPr>
        <w:t xml:space="preserve">      D. Drive-in restaurants were only popular in rural communities and never achieved mainstream acceptance</w:t>
      </w:r>
    </w:p>
    <w:p>
      <w:pPr>
        <w:keepLines/>
        <w:spacing w:after="80" w:before="0" w:line="276" w:lineRule="auto"/>
      </w:pPr>
      <w:r>
        <w:rPr>
          <w:rFonts w:ascii="Calibri" w:hAnsi="Calibri"/>
          <w:b w:val="0"/>
          <w:i/>
          <w:color w:val="555555"/>
          <w:sz w:val="19"/>
        </w:rPr>
        <w:t xml:space="preserve">      Support form (A–B):  A. Drive-in restaurants and fast food chains offered quick, standardized, affordable meals to car-driving families, transforming American dining habits  /  B. The automobile had no effect on American diets because all food continued to be prepared at home throughout the 1950s</w:t>
      </w:r>
    </w:p>
    <w:p>
      <w:pPr>
        <w:keepLines/>
        <w:spacing w:after="20"/>
      </w:pPr>
      <w:r>
        <w:rPr>
          <w:rFonts w:ascii="Calibri" w:hAnsi="Calibri"/>
          <w:b w:val="0"/>
          <w:i w:val="0"/>
          <w:sz w:val="22"/>
        </w:rPr>
        <w:t xml:space="preserve">3. The rise of the American suburb was inseparable from the rise of the automobile. Which of the following best explains why this connection created a self-reinforcing cycle that was difficult to reverse? </w:t>
      </w:r>
      <w:r>
        <w:rPr>
          <w:rFonts w:ascii="Calibri" w:hAnsi="Calibri"/>
          <w:b w:val="0"/>
          <w:i w:val="0"/>
          <w:color w:val="555555"/>
          <w:sz w:val="16"/>
        </w:rPr>
        <w:t>[DOK 3 · item dok3-gen-u8-032]</w:t>
      </w:r>
    </w:p>
    <w:p>
      <w:pPr>
        <w:keepLines/>
        <w:spacing w:after="20" w:before="0" w:line="276" w:lineRule="auto"/>
      </w:pPr>
      <w:r>
        <w:rPr>
          <w:rFonts w:ascii="Calibri" w:hAnsi="Calibri"/>
          <w:b w:val="0"/>
          <w:i w:val="0"/>
          <w:sz w:val="21"/>
        </w:rPr>
        <w:t xml:space="preserve">      A. Suburbs became so politically powerful that they could block any legislation promoting public transportation alternatives to automobiles</w:t>
      </w:r>
    </w:p>
    <w:p>
      <w:pPr>
        <w:keepLines/>
        <w:spacing w:after="20" w:before="0" w:line="276" w:lineRule="auto"/>
      </w:pPr>
      <w:r>
        <w:rPr>
          <w:rFonts w:ascii="Calibri" w:hAnsi="Calibri"/>
          <w:b w:val="0"/>
          <w:i w:val="0"/>
          <w:sz w:val="21"/>
        </w:rPr>
        <w:t xml:space="preserve">      B. Suburban families typically owned only one car, motivating strong political support for public transit as an essential backup option</w:t>
      </w:r>
    </w:p>
    <w:p>
      <w:pPr>
        <w:keepLines/>
        <w:spacing w:after="20" w:before="0" w:line="276" w:lineRule="auto"/>
      </w:pPr>
      <w:r>
        <w:rPr>
          <w:rFonts w:ascii="Calibri" w:hAnsi="Calibri"/>
          <w:b w:val="0"/>
          <w:i w:val="0"/>
          <w:sz w:val="21"/>
        </w:rPr>
        <w:t xml:space="preserve">      C. Automobile makers successfully lobbied for zoning laws banning all forms of public mass transit from newly developed suburban residential areas</w:t>
      </w:r>
    </w:p>
    <w:p>
      <w:pPr>
        <w:keepLines/>
        <w:spacing w:after="20" w:before="0" w:line="276" w:lineRule="auto"/>
      </w:pPr>
      <w:r>
        <w:rPr>
          <w:rFonts w:ascii="Calibri" w:hAnsi="Calibri"/>
          <w:b w:val="0"/>
          <w:i w:val="0"/>
          <w:sz w:val="21"/>
        </w:rPr>
        <w:t xml:space="preserve">      D. Low-density suburban design required cars for basic mobility, reduced transit investment, and made each new development more car-dependent — a self-reinforcing cycle</w:t>
      </w:r>
    </w:p>
    <w:p>
      <w:pPr>
        <w:keepLines/>
        <w:spacing w:after="80" w:before="0" w:line="276" w:lineRule="auto"/>
      </w:pPr>
      <w:r>
        <w:rPr>
          <w:rFonts w:ascii="Calibri" w:hAnsi="Calibri"/>
          <w:b w:val="0"/>
          <w:i/>
          <w:color w:val="555555"/>
          <w:sz w:val="19"/>
        </w:rPr>
        <w:t xml:space="preserve">      Support form (A–B):  A. Suburbs became so politically powerful that they could block any legislation promoting public transportation alternatives to automobiles  /  B. Low-density suburban design required cars for basic mobility, reduced transit investment, and made each new development more car-dependent — a self-reinforcing cycle</w:t>
      </w:r>
    </w:p>
    <w:p>
      <w:pPr>
        <w:spacing w:after="80" w:before="80" w:line="276" w:lineRule="auto"/>
      </w:pPr>
      <w:r>
        <w:rPr>
          <w:rFonts w:ascii="Calibri" w:hAnsi="Calibri"/>
          <w:b/>
          <w:i w:val="0"/>
          <w:color w:val="1B2A4A"/>
          <w:sz w:val="22"/>
        </w:rPr>
        <w:t>Explain your thinking: choose ONE question and explain why your answer is correct using evidence from the unit.</w:t>
      </w:r>
    </w:p>
    <w:p>
      <w:pPr>
        <w:keepLines w:val="0"/>
        <w:widowControl w:val="0"/>
        <w:spacing w:after="160" w:before="100"/>
        <w:pBdr>
          <w:bottom w:val="single" w:sz="6" w:space="1" w:color="C9C2B4"/>
        </w:pBdr>
      </w:pPr>
    </w:p>
    <w:p>
      <w:pPr>
        <w:keepLines w:val="0"/>
        <w:widowControl w:val="0"/>
        <w:spacing w:after="160" w:before="100"/>
        <w:pBdr>
          <w:bottom w:val="single" w:sz="6" w:space="1" w:color="C9C2B4"/>
        </w:pBdr>
      </w:pPr>
    </w:p>
    <w:p>
      <w:pPr>
        <w:spacing w:after="80" w:before="0" w:line="276" w:lineRule="auto"/>
      </w:pPr>
      <w:r>
        <w:rPr>
          <w:rFonts w:ascii="Calibri" w:hAnsi="Calibri"/>
          <w:b w:val="0"/>
          <w:i w:val="0"/>
          <w:color w:val="555555"/>
          <w:sz w:val="16"/>
        </w:rPr>
        <w:t>Items from the History Hack canonical question bank (pre-field-test; classroom formative, not a secure TCAP form). Answer key and rationales are in the Teacher Guide.</w:t>
      </w:r>
    </w:p>
    <w:tbl>
      <w:tblPr>
        <w:tblW w:type="auto" w:w="0"/>
        <w:tblLook w:firstColumn="1" w:firstRow="1" w:lastColumn="0" w:lastRow="0" w:noHBand="0" w:noVBand="1" w:val="04A0"/>
      </w:tblPr>
      <w:tblGrid>
        <w:gridCol w:w="9792"/>
      </w:tblGrid>
      <w:tr>
        <w:tc>
          <w:tcPr>
            <w:tcW w:type="dxa" w:w="9792"/>
            <w:shd w:val="clear" w:color="auto" w:fill="EEF2F8"/>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PROGRESS CHECK</w:t>
            </w:r>
          </w:p>
          <w:p>
            <w:pPr>
              <w:spacing w:after="60" w:line="276" w:lineRule="auto"/>
            </w:pPr>
            <w:r>
              <w:rPr>
                <w:rFonts w:ascii="Calibri" w:hAnsi="Calibri"/>
                <w:b w:val="0"/>
                <w:i w:val="0"/>
                <w:sz w:val="22"/>
              </w:rPr>
              <w:t>Before you check answers — how sure are you? Circle one:</w:t>
            </w:r>
          </w:p>
          <w:p>
            <w:pPr>
              <w:spacing w:after="60" w:line="276" w:lineRule="auto"/>
            </w:pPr>
            <w:r>
              <w:rPr>
                <w:rFonts w:ascii="Calibri" w:hAnsi="Calibri"/>
                <w:b w:val="0"/>
                <w:i w:val="0"/>
                <w:color w:val="1B2A4A"/>
                <w:sz w:val="22"/>
              </w:rPr>
              <w:t xml:space="preserve">   ★ I've got this      ● Mostly      △ Still shaky      ○ Lost</w:t>
            </w:r>
          </w:p>
          <w:p>
            <w:pPr>
              <w:spacing w:after="60" w:line="276" w:lineRule="auto"/>
            </w:pPr>
            <w:r>
              <w:rPr>
                <w:rFonts w:ascii="Calibri" w:hAnsi="Calibri"/>
                <w:b w:val="0"/>
                <w:i w:val="0"/>
                <w:sz w:val="22"/>
              </w:rPr>
              <w:t>If you circled Still shaky or Lost, write one thing to ask your teacher:</w:t>
            </w:r>
          </w:p>
        </w:tc>
      </w:tr>
    </w:tbl>
    <w:p>
      <w:pPr>
        <w:spacing w:after="40"/>
      </w:pPr>
    </w:p>
    <w:p>
      <w:pPr>
        <w:keepLines w:val="0"/>
        <w:widowControl w:val="0"/>
        <w:spacing w:after="160" w:before="100"/>
        <w:pBdr>
          <w:bottom w:val="single" w:sz="6" w:space="1" w:color="C9C2B4"/>
        </w:pBdr>
      </w:pPr>
    </w:p>
    <w:p>
      <w:r>
        <w:br w:type="page"/>
      </w:r>
    </w:p>
    <w:p>
      <w:pPr>
        <w:pStyle w:val="Heading3"/>
        <w:keepNext/>
        <w:keepLines/>
      </w:pPr>
      <w:r>
        <w:rPr>
          <w:rFonts w:ascii="Calibri" w:hAnsi="Calibri"/>
        </w:rPr>
        <w:t>Activity 6 — Constructed Response (CER) — US.74</w:t>
      </w:r>
    </w:p>
    <w:tbl>
      <w:tblPr>
        <w:tblW w:type="auto" w:w="0"/>
        <w:tblLook w:firstColumn="1" w:firstRow="1" w:lastColumn="0" w:lastRow="0" w:noHBand="0" w:noVBand="1" w:val="04A0"/>
      </w:tblPr>
      <w:tblGrid>
        <w:gridCol w:w="9792"/>
      </w:tblGrid>
      <w:tr>
        <w:tc>
          <w:tcPr>
            <w:tcW w:type="dxa" w:w="9792"/>
            <w:shd w:val="clear" w:color="auto" w:fill="C89B3C"/>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RESPONSE CHOICE</w:t>
            </w:r>
          </w:p>
          <w:p>
            <w:pPr>
              <w:spacing w:after="60" w:line="276" w:lineRule="auto"/>
            </w:pPr>
            <w:r>
              <w:rPr>
                <w:rFonts w:ascii="Calibri" w:hAnsi="Calibri"/>
                <w:b w:val="0"/>
                <w:i w:val="0"/>
                <w:sz w:val="22"/>
              </w:rPr>
              <w:t>Choose your challenge. Pick ONE prompt and answer with a full CER (Claim, Evidence, Reasoning). Higher levels earn more challenge points — aim as high as you can.</w:t>
            </w:r>
          </w:p>
        </w:tc>
      </w:tr>
    </w:tbl>
    <w:p>
      <w:pPr>
        <w:spacing w:after="40"/>
      </w:pPr>
    </w:p>
    <w:p>
      <w:r>
        <w:rPr>
          <w:rFonts w:ascii="Calibri" w:hAnsi="Calibri"/>
          <w:b/>
          <w:i w:val="0"/>
          <w:color w:val="1B2A4A"/>
          <w:sz w:val="22"/>
        </w:rPr>
        <w:t xml:space="preserve">LEVEL 1 — Build It: </w:t>
      </w:r>
      <w:r>
        <w:rPr>
          <w:rFonts w:ascii="Calibri" w:hAnsi="Calibri"/>
          <w:b w:val="0"/>
          <w:i w:val="0"/>
          <w:sz w:val="22"/>
        </w:rPr>
        <w:t>Name ONE way the automobile changed American life in this era and give one piece of evidence for it.</w:t>
      </w:r>
    </w:p>
    <w:p>
      <w:r>
        <w:rPr>
          <w:rFonts w:ascii="Calibri" w:hAnsi="Calibri"/>
          <w:b/>
          <w:i w:val="0"/>
          <w:color w:val="1B2A4A"/>
          <w:sz w:val="22"/>
        </w:rPr>
        <w:t xml:space="preserve">LEVEL 2 — Stretch It: </w:t>
      </w:r>
      <w:r>
        <w:rPr>
          <w:rFonts w:ascii="Calibri" w:hAnsi="Calibri"/>
          <w:b w:val="0"/>
          <w:i w:val="0"/>
          <w:sz w:val="22"/>
        </w:rPr>
        <w:t>Was the automobile's greatest impact on where Americans lived or on how American business developed? Make a claim, support it with at least two pieces of evidence, and explain your reasoning.</w:t>
      </w:r>
    </w:p>
    <w:p>
      <w:r>
        <w:rPr>
          <w:rFonts w:ascii="Calibri" w:hAnsi="Calibri"/>
          <w:b/>
          <w:i w:val="0"/>
          <w:color w:val="1B2A4A"/>
          <w:sz w:val="22"/>
        </w:rPr>
        <w:t xml:space="preserve">LEVEL 3 — Master It: </w:t>
      </w:r>
      <w:r>
        <w:rPr>
          <w:rFonts w:ascii="Calibri" w:hAnsi="Calibri"/>
          <w:b w:val="0"/>
          <w:i w:val="0"/>
          <w:sz w:val="22"/>
        </w:rPr>
        <w:t>The automobile reshaped both the map of American settlement and the structure of its economy. Using evidence from this standard, evaluate whether its deepest mark was on where people lived or on how business grew, and explain why those two changes were hard to separate as suburbs and highways spread.</w:t>
      </w:r>
    </w:p>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SUPPORT OPTION</w:t>
            </w:r>
          </w:p>
          <w:p>
            <w:pPr>
              <w:spacing w:after="60" w:line="276" w:lineRule="auto"/>
            </w:pPr>
            <w:r>
              <w:rPr>
                <w:rFonts w:ascii="Calibri" w:hAnsi="Calibri"/>
                <w:b/>
                <w:i w:val="0"/>
                <w:color w:val="1B2A4A"/>
                <w:sz w:val="22"/>
              </w:rPr>
              <w:t>Sentence frames — use these to build your answer:</w:t>
            </w:r>
          </w:p>
          <w:p>
            <w:pPr>
              <w:spacing w:after="60" w:line="276" w:lineRule="auto"/>
            </w:pPr>
            <w:r>
              <w:rPr>
                <w:rFonts w:ascii="Calibri" w:hAnsi="Calibri"/>
                <w:b w:val="0"/>
                <w:i w:val="0"/>
                <w:sz w:val="22"/>
              </w:rPr>
              <w:t>• Claim: I believe that ______ because ______.</w:t>
            </w:r>
          </w:p>
          <w:p>
            <w:pPr>
              <w:spacing w:after="60" w:line="276" w:lineRule="auto"/>
            </w:pPr>
            <w:r>
              <w:rPr>
                <w:rFonts w:ascii="Calibri" w:hAnsi="Calibri"/>
                <w:b w:val="0"/>
                <w:i w:val="0"/>
                <w:sz w:val="22"/>
              </w:rPr>
              <w:t>• Evidence: One piece of evidence from the unit is ______. This shows ______.</w:t>
            </w:r>
          </w:p>
          <w:p>
            <w:pPr>
              <w:spacing w:after="60" w:line="276" w:lineRule="auto"/>
            </w:pPr>
            <w:r>
              <w:rPr>
                <w:rFonts w:ascii="Calibri" w:hAnsi="Calibri"/>
                <w:b w:val="0"/>
                <w:i w:val="0"/>
                <w:sz w:val="22"/>
              </w:rPr>
              <w:t>• Reasoning: This matters because ______. It connects to the big question by ______.</w:t>
            </w:r>
          </w:p>
        </w:tc>
      </w:tr>
    </w:tbl>
    <w:p>
      <w:pPr>
        <w:spacing w:after="40"/>
      </w:pPr>
    </w:p>
    <w:p>
      <w:pPr>
        <w:spacing w:after="80" w:before="0" w:line="276" w:lineRule="auto"/>
      </w:pPr>
      <w:r>
        <w:rPr>
          <w:rFonts w:ascii="Calibri" w:hAnsi="Calibri"/>
          <w:b/>
          <w:i w:val="0"/>
          <w:sz w:val="22"/>
        </w:rPr>
        <w:t>I chose Level ____. My CER response:</w:t>
      </w:r>
    </w:p>
    <w:p>
      <w:pPr>
        <w:keepLines w:val="0"/>
        <w:widowControl w:val="0"/>
        <w:spacing w:after="160" w:before="100"/>
        <w:pBdr>
          <w:bottom w:val="single" w:sz="6" w:space="1" w:color="C9C2B4"/>
        </w:pBdr>
      </w:pPr>
    </w:p>
    <w:p>
      <w:pPr>
        <w:keepLines w:val="0"/>
        <w:widowControl w:val="0"/>
        <w:spacing w:after="160" w:before="100"/>
        <w:pBdr>
          <w:bottom w:val="single" w:sz="6" w:space="1" w:color="C9C2B4"/>
        </w:pBdr>
      </w:pPr>
    </w:p>
    <w:tbl>
      <w:tblPr>
        <w:tblW w:type="auto" w:w="0"/>
        <w:tblLook w:firstColumn="1" w:firstRow="1" w:lastColumn="0" w:lastRow="0" w:noHBand="0" w:noVBand="1" w:val="04A0"/>
      </w:tblPr>
      <w:tblGrid>
        <w:gridCol w:w="9792"/>
      </w:tblGrid>
      <w:tr>
        <w:tc>
          <w:tcPr>
            <w:tcW w:type="dxa" w:w="9792"/>
            <w:shd w:val="clear" w:color="auto" w:fill="C89B3C"/>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EXTENSION</w:t>
            </w:r>
          </w:p>
          <w:p>
            <w:pPr>
              <w:spacing w:after="60" w:line="276" w:lineRule="auto"/>
            </w:pPr>
            <w:r>
              <w:rPr>
                <w:rFonts w:ascii="Calibri" w:hAnsi="Calibri"/>
                <w:b/>
                <w:i w:val="0"/>
                <w:sz w:val="22"/>
              </w:rPr>
              <w:t xml:space="preserve">Level 4 — Go Further (open to everyone). </w:t>
            </w:r>
            <w:r>
              <w:rPr>
                <w:rFonts w:ascii="Calibri" w:hAnsi="Calibri"/>
                <w:b w:val="0"/>
                <w:i w:val="0"/>
                <w:sz w:val="22"/>
              </w:rPr>
              <w:t>Analyze: The automobile reshaped geography and business simultaneously. Argue which change was the cause and which was the effect, using evidence. Full prompt and space in the Challenge Bank appendix.</w:t>
            </w:r>
          </w:p>
        </w:tc>
      </w:tr>
    </w:tbl>
    <w:p>
      <w:pPr>
        <w:spacing w:after="40"/>
      </w:pPr>
    </w:p>
    <w:p>
      <w:pPr>
        <w:keepNext/>
      </w:pPr>
      <w:r>
        <w:rPr>
          <w:rFonts w:ascii="Calibri" w:hAnsi="Calibri"/>
          <w:b/>
          <w:i w:val="0"/>
          <w:color w:val="1B2A4A"/>
          <w:sz w:val="22"/>
        </w:rPr>
        <w:t xml:space="preserve">Back to the Big Question. </w:t>
      </w:r>
      <w:r>
        <w:rPr>
          <w:rFonts w:ascii="Calibri" w:hAnsi="Calibri"/>
          <w:b w:val="0"/>
          <w:i w:val="0"/>
          <w:color w:val="1B2A4A"/>
          <w:sz w:val="22"/>
        </w:rPr>
        <w:t>How did prosperity, technology, and new ideas transform the United States between the 1950s and 1963 — and who shared in that transformation? In one sentence, what is your answer now?</w:t>
      </w:r>
    </w:p>
    <w:p>
      <w:pPr>
        <w:keepLines w:val="0"/>
        <w:widowControl w:val="0"/>
        <w:spacing w:after="160" w:before="100"/>
        <w:pBdr>
          <w:bottom w:val="single" w:sz="6" w:space="1" w:color="C9C2B4"/>
        </w:pBdr>
      </w:pPr>
    </w:p>
    <w:p>
      <w:pPr>
        <w:keepLines w:val="0"/>
        <w:widowControl w:val="0"/>
        <w:spacing w:after="160" w:before="100"/>
        <w:pBdr>
          <w:bottom w:val="single" w:sz="6" w:space="1" w:color="C9C2B4"/>
        </w:pBdr>
      </w:pPr>
    </w:p>
    <w:p>
      <w:r>
        <w:br w:type="page"/>
      </w:r>
    </w:p>
    <w:p>
      <w:pPr>
        <w:pStyle w:val="Heading2"/>
        <w:keepNext/>
        <w:keepLines/>
      </w:pPr>
      <w:r>
        <w:rPr>
          <w:rFonts w:ascii="Calibri" w:hAnsi="Calibri"/>
        </w:rPr>
        <w:t>Standard US.75 — Television and Mass Media</w:t>
      </w:r>
    </w:p>
    <w:p>
      <w:r>
        <w:rPr>
          <w:rFonts w:ascii="Calibri" w:hAnsi="Calibri"/>
          <w:b/>
          <w:i w:val="0"/>
          <w:sz w:val="22"/>
        </w:rPr>
        <w:t xml:space="preserve">TN Academic Standard US.75: </w:t>
      </w:r>
      <w:r>
        <w:rPr>
          <w:rFonts w:ascii="Calibri" w:hAnsi="Calibri"/>
          <w:b w:val="0"/>
          <w:i w:val="0"/>
          <w:sz w:val="22"/>
        </w:rPr>
        <w:t>Analyze the increasing impact of television and mass media on the American home, politics, and economy.</w:t>
      </w:r>
    </w:p>
    <w:p>
      <w:r>
        <w:rPr>
          <w:rFonts w:ascii="Calibri" w:hAnsi="Calibri"/>
          <w:b/>
          <w:i w:val="0"/>
          <w:color w:val="1B2A4A"/>
          <w:sz w:val="22"/>
        </w:rPr>
        <w:t xml:space="preserve">I can… </w:t>
      </w:r>
      <w:r>
        <w:rPr>
          <w:rFonts w:ascii="Calibri" w:hAnsi="Calibri"/>
          <w:b w:val="0"/>
          <w:i w:val="0"/>
          <w:color w:val="1B2A4A"/>
          <w:sz w:val="22"/>
        </w:rPr>
        <w:t>analyze television's role in shaping home life and family dynamics • evaluate media's impact on politics and public opinion • examine the relationship between media, advertising, and the economy.</w:t>
      </w:r>
    </w:p>
    <w:tbl>
      <w:tblPr>
        <w:tblW w:type="auto" w:w="0"/>
        <w:tblLook w:firstColumn="1" w:firstRow="1" w:lastColumn="0" w:lastRow="0" w:noHBand="0" w:noVBand="1" w:val="04A0"/>
      </w:tblPr>
      <w:tblGrid>
        <w:gridCol w:w="9792"/>
      </w:tblGrid>
      <w:tr>
        <w:tc>
          <w:tcPr>
            <w:tcW w:type="dxa" w:w="9792"/>
            <w:shd w:val="clear" w:color="auto" w:fill="C89B3C"/>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CORE PATH</w:t>
            </w:r>
          </w:p>
          <w:p>
            <w:pPr>
              <w:spacing w:after="60" w:line="276" w:lineRule="auto"/>
            </w:pPr>
            <w:r>
              <w:rPr>
                <w:rFonts w:ascii="Calibri" w:hAnsi="Calibri"/>
                <w:b w:val="0"/>
                <w:i w:val="0"/>
                <w:sz w:val="22"/>
              </w:rPr>
              <w:t>If short on time: Vocabulary → Direct Teaching Cornell Notes → Close Read → Primary Source → Quiz + CER. This standard emphasizes SSP.01 and SSP.04.</w:t>
            </w:r>
          </w:p>
        </w:tc>
      </w:tr>
    </w:tbl>
    <w:p>
      <w:pPr>
        <w:spacing w:after="40"/>
      </w:pPr>
    </w:p>
    <w:p>
      <w:pPr>
        <w:spacing w:after="80" w:before="0" w:line="276" w:lineRule="auto"/>
      </w:pPr>
      <w:r>
        <w:rPr>
          <w:rFonts w:ascii="Calibri" w:hAnsi="Calibri"/>
          <w:b/>
          <w:i w:val="0"/>
          <w:color w:val="1B2A4A"/>
          <w:sz w:val="22"/>
        </w:rPr>
        <w:t>Vocabulary comes next (Activity 1, two parts): a Reference / Word Bank and a Vocabulary Studio.</w:t>
      </w:r>
    </w:p>
    <w:p>
      <w:r>
        <w:br w:type="page"/>
      </w:r>
    </w:p>
    <w:p>
      <w:pPr>
        <w:pStyle w:val="Heading3"/>
        <w:keepNext/>
        <w:keepLines/>
      </w:pPr>
      <w:r>
        <w:rPr>
          <w:rFonts w:ascii="Calibri" w:hAnsi="Calibri"/>
        </w:rPr>
        <w:t>Activity 1 — Vocabulary (Part A: Reference / Word Bank) — US.75</w:t>
      </w:r>
    </w:p>
    <w:p>
      <w:pPr>
        <w:spacing w:after="80" w:before="0" w:line="276" w:lineRule="auto"/>
      </w:pPr>
      <w:r>
        <w:rPr>
          <w:rFonts w:ascii="Calibri" w:hAnsi="Calibri"/>
          <w:b w:val="0"/>
          <w:i w:val="0"/>
          <w:sz w:val="22"/>
        </w:rPr>
        <w:t>Use this word bank throughout the standard. Meanings are student-friendly; Spanish cognates or translations are given where they exist.</w:t>
      </w:r>
    </w:p>
    <w:tbl>
      <w:tblPr>
        <w:tblW w:type="auto" w:w="0"/>
        <w:jc w:val="center"/>
        <w:tblLayout w:type="fixed"/>
        <w:tblLook w:firstColumn="1" w:firstRow="1" w:lastColumn="0" w:lastRow="0" w:noHBand="0" w:noVBand="1" w:val="04A0"/>
        <w:tblBorders>
          <w:top w:val="single" w:sz="6" w:space="0" w:color="C9C2B4"/>
          <w:left w:val="single" w:sz="6" w:space="0" w:color="C9C2B4"/>
          <w:bottom w:val="single" w:sz="6" w:space="0" w:color="C9C2B4"/>
          <w:right w:val="single" w:sz="6" w:space="0" w:color="C9C2B4"/>
          <w:insideH w:val="single" w:sz="6" w:space="0" w:color="C9C2B4"/>
          <w:insideV w:val="single" w:sz="6" w:space="0" w:color="C9C2B4"/>
        </w:tblBorders>
      </w:tblPr>
      <w:tblGrid>
        <w:gridCol w:w="3264"/>
        <w:gridCol w:w="3264"/>
        <w:gridCol w:w="3264"/>
      </w:tblGrid>
      <w:tr>
        <w:trPr>
          <w:tblHeader w:val="true"/>
          <w:cantSplit w:val="true"/>
        </w:trPr>
        <w:tc>
          <w:tcPr>
            <w:tcW w:type="dxa" w:w="2304"/>
            <w:shd w:val="clear" w:color="auto" w:fill="1B2A4A"/>
            <w:tcMar>
              <w:left w:w="80" w:type="dxa"/>
              <w:right w:w="80" w:type="dxa"/>
              <w:top w:w="50" w:type="dxa"/>
              <w:bottom w:w="50" w:type="dxa"/>
            </w:tcMar>
          </w:tcPr>
          <w:p>
            <w:r>
              <w:rPr>
                <w:rFonts w:ascii="Calibri" w:hAnsi="Calibri"/>
                <w:b/>
                <w:i w:val="0"/>
                <w:color w:val="FFFFFF"/>
                <w:sz w:val="20"/>
              </w:rPr>
              <w:t>Term</w:t>
            </w:r>
          </w:p>
        </w:tc>
        <w:tc>
          <w:tcPr>
            <w:tcW w:type="dxa" w:w="5184"/>
            <w:shd w:val="clear" w:color="auto" w:fill="1B2A4A"/>
            <w:tcMar>
              <w:left w:w="80" w:type="dxa"/>
              <w:right w:w="80" w:type="dxa"/>
              <w:top w:w="50" w:type="dxa"/>
              <w:bottom w:w="50" w:type="dxa"/>
            </w:tcMar>
          </w:tcPr>
          <w:p>
            <w:r>
              <w:rPr>
                <w:rFonts w:ascii="Calibri" w:hAnsi="Calibri"/>
                <w:b/>
                <w:i w:val="0"/>
                <w:color w:val="FFFFFF"/>
                <w:sz w:val="20"/>
              </w:rPr>
              <w:t>Student-friendly meaning</w:t>
            </w:r>
          </w:p>
        </w:tc>
        <w:tc>
          <w:tcPr>
            <w:tcW w:type="dxa" w:w="2016"/>
            <w:shd w:val="clear" w:color="auto" w:fill="1B2A4A"/>
            <w:tcMar>
              <w:left w:w="80" w:type="dxa"/>
              <w:right w:w="80" w:type="dxa"/>
              <w:top w:w="50" w:type="dxa"/>
              <w:bottom w:w="50" w:type="dxa"/>
            </w:tcMar>
          </w:tcPr>
          <w:p>
            <w:r>
              <w:rPr>
                <w:rFonts w:ascii="Calibri" w:hAnsi="Calibri"/>
                <w:b/>
                <w:i w:val="0"/>
                <w:color w:val="FFFFFF"/>
                <w:sz w:val="20"/>
              </w:rPr>
              <w:t>Spanish</w:t>
            </w:r>
          </w:p>
        </w:tc>
      </w:tr>
      <w:tr>
        <w:trPr>
          <w:cantSplit w:val="true"/>
        </w:trPr>
        <w:tc>
          <w:tcPr>
            <w:tcW w:type="dxa" w:w="2304"/>
            <w:shd w:val="clear" w:color="auto" w:fill="F7F5EF"/>
            <w:tcMar>
              <w:left w:w="80" w:type="dxa"/>
              <w:right w:w="80" w:type="dxa"/>
              <w:top w:w="50" w:type="dxa"/>
              <w:bottom w:w="50" w:type="dxa"/>
            </w:tcMar>
          </w:tcPr>
          <w:p>
            <w:r/>
            <w:r>
              <w:rPr>
                <w:rFonts w:ascii="Calibri" w:hAnsi="Calibri"/>
                <w:b/>
                <w:i w:val="0"/>
                <w:sz w:val="21"/>
              </w:rPr>
              <w:t>television</w:t>
            </w:r>
          </w:p>
        </w:tc>
        <w:tc>
          <w:tcPr>
            <w:tcW w:type="dxa" w:w="5184"/>
            <w:shd w:val="clear" w:color="auto" w:fill="F7F5EF"/>
            <w:tcMar>
              <w:left w:w="80" w:type="dxa"/>
              <w:right w:w="80" w:type="dxa"/>
              <w:top w:w="50" w:type="dxa"/>
              <w:bottom w:w="50" w:type="dxa"/>
            </w:tcMar>
          </w:tcPr>
          <w:p>
            <w:r/>
            <w:r>
              <w:rPr>
                <w:rFonts w:ascii="Calibri" w:hAnsi="Calibri"/>
                <w:b w:val="0"/>
                <w:i w:val="0"/>
                <w:sz w:val="21"/>
              </w:rPr>
              <w:t>a device that receives broadcast picture and sound</w:t>
            </w:r>
          </w:p>
        </w:tc>
        <w:tc>
          <w:tcPr>
            <w:tcW w:type="dxa" w:w="2016"/>
            <w:shd w:val="clear" w:color="auto" w:fill="F7F5EF"/>
            <w:tcMar>
              <w:left w:w="80" w:type="dxa"/>
              <w:right w:w="80" w:type="dxa"/>
              <w:top w:w="50" w:type="dxa"/>
              <w:bottom w:w="50" w:type="dxa"/>
            </w:tcMar>
          </w:tcPr>
          <w:p>
            <w:r/>
            <w:r>
              <w:rPr>
                <w:rFonts w:ascii="Calibri" w:hAnsi="Calibri"/>
                <w:b w:val="0"/>
                <w:i w:val="0"/>
                <w:color w:val="1B2A4A"/>
                <w:sz w:val="21"/>
              </w:rPr>
              <w:t>televisión</w:t>
            </w:r>
          </w:p>
        </w:tc>
      </w:tr>
      <w:tr>
        <w:trPr>
          <w:cantSplit w:val="true"/>
        </w:trPr>
        <w:tc>
          <w:tcPr>
            <w:tcW w:type="dxa" w:w="2304"/>
            <w:shd w:val="clear" w:color="auto" w:fill="FFFFFF"/>
            <w:tcMar>
              <w:left w:w="80" w:type="dxa"/>
              <w:right w:w="80" w:type="dxa"/>
              <w:top w:w="50" w:type="dxa"/>
              <w:bottom w:w="50" w:type="dxa"/>
            </w:tcMar>
          </w:tcPr>
          <w:p>
            <w:r/>
            <w:r>
              <w:rPr>
                <w:rFonts w:ascii="Calibri" w:hAnsi="Calibri"/>
                <w:b/>
                <w:i w:val="0"/>
                <w:sz w:val="21"/>
              </w:rPr>
              <w:t>mass media</w:t>
            </w:r>
          </w:p>
        </w:tc>
        <w:tc>
          <w:tcPr>
            <w:tcW w:type="dxa" w:w="5184"/>
            <w:shd w:val="clear" w:color="auto" w:fill="FFFFFF"/>
            <w:tcMar>
              <w:left w:w="80" w:type="dxa"/>
              <w:right w:w="80" w:type="dxa"/>
              <w:top w:w="50" w:type="dxa"/>
              <w:bottom w:w="50" w:type="dxa"/>
            </w:tcMar>
          </w:tcPr>
          <w:p>
            <w:r/>
            <w:r>
              <w:rPr>
                <w:rFonts w:ascii="Calibri" w:hAnsi="Calibri"/>
                <w:b w:val="0"/>
                <w:i w:val="0"/>
                <w:sz w:val="21"/>
              </w:rPr>
              <w:t>communication that reaches very large audiences</w:t>
            </w:r>
          </w:p>
        </w:tc>
        <w:tc>
          <w:tcPr>
            <w:tcW w:type="dxa" w:w="2016"/>
            <w:shd w:val="clear" w:color="auto" w:fill="FFFFFF"/>
            <w:tcMar>
              <w:left w:w="80" w:type="dxa"/>
              <w:right w:w="80" w:type="dxa"/>
              <w:top w:w="50" w:type="dxa"/>
              <w:bottom w:w="50" w:type="dxa"/>
            </w:tcMar>
          </w:tcPr>
          <w:p>
            <w:r/>
            <w:r>
              <w:rPr>
                <w:rFonts w:ascii="Calibri" w:hAnsi="Calibri"/>
                <w:b w:val="0"/>
                <w:i w:val="0"/>
                <w:color w:val="1B2A4A"/>
                <w:sz w:val="21"/>
              </w:rPr>
              <w:t>—</w:t>
            </w:r>
          </w:p>
        </w:tc>
      </w:tr>
      <w:tr>
        <w:trPr>
          <w:cantSplit w:val="true"/>
        </w:trPr>
        <w:tc>
          <w:tcPr>
            <w:tcW w:type="dxa" w:w="2304"/>
            <w:shd w:val="clear" w:color="auto" w:fill="F7F5EF"/>
            <w:tcMar>
              <w:left w:w="80" w:type="dxa"/>
              <w:right w:w="80" w:type="dxa"/>
              <w:top w:w="50" w:type="dxa"/>
              <w:bottom w:w="50" w:type="dxa"/>
            </w:tcMar>
          </w:tcPr>
          <w:p>
            <w:r/>
            <w:r>
              <w:rPr>
                <w:rFonts w:ascii="Calibri" w:hAnsi="Calibri"/>
                <w:b/>
                <w:i w:val="0"/>
                <w:sz w:val="21"/>
              </w:rPr>
              <w:t>advertising</w:t>
            </w:r>
          </w:p>
        </w:tc>
        <w:tc>
          <w:tcPr>
            <w:tcW w:type="dxa" w:w="5184"/>
            <w:shd w:val="clear" w:color="auto" w:fill="F7F5EF"/>
            <w:tcMar>
              <w:left w:w="80" w:type="dxa"/>
              <w:right w:w="80" w:type="dxa"/>
              <w:top w:w="50" w:type="dxa"/>
              <w:bottom w:w="50" w:type="dxa"/>
            </w:tcMar>
          </w:tcPr>
          <w:p>
            <w:r/>
            <w:r>
              <w:rPr>
                <w:rFonts w:ascii="Calibri" w:hAnsi="Calibri"/>
                <w:b w:val="0"/>
                <w:i w:val="0"/>
                <w:sz w:val="21"/>
              </w:rPr>
              <w:t>paid messages that promote products</w:t>
            </w:r>
          </w:p>
        </w:tc>
        <w:tc>
          <w:tcPr>
            <w:tcW w:type="dxa" w:w="2016"/>
            <w:shd w:val="clear" w:color="auto" w:fill="F7F5EF"/>
            <w:tcMar>
              <w:left w:w="80" w:type="dxa"/>
              <w:right w:w="80" w:type="dxa"/>
              <w:top w:w="50" w:type="dxa"/>
              <w:bottom w:w="50" w:type="dxa"/>
            </w:tcMar>
          </w:tcPr>
          <w:p>
            <w:r/>
            <w:r>
              <w:rPr>
                <w:rFonts w:ascii="Calibri" w:hAnsi="Calibri"/>
                <w:b w:val="0"/>
                <w:i w:val="0"/>
                <w:color w:val="1B2A4A"/>
                <w:sz w:val="21"/>
              </w:rPr>
              <w:t>—</w:t>
            </w:r>
          </w:p>
        </w:tc>
      </w:tr>
      <w:tr>
        <w:trPr>
          <w:cantSplit w:val="true"/>
        </w:trPr>
        <w:tc>
          <w:tcPr>
            <w:tcW w:type="dxa" w:w="2304"/>
            <w:shd w:val="clear" w:color="auto" w:fill="FFFFFF"/>
            <w:tcMar>
              <w:left w:w="80" w:type="dxa"/>
              <w:right w:w="80" w:type="dxa"/>
              <w:top w:w="50" w:type="dxa"/>
              <w:bottom w:w="50" w:type="dxa"/>
            </w:tcMar>
          </w:tcPr>
          <w:p>
            <w:r/>
            <w:r>
              <w:rPr>
                <w:rFonts w:ascii="Calibri" w:hAnsi="Calibri"/>
                <w:b/>
                <w:i w:val="0"/>
                <w:sz w:val="21"/>
              </w:rPr>
              <w:t>public opinion</w:t>
            </w:r>
          </w:p>
        </w:tc>
        <w:tc>
          <w:tcPr>
            <w:tcW w:type="dxa" w:w="5184"/>
            <w:shd w:val="clear" w:color="auto" w:fill="FFFFFF"/>
            <w:tcMar>
              <w:left w:w="80" w:type="dxa"/>
              <w:right w:w="80" w:type="dxa"/>
              <w:top w:w="50" w:type="dxa"/>
              <w:bottom w:w="50" w:type="dxa"/>
            </w:tcMar>
          </w:tcPr>
          <w:p>
            <w:r/>
            <w:r>
              <w:rPr>
                <w:rFonts w:ascii="Calibri" w:hAnsi="Calibri"/>
                <w:b w:val="0"/>
                <w:i w:val="0"/>
                <w:sz w:val="21"/>
              </w:rPr>
              <w:t>the views held by the general population</w:t>
            </w:r>
          </w:p>
        </w:tc>
        <w:tc>
          <w:tcPr>
            <w:tcW w:type="dxa" w:w="2016"/>
            <w:shd w:val="clear" w:color="auto" w:fill="FFFFFF"/>
            <w:tcMar>
              <w:left w:w="80" w:type="dxa"/>
              <w:right w:w="80" w:type="dxa"/>
              <w:top w:w="50" w:type="dxa"/>
              <w:bottom w:w="50" w:type="dxa"/>
            </w:tcMar>
          </w:tcPr>
          <w:p>
            <w:r/>
            <w:r>
              <w:rPr>
                <w:rFonts w:ascii="Calibri" w:hAnsi="Calibri"/>
                <w:b w:val="0"/>
                <w:i w:val="0"/>
                <w:color w:val="1B2A4A"/>
                <w:sz w:val="21"/>
              </w:rPr>
              <w:t>opinión pública</w:t>
            </w:r>
          </w:p>
        </w:tc>
      </w:tr>
      <w:tr>
        <w:trPr>
          <w:cantSplit w:val="true"/>
        </w:trPr>
        <w:tc>
          <w:tcPr>
            <w:tcW w:type="dxa" w:w="2304"/>
            <w:shd w:val="clear" w:color="auto" w:fill="F7F5EF"/>
            <w:tcMar>
              <w:left w:w="80" w:type="dxa"/>
              <w:right w:w="80" w:type="dxa"/>
              <w:top w:w="50" w:type="dxa"/>
              <w:bottom w:w="50" w:type="dxa"/>
            </w:tcMar>
          </w:tcPr>
          <w:p>
            <w:r/>
            <w:r>
              <w:rPr>
                <w:rFonts w:ascii="Calibri" w:hAnsi="Calibri"/>
                <w:b/>
                <w:i w:val="0"/>
                <w:sz w:val="21"/>
              </w:rPr>
              <w:t>broadcast</w:t>
            </w:r>
          </w:p>
        </w:tc>
        <w:tc>
          <w:tcPr>
            <w:tcW w:type="dxa" w:w="5184"/>
            <w:shd w:val="clear" w:color="auto" w:fill="F7F5EF"/>
            <w:tcMar>
              <w:left w:w="80" w:type="dxa"/>
              <w:right w:w="80" w:type="dxa"/>
              <w:top w:w="50" w:type="dxa"/>
              <w:bottom w:w="50" w:type="dxa"/>
            </w:tcMar>
          </w:tcPr>
          <w:p>
            <w:r/>
            <w:r>
              <w:rPr>
                <w:rFonts w:ascii="Calibri" w:hAnsi="Calibri"/>
                <w:b w:val="0"/>
                <w:i w:val="0"/>
                <w:sz w:val="21"/>
              </w:rPr>
              <w:t>to transmit a program by radio or TV</w:t>
            </w:r>
          </w:p>
        </w:tc>
        <w:tc>
          <w:tcPr>
            <w:tcW w:type="dxa" w:w="2016"/>
            <w:shd w:val="clear" w:color="auto" w:fill="F7F5EF"/>
            <w:tcMar>
              <w:left w:w="80" w:type="dxa"/>
              <w:right w:w="80" w:type="dxa"/>
              <w:top w:w="50" w:type="dxa"/>
              <w:bottom w:w="50" w:type="dxa"/>
            </w:tcMar>
          </w:tcPr>
          <w:p>
            <w:r/>
            <w:r>
              <w:rPr>
                <w:rFonts w:ascii="Calibri" w:hAnsi="Calibri"/>
                <w:b w:val="0"/>
                <w:i w:val="0"/>
                <w:color w:val="1B2A4A"/>
                <w:sz w:val="21"/>
              </w:rPr>
              <w:t>—</w:t>
            </w:r>
          </w:p>
        </w:tc>
      </w:tr>
      <w:tr>
        <w:trPr>
          <w:cantSplit w:val="true"/>
        </w:trPr>
        <w:tc>
          <w:tcPr>
            <w:tcW w:type="dxa" w:w="2304"/>
            <w:shd w:val="clear" w:color="auto" w:fill="FFFFFF"/>
            <w:tcMar>
              <w:left w:w="80" w:type="dxa"/>
              <w:right w:w="80" w:type="dxa"/>
              <w:top w:w="50" w:type="dxa"/>
              <w:bottom w:w="50" w:type="dxa"/>
            </w:tcMar>
          </w:tcPr>
          <w:p>
            <w:r/>
            <w:r>
              <w:rPr>
                <w:rFonts w:ascii="Calibri" w:hAnsi="Calibri"/>
                <w:b/>
                <w:i w:val="0"/>
                <w:sz w:val="21"/>
              </w:rPr>
              <w:t>consumer culture</w:t>
            </w:r>
          </w:p>
        </w:tc>
        <w:tc>
          <w:tcPr>
            <w:tcW w:type="dxa" w:w="5184"/>
            <w:shd w:val="clear" w:color="auto" w:fill="FFFFFF"/>
            <w:tcMar>
              <w:left w:w="80" w:type="dxa"/>
              <w:right w:w="80" w:type="dxa"/>
              <w:top w:w="50" w:type="dxa"/>
              <w:bottom w:w="50" w:type="dxa"/>
            </w:tcMar>
          </w:tcPr>
          <w:p>
            <w:r/>
            <w:r>
              <w:rPr>
                <w:rFonts w:ascii="Calibri" w:hAnsi="Calibri"/>
                <w:b w:val="0"/>
                <w:i w:val="0"/>
                <w:sz w:val="21"/>
              </w:rPr>
              <w:t>a society organized around buying goods</w:t>
            </w:r>
          </w:p>
        </w:tc>
        <w:tc>
          <w:tcPr>
            <w:tcW w:type="dxa" w:w="2016"/>
            <w:shd w:val="clear" w:color="auto" w:fill="FFFFFF"/>
            <w:tcMar>
              <w:left w:w="80" w:type="dxa"/>
              <w:right w:w="80" w:type="dxa"/>
              <w:top w:w="50" w:type="dxa"/>
              <w:bottom w:w="50" w:type="dxa"/>
            </w:tcMar>
          </w:tcPr>
          <w:p>
            <w:r/>
            <w:r>
              <w:rPr>
                <w:rFonts w:ascii="Calibri" w:hAnsi="Calibri"/>
                <w:b w:val="0"/>
                <w:i w:val="0"/>
                <w:color w:val="1B2A4A"/>
                <w:sz w:val="21"/>
              </w:rPr>
              <w:t>—</w:t>
            </w:r>
          </w:p>
        </w:tc>
      </w:tr>
    </w:tbl>
    <w:tbl>
      <w:tblPr>
        <w:tblW w:type="auto" w:w="0"/>
        <w:tblLook w:firstColumn="1" w:firstRow="1" w:lastColumn="0" w:lastRow="0" w:noHBand="0" w:noVBand="1" w:val="04A0"/>
      </w:tblPr>
      <w:tblGrid>
        <w:gridCol w:w="9792"/>
      </w:tblGrid>
      <w:tr>
        <w:tc>
          <w:tcPr>
            <w:tcW w:type="dxa" w:w="9792"/>
            <w:shd w:val="clear" w:color="auto" w:fill="EEF2F8"/>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LANGUAGE SUPPORT</w:t>
            </w:r>
          </w:p>
          <w:p>
            <w:pPr>
              <w:spacing w:after="60" w:line="276" w:lineRule="auto"/>
            </w:pPr>
            <w:r>
              <w:rPr>
                <w:rFonts w:ascii="Calibri" w:hAnsi="Calibri"/>
                <w:b w:val="0"/>
                <w:i w:val="0"/>
                <w:sz w:val="22"/>
              </w:rPr>
              <w:t>Watch for Spanish cognates in the right column — words that look and mean nearly the same in both languages. Sentence frame: This word means ______. An example is ______.</w:t>
            </w:r>
          </w:p>
        </w:tc>
      </w:tr>
    </w:tbl>
    <w:p>
      <w:pPr>
        <w:spacing w:after="40"/>
      </w:pPr>
    </w:p>
    <w:tbl>
      <w:tblPr>
        <w:tblW w:type="auto" w:w="0"/>
        <w:tblLook w:firstColumn="1" w:firstRow="1" w:lastColumn="0" w:lastRow="0" w:noHBand="0" w:noVBand="1" w:val="04A0"/>
      </w:tblPr>
      <w:tblGrid>
        <w:gridCol w:w="9792"/>
      </w:tblGrid>
      <w:tr>
        <w:tc>
          <w:tcPr>
            <w:tcW w:type="dxa" w:w="9792"/>
            <w:shd w:val="clear" w:color="auto" w:fill="EEF2F8"/>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RESPONSE CHOICE</w:t>
            </w:r>
          </w:p>
          <w:p>
            <w:pPr>
              <w:spacing w:after="60" w:line="276" w:lineRule="auto"/>
            </w:pPr>
            <w:r>
              <w:rPr>
                <w:rFonts w:ascii="Calibri" w:hAnsi="Calibri"/>
                <w:b/>
                <w:i w:val="0"/>
                <w:sz w:val="22"/>
              </w:rPr>
              <w:t xml:space="preserve">How to show you understand a term (response contract). </w:t>
            </w:r>
            <w:r>
              <w:rPr>
                <w:rFonts w:ascii="Calibri" w:hAnsi="Calibri"/>
                <w:b w:val="0"/>
                <w:i w:val="0"/>
                <w:sz w:val="22"/>
              </w:rPr>
              <w:t>The core requirement is an accurate meaning plus a historical connection. You may show additional understanding in the way that fits the term — a sentence, an example or non-example, a labeled drawing, an analogy, or by rehearsing it out loud before you write. You do not have to use every mode.</w:t>
            </w:r>
          </w:p>
        </w:tc>
      </w:tr>
    </w:tbl>
    <w:p>
      <w:pPr>
        <w:spacing w:after="40"/>
      </w:pPr>
    </w:p>
    <w:p>
      <w:r>
        <w:br w:type="page"/>
      </w:r>
    </w:p>
    <w:p>
      <w:pPr>
        <w:pStyle w:val="Heading3"/>
        <w:keepNext/>
        <w:keepLines/>
      </w:pPr>
      <w:r>
        <w:rPr>
          <w:rFonts w:ascii="Calibri" w:hAnsi="Calibri"/>
        </w:rPr>
        <w:t>Activity 1 — Vocabulary (Part B: Vocabulary Studio) — US.75</w:t>
      </w:r>
    </w:p>
    <w:tbl>
      <w:tblPr>
        <w:tblW w:type="auto" w:w="0"/>
        <w:tblLook w:firstColumn="1" w:firstRow="1" w:lastColumn="0" w:lastRow="0" w:noHBand="0" w:noVBand="1" w:val="04A0"/>
      </w:tblPr>
      <w:tblGrid>
        <w:gridCol w:w="9792"/>
      </w:tblGrid>
      <w:tr>
        <w:tc>
          <w:tcPr>
            <w:tcW w:type="dxa" w:w="9792"/>
            <w:shd w:val="clear" w:color="auto" w:fill="C89B3C"/>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RESPONSE CHOICE</w:t>
            </w:r>
          </w:p>
          <w:p>
            <w:pPr>
              <w:spacing w:after="60" w:line="276" w:lineRule="auto"/>
            </w:pPr>
            <w:r>
              <w:rPr>
                <w:rFonts w:ascii="Calibri" w:hAnsi="Calibri"/>
                <w:b w:val="0"/>
                <w:i w:val="0"/>
                <w:sz w:val="22"/>
              </w:rPr>
              <w:t>Choose or accept TWO priority terms from the word bank (your teacher may assign them). For each, complete the organizer below. Meaning + historical connection are required; the other boxes are your space to show understanding the way that works best for the term.</w:t>
            </w:r>
          </w:p>
        </w:tc>
      </w:tr>
    </w:tbl>
    <w:p>
      <w:pPr>
        <w:spacing w:after="40"/>
      </w:pPr>
    </w:p>
    <w:p>
      <w:pPr>
        <w:spacing w:after="20" w:before="120" w:line="276" w:lineRule="auto"/>
      </w:pPr>
      <w:r>
        <w:rPr>
          <w:rFonts w:ascii="Calibri" w:hAnsi="Calibri"/>
          <w:b/>
          <w:i w:val="0"/>
          <w:color w:val="1B2A4A"/>
          <w:sz w:val="22"/>
        </w:rPr>
        <w:t>Priority term: television  (Spanish cognate/translation: televisión)</w:t>
      </w:r>
    </w:p>
    <w:p>
      <w:pPr>
        <w:spacing w:after="60" w:before="0" w:line="276" w:lineRule="auto"/>
      </w:pPr>
      <w:r>
        <w:rPr>
          <w:rFonts w:ascii="Calibri" w:hAnsi="Calibri"/>
          <w:b w:val="0"/>
          <w:i/>
          <w:color w:val="555555"/>
          <w:sz w:val="19"/>
        </w:rPr>
        <w:t>Word-bank meaning to build on: a device that receives broadcast picture and sound.</w:t>
      </w:r>
    </w:p>
    <w:tbl>
      <w:tblPr>
        <w:tblW w:type="auto" w:w="0"/>
        <w:jc w:val="center"/>
        <w:tblLayout w:type="fixed"/>
        <w:tblLook w:firstColumn="1" w:firstRow="1" w:lastColumn="0" w:lastRow="0" w:noHBand="0" w:noVBand="1" w:val="04A0"/>
        <w:tblBorders>
          <w:top w:val="single" w:sz="6" w:space="0" w:color="C9C2B4"/>
          <w:left w:val="single" w:sz="6" w:space="0" w:color="C9C2B4"/>
          <w:bottom w:val="single" w:sz="6" w:space="0" w:color="C9C2B4"/>
          <w:right w:val="single" w:sz="6" w:space="0" w:color="C9C2B4"/>
          <w:insideH w:val="single" w:sz="6" w:space="0" w:color="C9C2B4"/>
          <w:insideV w:val="single" w:sz="6" w:space="0" w:color="C9C2B4"/>
        </w:tblBorders>
      </w:tblPr>
      <w:tblGrid>
        <w:gridCol w:w="4896"/>
        <w:gridCol w:w="4896"/>
      </w:tblGrid>
      <w:tr>
        <w:tc>
          <w:tcPr>
            <w:tcW w:type="dxa" w:w="4824"/>
            <w:shd w:val="clear" w:color="auto" w:fill="1B2A4A"/>
            <w:tcMar>
              <w:left w:w="80" w:type="dxa"/>
              <w:right w:w="80" w:type="dxa"/>
              <w:top w:w="50" w:type="dxa"/>
              <w:bottom w:w="50" w:type="dxa"/>
            </w:tcMar>
            <w:shd w:val="clear" w:color="auto" w:fill="FFFFFF"/>
          </w:tcPr>
          <w:p>
            <w:r>
              <w:rPr>
                <w:rFonts w:ascii="Calibri" w:hAnsi="Calibri"/>
                <w:b/>
                <w:i w:val="0"/>
                <w:color w:val="FFFFFF"/>
                <w:sz w:val="20"/>
              </w:rPr>
            </w:r>
          </w:p>
        </w:tc>
        <w:tc>
          <w:tcPr>
            <w:tcW w:type="dxa" w:w="4824"/>
            <w:shd w:val="clear" w:color="auto" w:fill="1B2A4A"/>
            <w:tcMar>
              <w:left w:w="80" w:type="dxa"/>
              <w:right w:w="80" w:type="dxa"/>
              <w:top w:w="50" w:type="dxa"/>
              <w:bottom w:w="50" w:type="dxa"/>
            </w:tcMar>
            <w:shd w:val="clear" w:color="auto" w:fill="FFFFFF"/>
          </w:tcPr>
          <w:p>
            <w:r>
              <w:rPr>
                <w:rFonts w:ascii="Calibri" w:hAnsi="Calibri"/>
                <w:b/>
                <w:i w:val="0"/>
                <w:color w:val="FFFFFF"/>
                <w:sz w:val="20"/>
              </w:rPr>
            </w:r>
          </w:p>
        </w:tc>
      </w:tr>
      <w:tr>
        <w:trPr>
          <w:cantSplit w:val="true"/>
          <w:trHeight w:val="1200" w:hRule="atLeast"/>
        </w:trPr>
        <w:tc>
          <w:tcPr>
            <w:tcW w:type="dxa" w:w="4824"/>
            <w:shd w:val="clear" w:color="auto" w:fill="FFFFFF"/>
            <w:tcMar>
              <w:left w:w="80" w:type="dxa"/>
              <w:right w:w="80" w:type="dxa"/>
              <w:top w:w="50" w:type="dxa"/>
              <w:bottom w:w="50" w:type="dxa"/>
            </w:tcMar>
          </w:tcPr>
          <w:p>
            <w:pPr>
              <w:spacing w:after="40"/>
            </w:pPr>
            <w:r/>
            <w:r>
              <w:rPr>
                <w:rFonts w:ascii="Calibri" w:hAnsi="Calibri"/>
                <w:b/>
                <w:i w:val="0"/>
                <w:color w:val="1B2A4A"/>
                <w:sz w:val="21"/>
              </w:rPr>
              <w:t>In my own words</w:t>
            </w:r>
          </w:p>
          <w:p>
            <w:pPr>
              <w:spacing w:after="40"/>
            </w:pPr>
            <w:r>
              <w:rPr>
                <w:rFonts w:ascii="Calibri" w:hAnsi="Calibri"/>
                <w:b w:val="0"/>
                <w:i w:val="0"/>
                <w:color w:val="555555"/>
                <w:sz w:val="18"/>
              </w:rPr>
              <w:t>Core requirement: an accurate meaning.</w:t>
            </w:r>
          </w:p>
          <w:p>
            <w:pPr>
              <w:widowControl w:val="0"/>
              <w:spacing w:after="140" w:before="80"/>
              <w:pBdr>
                <w:bottom w:val="single" w:sz="6" w:space="1" w:color="C9C2B4"/>
              </w:pBdr>
            </w:pPr>
          </w:p>
          <w:p>
            <w:pPr>
              <w:widowControl w:val="0"/>
              <w:spacing w:after="140" w:before="80"/>
              <w:pBdr>
                <w:bottom w:val="single" w:sz="6" w:space="1" w:color="C9C2B4"/>
              </w:pBdr>
            </w:pPr>
          </w:p>
          <w:p>
            <w:pPr>
              <w:widowControl w:val="0"/>
              <w:spacing w:after="140" w:before="80"/>
              <w:pBdr>
                <w:bottom w:val="single" w:sz="6" w:space="1" w:color="C9C2B4"/>
              </w:pBdr>
            </w:pPr>
          </w:p>
        </w:tc>
        <w:tc>
          <w:tcPr>
            <w:tcW w:type="dxa" w:w="4824"/>
            <w:shd w:val="clear" w:color="auto" w:fill="FFFFFF"/>
            <w:tcMar>
              <w:left w:w="80" w:type="dxa"/>
              <w:right w:w="80" w:type="dxa"/>
              <w:top w:w="50" w:type="dxa"/>
              <w:bottom w:w="50" w:type="dxa"/>
            </w:tcMar>
          </w:tcPr>
          <w:p>
            <w:pPr>
              <w:spacing w:after="40"/>
            </w:pPr>
            <w:r/>
            <w:r>
              <w:rPr>
                <w:rFonts w:ascii="Calibri" w:hAnsi="Calibri"/>
                <w:b/>
                <w:i w:val="0"/>
                <w:color w:val="1B2A4A"/>
                <w:sz w:val="21"/>
              </w:rPr>
              <w:t>Characteristics / historical context</w:t>
            </w:r>
          </w:p>
          <w:p>
            <w:pPr>
              <w:spacing w:after="40"/>
            </w:pPr>
            <w:r>
              <w:rPr>
                <w:rFonts w:ascii="Calibri" w:hAnsi="Calibri"/>
                <w:b w:val="0"/>
                <w:i w:val="0"/>
                <w:color w:val="555555"/>
                <w:sz w:val="18"/>
              </w:rPr>
              <w:t>When/where it mattered in the 1950s–1963.</w:t>
            </w:r>
          </w:p>
          <w:p>
            <w:pPr>
              <w:widowControl w:val="0"/>
              <w:spacing w:after="140" w:before="80"/>
              <w:pBdr>
                <w:bottom w:val="single" w:sz="6" w:space="1" w:color="C9C2B4"/>
              </w:pBdr>
            </w:pPr>
          </w:p>
          <w:p>
            <w:pPr>
              <w:widowControl w:val="0"/>
              <w:spacing w:after="140" w:before="80"/>
              <w:pBdr>
                <w:bottom w:val="single" w:sz="6" w:space="1" w:color="C9C2B4"/>
              </w:pBdr>
            </w:pPr>
          </w:p>
          <w:p>
            <w:pPr>
              <w:widowControl w:val="0"/>
              <w:spacing w:after="140" w:before="80"/>
              <w:pBdr>
                <w:bottom w:val="single" w:sz="6" w:space="1" w:color="C9C2B4"/>
              </w:pBdr>
            </w:pPr>
          </w:p>
        </w:tc>
      </w:tr>
      <w:tr>
        <w:trPr>
          <w:cantSplit w:val="true"/>
          <w:trHeight w:val="1200" w:hRule="atLeast"/>
        </w:trPr>
        <w:tc>
          <w:tcPr>
            <w:tcW w:type="dxa" w:w="4824"/>
            <w:shd w:val="clear" w:color="auto" w:fill="FFFFFF"/>
            <w:tcMar>
              <w:left w:w="80" w:type="dxa"/>
              <w:right w:w="80" w:type="dxa"/>
              <w:top w:w="50" w:type="dxa"/>
              <w:bottom w:w="50" w:type="dxa"/>
            </w:tcMar>
          </w:tcPr>
          <w:p>
            <w:pPr>
              <w:spacing w:after="40"/>
            </w:pPr>
            <w:r/>
            <w:r>
              <w:rPr>
                <w:rFonts w:ascii="Calibri" w:hAnsi="Calibri"/>
                <w:b/>
                <w:i w:val="0"/>
                <w:color w:val="1B2A4A"/>
                <w:sz w:val="21"/>
              </w:rPr>
              <w:t>Example or non-example</w:t>
            </w:r>
          </w:p>
          <w:p>
            <w:pPr>
              <w:spacing w:after="40"/>
            </w:pPr>
            <w:r>
              <w:rPr>
                <w:rFonts w:ascii="Calibri" w:hAnsi="Calibri"/>
                <w:b w:val="0"/>
                <w:i w:val="0"/>
                <w:color w:val="555555"/>
                <w:sz w:val="18"/>
              </w:rPr>
              <w:t>A real case — or something it is NOT.</w:t>
            </w:r>
          </w:p>
          <w:p>
            <w:pPr>
              <w:widowControl w:val="0"/>
              <w:spacing w:after="140" w:before="80"/>
              <w:pBdr>
                <w:bottom w:val="single" w:sz="6" w:space="1" w:color="C9C2B4"/>
              </w:pBdr>
            </w:pPr>
          </w:p>
          <w:p>
            <w:pPr>
              <w:widowControl w:val="0"/>
              <w:spacing w:after="140" w:before="80"/>
              <w:pBdr>
                <w:bottom w:val="single" w:sz="6" w:space="1" w:color="C9C2B4"/>
              </w:pBdr>
            </w:pPr>
          </w:p>
          <w:p>
            <w:pPr>
              <w:widowControl w:val="0"/>
              <w:spacing w:after="140" w:before="80"/>
              <w:pBdr>
                <w:bottom w:val="single" w:sz="6" w:space="1" w:color="C9C2B4"/>
              </w:pBdr>
            </w:pPr>
          </w:p>
        </w:tc>
        <w:tc>
          <w:tcPr>
            <w:tcW w:type="dxa" w:w="4824"/>
            <w:shd w:val="clear" w:color="auto" w:fill="FFFFFF"/>
            <w:tcMar>
              <w:left w:w="80" w:type="dxa"/>
              <w:right w:w="80" w:type="dxa"/>
              <w:top w:w="50" w:type="dxa"/>
              <w:bottom w:w="50" w:type="dxa"/>
            </w:tcMar>
          </w:tcPr>
          <w:p>
            <w:pPr>
              <w:spacing w:after="40"/>
            </w:pPr>
            <w:r/>
            <w:r>
              <w:rPr>
                <w:rFonts w:ascii="Calibri" w:hAnsi="Calibri"/>
                <w:b/>
                <w:i w:val="0"/>
                <w:color w:val="1B2A4A"/>
                <w:sz w:val="21"/>
              </w:rPr>
              <w:t>Visual / symbol</w:t>
            </w:r>
          </w:p>
          <w:p>
            <w:pPr>
              <w:spacing w:after="40"/>
            </w:pPr>
            <w:r>
              <w:rPr>
                <w:rFonts w:ascii="Calibri" w:hAnsi="Calibri"/>
                <w:b w:val="0"/>
                <w:i w:val="0"/>
                <w:color w:val="555555"/>
                <w:sz w:val="18"/>
              </w:rPr>
              <w:t>Draw a small symbol; labels welcome (art is not graded).</w:t>
            </w:r>
          </w:p>
          <w:p>
            <w:pPr>
              <w:widowControl w:val="0"/>
              <w:spacing w:after="140" w:before="80"/>
              <w:pBdr>
                <w:bottom w:val="single" w:sz="6" w:space="1" w:color="C9C2B4"/>
              </w:pBdr>
            </w:pPr>
          </w:p>
          <w:p>
            <w:pPr>
              <w:widowControl w:val="0"/>
              <w:spacing w:after="140" w:before="80"/>
              <w:pBdr>
                <w:bottom w:val="single" w:sz="6" w:space="1" w:color="C9C2B4"/>
              </w:pBdr>
            </w:pPr>
          </w:p>
          <w:p>
            <w:pPr>
              <w:widowControl w:val="0"/>
              <w:spacing w:after="140" w:before="80"/>
              <w:pBdr>
                <w:bottom w:val="single" w:sz="6" w:space="1" w:color="C9C2B4"/>
              </w:pBdr>
            </w:pPr>
          </w:p>
        </w:tc>
      </w:tr>
    </w:tbl>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r>
              <w:rPr>
                <w:rFonts w:ascii="Calibri" w:hAnsi="Calibri"/>
                <w:b/>
                <w:i w:val="0"/>
                <w:color w:val="1B2A4A"/>
                <w:sz w:val="20"/>
              </w:rPr>
              <w:t>Use it to explain history — core requirement: connect the term to a real 1950s–1963 development in one or two sentences.</w:t>
            </w:r>
          </w:p>
          <w:p>
            <w:pPr>
              <w:widowControl w:val="0"/>
              <w:spacing w:after="140" w:before="80"/>
              <w:pBdr>
                <w:bottom w:val="single" w:sz="6" w:space="1" w:color="C9C2B4"/>
              </w:pBdr>
            </w:pPr>
          </w:p>
          <w:p>
            <w:pPr>
              <w:widowControl w:val="0"/>
              <w:spacing w:after="140" w:before="80"/>
              <w:pBdr>
                <w:bottom w:val="single" w:sz="6" w:space="1" w:color="C9C2B4"/>
              </w:pBdr>
            </w:pPr>
          </w:p>
        </w:tc>
      </w:tr>
    </w:tbl>
    <w:p>
      <w:pPr>
        <w:spacing w:after="80" w:before="0" w:line="276" w:lineRule="auto"/>
      </w:pPr>
    </w:p>
    <w:p>
      <w:pPr>
        <w:spacing w:after="20" w:before="120" w:line="276" w:lineRule="auto"/>
      </w:pPr>
      <w:r>
        <w:rPr>
          <w:rFonts w:ascii="Calibri" w:hAnsi="Calibri"/>
          <w:b/>
          <w:i w:val="0"/>
          <w:color w:val="1B2A4A"/>
          <w:sz w:val="22"/>
        </w:rPr>
        <w:t>Priority term: mass media</w:t>
      </w:r>
    </w:p>
    <w:p>
      <w:pPr>
        <w:spacing w:after="60" w:before="0" w:line="276" w:lineRule="auto"/>
      </w:pPr>
      <w:r>
        <w:rPr>
          <w:rFonts w:ascii="Calibri" w:hAnsi="Calibri"/>
          <w:b w:val="0"/>
          <w:i/>
          <w:color w:val="555555"/>
          <w:sz w:val="19"/>
        </w:rPr>
        <w:t>Word-bank meaning to build on: communication that reaches very large audiences.</w:t>
      </w:r>
    </w:p>
    <w:tbl>
      <w:tblPr>
        <w:tblW w:type="auto" w:w="0"/>
        <w:jc w:val="center"/>
        <w:tblLayout w:type="fixed"/>
        <w:tblLook w:firstColumn="1" w:firstRow="1" w:lastColumn="0" w:lastRow="0" w:noHBand="0" w:noVBand="1" w:val="04A0"/>
        <w:tblBorders>
          <w:top w:val="single" w:sz="6" w:space="0" w:color="C9C2B4"/>
          <w:left w:val="single" w:sz="6" w:space="0" w:color="C9C2B4"/>
          <w:bottom w:val="single" w:sz="6" w:space="0" w:color="C9C2B4"/>
          <w:right w:val="single" w:sz="6" w:space="0" w:color="C9C2B4"/>
          <w:insideH w:val="single" w:sz="6" w:space="0" w:color="C9C2B4"/>
          <w:insideV w:val="single" w:sz="6" w:space="0" w:color="C9C2B4"/>
        </w:tblBorders>
      </w:tblPr>
      <w:tblGrid>
        <w:gridCol w:w="4896"/>
        <w:gridCol w:w="4896"/>
      </w:tblGrid>
      <w:tr>
        <w:tc>
          <w:tcPr>
            <w:tcW w:type="dxa" w:w="4824"/>
            <w:shd w:val="clear" w:color="auto" w:fill="1B2A4A"/>
            <w:tcMar>
              <w:left w:w="80" w:type="dxa"/>
              <w:right w:w="80" w:type="dxa"/>
              <w:top w:w="50" w:type="dxa"/>
              <w:bottom w:w="50" w:type="dxa"/>
            </w:tcMar>
            <w:shd w:val="clear" w:color="auto" w:fill="FFFFFF"/>
          </w:tcPr>
          <w:p>
            <w:r>
              <w:rPr>
                <w:rFonts w:ascii="Calibri" w:hAnsi="Calibri"/>
                <w:b/>
                <w:i w:val="0"/>
                <w:color w:val="FFFFFF"/>
                <w:sz w:val="20"/>
              </w:rPr>
            </w:r>
          </w:p>
        </w:tc>
        <w:tc>
          <w:tcPr>
            <w:tcW w:type="dxa" w:w="4824"/>
            <w:shd w:val="clear" w:color="auto" w:fill="1B2A4A"/>
            <w:tcMar>
              <w:left w:w="80" w:type="dxa"/>
              <w:right w:w="80" w:type="dxa"/>
              <w:top w:w="50" w:type="dxa"/>
              <w:bottom w:w="50" w:type="dxa"/>
            </w:tcMar>
            <w:shd w:val="clear" w:color="auto" w:fill="FFFFFF"/>
          </w:tcPr>
          <w:p>
            <w:r>
              <w:rPr>
                <w:rFonts w:ascii="Calibri" w:hAnsi="Calibri"/>
                <w:b/>
                <w:i w:val="0"/>
                <w:color w:val="FFFFFF"/>
                <w:sz w:val="20"/>
              </w:rPr>
            </w:r>
          </w:p>
        </w:tc>
      </w:tr>
      <w:tr>
        <w:trPr>
          <w:cantSplit w:val="true"/>
          <w:trHeight w:val="1200" w:hRule="atLeast"/>
        </w:trPr>
        <w:tc>
          <w:tcPr>
            <w:tcW w:type="dxa" w:w="4824"/>
            <w:shd w:val="clear" w:color="auto" w:fill="FFFFFF"/>
            <w:tcMar>
              <w:left w:w="80" w:type="dxa"/>
              <w:right w:w="80" w:type="dxa"/>
              <w:top w:w="50" w:type="dxa"/>
              <w:bottom w:w="50" w:type="dxa"/>
            </w:tcMar>
          </w:tcPr>
          <w:p>
            <w:pPr>
              <w:spacing w:after="40"/>
            </w:pPr>
            <w:r/>
            <w:r>
              <w:rPr>
                <w:rFonts w:ascii="Calibri" w:hAnsi="Calibri"/>
                <w:b/>
                <w:i w:val="0"/>
                <w:color w:val="1B2A4A"/>
                <w:sz w:val="21"/>
              </w:rPr>
              <w:t>In my own words</w:t>
            </w:r>
          </w:p>
          <w:p>
            <w:pPr>
              <w:spacing w:after="40"/>
            </w:pPr>
            <w:r>
              <w:rPr>
                <w:rFonts w:ascii="Calibri" w:hAnsi="Calibri"/>
                <w:b w:val="0"/>
                <w:i w:val="0"/>
                <w:color w:val="555555"/>
                <w:sz w:val="18"/>
              </w:rPr>
              <w:t>Core requirement: an accurate meaning.</w:t>
            </w:r>
          </w:p>
          <w:p>
            <w:pPr>
              <w:widowControl w:val="0"/>
              <w:spacing w:after="140" w:before="80"/>
              <w:pBdr>
                <w:bottom w:val="single" w:sz="6" w:space="1" w:color="C9C2B4"/>
              </w:pBdr>
            </w:pPr>
          </w:p>
          <w:p>
            <w:pPr>
              <w:widowControl w:val="0"/>
              <w:spacing w:after="140" w:before="80"/>
              <w:pBdr>
                <w:bottom w:val="single" w:sz="6" w:space="1" w:color="C9C2B4"/>
              </w:pBdr>
            </w:pPr>
          </w:p>
          <w:p>
            <w:pPr>
              <w:widowControl w:val="0"/>
              <w:spacing w:after="140" w:before="80"/>
              <w:pBdr>
                <w:bottom w:val="single" w:sz="6" w:space="1" w:color="C9C2B4"/>
              </w:pBdr>
            </w:pPr>
          </w:p>
        </w:tc>
        <w:tc>
          <w:tcPr>
            <w:tcW w:type="dxa" w:w="4824"/>
            <w:shd w:val="clear" w:color="auto" w:fill="FFFFFF"/>
            <w:tcMar>
              <w:left w:w="80" w:type="dxa"/>
              <w:right w:w="80" w:type="dxa"/>
              <w:top w:w="50" w:type="dxa"/>
              <w:bottom w:w="50" w:type="dxa"/>
            </w:tcMar>
          </w:tcPr>
          <w:p>
            <w:pPr>
              <w:spacing w:after="40"/>
            </w:pPr>
            <w:r/>
            <w:r>
              <w:rPr>
                <w:rFonts w:ascii="Calibri" w:hAnsi="Calibri"/>
                <w:b/>
                <w:i w:val="0"/>
                <w:color w:val="1B2A4A"/>
                <w:sz w:val="21"/>
              </w:rPr>
              <w:t>Characteristics / historical context</w:t>
            </w:r>
          </w:p>
          <w:p>
            <w:pPr>
              <w:spacing w:after="40"/>
            </w:pPr>
            <w:r>
              <w:rPr>
                <w:rFonts w:ascii="Calibri" w:hAnsi="Calibri"/>
                <w:b w:val="0"/>
                <w:i w:val="0"/>
                <w:color w:val="555555"/>
                <w:sz w:val="18"/>
              </w:rPr>
              <w:t>When/where it mattered in the 1950s–1963.</w:t>
            </w:r>
          </w:p>
          <w:p>
            <w:pPr>
              <w:widowControl w:val="0"/>
              <w:spacing w:after="140" w:before="80"/>
              <w:pBdr>
                <w:bottom w:val="single" w:sz="6" w:space="1" w:color="C9C2B4"/>
              </w:pBdr>
            </w:pPr>
          </w:p>
          <w:p>
            <w:pPr>
              <w:widowControl w:val="0"/>
              <w:spacing w:after="140" w:before="80"/>
              <w:pBdr>
                <w:bottom w:val="single" w:sz="6" w:space="1" w:color="C9C2B4"/>
              </w:pBdr>
            </w:pPr>
          </w:p>
          <w:p>
            <w:pPr>
              <w:widowControl w:val="0"/>
              <w:spacing w:after="140" w:before="80"/>
              <w:pBdr>
                <w:bottom w:val="single" w:sz="6" w:space="1" w:color="C9C2B4"/>
              </w:pBdr>
            </w:pPr>
          </w:p>
        </w:tc>
      </w:tr>
      <w:tr>
        <w:trPr>
          <w:cantSplit w:val="true"/>
          <w:trHeight w:val="1200" w:hRule="atLeast"/>
        </w:trPr>
        <w:tc>
          <w:tcPr>
            <w:tcW w:type="dxa" w:w="4824"/>
            <w:shd w:val="clear" w:color="auto" w:fill="FFFFFF"/>
            <w:tcMar>
              <w:left w:w="80" w:type="dxa"/>
              <w:right w:w="80" w:type="dxa"/>
              <w:top w:w="50" w:type="dxa"/>
              <w:bottom w:w="50" w:type="dxa"/>
            </w:tcMar>
          </w:tcPr>
          <w:p>
            <w:pPr>
              <w:spacing w:after="40"/>
            </w:pPr>
            <w:r/>
            <w:r>
              <w:rPr>
                <w:rFonts w:ascii="Calibri" w:hAnsi="Calibri"/>
                <w:b/>
                <w:i w:val="0"/>
                <w:color w:val="1B2A4A"/>
                <w:sz w:val="21"/>
              </w:rPr>
              <w:t>Example or non-example</w:t>
            </w:r>
          </w:p>
          <w:p>
            <w:pPr>
              <w:spacing w:after="40"/>
            </w:pPr>
            <w:r>
              <w:rPr>
                <w:rFonts w:ascii="Calibri" w:hAnsi="Calibri"/>
                <w:b w:val="0"/>
                <w:i w:val="0"/>
                <w:color w:val="555555"/>
                <w:sz w:val="18"/>
              </w:rPr>
              <w:t>A real case — or something it is NOT.</w:t>
            </w:r>
          </w:p>
          <w:p>
            <w:pPr>
              <w:widowControl w:val="0"/>
              <w:spacing w:after="140" w:before="80"/>
              <w:pBdr>
                <w:bottom w:val="single" w:sz="6" w:space="1" w:color="C9C2B4"/>
              </w:pBdr>
            </w:pPr>
          </w:p>
          <w:p>
            <w:pPr>
              <w:widowControl w:val="0"/>
              <w:spacing w:after="140" w:before="80"/>
              <w:pBdr>
                <w:bottom w:val="single" w:sz="6" w:space="1" w:color="C9C2B4"/>
              </w:pBdr>
            </w:pPr>
          </w:p>
          <w:p>
            <w:pPr>
              <w:widowControl w:val="0"/>
              <w:spacing w:after="140" w:before="80"/>
              <w:pBdr>
                <w:bottom w:val="single" w:sz="6" w:space="1" w:color="C9C2B4"/>
              </w:pBdr>
            </w:pPr>
          </w:p>
        </w:tc>
        <w:tc>
          <w:tcPr>
            <w:tcW w:type="dxa" w:w="4824"/>
            <w:shd w:val="clear" w:color="auto" w:fill="FFFFFF"/>
            <w:tcMar>
              <w:left w:w="80" w:type="dxa"/>
              <w:right w:w="80" w:type="dxa"/>
              <w:top w:w="50" w:type="dxa"/>
              <w:bottom w:w="50" w:type="dxa"/>
            </w:tcMar>
          </w:tcPr>
          <w:p>
            <w:pPr>
              <w:spacing w:after="40"/>
            </w:pPr>
            <w:r/>
            <w:r>
              <w:rPr>
                <w:rFonts w:ascii="Calibri" w:hAnsi="Calibri"/>
                <w:b/>
                <w:i w:val="0"/>
                <w:color w:val="1B2A4A"/>
                <w:sz w:val="21"/>
              </w:rPr>
              <w:t>Visual / symbol</w:t>
            </w:r>
          </w:p>
          <w:p>
            <w:pPr>
              <w:spacing w:after="40"/>
            </w:pPr>
            <w:r>
              <w:rPr>
                <w:rFonts w:ascii="Calibri" w:hAnsi="Calibri"/>
                <w:b w:val="0"/>
                <w:i w:val="0"/>
                <w:color w:val="555555"/>
                <w:sz w:val="18"/>
              </w:rPr>
              <w:t>Draw a small symbol; labels welcome (art is not graded).</w:t>
            </w:r>
          </w:p>
          <w:p>
            <w:pPr>
              <w:widowControl w:val="0"/>
              <w:spacing w:after="140" w:before="80"/>
              <w:pBdr>
                <w:bottom w:val="single" w:sz="6" w:space="1" w:color="C9C2B4"/>
              </w:pBdr>
            </w:pPr>
          </w:p>
          <w:p>
            <w:pPr>
              <w:widowControl w:val="0"/>
              <w:spacing w:after="140" w:before="80"/>
              <w:pBdr>
                <w:bottom w:val="single" w:sz="6" w:space="1" w:color="C9C2B4"/>
              </w:pBdr>
            </w:pPr>
          </w:p>
          <w:p>
            <w:pPr>
              <w:widowControl w:val="0"/>
              <w:spacing w:after="140" w:before="80"/>
              <w:pBdr>
                <w:bottom w:val="single" w:sz="6" w:space="1" w:color="C9C2B4"/>
              </w:pBdr>
            </w:pPr>
          </w:p>
        </w:tc>
      </w:tr>
    </w:tbl>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r>
              <w:rPr>
                <w:rFonts w:ascii="Calibri" w:hAnsi="Calibri"/>
                <w:b/>
                <w:i w:val="0"/>
                <w:color w:val="1B2A4A"/>
                <w:sz w:val="20"/>
              </w:rPr>
              <w:t>Use it to explain history — core requirement: connect the term to a real 1950s–1963 development in one or two sentences.</w:t>
            </w:r>
          </w:p>
          <w:p>
            <w:pPr>
              <w:widowControl w:val="0"/>
              <w:spacing w:after="140" w:before="80"/>
              <w:pBdr>
                <w:bottom w:val="single" w:sz="6" w:space="1" w:color="C9C2B4"/>
              </w:pBdr>
            </w:pPr>
          </w:p>
          <w:p>
            <w:pPr>
              <w:widowControl w:val="0"/>
              <w:spacing w:after="140" w:before="80"/>
              <w:pBdr>
                <w:bottom w:val="single" w:sz="6" w:space="1" w:color="C9C2B4"/>
              </w:pBdr>
            </w:pPr>
          </w:p>
        </w:tc>
      </w:tr>
    </w:tbl>
    <w:p>
      <w:pPr>
        <w:spacing w:after="80" w:before="0" w:line="276" w:lineRule="auto"/>
      </w:pPr>
    </w:p>
    <w:tbl>
      <w:tblPr>
        <w:tblW w:type="auto" w:w="0"/>
        <w:tblLook w:firstColumn="1" w:firstRow="1" w:lastColumn="0" w:lastRow="0" w:noHBand="0" w:noVBand="1" w:val="04A0"/>
      </w:tblPr>
      <w:tblGrid>
        <w:gridCol w:w="9792"/>
      </w:tblGrid>
      <w:tr>
        <w:tc>
          <w:tcPr>
            <w:tcW w:type="dxa" w:w="9792"/>
            <w:shd w:val="clear" w:color="auto" w:fill="EEF2F8"/>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PROGRESS CHECK</w:t>
            </w:r>
          </w:p>
          <w:p>
            <w:pPr>
              <w:spacing w:after="60" w:line="276" w:lineRule="auto"/>
            </w:pPr>
            <w:r>
              <w:rPr>
                <w:rFonts w:ascii="Calibri" w:hAnsi="Calibri"/>
                <w:b w:val="0"/>
                <w:i w:val="0"/>
                <w:sz w:val="22"/>
              </w:rPr>
              <w:t>Which of your two terms do you understand best, and which one do you still want to practice? Circle it in the word bank on the previous page.</w:t>
            </w:r>
          </w:p>
        </w:tc>
      </w:tr>
    </w:tbl>
    <w:p>
      <w:pPr>
        <w:spacing w:after="40"/>
      </w:pPr>
    </w:p>
    <w:p>
      <w:r>
        <w:br w:type="page"/>
      </w:r>
    </w:p>
    <w:p>
      <w:pPr>
        <w:pStyle w:val="Heading3"/>
        <w:keepNext/>
        <w:keepLines/>
      </w:pPr>
      <w:r>
        <w:rPr>
          <w:rFonts w:ascii="Calibri" w:hAnsi="Calibri"/>
        </w:rPr>
        <w:t>Direct Teaching Cornell Notes — US.75</w:t>
      </w:r>
    </w:p>
    <w:p>
      <w:pPr>
        <w:spacing w:after="80" w:before="0" w:line="276" w:lineRule="auto"/>
      </w:pPr>
      <w:r>
        <w:rPr>
          <w:rFonts w:ascii="Calibri" w:hAnsi="Calibri"/>
          <w:b w:val="0"/>
          <w:i w:val="0"/>
          <w:sz w:val="20"/>
        </w:rPr>
        <w:t>Name: ____________________     Class / Period: ____________     Date: ____________</w:t>
      </w:r>
    </w:p>
    <w:p>
      <w:pPr>
        <w:spacing w:after="80" w:before="0" w:line="276" w:lineRule="auto"/>
      </w:pPr>
      <w:r>
        <w:rPr>
          <w:rFonts w:ascii="Calibri" w:hAnsi="Calibri"/>
          <w:b/>
          <w:i w:val="0"/>
          <w:color w:val="1B2A4A"/>
          <w:sz w:val="20"/>
        </w:rPr>
        <w:t>US.75 — Television and Mass Media    ·    Lean Deck slides 25–30    ·    US75-L05</w:t>
      </w:r>
    </w:p>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r>
          </w:p>
          <w:p>
            <w:pPr>
              <w:spacing w:after="60" w:line="276" w:lineRule="auto"/>
            </w:pPr>
            <w:r>
              <w:rPr>
                <w:rFonts w:ascii="Calibri" w:hAnsi="Calibri"/>
                <w:b/>
                <w:i w:val="0"/>
                <w:color w:val="1B2A4A"/>
                <w:sz w:val="22"/>
              </w:rPr>
              <w:t xml:space="preserve">Learning target: </w:t>
            </w:r>
            <w:r>
              <w:rPr>
                <w:rFonts w:ascii="Calibri" w:hAnsi="Calibri"/>
                <w:b w:val="0"/>
                <w:i w:val="0"/>
                <w:sz w:val="22"/>
              </w:rPr>
              <w:t>I can explain how television and mass media changed American homes, politics, and consumer culture.</w:t>
            </w:r>
          </w:p>
          <w:p>
            <w:pPr>
              <w:spacing w:after="60" w:line="276" w:lineRule="auto"/>
            </w:pPr>
            <w:r>
              <w:rPr>
                <w:rFonts w:ascii="Calibri" w:hAnsi="Calibri"/>
                <w:b/>
                <w:i w:val="0"/>
                <w:color w:val="1B2A4A"/>
                <w:sz w:val="22"/>
              </w:rPr>
              <w:t xml:space="preserve">Essential question / success criterion: </w:t>
            </w:r>
            <w:r>
              <w:rPr>
                <w:rFonts w:ascii="Calibri" w:hAnsi="Calibri"/>
                <w:b w:val="0"/>
                <w:i w:val="0"/>
                <w:sz w:val="22"/>
              </w:rPr>
              <w:t>How did television change what Americans saw, bought, and believed?</w:t>
            </w:r>
          </w:p>
        </w:tc>
      </w:tr>
    </w:tbl>
    <w:p>
      <w:pPr>
        <w:spacing w:after="40"/>
      </w:pPr>
    </w:p>
    <w:tbl>
      <w:tblPr>
        <w:tblW w:type="auto" w:w="0"/>
        <w:jc w:val="center"/>
        <w:tblLayout w:type="fixed"/>
        <w:tblLook w:firstColumn="1" w:firstRow="1" w:lastColumn="0" w:lastRow="0" w:noHBand="0" w:noVBand="1" w:val="04A0"/>
        <w:tblBorders>
          <w:top w:val="single" w:sz="6" w:space="0" w:color="C9C2B4"/>
          <w:left w:val="single" w:sz="6" w:space="0" w:color="C9C2B4"/>
          <w:bottom w:val="single" w:sz="6" w:space="0" w:color="C9C2B4"/>
          <w:right w:val="single" w:sz="6" w:space="0" w:color="C9C2B4"/>
          <w:insideH w:val="single" w:sz="6" w:space="0" w:color="C9C2B4"/>
          <w:insideV w:val="single" w:sz="6" w:space="0" w:color="C9C2B4"/>
        </w:tblBorders>
      </w:tblPr>
      <w:tblGrid>
        <w:gridCol w:w="4896"/>
        <w:gridCol w:w="4896"/>
      </w:tblGrid>
      <w:tr>
        <w:trPr>
          <w:tblHeader w:val="true"/>
          <w:cantSplit w:val="true"/>
        </w:trPr>
        <w:tc>
          <w:tcPr>
            <w:tcW w:type="dxa" w:w="2448"/>
            <w:shd w:val="clear" w:color="auto" w:fill="1B2A4A"/>
            <w:tcMar>
              <w:left w:w="80" w:type="dxa"/>
              <w:right w:w="80" w:type="dxa"/>
              <w:top w:w="50" w:type="dxa"/>
              <w:bottom w:w="50" w:type="dxa"/>
            </w:tcMar>
          </w:tcPr>
          <w:p>
            <w:r>
              <w:rPr>
                <w:rFonts w:ascii="Calibri" w:hAnsi="Calibri"/>
                <w:b/>
                <w:i w:val="0"/>
                <w:color w:val="FFFFFF"/>
                <w:sz w:val="20"/>
              </w:rPr>
              <w:t>Guiding cues</w:t>
            </w:r>
          </w:p>
        </w:tc>
        <w:tc>
          <w:tcPr>
            <w:tcW w:type="dxa" w:w="7344"/>
            <w:shd w:val="clear" w:color="auto" w:fill="1B2A4A"/>
            <w:tcMar>
              <w:left w:w="80" w:type="dxa"/>
              <w:right w:w="80" w:type="dxa"/>
              <w:top w:w="50" w:type="dxa"/>
              <w:bottom w:w="50" w:type="dxa"/>
            </w:tcMar>
          </w:tcPr>
          <w:p>
            <w:r>
              <w:rPr>
                <w:rFonts w:ascii="Calibri" w:hAnsi="Calibri"/>
                <w:b/>
                <w:i w:val="0"/>
                <w:color w:val="FFFFFF"/>
                <w:sz w:val="20"/>
              </w:rPr>
              <w:t>My notes (Lean Deck slides 25–30)</w:t>
            </w:r>
          </w:p>
        </w:tc>
      </w:tr>
      <w:tr>
        <w:trPr>
          <w:cantSplit w:val="true"/>
          <w:trHeight w:val="520" w:hRule="atLeast"/>
        </w:trPr>
        <w:tc>
          <w:tcPr>
            <w:tcW w:type="dxa" w:w="2448"/>
            <w:shd w:val="clear" w:color="auto" w:fill="F7F5EF"/>
            <w:tcMar>
              <w:left w:w="80" w:type="dxa"/>
              <w:right w:w="80" w:type="dxa"/>
              <w:top w:w="50" w:type="dxa"/>
              <w:bottom w:w="50" w:type="dxa"/>
            </w:tcMar>
          </w:tcPr>
          <w:p>
            <w:pPr>
              <w:spacing w:after="40"/>
            </w:pPr>
            <w:r/>
            <w:r>
              <w:rPr>
                <w:rFonts w:ascii="Calibri" w:hAnsi="Calibri"/>
                <w:b w:val="0"/>
                <w:i w:val="0"/>
                <w:color w:val="1B2A4A"/>
                <w:sz w:val="21"/>
              </w:rPr>
              <w:t>How did TV change the American home?</w:t>
            </w:r>
          </w:p>
        </w:tc>
        <w:tc>
          <w:tcPr>
            <w:tcW w:type="dxa" w:w="7344"/>
            <w:shd w:val="clear" w:color="auto" w:fill="F7F5EF"/>
            <w:tcMar>
              <w:left w:w="80" w:type="dxa"/>
              <w:right w:w="80" w:type="dxa"/>
              <w:top w:w="50" w:type="dxa"/>
              <w:bottom w:w="50" w:type="dxa"/>
            </w:tcMar>
          </w:tcPr>
          <w:p>
            <w:pPr>
              <w:spacing w:after="40"/>
            </w:pPr>
            <w:r/>
            <w:r>
              <w:rPr>
                <w:rFonts w:ascii="Calibri" w:hAnsi="Calibri"/>
                <w:b w:val="0"/>
                <w:i w:val="0"/>
                <w:color w:val="555555"/>
                <w:sz w:val="16"/>
              </w:rPr>
              <w:t>Lean slide 26: Direct Instruction: TV &amp; mass media</w:t>
            </w:r>
          </w:p>
          <w:p>
            <w:pPr>
              <w:widowControl w:val="0"/>
              <w:spacing w:after="140" w:before="80"/>
              <w:pBdr>
                <w:bottom w:val="single" w:sz="6" w:space="1" w:color="C9C2B4"/>
              </w:pBdr>
            </w:pPr>
          </w:p>
        </w:tc>
      </w:tr>
      <w:tr>
        <w:trPr>
          <w:cantSplit w:val="true"/>
          <w:trHeight w:val="520" w:hRule="atLeast"/>
        </w:trPr>
        <w:tc>
          <w:tcPr>
            <w:tcW w:type="dxa" w:w="2448"/>
            <w:shd w:val="clear" w:color="auto" w:fill="FFFFFF"/>
            <w:tcMar>
              <w:left w:w="80" w:type="dxa"/>
              <w:right w:w="80" w:type="dxa"/>
              <w:top w:w="50" w:type="dxa"/>
              <w:bottom w:w="50" w:type="dxa"/>
            </w:tcMar>
          </w:tcPr>
          <w:p>
            <w:pPr>
              <w:spacing w:after="40"/>
            </w:pPr>
            <w:r/>
            <w:r>
              <w:rPr>
                <w:rFonts w:ascii="Calibri" w:hAnsi="Calibri"/>
                <w:b w:val="0"/>
                <w:i w:val="0"/>
                <w:color w:val="1B2A4A"/>
                <w:sz w:val="21"/>
              </w:rPr>
              <w:t>How did it change politics?</w:t>
            </w:r>
          </w:p>
        </w:tc>
        <w:tc>
          <w:tcPr>
            <w:tcW w:type="dxa" w:w="7344"/>
            <w:shd w:val="clear" w:color="auto" w:fill="FFFFFF"/>
            <w:tcMar>
              <w:left w:w="80" w:type="dxa"/>
              <w:right w:w="80" w:type="dxa"/>
              <w:top w:w="50" w:type="dxa"/>
              <w:bottom w:w="50" w:type="dxa"/>
            </w:tcMar>
          </w:tcPr>
          <w:p>
            <w:r/>
            <w:r>
              <w:rPr>
                <w:rFonts w:ascii="Calibri" w:hAnsi="Calibri"/>
                <w:b w:val="0"/>
                <w:i w:val="0"/>
                <w:sz w:val="21"/>
              </w:rPr>
            </w:r>
          </w:p>
          <w:p>
            <w:pPr>
              <w:widowControl w:val="0"/>
              <w:spacing w:after="140" w:before="80"/>
              <w:pBdr>
                <w:bottom w:val="single" w:sz="6" w:space="1" w:color="C9C2B4"/>
              </w:pBdr>
            </w:pPr>
          </w:p>
        </w:tc>
      </w:tr>
      <w:tr>
        <w:trPr>
          <w:cantSplit w:val="true"/>
          <w:trHeight w:val="520" w:hRule="atLeast"/>
        </w:trPr>
        <w:tc>
          <w:tcPr>
            <w:tcW w:type="dxa" w:w="2448"/>
            <w:shd w:val="clear" w:color="auto" w:fill="F7F5EF"/>
            <w:tcMar>
              <w:left w:w="80" w:type="dxa"/>
              <w:right w:w="80" w:type="dxa"/>
              <w:top w:w="50" w:type="dxa"/>
              <w:bottom w:w="50" w:type="dxa"/>
            </w:tcMar>
          </w:tcPr>
          <w:p>
            <w:pPr>
              <w:spacing w:after="40"/>
            </w:pPr>
            <w:r/>
            <w:r>
              <w:rPr>
                <w:rFonts w:ascii="Calibri" w:hAnsi="Calibri"/>
                <w:b w:val="0"/>
                <w:i w:val="0"/>
                <w:color w:val="1B2A4A"/>
                <w:sz w:val="21"/>
              </w:rPr>
              <w:t>How did advertising shape consumers?</w:t>
            </w:r>
          </w:p>
        </w:tc>
        <w:tc>
          <w:tcPr>
            <w:tcW w:type="dxa" w:w="7344"/>
            <w:shd w:val="clear" w:color="auto" w:fill="F7F5EF"/>
            <w:tcMar>
              <w:left w:w="80" w:type="dxa"/>
              <w:right w:w="80" w:type="dxa"/>
              <w:top w:w="50" w:type="dxa"/>
              <w:bottom w:w="50" w:type="dxa"/>
            </w:tcMar>
          </w:tcPr>
          <w:p>
            <w:r/>
            <w:r>
              <w:rPr>
                <w:rFonts w:ascii="Calibri" w:hAnsi="Calibri"/>
                <w:b w:val="0"/>
                <w:i w:val="0"/>
                <w:sz w:val="21"/>
              </w:rPr>
            </w:r>
          </w:p>
          <w:p>
            <w:pPr>
              <w:widowControl w:val="0"/>
              <w:spacing w:after="140" w:before="80"/>
              <w:pBdr>
                <w:bottom w:val="single" w:sz="6" w:space="1" w:color="C9C2B4"/>
              </w:pBdr>
            </w:pPr>
          </w:p>
        </w:tc>
      </w:tr>
      <w:tr>
        <w:trPr>
          <w:cantSplit w:val="true"/>
          <w:trHeight w:val="520" w:hRule="atLeast"/>
        </w:trPr>
        <w:tc>
          <w:tcPr>
            <w:tcW w:type="dxa" w:w="2448"/>
            <w:shd w:val="clear" w:color="auto" w:fill="FFFFFF"/>
            <w:tcMar>
              <w:left w:w="80" w:type="dxa"/>
              <w:right w:w="80" w:type="dxa"/>
              <w:top w:w="50" w:type="dxa"/>
              <w:bottom w:w="50" w:type="dxa"/>
            </w:tcMar>
          </w:tcPr>
          <w:p>
            <w:pPr>
              <w:spacing w:after="40"/>
            </w:pPr>
            <w:r/>
            <w:r>
              <w:rPr>
                <w:rFonts w:ascii="Calibri" w:hAnsi="Calibri"/>
                <w:b w:val="0"/>
                <w:i w:val="0"/>
                <w:color w:val="1B2A4A"/>
                <w:sz w:val="21"/>
              </w:rPr>
              <w:t>What did TV standardize across the country?</w:t>
            </w:r>
          </w:p>
        </w:tc>
        <w:tc>
          <w:tcPr>
            <w:tcW w:type="dxa" w:w="7344"/>
            <w:shd w:val="clear" w:color="auto" w:fill="FFFFFF"/>
            <w:tcMar>
              <w:left w:w="80" w:type="dxa"/>
              <w:right w:w="80" w:type="dxa"/>
              <w:top w:w="50" w:type="dxa"/>
              <w:bottom w:w="50" w:type="dxa"/>
            </w:tcMar>
          </w:tcPr>
          <w:p>
            <w:r/>
            <w:r>
              <w:rPr>
                <w:rFonts w:ascii="Calibri" w:hAnsi="Calibri"/>
                <w:b w:val="0"/>
                <w:i w:val="0"/>
                <w:sz w:val="21"/>
              </w:rPr>
            </w:r>
          </w:p>
          <w:p>
            <w:pPr>
              <w:widowControl w:val="0"/>
              <w:spacing w:after="140" w:before="80"/>
              <w:pBdr>
                <w:bottom w:val="single" w:sz="6" w:space="1" w:color="C9C2B4"/>
              </w:pBdr>
            </w:pPr>
          </w:p>
        </w:tc>
      </w:tr>
    </w:tbl>
    <w:tbl>
      <w:tblPr>
        <w:tblW w:type="auto" w:w="0"/>
        <w:tblLook w:firstColumn="1" w:firstRow="1" w:lastColumn="0" w:lastRow="0" w:noHBand="0" w:noVBand="1" w:val="04A0"/>
      </w:tblPr>
      <w:tblGrid>
        <w:gridCol w:w="9792"/>
      </w:tblGrid>
      <w:tr>
        <w:tc>
          <w:tcPr>
            <w:tcW w:type="dxa" w:w="9792"/>
            <w:shd w:val="clear" w:color="auto" w:fill="EEF2F8"/>
            <w:tcMar>
              <w:left w:w="90" w:type="dxa"/>
              <w:right w:w="90" w:type="dxa"/>
              <w:top w:w="50" w:type="dxa"/>
              <w:bottom w:w="50" w:type="dxa"/>
            </w:tcMar>
            <w:tcBorders>
              <w:top w:val="single" w:sz="6" w:space="0" w:color="C9C2B4"/>
              <w:right w:val="single" w:sz="6" w:space="0" w:color="C9C2B4"/>
              <w:bottom w:val="single" w:sz="6" w:space="0" w:color="C9C2B4"/>
            </w:tcBorders>
          </w:tcPr>
          <w:p>
            <w:r>
              <w:rPr>
                <w:rFonts w:ascii="Calibri" w:hAnsi="Calibri"/>
                <w:b/>
                <w:i w:val="0"/>
                <w:color w:val="1B2A4A"/>
                <w:sz w:val="20"/>
              </w:rPr>
              <w:t>Key terms to listen for: television · mass media · advertising · public opinion</w:t>
            </w:r>
          </w:p>
        </w:tc>
      </w:tr>
    </w:tbl>
    <w:p>
      <w:pPr>
        <w:spacing w:after="80" w:before="0" w:line="276" w:lineRule="auto"/>
      </w:pPr>
      <w:r>
        <w:rPr>
          <w:rFonts w:ascii="Calibri" w:hAnsi="Calibri"/>
          <w:b/>
          <w:i w:val="0"/>
          <w:color w:val="1B2A4A"/>
          <w:sz w:val="22"/>
        </w:rPr>
        <w:t>Summary — In your own words, what is the most important idea from this standard?</w:t>
      </w:r>
    </w:p>
    <w:p>
      <w:pPr>
        <w:keepLines w:val="0"/>
        <w:widowControl w:val="0"/>
        <w:spacing w:after="160" w:before="100"/>
        <w:pBdr>
          <w:bottom w:val="single" w:sz="6" w:space="1" w:color="C9C2B4"/>
        </w:pBdr>
      </w:pPr>
    </w:p>
    <w:p>
      <w:pPr>
        <w:keepLines w:val="0"/>
        <w:widowControl w:val="0"/>
        <w:spacing w:after="160" w:before="100"/>
        <w:pBdr>
          <w:bottom w:val="single" w:sz="6" w:space="1" w:color="C9C2B4"/>
        </w:pBdr>
      </w:pPr>
    </w:p>
    <w:tbl>
      <w:tblPr>
        <w:tblW w:type="auto" w:w="0"/>
        <w:tblLook w:firstColumn="1" w:firstRow="1" w:lastColumn="0" w:lastRow="0" w:noHBand="0" w:noVBand="1" w:val="04A0"/>
      </w:tblPr>
      <w:tblGrid>
        <w:gridCol w:w="9792"/>
      </w:tblGrid>
      <w:tr>
        <w:tc>
          <w:tcPr>
            <w:tcW w:type="dxa" w:w="9792"/>
            <w:shd w:val="clear" w:color="auto" w:fill="EEF2F8"/>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PROGRESS CHECK</w:t>
            </w:r>
          </w:p>
          <w:p>
            <w:pPr>
              <w:spacing w:after="60" w:line="276" w:lineRule="auto"/>
            </w:pPr>
            <w:r>
              <w:rPr>
                <w:rFonts w:ascii="Calibri" w:hAnsi="Calibri"/>
                <w:b w:val="0"/>
                <w:i w:val="0"/>
                <w:color w:val="1B2A4A"/>
                <w:sz w:val="22"/>
              </w:rPr>
              <w:t>Confidence:   ★ Strong      ● Okay      △ Shaky      ○ Lost</w:t>
            </w:r>
          </w:p>
          <w:p>
            <w:pPr>
              <w:spacing w:after="60" w:line="276" w:lineRule="auto"/>
            </w:pPr>
            <w:r>
              <w:rPr>
                <w:rFonts w:ascii="Calibri" w:hAnsi="Calibri"/>
                <w:b w:val="0"/>
                <w:i w:val="0"/>
                <w:sz w:val="22"/>
              </w:rPr>
              <w:t>One idea I understood: ______________________________________</w:t>
            </w:r>
          </w:p>
          <w:p>
            <w:pPr>
              <w:spacing w:after="60" w:line="276" w:lineRule="auto"/>
            </w:pPr>
            <w:r>
              <w:rPr>
                <w:rFonts w:ascii="Calibri" w:hAnsi="Calibri"/>
                <w:b w:val="0"/>
                <w:i w:val="0"/>
                <w:sz w:val="22"/>
              </w:rPr>
              <w:t>One question I still have: ___________________________________</w:t>
            </w:r>
          </w:p>
          <w:p>
            <w:pPr>
              <w:spacing w:after="60" w:line="276" w:lineRule="auto"/>
            </w:pPr>
            <w:r>
              <w:rPr>
                <w:rFonts w:ascii="Calibri" w:hAnsi="Calibri"/>
                <w:b w:val="0"/>
                <w:i/>
                <w:color w:val="555555"/>
                <w:sz w:val="18"/>
              </w:rPr>
              <w:t>Optional support tools on reverse. Follow along on the Lean Deck (slides 25–30) — posted in Schoology.</w:t>
            </w:r>
          </w:p>
        </w:tc>
      </w:tr>
    </w:tbl>
    <w:p>
      <w:pPr>
        <w:spacing w:after="40"/>
      </w:pPr>
    </w:p>
    <w:p>
      <w:r>
        <w:br w:type="page"/>
      </w:r>
    </w:p>
    <w:p>
      <w:pPr>
        <w:pStyle w:val="Heading3"/>
        <w:keepNext/>
        <w:keepLines/>
      </w:pPr>
      <w:r>
        <w:rPr>
          <w:rFonts w:ascii="Calibri" w:hAnsi="Calibri"/>
        </w:rPr>
        <w:t>Optional Support — Guided Support — US.75  (US75-L05 reverse · use only if helpful)</w:t>
      </w:r>
    </w:p>
    <w:p>
      <w:pPr>
        <w:spacing w:after="80" w:before="0" w:line="276" w:lineRule="auto"/>
      </w:pPr>
      <w:r>
        <w:rPr>
          <w:rFonts w:ascii="Calibri" w:hAnsi="Calibri"/>
          <w:b w:val="0"/>
          <w:i/>
          <w:color w:val="555555"/>
          <w:sz w:val="18"/>
        </w:rPr>
        <w:t>This is an optional support tool, not a label. Anyone may use it, and it is meant to fade as you gain independence. It works alongside — never in place of — any IEP or 504 accommodations you are entitled to.</w:t>
      </w:r>
    </w:p>
    <w:p>
      <w:pPr>
        <w:spacing w:after="80" w:before="0" w:line="276" w:lineRule="auto"/>
      </w:pPr>
      <w:r>
        <w:rPr>
          <w:rFonts w:ascii="Calibri" w:hAnsi="Calibri"/>
          <w:b/>
          <w:i w:val="0"/>
          <w:color w:val="1B2A4A"/>
          <w:sz w:val="22"/>
        </w:rPr>
        <w:t>Key vocabulary</w:t>
      </w:r>
    </w:p>
    <w:tbl>
      <w:tblPr>
        <w:tblW w:type="auto" w:w="0"/>
        <w:jc w:val="center"/>
        <w:tblLayout w:type="fixed"/>
        <w:tblLook w:firstColumn="1" w:firstRow="1" w:lastColumn="0" w:lastRow="0" w:noHBand="0" w:noVBand="1" w:val="04A0"/>
        <w:tblBorders>
          <w:top w:val="single" w:sz="6" w:space="0" w:color="C9C2B4"/>
          <w:left w:val="single" w:sz="6" w:space="0" w:color="C9C2B4"/>
          <w:bottom w:val="single" w:sz="6" w:space="0" w:color="C9C2B4"/>
          <w:right w:val="single" w:sz="6" w:space="0" w:color="C9C2B4"/>
          <w:insideH w:val="single" w:sz="6" w:space="0" w:color="C9C2B4"/>
          <w:insideV w:val="single" w:sz="6" w:space="0" w:color="C9C2B4"/>
        </w:tblBorders>
      </w:tblPr>
      <w:tblGrid>
        <w:gridCol w:w="3264"/>
        <w:gridCol w:w="3264"/>
        <w:gridCol w:w="3264"/>
      </w:tblGrid>
      <w:tr>
        <w:trPr>
          <w:tblHeader w:val="true"/>
          <w:cantSplit w:val="true"/>
        </w:trPr>
        <w:tc>
          <w:tcPr>
            <w:tcW w:type="dxa" w:w="2448"/>
            <w:shd w:val="clear" w:color="auto" w:fill="1B2A4A"/>
            <w:tcMar>
              <w:left w:w="80" w:type="dxa"/>
              <w:right w:w="80" w:type="dxa"/>
              <w:top w:w="50" w:type="dxa"/>
              <w:bottom w:w="50" w:type="dxa"/>
            </w:tcMar>
          </w:tcPr>
          <w:p>
            <w:r>
              <w:rPr>
                <w:rFonts w:ascii="Calibri" w:hAnsi="Calibri"/>
                <w:b/>
                <w:i w:val="0"/>
                <w:color w:val="FFFFFF"/>
                <w:sz w:val="20"/>
              </w:rPr>
              <w:t>Term</w:t>
            </w:r>
          </w:p>
        </w:tc>
        <w:tc>
          <w:tcPr>
            <w:tcW w:type="dxa" w:w="5616"/>
            <w:shd w:val="clear" w:color="auto" w:fill="1B2A4A"/>
            <w:tcMar>
              <w:left w:w="80" w:type="dxa"/>
              <w:right w:w="80" w:type="dxa"/>
              <w:top w:w="50" w:type="dxa"/>
              <w:bottom w:w="50" w:type="dxa"/>
            </w:tcMar>
          </w:tcPr>
          <w:p>
            <w:r>
              <w:rPr>
                <w:rFonts w:ascii="Calibri" w:hAnsi="Calibri"/>
                <w:b/>
                <w:i w:val="0"/>
                <w:color w:val="FFFFFF"/>
                <w:sz w:val="20"/>
              </w:rPr>
              <w:t>What it means</w:t>
            </w:r>
          </w:p>
        </w:tc>
        <w:tc>
          <w:tcPr>
            <w:tcW w:type="dxa" w:w="1728"/>
            <w:shd w:val="clear" w:color="auto" w:fill="1B2A4A"/>
            <w:tcMar>
              <w:left w:w="80" w:type="dxa"/>
              <w:right w:w="80" w:type="dxa"/>
              <w:top w:w="50" w:type="dxa"/>
              <w:bottom w:w="50" w:type="dxa"/>
            </w:tcMar>
          </w:tcPr>
          <w:p>
            <w:r>
              <w:rPr>
                <w:rFonts w:ascii="Calibri" w:hAnsi="Calibri"/>
                <w:b/>
                <w:i w:val="0"/>
                <w:color w:val="FFFFFF"/>
                <w:sz w:val="20"/>
              </w:rPr>
              <w:t>Spanish</w:t>
            </w:r>
          </w:p>
        </w:tc>
      </w:tr>
      <w:tr>
        <w:trPr>
          <w:cantSplit w:val="true"/>
        </w:trPr>
        <w:tc>
          <w:tcPr>
            <w:tcW w:type="dxa" w:w="2448"/>
            <w:shd w:val="clear" w:color="auto" w:fill="F7F5EF"/>
            <w:tcMar>
              <w:left w:w="80" w:type="dxa"/>
              <w:right w:w="80" w:type="dxa"/>
              <w:top w:w="50" w:type="dxa"/>
              <w:bottom w:w="50" w:type="dxa"/>
            </w:tcMar>
          </w:tcPr>
          <w:p>
            <w:r/>
            <w:r>
              <w:rPr>
                <w:rFonts w:ascii="Calibri" w:hAnsi="Calibri"/>
                <w:b/>
                <w:i w:val="0"/>
                <w:sz w:val="20"/>
              </w:rPr>
              <w:t>television</w:t>
            </w:r>
          </w:p>
        </w:tc>
        <w:tc>
          <w:tcPr>
            <w:tcW w:type="dxa" w:w="5616"/>
            <w:shd w:val="clear" w:color="auto" w:fill="F7F5EF"/>
            <w:tcMar>
              <w:left w:w="80" w:type="dxa"/>
              <w:right w:w="80" w:type="dxa"/>
              <w:top w:w="50" w:type="dxa"/>
              <w:bottom w:w="50" w:type="dxa"/>
            </w:tcMar>
          </w:tcPr>
          <w:p>
            <w:r/>
            <w:r>
              <w:rPr>
                <w:rFonts w:ascii="Calibri" w:hAnsi="Calibri"/>
                <w:b w:val="0"/>
                <w:i w:val="0"/>
                <w:sz w:val="20"/>
              </w:rPr>
              <w:t>a device that receives broadcast picture and sound</w:t>
            </w:r>
          </w:p>
        </w:tc>
        <w:tc>
          <w:tcPr>
            <w:tcW w:type="dxa" w:w="1728"/>
            <w:shd w:val="clear" w:color="auto" w:fill="F7F5EF"/>
            <w:tcMar>
              <w:left w:w="80" w:type="dxa"/>
              <w:right w:w="80" w:type="dxa"/>
              <w:top w:w="50" w:type="dxa"/>
              <w:bottom w:w="50" w:type="dxa"/>
            </w:tcMar>
          </w:tcPr>
          <w:p>
            <w:r/>
            <w:r>
              <w:rPr>
                <w:rFonts w:ascii="Calibri" w:hAnsi="Calibri"/>
                <w:b w:val="0"/>
                <w:i w:val="0"/>
                <w:color w:val="1B2A4A"/>
                <w:sz w:val="20"/>
              </w:rPr>
              <w:t>televisión</w:t>
            </w:r>
          </w:p>
        </w:tc>
      </w:tr>
      <w:tr>
        <w:trPr>
          <w:cantSplit w:val="true"/>
        </w:trPr>
        <w:tc>
          <w:tcPr>
            <w:tcW w:type="dxa" w:w="2448"/>
            <w:shd w:val="clear" w:color="auto" w:fill="FFFFFF"/>
            <w:tcMar>
              <w:left w:w="80" w:type="dxa"/>
              <w:right w:w="80" w:type="dxa"/>
              <w:top w:w="50" w:type="dxa"/>
              <w:bottom w:w="50" w:type="dxa"/>
            </w:tcMar>
          </w:tcPr>
          <w:p>
            <w:r/>
            <w:r>
              <w:rPr>
                <w:rFonts w:ascii="Calibri" w:hAnsi="Calibri"/>
                <w:b/>
                <w:i w:val="0"/>
                <w:sz w:val="20"/>
              </w:rPr>
              <w:t>mass media</w:t>
            </w:r>
          </w:p>
        </w:tc>
        <w:tc>
          <w:tcPr>
            <w:tcW w:type="dxa" w:w="5616"/>
            <w:shd w:val="clear" w:color="auto" w:fill="FFFFFF"/>
            <w:tcMar>
              <w:left w:w="80" w:type="dxa"/>
              <w:right w:w="80" w:type="dxa"/>
              <w:top w:w="50" w:type="dxa"/>
              <w:bottom w:w="50" w:type="dxa"/>
            </w:tcMar>
          </w:tcPr>
          <w:p>
            <w:r/>
            <w:r>
              <w:rPr>
                <w:rFonts w:ascii="Calibri" w:hAnsi="Calibri"/>
                <w:b w:val="0"/>
                <w:i w:val="0"/>
                <w:sz w:val="20"/>
              </w:rPr>
              <w:t>communication that reaches very large audiences</w:t>
            </w:r>
          </w:p>
        </w:tc>
        <w:tc>
          <w:tcPr>
            <w:tcW w:type="dxa" w:w="1728"/>
            <w:shd w:val="clear" w:color="auto" w:fill="FFFFFF"/>
            <w:tcMar>
              <w:left w:w="80" w:type="dxa"/>
              <w:right w:w="80" w:type="dxa"/>
              <w:top w:w="50" w:type="dxa"/>
              <w:bottom w:w="50" w:type="dxa"/>
            </w:tcMar>
          </w:tcPr>
          <w:p>
            <w:r/>
            <w:r>
              <w:rPr>
                <w:rFonts w:ascii="Calibri" w:hAnsi="Calibri"/>
                <w:b w:val="0"/>
                <w:i w:val="0"/>
                <w:color w:val="1B2A4A"/>
                <w:sz w:val="20"/>
              </w:rPr>
              <w:t>—</w:t>
            </w:r>
          </w:p>
        </w:tc>
      </w:tr>
      <w:tr>
        <w:trPr>
          <w:cantSplit w:val="true"/>
        </w:trPr>
        <w:tc>
          <w:tcPr>
            <w:tcW w:type="dxa" w:w="2448"/>
            <w:shd w:val="clear" w:color="auto" w:fill="F7F5EF"/>
            <w:tcMar>
              <w:left w:w="80" w:type="dxa"/>
              <w:right w:w="80" w:type="dxa"/>
              <w:top w:w="50" w:type="dxa"/>
              <w:bottom w:w="50" w:type="dxa"/>
            </w:tcMar>
          </w:tcPr>
          <w:p>
            <w:r/>
            <w:r>
              <w:rPr>
                <w:rFonts w:ascii="Calibri" w:hAnsi="Calibri"/>
                <w:b/>
                <w:i w:val="0"/>
                <w:sz w:val="20"/>
              </w:rPr>
              <w:t>advertising</w:t>
            </w:r>
          </w:p>
        </w:tc>
        <w:tc>
          <w:tcPr>
            <w:tcW w:type="dxa" w:w="5616"/>
            <w:shd w:val="clear" w:color="auto" w:fill="F7F5EF"/>
            <w:tcMar>
              <w:left w:w="80" w:type="dxa"/>
              <w:right w:w="80" w:type="dxa"/>
              <w:top w:w="50" w:type="dxa"/>
              <w:bottom w:w="50" w:type="dxa"/>
            </w:tcMar>
          </w:tcPr>
          <w:p>
            <w:r/>
            <w:r>
              <w:rPr>
                <w:rFonts w:ascii="Calibri" w:hAnsi="Calibri"/>
                <w:b w:val="0"/>
                <w:i w:val="0"/>
                <w:sz w:val="20"/>
              </w:rPr>
              <w:t>paid messages that promote products</w:t>
            </w:r>
          </w:p>
        </w:tc>
        <w:tc>
          <w:tcPr>
            <w:tcW w:type="dxa" w:w="1728"/>
            <w:shd w:val="clear" w:color="auto" w:fill="F7F5EF"/>
            <w:tcMar>
              <w:left w:w="80" w:type="dxa"/>
              <w:right w:w="80" w:type="dxa"/>
              <w:top w:w="50" w:type="dxa"/>
              <w:bottom w:w="50" w:type="dxa"/>
            </w:tcMar>
          </w:tcPr>
          <w:p>
            <w:r/>
            <w:r>
              <w:rPr>
                <w:rFonts w:ascii="Calibri" w:hAnsi="Calibri"/>
                <w:b w:val="0"/>
                <w:i w:val="0"/>
                <w:color w:val="1B2A4A"/>
                <w:sz w:val="20"/>
              </w:rPr>
              <w:t>—</w:t>
            </w:r>
          </w:p>
        </w:tc>
      </w:tr>
      <w:tr>
        <w:trPr>
          <w:cantSplit w:val="true"/>
        </w:trPr>
        <w:tc>
          <w:tcPr>
            <w:tcW w:type="dxa" w:w="2448"/>
            <w:shd w:val="clear" w:color="auto" w:fill="FFFFFF"/>
            <w:tcMar>
              <w:left w:w="80" w:type="dxa"/>
              <w:right w:w="80" w:type="dxa"/>
              <w:top w:w="50" w:type="dxa"/>
              <w:bottom w:w="50" w:type="dxa"/>
            </w:tcMar>
          </w:tcPr>
          <w:p>
            <w:r/>
            <w:r>
              <w:rPr>
                <w:rFonts w:ascii="Calibri" w:hAnsi="Calibri"/>
                <w:b/>
                <w:i w:val="0"/>
                <w:sz w:val="20"/>
              </w:rPr>
              <w:t>public opinion</w:t>
            </w:r>
          </w:p>
        </w:tc>
        <w:tc>
          <w:tcPr>
            <w:tcW w:type="dxa" w:w="5616"/>
            <w:shd w:val="clear" w:color="auto" w:fill="FFFFFF"/>
            <w:tcMar>
              <w:left w:w="80" w:type="dxa"/>
              <w:right w:w="80" w:type="dxa"/>
              <w:top w:w="50" w:type="dxa"/>
              <w:bottom w:w="50" w:type="dxa"/>
            </w:tcMar>
          </w:tcPr>
          <w:p>
            <w:r/>
            <w:r>
              <w:rPr>
                <w:rFonts w:ascii="Calibri" w:hAnsi="Calibri"/>
                <w:b w:val="0"/>
                <w:i w:val="0"/>
                <w:sz w:val="20"/>
              </w:rPr>
              <w:t>the views held by the general population</w:t>
            </w:r>
          </w:p>
        </w:tc>
        <w:tc>
          <w:tcPr>
            <w:tcW w:type="dxa" w:w="1728"/>
            <w:shd w:val="clear" w:color="auto" w:fill="FFFFFF"/>
            <w:tcMar>
              <w:left w:w="80" w:type="dxa"/>
              <w:right w:w="80" w:type="dxa"/>
              <w:top w:w="50" w:type="dxa"/>
              <w:bottom w:w="50" w:type="dxa"/>
            </w:tcMar>
          </w:tcPr>
          <w:p>
            <w:r/>
            <w:r>
              <w:rPr>
                <w:rFonts w:ascii="Calibri" w:hAnsi="Calibri"/>
                <w:b w:val="0"/>
                <w:i w:val="0"/>
                <w:color w:val="1B2A4A"/>
                <w:sz w:val="20"/>
              </w:rPr>
              <w:t>opinión pública</w:t>
            </w:r>
          </w:p>
        </w:tc>
      </w:tr>
      <w:tr>
        <w:trPr>
          <w:cantSplit w:val="true"/>
        </w:trPr>
        <w:tc>
          <w:tcPr>
            <w:tcW w:type="dxa" w:w="2448"/>
            <w:shd w:val="clear" w:color="auto" w:fill="F7F5EF"/>
            <w:tcMar>
              <w:left w:w="80" w:type="dxa"/>
              <w:right w:w="80" w:type="dxa"/>
              <w:top w:w="50" w:type="dxa"/>
              <w:bottom w:w="50" w:type="dxa"/>
            </w:tcMar>
          </w:tcPr>
          <w:p>
            <w:r/>
            <w:r>
              <w:rPr>
                <w:rFonts w:ascii="Calibri" w:hAnsi="Calibri"/>
                <w:b/>
                <w:i w:val="0"/>
                <w:sz w:val="20"/>
              </w:rPr>
              <w:t>broadcast</w:t>
            </w:r>
          </w:p>
        </w:tc>
        <w:tc>
          <w:tcPr>
            <w:tcW w:type="dxa" w:w="5616"/>
            <w:shd w:val="clear" w:color="auto" w:fill="F7F5EF"/>
            <w:tcMar>
              <w:left w:w="80" w:type="dxa"/>
              <w:right w:w="80" w:type="dxa"/>
              <w:top w:w="50" w:type="dxa"/>
              <w:bottom w:w="50" w:type="dxa"/>
            </w:tcMar>
          </w:tcPr>
          <w:p>
            <w:r/>
            <w:r>
              <w:rPr>
                <w:rFonts w:ascii="Calibri" w:hAnsi="Calibri"/>
                <w:b w:val="0"/>
                <w:i w:val="0"/>
                <w:sz w:val="20"/>
              </w:rPr>
              <w:t>to transmit a program by radio or TV</w:t>
            </w:r>
          </w:p>
        </w:tc>
        <w:tc>
          <w:tcPr>
            <w:tcW w:type="dxa" w:w="1728"/>
            <w:shd w:val="clear" w:color="auto" w:fill="F7F5EF"/>
            <w:tcMar>
              <w:left w:w="80" w:type="dxa"/>
              <w:right w:w="80" w:type="dxa"/>
              <w:top w:w="50" w:type="dxa"/>
              <w:bottom w:w="50" w:type="dxa"/>
            </w:tcMar>
          </w:tcPr>
          <w:p>
            <w:r/>
            <w:r>
              <w:rPr>
                <w:rFonts w:ascii="Calibri" w:hAnsi="Calibri"/>
                <w:b w:val="0"/>
                <w:i w:val="0"/>
                <w:color w:val="1B2A4A"/>
                <w:sz w:val="20"/>
              </w:rPr>
              <w:t>—</w:t>
            </w:r>
          </w:p>
        </w:tc>
      </w:tr>
      <w:tr>
        <w:trPr>
          <w:cantSplit w:val="true"/>
        </w:trPr>
        <w:tc>
          <w:tcPr>
            <w:tcW w:type="dxa" w:w="2448"/>
            <w:shd w:val="clear" w:color="auto" w:fill="FFFFFF"/>
            <w:tcMar>
              <w:left w:w="80" w:type="dxa"/>
              <w:right w:w="80" w:type="dxa"/>
              <w:top w:w="50" w:type="dxa"/>
              <w:bottom w:w="50" w:type="dxa"/>
            </w:tcMar>
          </w:tcPr>
          <w:p>
            <w:r/>
            <w:r>
              <w:rPr>
                <w:rFonts w:ascii="Calibri" w:hAnsi="Calibri"/>
                <w:b/>
                <w:i w:val="0"/>
                <w:sz w:val="20"/>
              </w:rPr>
              <w:t>consumer culture</w:t>
            </w:r>
          </w:p>
        </w:tc>
        <w:tc>
          <w:tcPr>
            <w:tcW w:type="dxa" w:w="5616"/>
            <w:shd w:val="clear" w:color="auto" w:fill="FFFFFF"/>
            <w:tcMar>
              <w:left w:w="80" w:type="dxa"/>
              <w:right w:w="80" w:type="dxa"/>
              <w:top w:w="50" w:type="dxa"/>
              <w:bottom w:w="50" w:type="dxa"/>
            </w:tcMar>
          </w:tcPr>
          <w:p>
            <w:r/>
            <w:r>
              <w:rPr>
                <w:rFonts w:ascii="Calibri" w:hAnsi="Calibri"/>
                <w:b w:val="0"/>
                <w:i w:val="0"/>
                <w:sz w:val="20"/>
              </w:rPr>
              <w:t>a society organized around buying goods</w:t>
            </w:r>
          </w:p>
        </w:tc>
        <w:tc>
          <w:tcPr>
            <w:tcW w:type="dxa" w:w="1728"/>
            <w:shd w:val="clear" w:color="auto" w:fill="FFFFFF"/>
            <w:tcMar>
              <w:left w:w="80" w:type="dxa"/>
              <w:right w:w="80" w:type="dxa"/>
              <w:top w:w="50" w:type="dxa"/>
              <w:bottom w:w="50" w:type="dxa"/>
            </w:tcMar>
          </w:tcPr>
          <w:p>
            <w:r/>
            <w:r>
              <w:rPr>
                <w:rFonts w:ascii="Calibri" w:hAnsi="Calibri"/>
                <w:b w:val="0"/>
                <w:i w:val="0"/>
                <w:color w:val="1B2A4A"/>
                <w:sz w:val="20"/>
              </w:rPr>
              <w:t>—</w:t>
            </w:r>
          </w:p>
        </w:tc>
      </w:tr>
    </w:tbl>
    <w:p>
      <w:pPr>
        <w:spacing w:after="80" w:before="0" w:line="276" w:lineRule="auto"/>
      </w:pPr>
      <w:r>
        <w:rPr>
          <w:rFonts w:ascii="Calibri" w:hAnsi="Calibri"/>
          <w:b/>
          <w:i w:val="0"/>
          <w:color w:val="1B2A4A"/>
          <w:sz w:val="22"/>
        </w:rPr>
        <w:t>Break it into steps</w:t>
      </w:r>
    </w:p>
    <w:p>
      <w:pPr>
        <w:spacing w:after="80" w:before="0" w:line="276" w:lineRule="auto"/>
      </w:pPr>
      <w:r>
        <w:rPr>
          <w:rFonts w:ascii="Calibri" w:hAnsi="Calibri"/>
          <w:b w:val="0"/>
          <w:i w:val="0"/>
          <w:sz w:val="20"/>
        </w:rPr>
        <w:t xml:space="preserve">   1) Name one home change from TV.</w:t>
      </w:r>
    </w:p>
    <w:p>
      <w:pPr>
        <w:spacing w:after="80" w:before="0" w:line="276" w:lineRule="auto"/>
      </w:pPr>
      <w:r>
        <w:rPr>
          <w:rFonts w:ascii="Calibri" w:hAnsi="Calibri"/>
          <w:b w:val="0"/>
          <w:i w:val="0"/>
          <w:sz w:val="20"/>
        </w:rPr>
        <w:t xml:space="preserve">   2) Name one political change.</w:t>
      </w:r>
    </w:p>
    <w:p>
      <w:pPr>
        <w:spacing w:after="80" w:before="0" w:line="276" w:lineRule="auto"/>
      </w:pPr>
      <w:r>
        <w:rPr>
          <w:rFonts w:ascii="Calibri" w:hAnsi="Calibri"/>
          <w:b w:val="0"/>
          <w:i w:val="0"/>
          <w:sz w:val="20"/>
        </w:rPr>
        <w:t xml:space="preserve">   3) Explain one advertising effect.</w:t>
      </w:r>
    </w:p>
    <w:tbl>
      <w:tblPr>
        <w:tblW w:type="auto" w:w="0"/>
        <w:tblLook w:firstColumn="1" w:firstRow="1" w:lastColumn="0" w:lastRow="0" w:noHBand="0" w:noVBand="1" w:val="04A0"/>
      </w:tblPr>
      <w:tblGrid>
        <w:gridCol w:w="9792"/>
      </w:tblGrid>
      <w:tr>
        <w:tc>
          <w:tcPr>
            <w:tcW w:type="dxa" w:w="9792"/>
            <w:shd w:val="clear" w:color="auto" w:fill="EEF2F8"/>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r>
          </w:p>
          <w:p>
            <w:pPr>
              <w:spacing w:after="60" w:line="276" w:lineRule="auto"/>
            </w:pPr>
            <w:r>
              <w:rPr>
                <w:rFonts w:ascii="Calibri" w:hAnsi="Calibri"/>
                <w:b/>
                <w:i w:val="0"/>
                <w:color w:val="1B2A4A"/>
                <w:sz w:val="22"/>
              </w:rPr>
              <w:t xml:space="preserve">Sentence frame: </w:t>
            </w:r>
            <w:r>
              <w:rPr>
                <w:rFonts w:ascii="Calibri" w:hAnsi="Calibri"/>
                <w:b w:val="0"/>
                <w:i/>
                <w:color w:val="1B2A4A"/>
                <w:sz w:val="22"/>
              </w:rPr>
              <w:t>Television changed American homes by ___, and it changed politics by making ___ as important as a candidate’s ideas.</w:t>
            </w:r>
          </w:p>
        </w:tc>
      </w:tr>
    </w:tbl>
    <w:p>
      <w:pPr>
        <w:spacing w:after="40"/>
      </w:pPr>
    </w:p>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r>
          </w:p>
          <w:p>
            <w:pPr>
              <w:spacing w:after="60" w:line="276" w:lineRule="auto"/>
            </w:pPr>
            <w:r>
              <w:rPr>
                <w:rFonts w:ascii="Calibri" w:hAnsi="Calibri"/>
                <w:b/>
                <w:i w:val="0"/>
                <w:color w:val="1B2A4A"/>
                <w:sz w:val="22"/>
              </w:rPr>
              <w:t xml:space="preserve">Modeled example (one worked note — yours will differ): </w:t>
            </w:r>
            <w:r>
              <w:rPr>
                <w:rFonts w:ascii="Calibri" w:hAnsi="Calibri"/>
                <w:b w:val="0"/>
                <w:i w:val="0"/>
                <w:sz w:val="22"/>
              </w:rPr>
              <w:t>Cue: How did TV change politics?  Note: By 1960 most homes had a TV; the Kennedy–Nixon debates showed that image and appearance could sway voters — politics became visual and national.</w:t>
            </w:r>
          </w:p>
        </w:tc>
      </w:tr>
    </w:tbl>
    <w:p>
      <w:pPr>
        <w:spacing w:after="40"/>
      </w:pPr>
    </w:p>
    <w:p>
      <w:r>
        <w:br w:type="page"/>
      </w:r>
    </w:p>
    <w:p>
      <w:pPr>
        <w:pStyle w:val="Heading3"/>
        <w:keepNext/>
        <w:keepLines/>
      </w:pPr>
      <w:r>
        <w:rPr>
          <w:rFonts w:ascii="Calibri" w:hAnsi="Calibri"/>
        </w:rPr>
        <w:t>Optional Support — Light Support — US.75  (US75-L05 reverse · use only if helpful)</w:t>
      </w:r>
    </w:p>
    <w:p>
      <w:pPr>
        <w:spacing w:after="80" w:before="0" w:line="276" w:lineRule="auto"/>
      </w:pPr>
      <w:r>
        <w:rPr>
          <w:rFonts w:ascii="Calibri" w:hAnsi="Calibri"/>
          <w:b w:val="0"/>
          <w:i/>
          <w:color w:val="555555"/>
          <w:sz w:val="18"/>
        </w:rPr>
        <w:t>This is an optional support tool, not a label. Anyone may use it, and it is meant to fade as you gain independence. It works alongside — never in place of — any IEP or 504 accommodations you are entitled to.</w:t>
      </w:r>
    </w:p>
    <w:p>
      <w:pPr>
        <w:spacing w:after="80" w:before="0" w:line="276" w:lineRule="auto"/>
      </w:pPr>
      <w:r>
        <w:rPr>
          <w:rFonts w:ascii="Calibri" w:hAnsi="Calibri"/>
          <w:b/>
          <w:i w:val="0"/>
          <w:color w:val="1B2A4A"/>
          <w:sz w:val="22"/>
        </w:rPr>
        <w:t>Key vocabulary</w:t>
      </w:r>
    </w:p>
    <w:tbl>
      <w:tblPr>
        <w:tblW w:type="auto" w:w="0"/>
        <w:jc w:val="center"/>
        <w:tblLayout w:type="fixed"/>
        <w:tblLook w:firstColumn="1" w:firstRow="1" w:lastColumn="0" w:lastRow="0" w:noHBand="0" w:noVBand="1" w:val="04A0"/>
        <w:tblBorders>
          <w:top w:val="single" w:sz="6" w:space="0" w:color="C9C2B4"/>
          <w:left w:val="single" w:sz="6" w:space="0" w:color="C9C2B4"/>
          <w:bottom w:val="single" w:sz="6" w:space="0" w:color="C9C2B4"/>
          <w:right w:val="single" w:sz="6" w:space="0" w:color="C9C2B4"/>
          <w:insideH w:val="single" w:sz="6" w:space="0" w:color="C9C2B4"/>
          <w:insideV w:val="single" w:sz="6" w:space="0" w:color="C9C2B4"/>
        </w:tblBorders>
      </w:tblPr>
      <w:tblGrid>
        <w:gridCol w:w="4896"/>
        <w:gridCol w:w="4896"/>
      </w:tblGrid>
      <w:tr>
        <w:trPr>
          <w:tblHeader w:val="true"/>
          <w:cantSplit w:val="true"/>
        </w:trPr>
        <w:tc>
          <w:tcPr>
            <w:tcW w:type="dxa" w:w="3024"/>
            <w:shd w:val="clear" w:color="auto" w:fill="1B2A4A"/>
            <w:tcMar>
              <w:left w:w="80" w:type="dxa"/>
              <w:right w:w="80" w:type="dxa"/>
              <w:top w:w="50" w:type="dxa"/>
              <w:bottom w:w="50" w:type="dxa"/>
            </w:tcMar>
          </w:tcPr>
          <w:p>
            <w:r>
              <w:rPr>
                <w:rFonts w:ascii="Calibri" w:hAnsi="Calibri"/>
                <w:b/>
                <w:i w:val="0"/>
                <w:color w:val="FFFFFF"/>
                <w:sz w:val="20"/>
              </w:rPr>
              <w:t>Term</w:t>
            </w:r>
          </w:p>
        </w:tc>
        <w:tc>
          <w:tcPr>
            <w:tcW w:type="dxa" w:w="6768"/>
            <w:shd w:val="clear" w:color="auto" w:fill="1B2A4A"/>
            <w:tcMar>
              <w:left w:w="80" w:type="dxa"/>
              <w:right w:w="80" w:type="dxa"/>
              <w:top w:w="50" w:type="dxa"/>
              <w:bottom w:w="50" w:type="dxa"/>
            </w:tcMar>
          </w:tcPr>
          <w:p>
            <w:r>
              <w:rPr>
                <w:rFonts w:ascii="Calibri" w:hAnsi="Calibri"/>
                <w:b/>
                <w:i w:val="0"/>
                <w:color w:val="FFFFFF"/>
                <w:sz w:val="20"/>
              </w:rPr>
              <w:t>Hint (finish the idea as you listen)</w:t>
            </w:r>
          </w:p>
        </w:tc>
      </w:tr>
      <w:tr>
        <w:trPr>
          <w:cantSplit w:val="true"/>
        </w:trPr>
        <w:tc>
          <w:tcPr>
            <w:tcW w:type="dxa" w:w="3024"/>
            <w:shd w:val="clear" w:color="auto" w:fill="F7F5EF"/>
            <w:tcMar>
              <w:left w:w="80" w:type="dxa"/>
              <w:right w:w="80" w:type="dxa"/>
              <w:top w:w="50" w:type="dxa"/>
              <w:bottom w:w="50" w:type="dxa"/>
            </w:tcMar>
          </w:tcPr>
          <w:p>
            <w:r/>
            <w:r>
              <w:rPr>
                <w:rFonts w:ascii="Calibri" w:hAnsi="Calibri"/>
                <w:b/>
                <w:i w:val="0"/>
                <w:sz w:val="20"/>
              </w:rPr>
              <w:t>television</w:t>
            </w:r>
          </w:p>
        </w:tc>
        <w:tc>
          <w:tcPr>
            <w:tcW w:type="dxa" w:w="6768"/>
            <w:shd w:val="clear" w:color="auto" w:fill="F7F5EF"/>
            <w:tcMar>
              <w:left w:w="80" w:type="dxa"/>
              <w:right w:w="80" w:type="dxa"/>
              <w:top w:w="50" w:type="dxa"/>
              <w:bottom w:w="50" w:type="dxa"/>
            </w:tcMar>
          </w:tcPr>
          <w:p>
            <w:r/>
            <w:r>
              <w:rPr>
                <w:rFonts w:ascii="Calibri" w:hAnsi="Calibri"/>
                <w:b w:val="0"/>
                <w:i w:val="0"/>
                <w:color w:val="555555"/>
                <w:sz w:val="20"/>
              </w:rPr>
              <w:t>a device that receives …</w:t>
            </w:r>
          </w:p>
        </w:tc>
      </w:tr>
      <w:tr>
        <w:trPr>
          <w:cantSplit w:val="true"/>
        </w:trPr>
        <w:tc>
          <w:tcPr>
            <w:tcW w:type="dxa" w:w="3024"/>
            <w:shd w:val="clear" w:color="auto" w:fill="FFFFFF"/>
            <w:tcMar>
              <w:left w:w="80" w:type="dxa"/>
              <w:right w:w="80" w:type="dxa"/>
              <w:top w:w="50" w:type="dxa"/>
              <w:bottom w:w="50" w:type="dxa"/>
            </w:tcMar>
          </w:tcPr>
          <w:p>
            <w:r/>
            <w:r>
              <w:rPr>
                <w:rFonts w:ascii="Calibri" w:hAnsi="Calibri"/>
                <w:b/>
                <w:i w:val="0"/>
                <w:sz w:val="20"/>
              </w:rPr>
              <w:t>mass media</w:t>
            </w:r>
          </w:p>
        </w:tc>
        <w:tc>
          <w:tcPr>
            <w:tcW w:type="dxa" w:w="6768"/>
            <w:shd w:val="clear" w:color="auto" w:fill="FFFFFF"/>
            <w:tcMar>
              <w:left w:w="80" w:type="dxa"/>
              <w:right w:w="80" w:type="dxa"/>
              <w:top w:w="50" w:type="dxa"/>
              <w:bottom w:w="50" w:type="dxa"/>
            </w:tcMar>
          </w:tcPr>
          <w:p>
            <w:r/>
            <w:r>
              <w:rPr>
                <w:rFonts w:ascii="Calibri" w:hAnsi="Calibri"/>
                <w:b w:val="0"/>
                <w:i w:val="0"/>
                <w:color w:val="555555"/>
                <w:sz w:val="20"/>
              </w:rPr>
              <w:t>communication that reaches very …</w:t>
            </w:r>
          </w:p>
        </w:tc>
      </w:tr>
      <w:tr>
        <w:trPr>
          <w:cantSplit w:val="true"/>
        </w:trPr>
        <w:tc>
          <w:tcPr>
            <w:tcW w:type="dxa" w:w="3024"/>
            <w:shd w:val="clear" w:color="auto" w:fill="F7F5EF"/>
            <w:tcMar>
              <w:left w:w="80" w:type="dxa"/>
              <w:right w:w="80" w:type="dxa"/>
              <w:top w:w="50" w:type="dxa"/>
              <w:bottom w:w="50" w:type="dxa"/>
            </w:tcMar>
          </w:tcPr>
          <w:p>
            <w:r/>
            <w:r>
              <w:rPr>
                <w:rFonts w:ascii="Calibri" w:hAnsi="Calibri"/>
                <w:b/>
                <w:i w:val="0"/>
                <w:sz w:val="20"/>
              </w:rPr>
              <w:t>advertising</w:t>
            </w:r>
          </w:p>
        </w:tc>
        <w:tc>
          <w:tcPr>
            <w:tcW w:type="dxa" w:w="6768"/>
            <w:shd w:val="clear" w:color="auto" w:fill="F7F5EF"/>
            <w:tcMar>
              <w:left w:w="80" w:type="dxa"/>
              <w:right w:w="80" w:type="dxa"/>
              <w:top w:w="50" w:type="dxa"/>
              <w:bottom w:w="50" w:type="dxa"/>
            </w:tcMar>
          </w:tcPr>
          <w:p>
            <w:r/>
            <w:r>
              <w:rPr>
                <w:rFonts w:ascii="Calibri" w:hAnsi="Calibri"/>
                <w:b w:val="0"/>
                <w:i w:val="0"/>
                <w:color w:val="555555"/>
                <w:sz w:val="20"/>
              </w:rPr>
              <w:t>paid messages that promote …</w:t>
            </w:r>
          </w:p>
        </w:tc>
      </w:tr>
      <w:tr>
        <w:trPr>
          <w:cantSplit w:val="true"/>
        </w:trPr>
        <w:tc>
          <w:tcPr>
            <w:tcW w:type="dxa" w:w="3024"/>
            <w:shd w:val="clear" w:color="auto" w:fill="FFFFFF"/>
            <w:tcMar>
              <w:left w:w="80" w:type="dxa"/>
              <w:right w:w="80" w:type="dxa"/>
              <w:top w:w="50" w:type="dxa"/>
              <w:bottom w:w="50" w:type="dxa"/>
            </w:tcMar>
          </w:tcPr>
          <w:p>
            <w:r/>
            <w:r>
              <w:rPr>
                <w:rFonts w:ascii="Calibri" w:hAnsi="Calibri"/>
                <w:b/>
                <w:i w:val="0"/>
                <w:sz w:val="20"/>
              </w:rPr>
              <w:t>public opinion</w:t>
            </w:r>
          </w:p>
        </w:tc>
        <w:tc>
          <w:tcPr>
            <w:tcW w:type="dxa" w:w="6768"/>
            <w:shd w:val="clear" w:color="auto" w:fill="FFFFFF"/>
            <w:tcMar>
              <w:left w:w="80" w:type="dxa"/>
              <w:right w:w="80" w:type="dxa"/>
              <w:top w:w="50" w:type="dxa"/>
              <w:bottom w:w="50" w:type="dxa"/>
            </w:tcMar>
          </w:tcPr>
          <w:p>
            <w:r/>
            <w:r>
              <w:rPr>
                <w:rFonts w:ascii="Calibri" w:hAnsi="Calibri"/>
                <w:b w:val="0"/>
                <w:i w:val="0"/>
                <w:color w:val="555555"/>
                <w:sz w:val="20"/>
              </w:rPr>
              <w:t>the views held by …</w:t>
            </w:r>
          </w:p>
        </w:tc>
      </w:tr>
      <w:tr>
        <w:trPr>
          <w:cantSplit w:val="true"/>
        </w:trPr>
        <w:tc>
          <w:tcPr>
            <w:tcW w:type="dxa" w:w="3024"/>
            <w:shd w:val="clear" w:color="auto" w:fill="F7F5EF"/>
            <w:tcMar>
              <w:left w:w="80" w:type="dxa"/>
              <w:right w:w="80" w:type="dxa"/>
              <w:top w:w="50" w:type="dxa"/>
              <w:bottom w:w="50" w:type="dxa"/>
            </w:tcMar>
          </w:tcPr>
          <w:p>
            <w:r/>
            <w:r>
              <w:rPr>
                <w:rFonts w:ascii="Calibri" w:hAnsi="Calibri"/>
                <w:b/>
                <w:i w:val="0"/>
                <w:sz w:val="20"/>
              </w:rPr>
              <w:t>broadcast</w:t>
            </w:r>
          </w:p>
        </w:tc>
        <w:tc>
          <w:tcPr>
            <w:tcW w:type="dxa" w:w="6768"/>
            <w:shd w:val="clear" w:color="auto" w:fill="F7F5EF"/>
            <w:tcMar>
              <w:left w:w="80" w:type="dxa"/>
              <w:right w:w="80" w:type="dxa"/>
              <w:top w:w="50" w:type="dxa"/>
              <w:bottom w:w="50" w:type="dxa"/>
            </w:tcMar>
          </w:tcPr>
          <w:p>
            <w:r/>
            <w:r>
              <w:rPr>
                <w:rFonts w:ascii="Calibri" w:hAnsi="Calibri"/>
                <w:b w:val="0"/>
                <w:i w:val="0"/>
                <w:color w:val="555555"/>
                <w:sz w:val="20"/>
              </w:rPr>
              <w:t>to transmit a program …</w:t>
            </w:r>
          </w:p>
        </w:tc>
      </w:tr>
      <w:tr>
        <w:trPr>
          <w:cantSplit w:val="true"/>
        </w:trPr>
        <w:tc>
          <w:tcPr>
            <w:tcW w:type="dxa" w:w="3024"/>
            <w:shd w:val="clear" w:color="auto" w:fill="FFFFFF"/>
            <w:tcMar>
              <w:left w:w="80" w:type="dxa"/>
              <w:right w:w="80" w:type="dxa"/>
              <w:top w:w="50" w:type="dxa"/>
              <w:bottom w:w="50" w:type="dxa"/>
            </w:tcMar>
          </w:tcPr>
          <w:p>
            <w:r/>
            <w:r>
              <w:rPr>
                <w:rFonts w:ascii="Calibri" w:hAnsi="Calibri"/>
                <w:b/>
                <w:i w:val="0"/>
                <w:sz w:val="20"/>
              </w:rPr>
              <w:t>consumer culture</w:t>
            </w:r>
          </w:p>
        </w:tc>
        <w:tc>
          <w:tcPr>
            <w:tcW w:type="dxa" w:w="6768"/>
            <w:shd w:val="clear" w:color="auto" w:fill="FFFFFF"/>
            <w:tcMar>
              <w:left w:w="80" w:type="dxa"/>
              <w:right w:w="80" w:type="dxa"/>
              <w:top w:w="50" w:type="dxa"/>
              <w:bottom w:w="50" w:type="dxa"/>
            </w:tcMar>
          </w:tcPr>
          <w:p>
            <w:r/>
            <w:r>
              <w:rPr>
                <w:rFonts w:ascii="Calibri" w:hAnsi="Calibri"/>
                <w:b w:val="0"/>
                <w:i w:val="0"/>
                <w:color w:val="555555"/>
                <w:sz w:val="20"/>
              </w:rPr>
              <w:t>a society organized around …</w:t>
            </w:r>
          </w:p>
        </w:tc>
      </w:tr>
    </w:tbl>
    <w:p>
      <w:pPr>
        <w:spacing w:after="80" w:before="0" w:line="276" w:lineRule="auto"/>
      </w:pPr>
      <w:r>
        <w:rPr>
          <w:rFonts w:ascii="Calibri" w:hAnsi="Calibri"/>
          <w:b/>
          <w:i w:val="0"/>
          <w:color w:val="1B2A4A"/>
          <w:sz w:val="22"/>
        </w:rPr>
        <w:t>Break it into steps</w:t>
      </w:r>
    </w:p>
    <w:p>
      <w:pPr>
        <w:spacing w:after="80" w:before="0" w:line="276" w:lineRule="auto"/>
      </w:pPr>
      <w:r>
        <w:rPr>
          <w:rFonts w:ascii="Calibri" w:hAnsi="Calibri"/>
          <w:b w:val="0"/>
          <w:i w:val="0"/>
          <w:sz w:val="20"/>
        </w:rPr>
        <w:t xml:space="preserve">   1) Name one home change from TV.</w:t>
      </w:r>
    </w:p>
    <w:p>
      <w:pPr>
        <w:spacing w:after="80" w:before="0" w:line="276" w:lineRule="auto"/>
      </w:pPr>
      <w:r>
        <w:rPr>
          <w:rFonts w:ascii="Calibri" w:hAnsi="Calibri"/>
          <w:b w:val="0"/>
          <w:i w:val="0"/>
          <w:sz w:val="20"/>
        </w:rPr>
        <w:t xml:space="preserve">   2) Name one political change.</w:t>
      </w:r>
    </w:p>
    <w:p>
      <w:pPr>
        <w:spacing w:after="80" w:before="0" w:line="276" w:lineRule="auto"/>
      </w:pPr>
      <w:r>
        <w:rPr>
          <w:rFonts w:ascii="Calibri" w:hAnsi="Calibri"/>
          <w:b w:val="0"/>
          <w:i w:val="0"/>
          <w:sz w:val="20"/>
        </w:rPr>
        <w:t xml:space="preserve">   3) Explain one advertising effect.</w:t>
      </w:r>
    </w:p>
    <w:p>
      <w:pPr>
        <w:spacing w:after="80" w:before="0" w:line="276" w:lineRule="auto"/>
      </w:pPr>
      <w:r>
        <w:rPr>
          <w:rFonts w:ascii="Calibri" w:hAnsi="Calibri"/>
          <w:b/>
          <w:i w:val="0"/>
          <w:color w:val="1B2A4A"/>
          <w:sz w:val="22"/>
        </w:rPr>
        <w:t>Guiding questions (answer in your notes on the front)</w:t>
      </w:r>
    </w:p>
    <w:p>
      <w:pPr>
        <w:spacing w:after="80" w:before="0" w:line="276" w:lineRule="auto"/>
      </w:pPr>
      <w:r>
        <w:rPr>
          <w:rFonts w:ascii="Calibri" w:hAnsi="Calibri"/>
          <w:b w:val="0"/>
          <w:i w:val="0"/>
          <w:sz w:val="20"/>
        </w:rPr>
        <w:t xml:space="preserve">   • How did TV change the American home?</w:t>
      </w:r>
    </w:p>
    <w:p>
      <w:pPr>
        <w:spacing w:after="80" w:before="0" w:line="276" w:lineRule="auto"/>
      </w:pPr>
      <w:r>
        <w:rPr>
          <w:rFonts w:ascii="Calibri" w:hAnsi="Calibri"/>
          <w:b w:val="0"/>
          <w:i w:val="0"/>
          <w:sz w:val="20"/>
        </w:rPr>
        <w:t xml:space="preserve">   • How did it change politics?</w:t>
      </w:r>
    </w:p>
    <w:p>
      <w:pPr>
        <w:spacing w:after="80" w:before="0" w:line="276" w:lineRule="auto"/>
      </w:pPr>
      <w:r>
        <w:rPr>
          <w:rFonts w:ascii="Calibri" w:hAnsi="Calibri"/>
          <w:b w:val="0"/>
          <w:i w:val="0"/>
          <w:sz w:val="20"/>
        </w:rPr>
        <w:t xml:space="preserve">   • How did advertising shape consumers?</w:t>
      </w:r>
    </w:p>
    <w:p>
      <w:pPr>
        <w:spacing w:after="80" w:before="0" w:line="276" w:lineRule="auto"/>
      </w:pPr>
      <w:r>
        <w:rPr>
          <w:rFonts w:ascii="Calibri" w:hAnsi="Calibri"/>
          <w:b w:val="0"/>
          <w:i w:val="0"/>
          <w:sz w:val="20"/>
        </w:rPr>
        <w:t xml:space="preserve">   • What did TV standardize across the country?</w:t>
      </w:r>
    </w:p>
    <w:p>
      <w:pPr>
        <w:spacing w:after="80" w:before="0" w:line="276" w:lineRule="auto"/>
      </w:pPr>
      <w:r>
        <w:rPr>
          <w:rFonts w:ascii="Calibri" w:hAnsi="Calibri"/>
          <w:b w:val="0"/>
          <w:i/>
          <w:color w:val="555555"/>
          <w:sz w:val="18"/>
        </w:rPr>
        <w:t>Try the note first. If you need more, ask for the Guided Support version.</w:t>
      </w:r>
    </w:p>
    <w:p>
      <w:r>
        <w:br w:type="page"/>
      </w:r>
    </w:p>
    <w:p>
      <w:pPr>
        <w:pStyle w:val="Heading3"/>
        <w:keepNext/>
        <w:keepLines/>
      </w:pPr>
      <w:r>
        <w:rPr>
          <w:rFonts w:ascii="Calibri" w:hAnsi="Calibri"/>
        </w:rPr>
        <w:t>Activity 3 — Close Read — US.75</w:t>
      </w:r>
    </w:p>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CORE PATH</w:t>
            </w:r>
          </w:p>
          <w:p>
            <w:pPr>
              <w:spacing w:after="60" w:line="276" w:lineRule="auto"/>
            </w:pPr>
            <w:r>
              <w:rPr>
                <w:rFonts w:ascii="Calibri" w:hAnsi="Calibri"/>
                <w:b/>
                <w:i w:val="0"/>
                <w:color w:val="1B2A4A"/>
                <w:sz w:val="22"/>
              </w:rPr>
              <w:t xml:space="preserve">The Living Room Window. </w:t>
            </w:r>
            <w:r>
              <w:rPr>
                <w:rFonts w:ascii="Calibri" w:hAnsi="Calibri"/>
                <w:b w:val="0"/>
                <w:i w:val="0"/>
                <w:sz w:val="22"/>
              </w:rPr>
              <w:t>In the 1950s, television spread quickly into American homes. Soon most families had a TV, and it became the center of evening life. Television created a shared national culture. Americans everywhere watched the same shows, saw the same news, and were reached by the same advertising, which fueled consumer spending. TV also changed politics. In the 1960 debates between Kennedy and Nixon, viewers judged the candidates partly on how they looked on screen. Television gave Americans a new 'living room window' on the world.</w:t>
            </w:r>
          </w:p>
          <w:p>
            <w:pPr>
              <w:spacing w:after="60" w:line="276" w:lineRule="auto"/>
            </w:pPr>
            <w:r>
              <w:rPr>
                <w:rFonts w:ascii="Calibri" w:hAnsi="Calibri"/>
                <w:b w:val="0"/>
                <w:i/>
                <w:color w:val="555555"/>
                <w:sz w:val="22"/>
              </w:rPr>
              <w:t>Predict first: before you read, guess who this helped and who it left out. Check your guess after reading.</w:t>
            </w:r>
          </w:p>
        </w:tc>
      </w:tr>
    </w:tbl>
    <w:p>
      <w:pPr>
        <w:spacing w:after="40"/>
      </w:pPr>
    </w:p>
    <w:tbl>
      <w:tblPr>
        <w:tblW w:type="auto" w:w="0"/>
        <w:tblLook w:firstColumn="1" w:firstRow="1" w:lastColumn="0" w:lastRow="0" w:noHBand="0" w:noVBand="1" w:val="04A0"/>
      </w:tblPr>
      <w:tblGrid>
        <w:gridCol w:w="9792"/>
      </w:tblGrid>
      <w:tr>
        <w:tc>
          <w:tcPr>
            <w:tcW w:type="dxa" w:w="9792"/>
            <w:shd w:val="clear" w:color="auto" w:fill="EEF2F8"/>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LANGUAGE SUPPORT</w:t>
            </w:r>
          </w:p>
          <w:p>
            <w:pPr>
              <w:spacing w:after="60" w:line="276" w:lineRule="auto"/>
            </w:pPr>
            <w:r>
              <w:rPr>
                <w:rFonts w:ascii="Calibri" w:hAnsi="Calibri"/>
                <w:b/>
                <w:i w:val="0"/>
                <w:sz w:val="22"/>
              </w:rPr>
              <w:t xml:space="preserve">Key words: </w:t>
            </w:r>
            <w:r>
              <w:rPr>
                <w:rFonts w:ascii="Calibri" w:hAnsi="Calibri"/>
                <w:b w:val="0"/>
                <w:i w:val="0"/>
                <w:sz w:val="22"/>
              </w:rPr>
              <w:t>television = TV; advertising = ads that sell products</w:t>
            </w:r>
          </w:p>
          <w:p>
            <w:pPr>
              <w:spacing w:after="60" w:line="276" w:lineRule="auto"/>
            </w:pPr>
            <w:r>
              <w:rPr>
                <w:rFonts w:ascii="Calibri" w:hAnsi="Calibri"/>
                <w:b/>
                <w:i w:val="0"/>
                <w:sz w:val="22"/>
              </w:rPr>
              <w:t xml:space="preserve">Sentence frame: </w:t>
            </w:r>
            <w:r>
              <w:rPr>
                <w:rFonts w:ascii="Calibri" w:hAnsi="Calibri"/>
                <w:b w:val="0"/>
                <w:i/>
                <w:color w:val="1B2A4A"/>
                <w:sz w:val="22"/>
              </w:rPr>
              <w:t>Television changed politics by ______.</w:t>
            </w:r>
          </w:p>
          <w:p>
            <w:pPr>
              <w:spacing w:after="60" w:line="276" w:lineRule="auto"/>
            </w:pPr>
            <w:r>
              <w:rPr>
                <w:rFonts w:ascii="Calibri" w:hAnsi="Calibri"/>
                <w:b/>
                <w:i w:val="0"/>
                <w:sz w:val="22"/>
              </w:rPr>
              <w:t xml:space="preserve">Talk first: </w:t>
            </w:r>
            <w:r>
              <w:rPr>
                <w:rFonts w:ascii="Calibri" w:hAnsi="Calibri"/>
                <w:b w:val="0"/>
                <w:i w:val="0"/>
                <w:sz w:val="22"/>
              </w:rPr>
              <w:t>What did the 1960 debates show?</w:t>
            </w:r>
          </w:p>
        </w:tc>
      </w:tr>
    </w:tbl>
    <w:p>
      <w:pPr>
        <w:spacing w:after="40"/>
      </w:pPr>
    </w:p>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SUPPORT OPTION</w:t>
            </w:r>
          </w:p>
          <w:p>
            <w:pPr>
              <w:spacing w:after="60" w:line="276" w:lineRule="auto"/>
            </w:pPr>
            <w:r>
              <w:rPr>
                <w:rFonts w:ascii="Calibri" w:hAnsi="Calibri"/>
                <w:b/>
                <w:i w:val="0"/>
                <w:sz w:val="22"/>
              </w:rPr>
              <w:t xml:space="preserve">Read an elevated version (any learner may choose this): </w:t>
            </w:r>
            <w:r>
              <w:rPr>
                <w:rFonts w:ascii="Calibri" w:hAnsi="Calibri"/>
                <w:b w:val="0"/>
                <w:i w:val="0"/>
                <w:sz w:val="22"/>
              </w:rPr>
              <w:t>In the 1950s, television spread into almost every American home and quickly became the dominant form of mass media. Families gathered around the set in the evening, and shared programs created a common national culture much as radio had a generation earlier. Television reshaped politics. Candidates now had to appeal to viewers, and image mattered as never before — a shift dramatized in the famous Kennedy–Nixon debates. By bringing news and events directly into homes, TV gave media new power to shape public opinion. Television also transformed the economy. Programs were paid for by advertising, and commercials urged Americans to buy the latest products, fueling the era's consumer culture. The new medium tied home life, politics, and the economy together in powerful new ways.</w:t>
            </w:r>
          </w:p>
        </w:tc>
      </w:tr>
    </w:tbl>
    <w:p>
      <w:pPr>
        <w:spacing w:after="40"/>
      </w:pPr>
    </w:p>
    <w:p>
      <w:pPr>
        <w:spacing w:after="80" w:before="0" w:line="276" w:lineRule="auto"/>
      </w:pPr>
      <w:r>
        <w:rPr>
          <w:rFonts w:ascii="Calibri" w:hAnsi="Calibri"/>
          <w:b/>
          <w:i w:val="0"/>
          <w:color w:val="1B2A4A"/>
          <w:sz w:val="22"/>
        </w:rPr>
        <w:t>Text-dependent questions — answer using evidence from the passage:</w:t>
      </w:r>
    </w:p>
    <w:p>
      <w:pPr>
        <w:spacing w:after="80" w:before="0" w:line="276" w:lineRule="auto"/>
      </w:pPr>
      <w:r>
        <w:rPr>
          <w:rFonts w:ascii="Calibri" w:hAnsi="Calibri"/>
          <w:b w:val="0"/>
          <w:i w:val="0"/>
          <w:sz w:val="22"/>
        </w:rPr>
        <w:t>1. According to the passage, what did television become the center of?</w:t>
      </w:r>
    </w:p>
    <w:p>
      <w:pPr>
        <w:keepLines w:val="0"/>
        <w:widowControl w:val="0"/>
        <w:spacing w:after="160" w:before="100"/>
        <w:pBdr>
          <w:bottom w:val="single" w:sz="6" w:space="1" w:color="C9C2B4"/>
        </w:pBdr>
      </w:pPr>
    </w:p>
    <w:p>
      <w:pPr>
        <w:keepLines w:val="0"/>
        <w:widowControl w:val="0"/>
        <w:spacing w:after="160" w:before="100"/>
        <w:pBdr>
          <w:bottom w:val="single" w:sz="6" w:space="1" w:color="C9C2B4"/>
        </w:pBdr>
      </w:pPr>
    </w:p>
    <w:p>
      <w:pPr>
        <w:spacing w:after="80" w:before="0" w:line="276" w:lineRule="auto"/>
      </w:pPr>
      <w:r>
        <w:rPr>
          <w:rFonts w:ascii="Calibri" w:hAnsi="Calibri"/>
          <w:b w:val="0"/>
          <w:i w:val="0"/>
          <w:sz w:val="22"/>
        </w:rPr>
        <w:t>2. How did TV change politics? Find the sentence.</w:t>
      </w:r>
    </w:p>
    <w:p>
      <w:pPr>
        <w:keepLines w:val="0"/>
        <w:widowControl w:val="0"/>
        <w:spacing w:after="160" w:before="100"/>
        <w:pBdr>
          <w:bottom w:val="single" w:sz="6" w:space="1" w:color="C9C2B4"/>
        </w:pBdr>
      </w:pPr>
    </w:p>
    <w:p>
      <w:pPr>
        <w:keepLines w:val="0"/>
        <w:widowControl w:val="0"/>
        <w:spacing w:after="160" w:before="100"/>
        <w:pBdr>
          <w:bottom w:val="single" w:sz="6" w:space="1" w:color="C9C2B4"/>
        </w:pBdr>
      </w:pPr>
    </w:p>
    <w:p>
      <w:pPr>
        <w:spacing w:after="80" w:before="0" w:line="276" w:lineRule="auto"/>
      </w:pPr>
      <w:r>
        <w:rPr>
          <w:rFonts w:ascii="Calibri" w:hAnsi="Calibri"/>
          <w:b w:val="0"/>
          <w:i w:val="0"/>
          <w:sz w:val="22"/>
        </w:rPr>
        <w:t>3. How did advertising connect TV to the economy, using evidence?</w:t>
      </w:r>
    </w:p>
    <w:p>
      <w:pPr>
        <w:keepLines w:val="0"/>
        <w:widowControl w:val="0"/>
        <w:spacing w:after="160" w:before="100"/>
        <w:pBdr>
          <w:bottom w:val="single" w:sz="6" w:space="1" w:color="C9C2B4"/>
        </w:pBdr>
      </w:pPr>
    </w:p>
    <w:p>
      <w:pPr>
        <w:keepLines w:val="0"/>
        <w:widowControl w:val="0"/>
        <w:spacing w:after="160" w:before="100"/>
        <w:pBdr>
          <w:bottom w:val="single" w:sz="6" w:space="1" w:color="C9C2B4"/>
        </w:pBdr>
      </w:pPr>
    </w:p>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RESPONSE CHOICE</w:t>
            </w:r>
          </w:p>
          <w:p>
            <w:pPr>
              <w:spacing w:after="60" w:line="276" w:lineRule="auto"/>
            </w:pPr>
            <w:r>
              <w:rPr>
                <w:rFonts w:ascii="Calibri" w:hAnsi="Calibri"/>
                <w:b w:val="0"/>
                <w:i w:val="0"/>
                <w:sz w:val="22"/>
              </w:rPr>
              <w:t>Show your answer to question 3 the way that works best for you: write it in the lines above, say it aloud to a partner using the Talk-First prompt, or annotate the passage and point to your evidence. The standard is the same in every mode.</w:t>
            </w:r>
          </w:p>
        </w:tc>
      </w:tr>
    </w:tbl>
    <w:p>
      <w:pPr>
        <w:spacing w:after="40"/>
      </w:pPr>
    </w:p>
    <w:p>
      <w:r>
        <w:br w:type="page"/>
      </w:r>
    </w:p>
    <w:p>
      <w:pPr>
        <w:pStyle w:val="Heading3"/>
        <w:keepNext/>
        <w:keepLines/>
      </w:pPr>
      <w:r>
        <w:rPr>
          <w:rFonts w:ascii="Calibri" w:hAnsi="Calibri"/>
        </w:rPr>
        <w:t>Activity 4 — Primary Sources — US.75</w:t>
      </w:r>
    </w:p>
    <w:p>
      <w:pPr>
        <w:spacing w:after="80" w:before="0" w:line="276" w:lineRule="auto"/>
      </w:pPr>
      <w:r>
        <w:rPr>
          <w:rFonts w:ascii="Calibri" w:hAnsi="Calibri"/>
          <w:b/>
          <w:i w:val="0"/>
          <w:color w:val="1B2A4A"/>
          <w:sz w:val="22"/>
        </w:rPr>
        <w:t>Document A (visual primary source — analyze with OPTIC):</w:t>
      </w:r>
    </w:p>
    <w:p>
      <w:pPr>
        <w:jc w:val="center"/>
      </w:pPr>
      <w:r>
        <w:drawing>
          <wp:inline xmlns:a="http://schemas.openxmlformats.org/drawingml/2006/main" xmlns:pic="http://schemas.openxmlformats.org/drawingml/2006/picture">
            <wp:extent cx="3357414" cy="3291840"/>
            <wp:docPr id="5" name="Picture 5" descr="Family Watching Television in Their Home (c. 1958), photograph. An American family gathers around a television set in their living room, c. 1958. TV ownership jumped from about 9 percent of homes in 1950 to nearly 90 percent by 1960, making television the center of family evenings." title="Family Watching Television in Their Home (c. 1958), photograph. An American family gathers around a television set in th"/>
            <wp:cNvGraphicFramePr>
              <a:graphicFrameLocks noChangeAspect="1"/>
            </wp:cNvGraphicFramePr>
            <a:graphic>
              <a:graphicData uri="http://schemas.openxmlformats.org/drawingml/2006/picture">
                <pic:pic>
                  <pic:nvPicPr>
                    <pic:cNvPr id="0" name="US.75_american-family-watching-television-1958.jpg"/>
                    <pic:cNvPicPr/>
                  </pic:nvPicPr>
                  <pic:blipFill>
                    <a:blip r:embed="rId24"/>
                    <a:stretch>
                      <a:fillRect/>
                    </a:stretch>
                  </pic:blipFill>
                  <pic:spPr>
                    <a:xfrm>
                      <a:off x="0" y="0"/>
                      <a:ext cx="3357414" cy="3291840"/>
                    </a:xfrm>
                    <a:prstGeom prst="rect"/>
                  </pic:spPr>
                </pic:pic>
              </a:graphicData>
            </a:graphic>
          </wp:inline>
        </w:drawing>
      </w:r>
    </w:p>
    <w:p>
      <w:pPr>
        <w:spacing w:after="120"/>
      </w:pPr>
      <w:r>
        <w:rPr>
          <w:rFonts w:ascii="Calibri" w:hAnsi="Calibri"/>
          <w:b/>
          <w:i w:val="0"/>
          <w:sz w:val="18"/>
        </w:rPr>
        <w:t xml:space="preserve">Family Watching Television in Their Home (c. 1958). </w:t>
      </w:r>
      <w:r>
        <w:rPr>
          <w:rFonts w:ascii="Calibri" w:hAnsi="Calibri"/>
          <w:b w:val="0"/>
          <w:i/>
          <w:sz w:val="18"/>
        </w:rPr>
        <w:t xml:space="preserve">Medium: photograph. </w:t>
      </w:r>
      <w:r>
        <w:rPr>
          <w:rFonts w:ascii="Calibri" w:hAnsi="Calibri"/>
          <w:b w:val="0"/>
          <w:i w:val="0"/>
          <w:color w:val="555555"/>
          <w:sz w:val="18"/>
        </w:rPr>
        <w:t xml:space="preserve">An American family gathers around a television set in their living room, c. 1958. TV ownership jumped from about 9 percent of homes in 1950 to nearly 90 percent by 1960, making television the center of family evenings. </w:t>
      </w:r>
      <w:r>
        <w:rPr>
          <w:rFonts w:ascii="Calibri" w:hAnsi="Calibri"/>
          <w:b w:val="0"/>
          <w:i w:val="0"/>
          <w:color w:val="555555"/>
          <w:sz w:val="16"/>
        </w:rPr>
        <w:t xml:space="preserve">Source: Evert F. Baumgardner, National Archives and Records Administration, via Wikimedia Commons. Public domain (17 U.S.C. § 105). </w:t>
      </w:r>
      <w:hyperlink r:id="rId25">
        <w:r>
          <w:rPr>
            <w:color w:val="1B2A4A"/>
            <w:u w:val="single"/>
            <w:sz w:val="16"/>
            <w:rFonts w:ascii="Calibri" w:hAnsi="Calibri"/>
          </w:rPr>
          <w:t>https://commons.wikimedia.org/wiki/File:Family_watching_television_1958.jpg</w:t>
        </w:r>
      </w:hyperlink>
    </w:p>
    <w:tbl>
      <w:tblPr>
        <w:tblW w:type="auto" w:w="0"/>
        <w:jc w:val="center"/>
        <w:tblLayout w:type="fixed"/>
        <w:tblLook w:firstColumn="1" w:firstRow="1" w:lastColumn="0" w:lastRow="0" w:noHBand="0" w:noVBand="1" w:val="04A0"/>
        <w:tblBorders>
          <w:top w:val="single" w:sz="6" w:space="0" w:color="C9C2B4"/>
          <w:left w:val="single" w:sz="6" w:space="0" w:color="C9C2B4"/>
          <w:bottom w:val="single" w:sz="6" w:space="0" w:color="C9C2B4"/>
          <w:right w:val="single" w:sz="6" w:space="0" w:color="C9C2B4"/>
          <w:insideH w:val="single" w:sz="6" w:space="0" w:color="C9C2B4"/>
          <w:insideV w:val="single" w:sz="6" w:space="0" w:color="C9C2B4"/>
        </w:tblBorders>
      </w:tblPr>
      <w:tblGrid>
        <w:gridCol w:w="4896"/>
        <w:gridCol w:w="4896"/>
      </w:tblGrid>
      <w:tr>
        <w:trPr>
          <w:tblHeader w:val="true"/>
          <w:cantSplit w:val="true"/>
        </w:trPr>
        <w:tc>
          <w:tcPr>
            <w:tcW w:type="dxa" w:w="2304"/>
            <w:shd w:val="clear" w:color="auto" w:fill="1B2A4A"/>
            <w:tcMar>
              <w:left w:w="80" w:type="dxa"/>
              <w:right w:w="80" w:type="dxa"/>
              <w:top w:w="50" w:type="dxa"/>
              <w:bottom w:w="50" w:type="dxa"/>
            </w:tcMar>
          </w:tcPr>
          <w:p>
            <w:r>
              <w:rPr>
                <w:rFonts w:ascii="Calibri" w:hAnsi="Calibri"/>
                <w:b/>
                <w:i w:val="0"/>
                <w:color w:val="FFFFFF"/>
                <w:sz w:val="20"/>
              </w:rPr>
              <w:t>OPTIC step</w:t>
            </w:r>
          </w:p>
        </w:tc>
        <w:tc>
          <w:tcPr>
            <w:tcW w:type="dxa" w:w="7488"/>
            <w:shd w:val="clear" w:color="auto" w:fill="1B2A4A"/>
            <w:tcMar>
              <w:left w:w="80" w:type="dxa"/>
              <w:right w:w="80" w:type="dxa"/>
              <w:top w:w="50" w:type="dxa"/>
              <w:bottom w:w="50" w:type="dxa"/>
            </w:tcMar>
          </w:tcPr>
          <w:p>
            <w:r>
              <w:rPr>
                <w:rFonts w:ascii="Calibri" w:hAnsi="Calibri"/>
                <w:b/>
                <w:i w:val="0"/>
                <w:color w:val="FFFFFF"/>
                <w:sz w:val="20"/>
              </w:rPr>
              <w:t>Your analysis</w:t>
            </w:r>
          </w:p>
        </w:tc>
      </w:tr>
      <w:tr>
        <w:trPr>
          <w:cantSplit w:val="true"/>
          <w:trHeight w:val="680" w:hRule="atLeast"/>
        </w:trPr>
        <w:tc>
          <w:tcPr>
            <w:tcW w:type="dxa" w:w="2304"/>
            <w:shd w:val="clear" w:color="auto" w:fill="F7F5EF"/>
            <w:tcMar>
              <w:left w:w="80" w:type="dxa"/>
              <w:right w:w="80" w:type="dxa"/>
              <w:top w:w="50" w:type="dxa"/>
              <w:bottom w:w="50" w:type="dxa"/>
            </w:tcMar>
          </w:tcPr>
          <w:p>
            <w:r/>
            <w:r>
              <w:rPr>
                <w:rFonts w:ascii="Calibri" w:hAnsi="Calibri"/>
                <w:b/>
                <w:i w:val="0"/>
                <w:color w:val="1B2A4A"/>
                <w:sz w:val="21"/>
              </w:rPr>
              <w:t>O — Overview</w:t>
            </w:r>
          </w:p>
        </w:tc>
        <w:tc>
          <w:tcPr>
            <w:tcW w:type="dxa" w:w="7488"/>
            <w:shd w:val="clear" w:color="auto" w:fill="F7F5EF"/>
            <w:tcMar>
              <w:left w:w="80" w:type="dxa"/>
              <w:right w:w="80" w:type="dxa"/>
              <w:top w:w="50" w:type="dxa"/>
              <w:bottom w:w="50" w:type="dxa"/>
            </w:tcMar>
          </w:tcPr>
          <w:p>
            <w:r/>
            <w:r>
              <w:rPr>
                <w:rFonts w:ascii="Calibri" w:hAnsi="Calibri"/>
                <w:b w:val="0"/>
                <w:i w:val="0"/>
                <w:sz w:val="21"/>
              </w:rPr>
              <w:t>In one sentence, what is happening in this image?</w:t>
            </w:r>
          </w:p>
        </w:tc>
      </w:tr>
      <w:tr>
        <w:trPr>
          <w:cantSplit w:val="true"/>
          <w:trHeight w:val="680" w:hRule="atLeast"/>
        </w:trPr>
        <w:tc>
          <w:tcPr>
            <w:tcW w:type="dxa" w:w="2304"/>
            <w:shd w:val="clear" w:color="auto" w:fill="FFFFFF"/>
            <w:tcMar>
              <w:left w:w="80" w:type="dxa"/>
              <w:right w:w="80" w:type="dxa"/>
              <w:top w:w="50" w:type="dxa"/>
              <w:bottom w:w="50" w:type="dxa"/>
            </w:tcMar>
          </w:tcPr>
          <w:p>
            <w:r/>
            <w:r>
              <w:rPr>
                <w:rFonts w:ascii="Calibri" w:hAnsi="Calibri"/>
                <w:b/>
                <w:i w:val="0"/>
                <w:color w:val="1B2A4A"/>
                <w:sz w:val="21"/>
              </w:rPr>
              <w:t>P — Parts</w:t>
            </w:r>
          </w:p>
        </w:tc>
        <w:tc>
          <w:tcPr>
            <w:tcW w:type="dxa" w:w="7488"/>
            <w:shd w:val="clear" w:color="auto" w:fill="FFFFFF"/>
            <w:tcMar>
              <w:left w:w="80" w:type="dxa"/>
              <w:right w:w="80" w:type="dxa"/>
              <w:top w:w="50" w:type="dxa"/>
              <w:bottom w:w="50" w:type="dxa"/>
            </w:tcMar>
          </w:tcPr>
          <w:p>
            <w:r/>
            <w:r>
              <w:rPr>
                <w:rFonts w:ascii="Calibri" w:hAnsi="Calibri"/>
                <w:b w:val="0"/>
                <w:i w:val="0"/>
                <w:sz w:val="21"/>
              </w:rPr>
              <w:t>List two specific details (people, objects, setting).</w:t>
            </w:r>
          </w:p>
        </w:tc>
      </w:tr>
      <w:tr>
        <w:trPr>
          <w:cantSplit w:val="true"/>
          <w:trHeight w:val="680" w:hRule="atLeast"/>
        </w:trPr>
        <w:tc>
          <w:tcPr>
            <w:tcW w:type="dxa" w:w="2304"/>
            <w:shd w:val="clear" w:color="auto" w:fill="F7F5EF"/>
            <w:tcMar>
              <w:left w:w="80" w:type="dxa"/>
              <w:right w:w="80" w:type="dxa"/>
              <w:top w:w="50" w:type="dxa"/>
              <w:bottom w:w="50" w:type="dxa"/>
            </w:tcMar>
          </w:tcPr>
          <w:p>
            <w:r/>
            <w:r>
              <w:rPr>
                <w:rFonts w:ascii="Calibri" w:hAnsi="Calibri"/>
                <w:b/>
                <w:i w:val="0"/>
                <w:color w:val="1B2A4A"/>
                <w:sz w:val="21"/>
              </w:rPr>
              <w:t>T — Title / Text</w:t>
            </w:r>
          </w:p>
        </w:tc>
        <w:tc>
          <w:tcPr>
            <w:tcW w:type="dxa" w:w="7488"/>
            <w:shd w:val="clear" w:color="auto" w:fill="F7F5EF"/>
            <w:tcMar>
              <w:left w:w="80" w:type="dxa"/>
              <w:right w:w="80" w:type="dxa"/>
              <w:top w:w="50" w:type="dxa"/>
              <w:bottom w:w="50" w:type="dxa"/>
            </w:tcMar>
          </w:tcPr>
          <w:p>
            <w:r/>
            <w:r>
              <w:rPr>
                <w:rFonts w:ascii="Calibri" w:hAnsi="Calibri"/>
                <w:b w:val="0"/>
                <w:i w:val="0"/>
                <w:sz w:val="21"/>
              </w:rPr>
              <w:t>What do the caption and any words tell you?</w:t>
            </w:r>
          </w:p>
        </w:tc>
      </w:tr>
      <w:tr>
        <w:trPr>
          <w:cantSplit w:val="true"/>
          <w:trHeight w:val="680" w:hRule="atLeast"/>
        </w:trPr>
        <w:tc>
          <w:tcPr>
            <w:tcW w:type="dxa" w:w="2304"/>
            <w:shd w:val="clear" w:color="auto" w:fill="FFFFFF"/>
            <w:tcMar>
              <w:left w:w="80" w:type="dxa"/>
              <w:right w:w="80" w:type="dxa"/>
              <w:top w:w="50" w:type="dxa"/>
              <w:bottom w:w="50" w:type="dxa"/>
            </w:tcMar>
          </w:tcPr>
          <w:p>
            <w:r/>
            <w:r>
              <w:rPr>
                <w:rFonts w:ascii="Calibri" w:hAnsi="Calibri"/>
                <w:b/>
                <w:i w:val="0"/>
                <w:color w:val="1B2A4A"/>
                <w:sz w:val="21"/>
              </w:rPr>
              <w:t>I — Interrelationships</w:t>
            </w:r>
          </w:p>
        </w:tc>
        <w:tc>
          <w:tcPr>
            <w:tcW w:type="dxa" w:w="7488"/>
            <w:shd w:val="clear" w:color="auto" w:fill="FFFFFF"/>
            <w:tcMar>
              <w:left w:w="80" w:type="dxa"/>
              <w:right w:w="80" w:type="dxa"/>
              <w:top w:w="50" w:type="dxa"/>
              <w:bottom w:w="50" w:type="dxa"/>
            </w:tcMar>
          </w:tcPr>
          <w:p>
            <w:r/>
            <w:r>
              <w:rPr>
                <w:rFonts w:ascii="Calibri" w:hAnsi="Calibri"/>
                <w:b w:val="0"/>
                <w:i w:val="0"/>
                <w:sz w:val="21"/>
              </w:rPr>
              <w:t>How do the parts connect to the standard's big idea?</w:t>
            </w:r>
          </w:p>
        </w:tc>
      </w:tr>
      <w:tr>
        <w:trPr>
          <w:cantSplit w:val="true"/>
          <w:trHeight w:val="680" w:hRule="atLeast"/>
        </w:trPr>
        <w:tc>
          <w:tcPr>
            <w:tcW w:type="dxa" w:w="2304"/>
            <w:shd w:val="clear" w:color="auto" w:fill="F7F5EF"/>
            <w:tcMar>
              <w:left w:w="80" w:type="dxa"/>
              <w:right w:w="80" w:type="dxa"/>
              <w:top w:w="50" w:type="dxa"/>
              <w:bottom w:w="50" w:type="dxa"/>
            </w:tcMar>
          </w:tcPr>
          <w:p>
            <w:r/>
            <w:r>
              <w:rPr>
                <w:rFonts w:ascii="Calibri" w:hAnsi="Calibri"/>
                <w:b/>
                <w:i w:val="0"/>
                <w:color w:val="1B2A4A"/>
                <w:sz w:val="21"/>
              </w:rPr>
              <w:t>C — Conclusion</w:t>
            </w:r>
          </w:p>
        </w:tc>
        <w:tc>
          <w:tcPr>
            <w:tcW w:type="dxa" w:w="7488"/>
            <w:shd w:val="clear" w:color="auto" w:fill="F7F5EF"/>
            <w:tcMar>
              <w:left w:w="80" w:type="dxa"/>
              <w:right w:w="80" w:type="dxa"/>
              <w:top w:w="50" w:type="dxa"/>
              <w:bottom w:w="50" w:type="dxa"/>
            </w:tcMar>
          </w:tcPr>
          <w:p>
            <w:r/>
            <w:r>
              <w:rPr>
                <w:rFonts w:ascii="Calibri" w:hAnsi="Calibri"/>
                <w:b w:val="0"/>
                <w:i w:val="0"/>
                <w:sz w:val="21"/>
              </w:rPr>
              <w:t>What does this source argue about the era?</w:t>
            </w:r>
          </w:p>
        </w:tc>
      </w:tr>
    </w:tbl>
    <w:p>
      <w:r>
        <w:br w:type="page"/>
      </w:r>
    </w:p>
    <w:p>
      <w:pPr>
        <w:pStyle w:val="Heading3"/>
        <w:keepNext/>
        <w:keepLines/>
      </w:pPr>
      <w:r>
        <w:rPr>
          <w:rFonts w:ascii="Calibri" w:hAnsi="Calibri"/>
        </w:rPr>
        <w:t>Document B (text primary source — analyze with HIPPO) — US.75</w:t>
      </w:r>
    </w:p>
    <w:tbl>
      <w:tblPr>
        <w:tblW w:type="auto" w:w="0"/>
        <w:tblLook w:firstColumn="1" w:firstRow="1" w:lastColumn="0" w:lastRow="0" w:noHBand="0" w:noVBand="1" w:val="04A0"/>
      </w:tblPr>
      <w:tblGrid>
        <w:gridCol w:w="9792"/>
      </w:tblGrid>
      <w:tr>
        <w:tc>
          <w:tcPr>
            <w:tcW w:type="dxa" w:w="9792"/>
            <w:shd w:val="clear" w:color="auto" w:fill="EEF2F8"/>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r>
          </w:p>
          <w:p>
            <w:pPr>
              <w:spacing w:after="60" w:line="276" w:lineRule="auto"/>
            </w:pPr>
            <w:r>
              <w:rPr>
                <w:rFonts w:ascii="Calibri" w:hAnsi="Calibri"/>
                <w:b w:val="0"/>
                <w:i/>
                <w:sz w:val="22"/>
              </w:rPr>
              <w:t>“Those who heard the debates on radio thought Nixon had won. But those who watched on television thought Kennedy had won. Nixon, recovering from illness, appeared pale, tired, and sweating under the studio lights. Kennedy, tanned and rested, projected youth, vigor, and confidence. Television had changed politics.”</w:t>
            </w:r>
          </w:p>
        </w:tc>
      </w:tr>
    </w:tbl>
    <w:p>
      <w:pPr>
        <w:spacing w:after="40"/>
      </w:pPr>
    </w:p>
    <w:p>
      <w:r>
        <w:rPr>
          <w:rFonts w:ascii="Calibri" w:hAnsi="Calibri"/>
          <w:b/>
          <w:i w:val="0"/>
          <w:color w:val="555555"/>
          <w:sz w:val="18"/>
        </w:rPr>
        <w:t xml:space="preserve">Source: </w:t>
      </w:r>
      <w:r>
        <w:rPr>
          <w:rFonts w:ascii="Calibri" w:hAnsi="Calibri"/>
          <w:b w:val="0"/>
          <w:i w:val="0"/>
          <w:color w:val="555555"/>
          <w:sz w:val="18"/>
        </w:rPr>
        <w:t xml:space="preserve">Theodore White, journalist, “Television and the 1960 Election,” 1961. John F. Kennedy Presidential Library. Rights: Public domain. </w:t>
      </w:r>
      <w:hyperlink r:id="rId26">
        <w:r>
          <w:rPr>
            <w:color w:val="1B2A4A"/>
            <w:u w:val="single"/>
            <w:sz w:val="18"/>
            <w:rFonts w:ascii="Calibri" w:hAnsi="Calibri"/>
          </w:rPr>
          <w:t>https://www.jfklibrary.org/learn/about-jfk/jfk-in-history/campaign-of-1960</w:t>
        </w:r>
      </w:hyperlink>
    </w:p>
    <w:tbl>
      <w:tblPr>
        <w:tblW w:type="auto" w:w="0"/>
        <w:jc w:val="center"/>
        <w:tblLayout w:type="fixed"/>
        <w:tblLook w:firstColumn="1" w:firstRow="1" w:lastColumn="0" w:lastRow="0" w:noHBand="0" w:noVBand="1" w:val="04A0"/>
        <w:tblBorders>
          <w:top w:val="single" w:sz="6" w:space="0" w:color="C9C2B4"/>
          <w:left w:val="single" w:sz="6" w:space="0" w:color="C9C2B4"/>
          <w:bottom w:val="single" w:sz="6" w:space="0" w:color="C9C2B4"/>
          <w:right w:val="single" w:sz="6" w:space="0" w:color="C9C2B4"/>
          <w:insideH w:val="single" w:sz="6" w:space="0" w:color="C9C2B4"/>
          <w:insideV w:val="single" w:sz="6" w:space="0" w:color="C9C2B4"/>
        </w:tblBorders>
      </w:tblPr>
      <w:tblGrid>
        <w:gridCol w:w="4896"/>
        <w:gridCol w:w="4896"/>
      </w:tblGrid>
      <w:tr>
        <w:trPr>
          <w:tblHeader w:val="true"/>
          <w:cantSplit w:val="true"/>
        </w:trPr>
        <w:tc>
          <w:tcPr>
            <w:tcW w:type="dxa" w:w="2304"/>
            <w:shd w:val="clear" w:color="auto" w:fill="1B2A4A"/>
            <w:tcMar>
              <w:left w:w="80" w:type="dxa"/>
              <w:right w:w="80" w:type="dxa"/>
              <w:top w:w="50" w:type="dxa"/>
              <w:bottom w:w="50" w:type="dxa"/>
            </w:tcMar>
          </w:tcPr>
          <w:p>
            <w:r>
              <w:rPr>
                <w:rFonts w:ascii="Calibri" w:hAnsi="Calibri"/>
                <w:b/>
                <w:i w:val="0"/>
                <w:color w:val="FFFFFF"/>
                <w:sz w:val="20"/>
              </w:rPr>
              <w:t>H-I-P-P-O</w:t>
            </w:r>
          </w:p>
        </w:tc>
        <w:tc>
          <w:tcPr>
            <w:tcW w:type="dxa" w:w="7488"/>
            <w:shd w:val="clear" w:color="auto" w:fill="1B2A4A"/>
            <w:tcMar>
              <w:left w:w="80" w:type="dxa"/>
              <w:right w:w="80" w:type="dxa"/>
              <w:top w:w="50" w:type="dxa"/>
              <w:bottom w:w="50" w:type="dxa"/>
            </w:tcMar>
          </w:tcPr>
          <w:p>
            <w:r>
              <w:rPr>
                <w:rFonts w:ascii="Calibri" w:hAnsi="Calibri"/>
                <w:b/>
                <w:i w:val="0"/>
                <w:color w:val="FFFFFF"/>
                <w:sz w:val="20"/>
              </w:rPr>
              <w:t>Prompt</w:t>
            </w:r>
          </w:p>
        </w:tc>
      </w:tr>
      <w:tr>
        <w:trPr>
          <w:cantSplit w:val="true"/>
          <w:trHeight w:val="680" w:hRule="atLeast"/>
        </w:trPr>
        <w:tc>
          <w:tcPr>
            <w:tcW w:type="dxa" w:w="2304"/>
            <w:shd w:val="clear" w:color="auto" w:fill="F7F5EF"/>
            <w:tcMar>
              <w:left w:w="80" w:type="dxa"/>
              <w:right w:w="80" w:type="dxa"/>
              <w:top w:w="50" w:type="dxa"/>
              <w:bottom w:w="50" w:type="dxa"/>
            </w:tcMar>
          </w:tcPr>
          <w:p>
            <w:r/>
            <w:r>
              <w:rPr>
                <w:rFonts w:ascii="Calibri" w:hAnsi="Calibri"/>
                <w:b/>
                <w:i w:val="0"/>
                <w:color w:val="1B2A4A"/>
                <w:sz w:val="21"/>
              </w:rPr>
              <w:t>Historical context</w:t>
            </w:r>
          </w:p>
        </w:tc>
        <w:tc>
          <w:tcPr>
            <w:tcW w:type="dxa" w:w="7488"/>
            <w:shd w:val="clear" w:color="auto" w:fill="F7F5EF"/>
            <w:tcMar>
              <w:left w:w="80" w:type="dxa"/>
              <w:right w:w="80" w:type="dxa"/>
              <w:top w:w="50" w:type="dxa"/>
              <w:bottom w:w="50" w:type="dxa"/>
            </w:tcMar>
          </w:tcPr>
          <w:p>
            <w:r/>
            <w:r>
              <w:rPr>
                <w:rFonts w:ascii="Calibri" w:hAnsi="Calibri"/>
                <w:b w:val="0"/>
                <w:i w:val="0"/>
                <w:sz w:val="21"/>
              </w:rPr>
              <w:t>What was happening when this was written?</w:t>
            </w:r>
          </w:p>
        </w:tc>
      </w:tr>
      <w:tr>
        <w:trPr>
          <w:cantSplit w:val="true"/>
          <w:trHeight w:val="680" w:hRule="atLeast"/>
        </w:trPr>
        <w:tc>
          <w:tcPr>
            <w:tcW w:type="dxa" w:w="2304"/>
            <w:shd w:val="clear" w:color="auto" w:fill="FFFFFF"/>
            <w:tcMar>
              <w:left w:w="80" w:type="dxa"/>
              <w:right w:w="80" w:type="dxa"/>
              <w:top w:w="50" w:type="dxa"/>
              <w:bottom w:w="50" w:type="dxa"/>
            </w:tcMar>
          </w:tcPr>
          <w:p>
            <w:r/>
            <w:r>
              <w:rPr>
                <w:rFonts w:ascii="Calibri" w:hAnsi="Calibri"/>
                <w:b/>
                <w:i w:val="0"/>
                <w:color w:val="1B2A4A"/>
                <w:sz w:val="21"/>
              </w:rPr>
              <w:t>Intended audience</w:t>
            </w:r>
          </w:p>
        </w:tc>
        <w:tc>
          <w:tcPr>
            <w:tcW w:type="dxa" w:w="7488"/>
            <w:shd w:val="clear" w:color="auto" w:fill="FFFFFF"/>
            <w:tcMar>
              <w:left w:w="80" w:type="dxa"/>
              <w:right w:w="80" w:type="dxa"/>
              <w:top w:w="50" w:type="dxa"/>
              <w:bottom w:w="50" w:type="dxa"/>
            </w:tcMar>
          </w:tcPr>
          <w:p>
            <w:r/>
            <w:r>
              <w:rPr>
                <w:rFonts w:ascii="Calibri" w:hAnsi="Calibri"/>
                <w:b w:val="0"/>
                <w:i w:val="0"/>
                <w:sz w:val="21"/>
              </w:rPr>
              <w:t>Who was meant to read or hear it?</w:t>
            </w:r>
          </w:p>
        </w:tc>
      </w:tr>
      <w:tr>
        <w:trPr>
          <w:cantSplit w:val="true"/>
          <w:trHeight w:val="680" w:hRule="atLeast"/>
        </w:trPr>
        <w:tc>
          <w:tcPr>
            <w:tcW w:type="dxa" w:w="2304"/>
            <w:shd w:val="clear" w:color="auto" w:fill="F7F5EF"/>
            <w:tcMar>
              <w:left w:w="80" w:type="dxa"/>
              <w:right w:w="80" w:type="dxa"/>
              <w:top w:w="50" w:type="dxa"/>
              <w:bottom w:w="50" w:type="dxa"/>
            </w:tcMar>
          </w:tcPr>
          <w:p>
            <w:r/>
            <w:r>
              <w:rPr>
                <w:rFonts w:ascii="Calibri" w:hAnsi="Calibri"/>
                <w:b/>
                <w:i w:val="0"/>
                <w:color w:val="1B2A4A"/>
                <w:sz w:val="21"/>
              </w:rPr>
              <w:t>Purpose</w:t>
            </w:r>
          </w:p>
        </w:tc>
        <w:tc>
          <w:tcPr>
            <w:tcW w:type="dxa" w:w="7488"/>
            <w:shd w:val="clear" w:color="auto" w:fill="F7F5EF"/>
            <w:tcMar>
              <w:left w:w="80" w:type="dxa"/>
              <w:right w:w="80" w:type="dxa"/>
              <w:top w:w="50" w:type="dxa"/>
              <w:bottom w:w="50" w:type="dxa"/>
            </w:tcMar>
          </w:tcPr>
          <w:p>
            <w:r/>
            <w:r>
              <w:rPr>
                <w:rFonts w:ascii="Calibri" w:hAnsi="Calibri"/>
                <w:b w:val="0"/>
                <w:i w:val="0"/>
                <w:sz w:val="21"/>
              </w:rPr>
              <w:t>Why was it created?</w:t>
            </w:r>
          </w:p>
        </w:tc>
      </w:tr>
      <w:tr>
        <w:trPr>
          <w:cantSplit w:val="true"/>
          <w:trHeight w:val="680" w:hRule="atLeast"/>
        </w:trPr>
        <w:tc>
          <w:tcPr>
            <w:tcW w:type="dxa" w:w="2304"/>
            <w:shd w:val="clear" w:color="auto" w:fill="FFFFFF"/>
            <w:tcMar>
              <w:left w:w="80" w:type="dxa"/>
              <w:right w:w="80" w:type="dxa"/>
              <w:top w:w="50" w:type="dxa"/>
              <w:bottom w:w="50" w:type="dxa"/>
            </w:tcMar>
          </w:tcPr>
          <w:p>
            <w:r/>
            <w:r>
              <w:rPr>
                <w:rFonts w:ascii="Calibri" w:hAnsi="Calibri"/>
                <w:b/>
                <w:i w:val="0"/>
                <w:color w:val="1B2A4A"/>
                <w:sz w:val="21"/>
              </w:rPr>
              <w:t>Point of view</w:t>
            </w:r>
          </w:p>
        </w:tc>
        <w:tc>
          <w:tcPr>
            <w:tcW w:type="dxa" w:w="7488"/>
            <w:shd w:val="clear" w:color="auto" w:fill="FFFFFF"/>
            <w:tcMar>
              <w:left w:w="80" w:type="dxa"/>
              <w:right w:w="80" w:type="dxa"/>
              <w:top w:w="50" w:type="dxa"/>
              <w:bottom w:w="50" w:type="dxa"/>
            </w:tcMar>
          </w:tcPr>
          <w:p>
            <w:r/>
            <w:r>
              <w:rPr>
                <w:rFonts w:ascii="Calibri" w:hAnsi="Calibri"/>
                <w:b w:val="0"/>
                <w:i w:val="0"/>
                <w:sz w:val="21"/>
              </w:rPr>
              <w:t>Whose perspective does it show?</w:t>
            </w:r>
          </w:p>
        </w:tc>
      </w:tr>
      <w:tr>
        <w:trPr>
          <w:cantSplit w:val="true"/>
          <w:trHeight w:val="680" w:hRule="atLeast"/>
        </w:trPr>
        <w:tc>
          <w:tcPr>
            <w:tcW w:type="dxa" w:w="2304"/>
            <w:shd w:val="clear" w:color="auto" w:fill="F7F5EF"/>
            <w:tcMar>
              <w:left w:w="80" w:type="dxa"/>
              <w:right w:w="80" w:type="dxa"/>
              <w:top w:w="50" w:type="dxa"/>
              <w:bottom w:w="50" w:type="dxa"/>
            </w:tcMar>
          </w:tcPr>
          <w:p>
            <w:r/>
            <w:r>
              <w:rPr>
                <w:rFonts w:ascii="Calibri" w:hAnsi="Calibri"/>
                <w:b/>
                <w:i w:val="0"/>
                <w:color w:val="1B2A4A"/>
                <w:sz w:val="21"/>
              </w:rPr>
              <w:t>Outside connection</w:t>
            </w:r>
          </w:p>
        </w:tc>
        <w:tc>
          <w:tcPr>
            <w:tcW w:type="dxa" w:w="7488"/>
            <w:shd w:val="clear" w:color="auto" w:fill="F7F5EF"/>
            <w:tcMar>
              <w:left w:w="80" w:type="dxa"/>
              <w:right w:w="80" w:type="dxa"/>
              <w:top w:w="50" w:type="dxa"/>
              <w:bottom w:w="50" w:type="dxa"/>
            </w:tcMar>
          </w:tcPr>
          <w:p>
            <w:r/>
            <w:r>
              <w:rPr>
                <w:rFonts w:ascii="Calibri" w:hAnsi="Calibri"/>
                <w:b w:val="0"/>
                <w:i w:val="0"/>
                <w:sz w:val="21"/>
              </w:rPr>
              <w:t>How does it link to the standard?</w:t>
            </w:r>
          </w:p>
        </w:tc>
      </w:tr>
    </w:tbl>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SUPPORT OPTION</w:t>
            </w:r>
          </w:p>
          <w:p>
            <w:pPr>
              <w:spacing w:after="60" w:line="276" w:lineRule="auto"/>
            </w:pPr>
            <w:r>
              <w:rPr>
                <w:rFonts w:ascii="Calibri" w:hAnsi="Calibri"/>
                <w:b w:val="0"/>
                <w:i w:val="0"/>
                <w:sz w:val="22"/>
              </w:rPr>
              <w:t>Other perspectives: whose interests did this source serve, and whose experience does it leave out? Name one group and one thing they might have seen differently. (Empathy check: how might that group have felt about the change described?)</w:t>
            </w:r>
          </w:p>
        </w:tc>
      </w:tr>
    </w:tbl>
    <w:p>
      <w:pPr>
        <w:spacing w:after="40"/>
      </w:pPr>
    </w:p>
    <w:p>
      <w:r>
        <w:br w:type="page"/>
      </w:r>
    </w:p>
    <w:p>
      <w:pPr>
        <w:pStyle w:val="Heading3"/>
        <w:keepNext/>
        <w:keepLines/>
      </w:pPr>
      <w:r>
        <w:rPr>
          <w:rFonts w:ascii="Calibri" w:hAnsi="Calibri"/>
        </w:rPr>
        <w:t>Activity 5 — Practice Quiz — US.75</w:t>
      </w:r>
    </w:p>
    <w:tbl>
      <w:tblPr>
        <w:tblW w:type="auto" w:w="0"/>
        <w:tblLook w:firstColumn="1" w:firstRow="1" w:lastColumn="0" w:lastRow="0" w:noHBand="0" w:noVBand="1" w:val="04A0"/>
      </w:tblPr>
      <w:tblGrid>
        <w:gridCol w:w="9792"/>
      </w:tblGrid>
      <w:tr>
        <w:tc>
          <w:tcPr>
            <w:tcW w:type="dxa" w:w="9792"/>
            <w:shd w:val="clear" w:color="auto" w:fill="EEF2F8"/>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RESPONSE CHOICE</w:t>
            </w:r>
          </w:p>
          <w:p>
            <w:pPr>
              <w:spacing w:after="60" w:line="276" w:lineRule="auto"/>
            </w:pPr>
            <w:r>
              <w:rPr>
                <w:rFonts w:ascii="Calibri" w:hAnsi="Calibri"/>
                <w:b w:val="0"/>
                <w:i w:val="0"/>
                <w:sz w:val="22"/>
              </w:rPr>
              <w:t>Choose your answer format. Full form (A–D): circle the best of four choices. Support form (A–B): use the two-choice version printed under each question — it keeps the correct answer and one strong distractor. Reduced choices are an access format; the standard and the question are the same.</w:t>
            </w:r>
          </w:p>
        </w:tc>
      </w:tr>
    </w:tbl>
    <w:p>
      <w:pPr>
        <w:spacing w:after="40"/>
      </w:pPr>
    </w:p>
    <w:p>
      <w:pPr>
        <w:keepLines/>
        <w:spacing w:after="20"/>
      </w:pPr>
      <w:r>
        <w:rPr>
          <w:rFonts w:ascii="Calibri" w:hAnsi="Calibri"/>
          <w:b w:val="0"/>
          <w:i w:val="0"/>
          <w:sz w:val="22"/>
        </w:rPr>
        <w:t xml:space="preserve">1. How did television change American homes in the 1950s? </w:t>
      </w:r>
      <w:r>
        <w:rPr>
          <w:rFonts w:ascii="Calibri" w:hAnsi="Calibri"/>
          <w:b w:val="0"/>
          <w:i w:val="0"/>
          <w:color w:val="555555"/>
          <w:sz w:val="16"/>
        </w:rPr>
        <w:t>[DOK 1 · item q-us75-dok1-1]</w:t>
      </w:r>
    </w:p>
    <w:p>
      <w:pPr>
        <w:keepLines/>
        <w:spacing w:after="20" w:before="0" w:line="276" w:lineRule="auto"/>
      </w:pPr>
      <w:r>
        <w:rPr>
          <w:rFonts w:ascii="Calibri" w:hAnsi="Calibri"/>
          <w:b w:val="0"/>
          <w:i w:val="0"/>
          <w:sz w:val="21"/>
        </w:rPr>
        <w:t xml:space="preserve">      A. Television was banned from homes and only available in public spaces</w:t>
      </w:r>
    </w:p>
    <w:p>
      <w:pPr>
        <w:keepLines/>
        <w:spacing w:after="20" w:before="0" w:line="276" w:lineRule="auto"/>
      </w:pPr>
      <w:r>
        <w:rPr>
          <w:rFonts w:ascii="Calibri" w:hAnsi="Calibri"/>
          <w:b w:val="0"/>
          <w:i w:val="0"/>
          <w:sz w:val="21"/>
        </w:rPr>
        <w:t xml:space="preserve">      B. Very few American families could afford to purchase television sets</w:t>
      </w:r>
    </w:p>
    <w:p>
      <w:pPr>
        <w:keepLines/>
        <w:spacing w:after="20" w:before="0" w:line="276" w:lineRule="auto"/>
      </w:pPr>
      <w:r>
        <w:rPr>
          <w:rFonts w:ascii="Calibri" w:hAnsi="Calibri"/>
          <w:b w:val="0"/>
          <w:i w:val="0"/>
          <w:sz w:val="21"/>
        </w:rPr>
        <w:t xml:space="preserve">      C. TV became the center of family entertainment and a source of news</w:t>
      </w:r>
    </w:p>
    <w:p>
      <w:pPr>
        <w:keepLines/>
        <w:spacing w:after="20" w:before="0" w:line="276" w:lineRule="auto"/>
      </w:pPr>
      <w:r>
        <w:rPr>
          <w:rFonts w:ascii="Calibri" w:hAnsi="Calibri"/>
          <w:b w:val="0"/>
          <w:i w:val="0"/>
          <w:sz w:val="21"/>
        </w:rPr>
        <w:t xml:space="preserve">      D. Radio remained far more popular than television throughout the decade</w:t>
      </w:r>
    </w:p>
    <w:p>
      <w:pPr>
        <w:keepLines/>
        <w:spacing w:after="80" w:before="0" w:line="276" w:lineRule="auto"/>
      </w:pPr>
      <w:r>
        <w:rPr>
          <w:rFonts w:ascii="Calibri" w:hAnsi="Calibri"/>
          <w:b w:val="0"/>
          <w:i/>
          <w:color w:val="555555"/>
          <w:sz w:val="19"/>
        </w:rPr>
        <w:t xml:space="preserve">      Support form (A–B):  A. TV became the center of family entertainment and a source of news  /  B. Television was banned from homes and only available in public spaces</w:t>
      </w:r>
    </w:p>
    <w:p>
      <w:pPr>
        <w:keepLines/>
        <w:spacing w:after="20"/>
      </w:pPr>
      <w:r>
        <w:rPr>
          <w:rFonts w:ascii="Calibri" w:hAnsi="Calibri"/>
          <w:b w:val="0"/>
          <w:i w:val="0"/>
          <w:sz w:val="22"/>
        </w:rPr>
        <w:t xml:space="preserve">2. How did television advertising change the American economy during the 1950s? </w:t>
      </w:r>
      <w:r>
        <w:rPr>
          <w:rFonts w:ascii="Calibri" w:hAnsi="Calibri"/>
          <w:b w:val="0"/>
          <w:i w:val="0"/>
          <w:color w:val="555555"/>
          <w:sz w:val="16"/>
        </w:rPr>
        <w:t>[DOK 2 · item U8-DOK2-0038]</w:t>
      </w:r>
    </w:p>
    <w:p>
      <w:pPr>
        <w:keepLines/>
        <w:spacing w:after="20" w:before="0" w:line="276" w:lineRule="auto"/>
      </w:pPr>
      <w:r>
        <w:rPr>
          <w:rFonts w:ascii="Calibri" w:hAnsi="Calibri"/>
          <w:b w:val="0"/>
          <w:i w:val="0"/>
          <w:sz w:val="21"/>
        </w:rPr>
        <w:t xml:space="preserve">      A. Television advertising was prohibited by the federal government to prevent commercial exploitation of the public airwaves</w:t>
      </w:r>
    </w:p>
    <w:p>
      <w:pPr>
        <w:keepLines/>
        <w:spacing w:after="20" w:before="0" w:line="276" w:lineRule="auto"/>
      </w:pPr>
      <w:r>
        <w:rPr>
          <w:rFonts w:ascii="Calibri" w:hAnsi="Calibri"/>
          <w:b w:val="0"/>
          <w:i w:val="0"/>
          <w:sz w:val="21"/>
        </w:rPr>
        <w:t xml:space="preserve">      B. Television advertising had no measurable impact on consumer behavior because viewers consistently ignored commercials</w:t>
      </w:r>
    </w:p>
    <w:p>
      <w:pPr>
        <w:keepLines/>
        <w:spacing w:after="20" w:before="0" w:line="276" w:lineRule="auto"/>
      </w:pPr>
      <w:r>
        <w:rPr>
          <w:rFonts w:ascii="Calibri" w:hAnsi="Calibri"/>
          <w:b w:val="0"/>
          <w:i w:val="0"/>
          <w:sz w:val="21"/>
        </w:rPr>
        <w:t xml:space="preserve">      C. Television advertising created a powerful new channel for reaching mass audiences, accelerating consumer demand for branded products and transforming marketing practices across American industry</w:t>
      </w:r>
    </w:p>
    <w:p>
      <w:pPr>
        <w:keepLines/>
        <w:spacing w:after="20" w:before="0" w:line="276" w:lineRule="auto"/>
      </w:pPr>
      <w:r>
        <w:rPr>
          <w:rFonts w:ascii="Calibri" w:hAnsi="Calibri"/>
          <w:b w:val="0"/>
          <w:i w:val="0"/>
          <w:sz w:val="21"/>
        </w:rPr>
        <w:t xml:space="preserve">      D. Television advertising was available only to small local businesses since national corporations continued to rely exclusively on newspaper advertising</w:t>
      </w:r>
    </w:p>
    <w:p>
      <w:pPr>
        <w:keepLines/>
        <w:spacing w:after="80" w:before="0" w:line="276" w:lineRule="auto"/>
      </w:pPr>
      <w:r>
        <w:rPr>
          <w:rFonts w:ascii="Calibri" w:hAnsi="Calibri"/>
          <w:b w:val="0"/>
          <w:i/>
          <w:color w:val="555555"/>
          <w:sz w:val="19"/>
        </w:rPr>
        <w:t xml:space="preserve">      Support form (A–B):  A. Television advertising was prohibited by the federal government to prevent commercial exploitation of the public airwaves  /  B. Television advertising created a powerful new channel for reaching mass audiences, accelerating consumer demand for branded products and transforming marketing practices across American industry</w:t>
      </w:r>
    </w:p>
    <w:p>
      <w:pPr>
        <w:keepLines/>
        <w:spacing w:after="20"/>
      </w:pPr>
      <w:r>
        <w:rPr>
          <w:rFonts w:ascii="Calibri" w:hAnsi="Calibri"/>
          <w:b w:val="0"/>
          <w:i w:val="0"/>
          <w:sz w:val="22"/>
        </w:rPr>
        <w:t xml:space="preserve">3. The 1960 Kennedy-Nixon presidential debates are often cited as the first election significantly decided by television. Which of the following best evaluates this claim using available evidence? </w:t>
      </w:r>
      <w:r>
        <w:rPr>
          <w:rFonts w:ascii="Calibri" w:hAnsi="Calibri"/>
          <w:b w:val="0"/>
          <w:i w:val="0"/>
          <w:color w:val="555555"/>
          <w:sz w:val="16"/>
        </w:rPr>
        <w:t>[DOK 3 · item dok3-gen-u8-042]</w:t>
      </w:r>
    </w:p>
    <w:p>
      <w:pPr>
        <w:keepLines/>
        <w:spacing w:after="20" w:before="0" w:line="276" w:lineRule="auto"/>
      </w:pPr>
      <w:r>
        <w:rPr>
          <w:rFonts w:ascii="Calibri" w:hAnsi="Calibri"/>
          <w:b w:val="0"/>
          <w:i w:val="0"/>
          <w:sz w:val="21"/>
        </w:rPr>
        <w:t xml:space="preserve">      A. The claim is unsupported because both Kennedy and Nixon performed equally well on radio and television according to polls taken immediately after the debate</w:t>
      </w:r>
    </w:p>
    <w:p>
      <w:pPr>
        <w:keepLines/>
        <w:spacing w:after="20" w:before="0" w:line="276" w:lineRule="auto"/>
      </w:pPr>
      <w:r>
        <w:rPr>
          <w:rFonts w:ascii="Calibri" w:hAnsi="Calibri"/>
          <w:b w:val="0"/>
          <w:i w:val="0"/>
          <w:sz w:val="21"/>
        </w:rPr>
        <w:t xml:space="preserve">      B. Radio listeners thought Nixon won while TV viewers favored Kennedy — showing visual performance independently shaped voter perception beyond the debate's policy content</w:t>
      </w:r>
    </w:p>
    <w:p>
      <w:pPr>
        <w:keepLines/>
        <w:spacing w:after="20" w:before="0" w:line="276" w:lineRule="auto"/>
      </w:pPr>
      <w:r>
        <w:rPr>
          <w:rFonts w:ascii="Calibri" w:hAnsi="Calibri"/>
          <w:b w:val="0"/>
          <w:i w:val="0"/>
          <w:sz w:val="21"/>
        </w:rPr>
        <w:t xml:space="preserve">      C. The claim is fully proven: Kennedy's superior television appearance was the single decisive reason he won the 1960 presidential election</w:t>
      </w:r>
    </w:p>
    <w:p>
      <w:pPr>
        <w:keepLines/>
        <w:spacing w:after="20" w:before="0" w:line="276" w:lineRule="auto"/>
      </w:pPr>
      <w:r>
        <w:rPr>
          <w:rFonts w:ascii="Calibri" w:hAnsi="Calibri"/>
          <w:b w:val="0"/>
          <w:i w:val="0"/>
          <w:sz w:val="21"/>
        </w:rPr>
        <w:t xml:space="preserve">      D. False because Kennedy and Nixon discussed identical policy positions, making visual presentation irrelevant to voters' decisions</w:t>
      </w:r>
    </w:p>
    <w:p>
      <w:pPr>
        <w:keepLines/>
        <w:spacing w:after="80" w:before="0" w:line="276" w:lineRule="auto"/>
      </w:pPr>
      <w:r>
        <w:rPr>
          <w:rFonts w:ascii="Calibri" w:hAnsi="Calibri"/>
          <w:b w:val="0"/>
          <w:i/>
          <w:color w:val="555555"/>
          <w:sz w:val="19"/>
        </w:rPr>
        <w:t xml:space="preserve">      Support form (A–B):  A. Radio listeners thought Nixon won while TV viewers favored Kennedy — showing visual performance independently shaped voter perception beyond the debate's policy content  /  B. The claim is unsupported because both Kennedy and Nixon performed equally well on radio and television according to polls taken immediately after the debate</w:t>
      </w:r>
    </w:p>
    <w:p>
      <w:pPr>
        <w:spacing w:after="80" w:before="80" w:line="276" w:lineRule="auto"/>
      </w:pPr>
      <w:r>
        <w:rPr>
          <w:rFonts w:ascii="Calibri" w:hAnsi="Calibri"/>
          <w:b/>
          <w:i w:val="0"/>
          <w:color w:val="1B2A4A"/>
          <w:sz w:val="22"/>
        </w:rPr>
        <w:t>Explain your thinking: choose ONE question and explain why your answer is correct using evidence from the unit.</w:t>
      </w:r>
    </w:p>
    <w:p>
      <w:pPr>
        <w:keepLines w:val="0"/>
        <w:widowControl w:val="0"/>
        <w:spacing w:after="160" w:before="100"/>
        <w:pBdr>
          <w:bottom w:val="single" w:sz="6" w:space="1" w:color="C9C2B4"/>
        </w:pBdr>
      </w:pPr>
    </w:p>
    <w:p>
      <w:pPr>
        <w:keepLines w:val="0"/>
        <w:widowControl w:val="0"/>
        <w:spacing w:after="160" w:before="100"/>
        <w:pBdr>
          <w:bottom w:val="single" w:sz="6" w:space="1" w:color="C9C2B4"/>
        </w:pBdr>
      </w:pPr>
    </w:p>
    <w:p>
      <w:pPr>
        <w:spacing w:after="80" w:before="0" w:line="276" w:lineRule="auto"/>
      </w:pPr>
      <w:r>
        <w:rPr>
          <w:rFonts w:ascii="Calibri" w:hAnsi="Calibri"/>
          <w:b w:val="0"/>
          <w:i w:val="0"/>
          <w:color w:val="555555"/>
          <w:sz w:val="16"/>
        </w:rPr>
        <w:t>Items from the History Hack canonical question bank (pre-field-test; classroom formative, not a secure TCAP form). Answer key and rationales are in the Teacher Guide.</w:t>
      </w:r>
    </w:p>
    <w:tbl>
      <w:tblPr>
        <w:tblW w:type="auto" w:w="0"/>
        <w:tblLook w:firstColumn="1" w:firstRow="1" w:lastColumn="0" w:lastRow="0" w:noHBand="0" w:noVBand="1" w:val="04A0"/>
      </w:tblPr>
      <w:tblGrid>
        <w:gridCol w:w="9792"/>
      </w:tblGrid>
      <w:tr>
        <w:tc>
          <w:tcPr>
            <w:tcW w:type="dxa" w:w="9792"/>
            <w:shd w:val="clear" w:color="auto" w:fill="EEF2F8"/>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PROGRESS CHECK</w:t>
            </w:r>
          </w:p>
          <w:p>
            <w:pPr>
              <w:spacing w:after="60" w:line="276" w:lineRule="auto"/>
            </w:pPr>
            <w:r>
              <w:rPr>
                <w:rFonts w:ascii="Calibri" w:hAnsi="Calibri"/>
                <w:b w:val="0"/>
                <w:i w:val="0"/>
                <w:sz w:val="22"/>
              </w:rPr>
              <w:t>Before you check answers — how sure are you? Circle one:</w:t>
            </w:r>
          </w:p>
          <w:p>
            <w:pPr>
              <w:spacing w:after="60" w:line="276" w:lineRule="auto"/>
            </w:pPr>
            <w:r>
              <w:rPr>
                <w:rFonts w:ascii="Calibri" w:hAnsi="Calibri"/>
                <w:b w:val="0"/>
                <w:i w:val="0"/>
                <w:color w:val="1B2A4A"/>
                <w:sz w:val="22"/>
              </w:rPr>
              <w:t xml:space="preserve">   ★ I've got this      ● Mostly      △ Still shaky      ○ Lost</w:t>
            </w:r>
          </w:p>
          <w:p>
            <w:pPr>
              <w:spacing w:after="60" w:line="276" w:lineRule="auto"/>
            </w:pPr>
            <w:r>
              <w:rPr>
                <w:rFonts w:ascii="Calibri" w:hAnsi="Calibri"/>
                <w:b w:val="0"/>
                <w:i w:val="0"/>
                <w:sz w:val="22"/>
              </w:rPr>
              <w:t>If you circled Still shaky or Lost, write one thing to ask your teacher:</w:t>
            </w:r>
          </w:p>
        </w:tc>
      </w:tr>
    </w:tbl>
    <w:p>
      <w:pPr>
        <w:spacing w:after="40"/>
      </w:pPr>
    </w:p>
    <w:p>
      <w:pPr>
        <w:keepLines w:val="0"/>
        <w:widowControl w:val="0"/>
        <w:spacing w:after="160" w:before="100"/>
        <w:pBdr>
          <w:bottom w:val="single" w:sz="6" w:space="1" w:color="C9C2B4"/>
        </w:pBdr>
      </w:pPr>
    </w:p>
    <w:p>
      <w:r>
        <w:br w:type="page"/>
      </w:r>
    </w:p>
    <w:p>
      <w:pPr>
        <w:pStyle w:val="Heading3"/>
        <w:keepNext/>
        <w:keepLines/>
      </w:pPr>
      <w:r>
        <w:rPr>
          <w:rFonts w:ascii="Calibri" w:hAnsi="Calibri"/>
        </w:rPr>
        <w:t>Activity 6 — Constructed Response (CER) — US.75</w:t>
      </w:r>
    </w:p>
    <w:tbl>
      <w:tblPr>
        <w:tblW w:type="auto" w:w="0"/>
        <w:tblLook w:firstColumn="1" w:firstRow="1" w:lastColumn="0" w:lastRow="0" w:noHBand="0" w:noVBand="1" w:val="04A0"/>
      </w:tblPr>
      <w:tblGrid>
        <w:gridCol w:w="9792"/>
      </w:tblGrid>
      <w:tr>
        <w:tc>
          <w:tcPr>
            <w:tcW w:type="dxa" w:w="9792"/>
            <w:shd w:val="clear" w:color="auto" w:fill="C89B3C"/>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RESPONSE CHOICE</w:t>
            </w:r>
          </w:p>
          <w:p>
            <w:pPr>
              <w:spacing w:after="60" w:line="276" w:lineRule="auto"/>
            </w:pPr>
            <w:r>
              <w:rPr>
                <w:rFonts w:ascii="Calibri" w:hAnsi="Calibri"/>
                <w:b w:val="0"/>
                <w:i w:val="0"/>
                <w:sz w:val="22"/>
              </w:rPr>
              <w:t>Choose your challenge. Pick ONE prompt and answer with a full CER (Claim, Evidence, Reasoning). Higher levels earn more challenge points — aim as high as you can.</w:t>
            </w:r>
          </w:p>
        </w:tc>
      </w:tr>
    </w:tbl>
    <w:p>
      <w:pPr>
        <w:spacing w:after="40"/>
      </w:pPr>
    </w:p>
    <w:p>
      <w:r>
        <w:rPr>
          <w:rFonts w:ascii="Calibri" w:hAnsi="Calibri"/>
          <w:b/>
          <w:i w:val="0"/>
          <w:color w:val="1B2A4A"/>
          <w:sz w:val="22"/>
        </w:rPr>
        <w:t xml:space="preserve">LEVEL 1 — Build It: </w:t>
      </w:r>
      <w:r>
        <w:rPr>
          <w:rFonts w:ascii="Calibri" w:hAnsi="Calibri"/>
          <w:b w:val="0"/>
          <w:i w:val="0"/>
          <w:sz w:val="22"/>
        </w:rPr>
        <w:t>Name ONE way television changed American life and give one piece of evidence for it.</w:t>
      </w:r>
    </w:p>
    <w:p>
      <w:r>
        <w:rPr>
          <w:rFonts w:ascii="Calibri" w:hAnsi="Calibri"/>
          <w:b/>
          <w:i w:val="0"/>
          <w:color w:val="1B2A4A"/>
          <w:sz w:val="22"/>
        </w:rPr>
        <w:t xml:space="preserve">LEVEL 2 — Stretch It: </w:t>
      </w:r>
      <w:r>
        <w:rPr>
          <w:rFonts w:ascii="Calibri" w:hAnsi="Calibri"/>
          <w:b w:val="0"/>
          <w:i w:val="0"/>
          <w:sz w:val="22"/>
        </w:rPr>
        <w:t>Did television have a greater impact on American politics or on the American economy? Make a claim, support it with at least two pieces of evidence, and explain your reasoning.</w:t>
      </w:r>
    </w:p>
    <w:p>
      <w:r>
        <w:rPr>
          <w:rFonts w:ascii="Calibri" w:hAnsi="Calibri"/>
          <w:b/>
          <w:i w:val="0"/>
          <w:color w:val="1B2A4A"/>
          <w:sz w:val="22"/>
        </w:rPr>
        <w:t xml:space="preserve">LEVEL 3 — Master It: </w:t>
      </w:r>
      <w:r>
        <w:rPr>
          <w:rFonts w:ascii="Calibri" w:hAnsi="Calibri"/>
          <w:b w:val="0"/>
          <w:i w:val="0"/>
          <w:sz w:val="22"/>
        </w:rPr>
        <w:t>Television reshaped how Americans bought products and how they judged their leaders. Using evidence from this standard, evaluate whether its larger impact was political or economic, and explain how a single technology in the living room could change both the marketplace and the voting booth.</w:t>
      </w:r>
    </w:p>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SUPPORT OPTION</w:t>
            </w:r>
          </w:p>
          <w:p>
            <w:pPr>
              <w:spacing w:after="60" w:line="276" w:lineRule="auto"/>
            </w:pPr>
            <w:r>
              <w:rPr>
                <w:rFonts w:ascii="Calibri" w:hAnsi="Calibri"/>
                <w:b/>
                <w:i w:val="0"/>
                <w:color w:val="1B2A4A"/>
                <w:sz w:val="22"/>
              </w:rPr>
              <w:t>Sentence frames — use these to build your answer:</w:t>
            </w:r>
          </w:p>
          <w:p>
            <w:pPr>
              <w:spacing w:after="60" w:line="276" w:lineRule="auto"/>
            </w:pPr>
            <w:r>
              <w:rPr>
                <w:rFonts w:ascii="Calibri" w:hAnsi="Calibri"/>
                <w:b w:val="0"/>
                <w:i w:val="0"/>
                <w:sz w:val="22"/>
              </w:rPr>
              <w:t>• Claim: I believe that ______ because ______.</w:t>
            </w:r>
          </w:p>
          <w:p>
            <w:pPr>
              <w:spacing w:after="60" w:line="276" w:lineRule="auto"/>
            </w:pPr>
            <w:r>
              <w:rPr>
                <w:rFonts w:ascii="Calibri" w:hAnsi="Calibri"/>
                <w:b w:val="0"/>
                <w:i w:val="0"/>
                <w:sz w:val="22"/>
              </w:rPr>
              <w:t>• Evidence: One piece of evidence from the unit is ______. This shows ______.</w:t>
            </w:r>
          </w:p>
          <w:p>
            <w:pPr>
              <w:spacing w:after="60" w:line="276" w:lineRule="auto"/>
            </w:pPr>
            <w:r>
              <w:rPr>
                <w:rFonts w:ascii="Calibri" w:hAnsi="Calibri"/>
                <w:b w:val="0"/>
                <w:i w:val="0"/>
                <w:sz w:val="22"/>
              </w:rPr>
              <w:t>• Reasoning: This matters because ______. It connects to the big question by ______.</w:t>
            </w:r>
          </w:p>
        </w:tc>
      </w:tr>
    </w:tbl>
    <w:p>
      <w:pPr>
        <w:spacing w:after="40"/>
      </w:pPr>
    </w:p>
    <w:p>
      <w:pPr>
        <w:spacing w:after="80" w:before="0" w:line="276" w:lineRule="auto"/>
      </w:pPr>
      <w:r>
        <w:rPr>
          <w:rFonts w:ascii="Calibri" w:hAnsi="Calibri"/>
          <w:b/>
          <w:i w:val="0"/>
          <w:sz w:val="22"/>
        </w:rPr>
        <w:t>I chose Level ____. My CER response:</w:t>
      </w:r>
    </w:p>
    <w:p>
      <w:pPr>
        <w:keepLines w:val="0"/>
        <w:widowControl w:val="0"/>
        <w:spacing w:after="160" w:before="100"/>
        <w:pBdr>
          <w:bottom w:val="single" w:sz="6" w:space="1" w:color="C9C2B4"/>
        </w:pBdr>
      </w:pPr>
    </w:p>
    <w:p>
      <w:pPr>
        <w:keepLines w:val="0"/>
        <w:widowControl w:val="0"/>
        <w:spacing w:after="160" w:before="100"/>
        <w:pBdr>
          <w:bottom w:val="single" w:sz="6" w:space="1" w:color="C9C2B4"/>
        </w:pBdr>
      </w:pPr>
    </w:p>
    <w:tbl>
      <w:tblPr>
        <w:tblW w:type="auto" w:w="0"/>
        <w:tblLook w:firstColumn="1" w:firstRow="1" w:lastColumn="0" w:lastRow="0" w:noHBand="0" w:noVBand="1" w:val="04A0"/>
      </w:tblPr>
      <w:tblGrid>
        <w:gridCol w:w="9792"/>
      </w:tblGrid>
      <w:tr>
        <w:tc>
          <w:tcPr>
            <w:tcW w:type="dxa" w:w="9792"/>
            <w:shd w:val="clear" w:color="auto" w:fill="C89B3C"/>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EXTENSION</w:t>
            </w:r>
          </w:p>
          <w:p>
            <w:pPr>
              <w:spacing w:after="60" w:line="276" w:lineRule="auto"/>
            </w:pPr>
            <w:r>
              <w:rPr>
                <w:rFonts w:ascii="Calibri" w:hAnsi="Calibri"/>
                <w:b/>
                <w:i w:val="0"/>
                <w:sz w:val="22"/>
              </w:rPr>
              <w:t xml:space="preserve">Level 4 — Go Further (open to everyone). </w:t>
            </w:r>
            <w:r>
              <w:rPr>
                <w:rFonts w:ascii="Calibri" w:hAnsi="Calibri"/>
                <w:b w:val="0"/>
                <w:i w:val="0"/>
                <w:sz w:val="22"/>
              </w:rPr>
              <w:t>Evaluate: The 1960 debates are said to mark when image overtook substance in politics. Assess whether television improved or degraded democratic decision-making. Full prompt and space in the Challenge Bank appendix.</w:t>
            </w:r>
          </w:p>
        </w:tc>
      </w:tr>
    </w:tbl>
    <w:p>
      <w:pPr>
        <w:spacing w:after="40"/>
      </w:pPr>
    </w:p>
    <w:p>
      <w:pPr>
        <w:keepNext/>
      </w:pPr>
      <w:r>
        <w:rPr>
          <w:rFonts w:ascii="Calibri" w:hAnsi="Calibri"/>
          <w:b/>
          <w:i w:val="0"/>
          <w:color w:val="1B2A4A"/>
          <w:sz w:val="22"/>
        </w:rPr>
        <w:t xml:space="preserve">Back to the Big Question. </w:t>
      </w:r>
      <w:r>
        <w:rPr>
          <w:rFonts w:ascii="Calibri" w:hAnsi="Calibri"/>
          <w:b w:val="0"/>
          <w:i w:val="0"/>
          <w:color w:val="1B2A4A"/>
          <w:sz w:val="22"/>
        </w:rPr>
        <w:t>How did prosperity, technology, and new ideas transform the United States between the 1950s and 1963 — and who shared in that transformation? In one sentence, what is your answer now?</w:t>
      </w:r>
    </w:p>
    <w:p>
      <w:pPr>
        <w:keepLines w:val="0"/>
        <w:widowControl w:val="0"/>
        <w:spacing w:after="160" w:before="100"/>
        <w:pBdr>
          <w:bottom w:val="single" w:sz="6" w:space="1" w:color="C9C2B4"/>
        </w:pBdr>
      </w:pPr>
    </w:p>
    <w:p>
      <w:pPr>
        <w:keepLines w:val="0"/>
        <w:widowControl w:val="0"/>
        <w:spacing w:after="160" w:before="100"/>
        <w:pBdr>
          <w:bottom w:val="single" w:sz="6" w:space="1" w:color="C9C2B4"/>
        </w:pBdr>
      </w:pPr>
    </w:p>
    <w:p>
      <w:r>
        <w:br w:type="page"/>
      </w:r>
    </w:p>
    <w:p>
      <w:pPr>
        <w:pStyle w:val="Heading2"/>
        <w:keepNext/>
        <w:keepLines/>
      </w:pPr>
      <w:r>
        <w:rPr>
          <w:rFonts w:ascii="Calibri" w:hAnsi="Calibri"/>
        </w:rPr>
        <w:t>Standard US.76 — Youth Culture and Tennessee's Music</w:t>
      </w:r>
    </w:p>
    <w:p>
      <w:r>
        <w:rPr>
          <w:rFonts w:ascii="Calibri" w:hAnsi="Calibri"/>
          <w:b/>
          <w:i w:val="0"/>
          <w:sz w:val="22"/>
        </w:rPr>
        <w:t xml:space="preserve">TN Academic Standard US.76: </w:t>
      </w:r>
      <w:r>
        <w:rPr>
          <w:rFonts w:ascii="Calibri" w:hAnsi="Calibri"/>
          <w:b w:val="0"/>
          <w:i w:val="0"/>
          <w:sz w:val="22"/>
        </w:rPr>
        <w:t>Describe the emergence of a youth culture, including beatniks and the progression of popular music (from swing to rhythm and blues to rock 'n' roll), and the impact of Tennessee on the music industry, including the influence of B.B. King, Elvis Presley, Stax Records, and Sun Studio.</w:t>
      </w:r>
    </w:p>
    <w:p>
      <w:r>
        <w:rPr>
          <w:rFonts w:ascii="Calibri" w:hAnsi="Calibri"/>
          <w:b/>
          <w:i w:val="0"/>
          <w:color w:val="1B2A4A"/>
          <w:sz w:val="22"/>
        </w:rPr>
        <w:t xml:space="preserve">I can… </w:t>
      </w:r>
      <w:r>
        <w:rPr>
          <w:rFonts w:ascii="Calibri" w:hAnsi="Calibri"/>
          <w:b w:val="0"/>
          <w:i w:val="0"/>
          <w:color w:val="1B2A4A"/>
          <w:sz w:val="22"/>
        </w:rPr>
        <w:t>describe the emergence of a 1950s youth culture, including beatniks • trace the progression of popular music from swing to R&amp;B to rock 'n' roll • explain Tennessee's impact on the music industry (B.B. King, Elvis Presley, Stax, Sun Studio).</w:t>
      </w:r>
    </w:p>
    <w:tbl>
      <w:tblPr>
        <w:tblW w:type="auto" w:w="0"/>
        <w:tblLook w:firstColumn="1" w:firstRow="1" w:lastColumn="0" w:lastRow="0" w:noHBand="0" w:noVBand="1" w:val="04A0"/>
      </w:tblPr>
      <w:tblGrid>
        <w:gridCol w:w="9792"/>
      </w:tblGrid>
      <w:tr>
        <w:tc>
          <w:tcPr>
            <w:tcW w:type="dxa" w:w="9792"/>
            <w:shd w:val="clear" w:color="auto" w:fill="C89B3C"/>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CORE PATH</w:t>
            </w:r>
          </w:p>
          <w:p>
            <w:pPr>
              <w:spacing w:after="60" w:line="276" w:lineRule="auto"/>
            </w:pPr>
            <w:r>
              <w:rPr>
                <w:rFonts w:ascii="Calibri" w:hAnsi="Calibri"/>
                <w:b w:val="0"/>
                <w:i w:val="0"/>
                <w:sz w:val="22"/>
              </w:rPr>
              <w:t>If short on time: Vocabulary → Direct Teaching Cornell Notes → Close Read → Primary Source → Quiz + CER. This standard emphasizes SSP.03 and SSP.06.</w:t>
            </w:r>
          </w:p>
        </w:tc>
      </w:tr>
    </w:tbl>
    <w:p>
      <w:pPr>
        <w:spacing w:after="40"/>
      </w:pPr>
    </w:p>
    <w:p>
      <w:pPr>
        <w:spacing w:after="80" w:before="0" w:line="276" w:lineRule="auto"/>
      </w:pPr>
      <w:r>
        <w:rPr>
          <w:rFonts w:ascii="Calibri" w:hAnsi="Calibri"/>
          <w:b/>
          <w:i w:val="0"/>
          <w:color w:val="1B2A4A"/>
          <w:sz w:val="22"/>
        </w:rPr>
        <w:t>Vocabulary comes next (Activity 1, two parts): a Reference / Word Bank and a Vocabulary Studio.</w:t>
      </w:r>
    </w:p>
    <w:p>
      <w:r>
        <w:br w:type="page"/>
      </w:r>
    </w:p>
    <w:p>
      <w:pPr>
        <w:pStyle w:val="Heading3"/>
        <w:keepNext/>
        <w:keepLines/>
      </w:pPr>
      <w:r>
        <w:rPr>
          <w:rFonts w:ascii="Calibri" w:hAnsi="Calibri"/>
        </w:rPr>
        <w:t>Activity 1 — Vocabulary (Part A: Reference / Word Bank) — US.76</w:t>
      </w:r>
    </w:p>
    <w:p>
      <w:pPr>
        <w:spacing w:after="80" w:before="0" w:line="276" w:lineRule="auto"/>
      </w:pPr>
      <w:r>
        <w:rPr>
          <w:rFonts w:ascii="Calibri" w:hAnsi="Calibri"/>
          <w:b w:val="0"/>
          <w:i w:val="0"/>
          <w:sz w:val="22"/>
        </w:rPr>
        <w:t>Use this word bank throughout the standard. Meanings are student-friendly; Spanish cognates or translations are given where they exist.</w:t>
      </w:r>
    </w:p>
    <w:tbl>
      <w:tblPr>
        <w:tblW w:type="auto" w:w="0"/>
        <w:jc w:val="center"/>
        <w:tblLayout w:type="fixed"/>
        <w:tblLook w:firstColumn="1" w:firstRow="1" w:lastColumn="0" w:lastRow="0" w:noHBand="0" w:noVBand="1" w:val="04A0"/>
        <w:tblBorders>
          <w:top w:val="single" w:sz="6" w:space="0" w:color="C9C2B4"/>
          <w:left w:val="single" w:sz="6" w:space="0" w:color="C9C2B4"/>
          <w:bottom w:val="single" w:sz="6" w:space="0" w:color="C9C2B4"/>
          <w:right w:val="single" w:sz="6" w:space="0" w:color="C9C2B4"/>
          <w:insideH w:val="single" w:sz="6" w:space="0" w:color="C9C2B4"/>
          <w:insideV w:val="single" w:sz="6" w:space="0" w:color="C9C2B4"/>
        </w:tblBorders>
      </w:tblPr>
      <w:tblGrid>
        <w:gridCol w:w="3264"/>
        <w:gridCol w:w="3264"/>
        <w:gridCol w:w="3264"/>
      </w:tblGrid>
      <w:tr>
        <w:trPr>
          <w:tblHeader w:val="true"/>
          <w:cantSplit w:val="true"/>
        </w:trPr>
        <w:tc>
          <w:tcPr>
            <w:tcW w:type="dxa" w:w="2304"/>
            <w:shd w:val="clear" w:color="auto" w:fill="1B2A4A"/>
            <w:tcMar>
              <w:left w:w="80" w:type="dxa"/>
              <w:right w:w="80" w:type="dxa"/>
              <w:top w:w="50" w:type="dxa"/>
              <w:bottom w:w="50" w:type="dxa"/>
            </w:tcMar>
          </w:tcPr>
          <w:p>
            <w:r>
              <w:rPr>
                <w:rFonts w:ascii="Calibri" w:hAnsi="Calibri"/>
                <w:b/>
                <w:i w:val="0"/>
                <w:color w:val="FFFFFF"/>
                <w:sz w:val="20"/>
              </w:rPr>
              <w:t>Term</w:t>
            </w:r>
          </w:p>
        </w:tc>
        <w:tc>
          <w:tcPr>
            <w:tcW w:type="dxa" w:w="5184"/>
            <w:shd w:val="clear" w:color="auto" w:fill="1B2A4A"/>
            <w:tcMar>
              <w:left w:w="80" w:type="dxa"/>
              <w:right w:w="80" w:type="dxa"/>
              <w:top w:w="50" w:type="dxa"/>
              <w:bottom w:w="50" w:type="dxa"/>
            </w:tcMar>
          </w:tcPr>
          <w:p>
            <w:r>
              <w:rPr>
                <w:rFonts w:ascii="Calibri" w:hAnsi="Calibri"/>
                <w:b/>
                <w:i w:val="0"/>
                <w:color w:val="FFFFFF"/>
                <w:sz w:val="20"/>
              </w:rPr>
              <w:t>Student-friendly meaning</w:t>
            </w:r>
          </w:p>
        </w:tc>
        <w:tc>
          <w:tcPr>
            <w:tcW w:type="dxa" w:w="2016"/>
            <w:shd w:val="clear" w:color="auto" w:fill="1B2A4A"/>
            <w:tcMar>
              <w:left w:w="80" w:type="dxa"/>
              <w:right w:w="80" w:type="dxa"/>
              <w:top w:w="50" w:type="dxa"/>
              <w:bottom w:w="50" w:type="dxa"/>
            </w:tcMar>
          </w:tcPr>
          <w:p>
            <w:r>
              <w:rPr>
                <w:rFonts w:ascii="Calibri" w:hAnsi="Calibri"/>
                <w:b/>
                <w:i w:val="0"/>
                <w:color w:val="FFFFFF"/>
                <w:sz w:val="20"/>
              </w:rPr>
              <w:t>Spanish</w:t>
            </w:r>
          </w:p>
        </w:tc>
      </w:tr>
      <w:tr>
        <w:trPr>
          <w:cantSplit w:val="true"/>
        </w:trPr>
        <w:tc>
          <w:tcPr>
            <w:tcW w:type="dxa" w:w="2304"/>
            <w:shd w:val="clear" w:color="auto" w:fill="F7F5EF"/>
            <w:tcMar>
              <w:left w:w="80" w:type="dxa"/>
              <w:right w:w="80" w:type="dxa"/>
              <w:top w:w="50" w:type="dxa"/>
              <w:bottom w:w="50" w:type="dxa"/>
            </w:tcMar>
          </w:tcPr>
          <w:p>
            <w:r/>
            <w:r>
              <w:rPr>
                <w:rFonts w:ascii="Calibri" w:hAnsi="Calibri"/>
                <w:b/>
                <w:i w:val="0"/>
                <w:sz w:val="21"/>
              </w:rPr>
              <w:t>youth culture</w:t>
            </w:r>
          </w:p>
        </w:tc>
        <w:tc>
          <w:tcPr>
            <w:tcW w:type="dxa" w:w="5184"/>
            <w:shd w:val="clear" w:color="auto" w:fill="F7F5EF"/>
            <w:tcMar>
              <w:left w:w="80" w:type="dxa"/>
              <w:right w:w="80" w:type="dxa"/>
              <w:top w:w="50" w:type="dxa"/>
              <w:bottom w:w="50" w:type="dxa"/>
            </w:tcMar>
          </w:tcPr>
          <w:p>
            <w:r/>
            <w:r>
              <w:rPr>
                <w:rFonts w:ascii="Calibri" w:hAnsi="Calibri"/>
                <w:b w:val="0"/>
                <w:i w:val="0"/>
                <w:sz w:val="21"/>
              </w:rPr>
              <w:t>the distinct styles and values of young people</w:t>
            </w:r>
          </w:p>
        </w:tc>
        <w:tc>
          <w:tcPr>
            <w:tcW w:type="dxa" w:w="2016"/>
            <w:shd w:val="clear" w:color="auto" w:fill="F7F5EF"/>
            <w:tcMar>
              <w:left w:w="80" w:type="dxa"/>
              <w:right w:w="80" w:type="dxa"/>
              <w:top w:w="50" w:type="dxa"/>
              <w:bottom w:w="50" w:type="dxa"/>
            </w:tcMar>
          </w:tcPr>
          <w:p>
            <w:r/>
            <w:r>
              <w:rPr>
                <w:rFonts w:ascii="Calibri" w:hAnsi="Calibri"/>
                <w:b w:val="0"/>
                <w:i w:val="0"/>
                <w:color w:val="1B2A4A"/>
                <w:sz w:val="21"/>
              </w:rPr>
              <w:t>—</w:t>
            </w:r>
          </w:p>
        </w:tc>
      </w:tr>
      <w:tr>
        <w:trPr>
          <w:cantSplit w:val="true"/>
        </w:trPr>
        <w:tc>
          <w:tcPr>
            <w:tcW w:type="dxa" w:w="2304"/>
            <w:shd w:val="clear" w:color="auto" w:fill="FFFFFF"/>
            <w:tcMar>
              <w:left w:w="80" w:type="dxa"/>
              <w:right w:w="80" w:type="dxa"/>
              <w:top w:w="50" w:type="dxa"/>
              <w:bottom w:w="50" w:type="dxa"/>
            </w:tcMar>
          </w:tcPr>
          <w:p>
            <w:r/>
            <w:r>
              <w:rPr>
                <w:rFonts w:ascii="Calibri" w:hAnsi="Calibri"/>
                <w:b/>
                <w:i w:val="0"/>
                <w:sz w:val="21"/>
              </w:rPr>
              <w:t>beatniks</w:t>
            </w:r>
          </w:p>
        </w:tc>
        <w:tc>
          <w:tcPr>
            <w:tcW w:type="dxa" w:w="5184"/>
            <w:shd w:val="clear" w:color="auto" w:fill="FFFFFF"/>
            <w:tcMar>
              <w:left w:w="80" w:type="dxa"/>
              <w:right w:w="80" w:type="dxa"/>
              <w:top w:w="50" w:type="dxa"/>
              <w:bottom w:w="50" w:type="dxa"/>
            </w:tcMar>
          </w:tcPr>
          <w:p>
            <w:r/>
            <w:r>
              <w:rPr>
                <w:rFonts w:ascii="Calibri" w:hAnsi="Calibri"/>
                <w:b w:val="0"/>
                <w:i w:val="0"/>
                <w:sz w:val="21"/>
              </w:rPr>
              <w:t>1950s nonconformists in art, poetry, and jazz</w:t>
            </w:r>
          </w:p>
        </w:tc>
        <w:tc>
          <w:tcPr>
            <w:tcW w:type="dxa" w:w="2016"/>
            <w:shd w:val="clear" w:color="auto" w:fill="FFFFFF"/>
            <w:tcMar>
              <w:left w:w="80" w:type="dxa"/>
              <w:right w:w="80" w:type="dxa"/>
              <w:top w:w="50" w:type="dxa"/>
              <w:bottom w:w="50" w:type="dxa"/>
            </w:tcMar>
          </w:tcPr>
          <w:p>
            <w:r/>
            <w:r>
              <w:rPr>
                <w:rFonts w:ascii="Calibri" w:hAnsi="Calibri"/>
                <w:b w:val="0"/>
                <w:i w:val="0"/>
                <w:color w:val="1B2A4A"/>
                <w:sz w:val="21"/>
              </w:rPr>
              <w:t>—</w:t>
            </w:r>
          </w:p>
        </w:tc>
      </w:tr>
      <w:tr>
        <w:trPr>
          <w:cantSplit w:val="true"/>
        </w:trPr>
        <w:tc>
          <w:tcPr>
            <w:tcW w:type="dxa" w:w="2304"/>
            <w:shd w:val="clear" w:color="auto" w:fill="F7F5EF"/>
            <w:tcMar>
              <w:left w:w="80" w:type="dxa"/>
              <w:right w:w="80" w:type="dxa"/>
              <w:top w:w="50" w:type="dxa"/>
              <w:bottom w:w="50" w:type="dxa"/>
            </w:tcMar>
          </w:tcPr>
          <w:p>
            <w:r/>
            <w:r>
              <w:rPr>
                <w:rFonts w:ascii="Calibri" w:hAnsi="Calibri"/>
                <w:b/>
                <w:i w:val="0"/>
                <w:sz w:val="21"/>
              </w:rPr>
              <w:t>rhythm and blues</w:t>
            </w:r>
          </w:p>
        </w:tc>
        <w:tc>
          <w:tcPr>
            <w:tcW w:type="dxa" w:w="5184"/>
            <w:shd w:val="clear" w:color="auto" w:fill="F7F5EF"/>
            <w:tcMar>
              <w:left w:w="80" w:type="dxa"/>
              <w:right w:w="80" w:type="dxa"/>
              <w:top w:w="50" w:type="dxa"/>
              <w:bottom w:w="50" w:type="dxa"/>
            </w:tcMar>
          </w:tcPr>
          <w:p>
            <w:r/>
            <w:r>
              <w:rPr>
                <w:rFonts w:ascii="Calibri" w:hAnsi="Calibri"/>
                <w:b w:val="0"/>
                <w:i w:val="0"/>
                <w:sz w:val="21"/>
              </w:rPr>
              <w:t>African American music that shaped rock 'n' roll</w:t>
            </w:r>
          </w:p>
        </w:tc>
        <w:tc>
          <w:tcPr>
            <w:tcW w:type="dxa" w:w="2016"/>
            <w:shd w:val="clear" w:color="auto" w:fill="F7F5EF"/>
            <w:tcMar>
              <w:left w:w="80" w:type="dxa"/>
              <w:right w:w="80" w:type="dxa"/>
              <w:top w:w="50" w:type="dxa"/>
              <w:bottom w:w="50" w:type="dxa"/>
            </w:tcMar>
          </w:tcPr>
          <w:p>
            <w:r/>
            <w:r>
              <w:rPr>
                <w:rFonts w:ascii="Calibri" w:hAnsi="Calibri"/>
                <w:b w:val="0"/>
                <w:i w:val="0"/>
                <w:color w:val="1B2A4A"/>
                <w:sz w:val="21"/>
              </w:rPr>
              <w:t>—</w:t>
            </w:r>
          </w:p>
        </w:tc>
      </w:tr>
      <w:tr>
        <w:trPr>
          <w:cantSplit w:val="true"/>
        </w:trPr>
        <w:tc>
          <w:tcPr>
            <w:tcW w:type="dxa" w:w="2304"/>
            <w:shd w:val="clear" w:color="auto" w:fill="FFFFFF"/>
            <w:tcMar>
              <w:left w:w="80" w:type="dxa"/>
              <w:right w:w="80" w:type="dxa"/>
              <w:top w:w="50" w:type="dxa"/>
              <w:bottom w:w="50" w:type="dxa"/>
            </w:tcMar>
          </w:tcPr>
          <w:p>
            <w:r/>
            <w:r>
              <w:rPr>
                <w:rFonts w:ascii="Calibri" w:hAnsi="Calibri"/>
                <w:b/>
                <w:i w:val="0"/>
                <w:sz w:val="21"/>
              </w:rPr>
              <w:t>rock 'n' roll</w:t>
            </w:r>
          </w:p>
        </w:tc>
        <w:tc>
          <w:tcPr>
            <w:tcW w:type="dxa" w:w="5184"/>
            <w:shd w:val="clear" w:color="auto" w:fill="FFFFFF"/>
            <w:tcMar>
              <w:left w:w="80" w:type="dxa"/>
              <w:right w:w="80" w:type="dxa"/>
              <w:top w:w="50" w:type="dxa"/>
              <w:bottom w:w="50" w:type="dxa"/>
            </w:tcMar>
          </w:tcPr>
          <w:p>
            <w:r/>
            <w:r>
              <w:rPr>
                <w:rFonts w:ascii="Calibri" w:hAnsi="Calibri"/>
                <w:b w:val="0"/>
                <w:i w:val="0"/>
                <w:sz w:val="21"/>
              </w:rPr>
              <w:t>a new 1950s music style blending blues, country, and R&amp;B</w:t>
            </w:r>
          </w:p>
        </w:tc>
        <w:tc>
          <w:tcPr>
            <w:tcW w:type="dxa" w:w="2016"/>
            <w:shd w:val="clear" w:color="auto" w:fill="FFFFFF"/>
            <w:tcMar>
              <w:left w:w="80" w:type="dxa"/>
              <w:right w:w="80" w:type="dxa"/>
              <w:top w:w="50" w:type="dxa"/>
              <w:bottom w:w="50" w:type="dxa"/>
            </w:tcMar>
          </w:tcPr>
          <w:p>
            <w:r/>
            <w:r>
              <w:rPr>
                <w:rFonts w:ascii="Calibri" w:hAnsi="Calibri"/>
                <w:b w:val="0"/>
                <w:i w:val="0"/>
                <w:color w:val="1B2A4A"/>
                <w:sz w:val="21"/>
              </w:rPr>
              <w:t>—</w:t>
            </w:r>
          </w:p>
        </w:tc>
      </w:tr>
      <w:tr>
        <w:trPr>
          <w:cantSplit w:val="true"/>
        </w:trPr>
        <w:tc>
          <w:tcPr>
            <w:tcW w:type="dxa" w:w="2304"/>
            <w:shd w:val="clear" w:color="auto" w:fill="F7F5EF"/>
            <w:tcMar>
              <w:left w:w="80" w:type="dxa"/>
              <w:right w:w="80" w:type="dxa"/>
              <w:top w:w="50" w:type="dxa"/>
              <w:bottom w:w="50" w:type="dxa"/>
            </w:tcMar>
          </w:tcPr>
          <w:p>
            <w:r/>
            <w:r>
              <w:rPr>
                <w:rFonts w:ascii="Calibri" w:hAnsi="Calibri"/>
                <w:b/>
                <w:i w:val="0"/>
                <w:sz w:val="21"/>
              </w:rPr>
              <w:t>Sun Studio</w:t>
            </w:r>
          </w:p>
        </w:tc>
        <w:tc>
          <w:tcPr>
            <w:tcW w:type="dxa" w:w="5184"/>
            <w:shd w:val="clear" w:color="auto" w:fill="F7F5EF"/>
            <w:tcMar>
              <w:left w:w="80" w:type="dxa"/>
              <w:right w:w="80" w:type="dxa"/>
              <w:top w:w="50" w:type="dxa"/>
              <w:bottom w:w="50" w:type="dxa"/>
            </w:tcMar>
          </w:tcPr>
          <w:p>
            <w:r/>
            <w:r>
              <w:rPr>
                <w:rFonts w:ascii="Calibri" w:hAnsi="Calibri"/>
                <w:b w:val="0"/>
                <w:i w:val="0"/>
                <w:sz w:val="21"/>
              </w:rPr>
              <w:t>the Memphis studio that launched early rock 'n' roll</w:t>
            </w:r>
          </w:p>
        </w:tc>
        <w:tc>
          <w:tcPr>
            <w:tcW w:type="dxa" w:w="2016"/>
            <w:shd w:val="clear" w:color="auto" w:fill="F7F5EF"/>
            <w:tcMar>
              <w:left w:w="80" w:type="dxa"/>
              <w:right w:w="80" w:type="dxa"/>
              <w:top w:w="50" w:type="dxa"/>
              <w:bottom w:w="50" w:type="dxa"/>
            </w:tcMar>
          </w:tcPr>
          <w:p>
            <w:r/>
            <w:r>
              <w:rPr>
                <w:rFonts w:ascii="Calibri" w:hAnsi="Calibri"/>
                <w:b w:val="0"/>
                <w:i w:val="0"/>
                <w:color w:val="1B2A4A"/>
                <w:sz w:val="21"/>
              </w:rPr>
              <w:t>—</w:t>
            </w:r>
          </w:p>
        </w:tc>
      </w:tr>
      <w:tr>
        <w:trPr>
          <w:cantSplit w:val="true"/>
        </w:trPr>
        <w:tc>
          <w:tcPr>
            <w:tcW w:type="dxa" w:w="2304"/>
            <w:shd w:val="clear" w:color="auto" w:fill="FFFFFF"/>
            <w:tcMar>
              <w:left w:w="80" w:type="dxa"/>
              <w:right w:w="80" w:type="dxa"/>
              <w:top w:w="50" w:type="dxa"/>
              <w:bottom w:w="50" w:type="dxa"/>
            </w:tcMar>
          </w:tcPr>
          <w:p>
            <w:r/>
            <w:r>
              <w:rPr>
                <w:rFonts w:ascii="Calibri" w:hAnsi="Calibri"/>
                <w:b/>
                <w:i w:val="0"/>
                <w:sz w:val="21"/>
              </w:rPr>
              <w:t>Stax Records</w:t>
            </w:r>
          </w:p>
        </w:tc>
        <w:tc>
          <w:tcPr>
            <w:tcW w:type="dxa" w:w="5184"/>
            <w:shd w:val="clear" w:color="auto" w:fill="FFFFFF"/>
            <w:tcMar>
              <w:left w:w="80" w:type="dxa"/>
              <w:right w:w="80" w:type="dxa"/>
              <w:top w:w="50" w:type="dxa"/>
              <w:bottom w:w="50" w:type="dxa"/>
            </w:tcMar>
          </w:tcPr>
          <w:p>
            <w:r/>
            <w:r>
              <w:rPr>
                <w:rFonts w:ascii="Calibri" w:hAnsi="Calibri"/>
                <w:b w:val="0"/>
                <w:i w:val="0"/>
                <w:sz w:val="21"/>
              </w:rPr>
              <w:t>the Memphis label that shaped soul and R&amp;B</w:t>
            </w:r>
          </w:p>
        </w:tc>
        <w:tc>
          <w:tcPr>
            <w:tcW w:type="dxa" w:w="2016"/>
            <w:shd w:val="clear" w:color="auto" w:fill="FFFFFF"/>
            <w:tcMar>
              <w:left w:w="80" w:type="dxa"/>
              <w:right w:w="80" w:type="dxa"/>
              <w:top w:w="50" w:type="dxa"/>
              <w:bottom w:w="50" w:type="dxa"/>
            </w:tcMar>
          </w:tcPr>
          <w:p>
            <w:r/>
            <w:r>
              <w:rPr>
                <w:rFonts w:ascii="Calibri" w:hAnsi="Calibri"/>
                <w:b w:val="0"/>
                <w:i w:val="0"/>
                <w:color w:val="1B2A4A"/>
                <w:sz w:val="21"/>
              </w:rPr>
              <w:t>—</w:t>
            </w:r>
          </w:p>
        </w:tc>
      </w:tr>
    </w:tbl>
    <w:tbl>
      <w:tblPr>
        <w:tblW w:type="auto" w:w="0"/>
        <w:tblLook w:firstColumn="1" w:firstRow="1" w:lastColumn="0" w:lastRow="0" w:noHBand="0" w:noVBand="1" w:val="04A0"/>
      </w:tblPr>
      <w:tblGrid>
        <w:gridCol w:w="9792"/>
      </w:tblGrid>
      <w:tr>
        <w:tc>
          <w:tcPr>
            <w:tcW w:type="dxa" w:w="9792"/>
            <w:shd w:val="clear" w:color="auto" w:fill="EEF2F8"/>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LANGUAGE SUPPORT</w:t>
            </w:r>
          </w:p>
          <w:p>
            <w:pPr>
              <w:spacing w:after="60" w:line="276" w:lineRule="auto"/>
            </w:pPr>
            <w:r>
              <w:rPr>
                <w:rFonts w:ascii="Calibri" w:hAnsi="Calibri"/>
                <w:b w:val="0"/>
                <w:i w:val="0"/>
                <w:sz w:val="22"/>
              </w:rPr>
              <w:t>Watch for Spanish cognates in the right column — words that look and mean nearly the same in both languages. Sentence frame: This word means ______. An example is ______.</w:t>
            </w:r>
          </w:p>
        </w:tc>
      </w:tr>
    </w:tbl>
    <w:p>
      <w:pPr>
        <w:spacing w:after="40"/>
      </w:pPr>
    </w:p>
    <w:tbl>
      <w:tblPr>
        <w:tblW w:type="auto" w:w="0"/>
        <w:tblLook w:firstColumn="1" w:firstRow="1" w:lastColumn="0" w:lastRow="0" w:noHBand="0" w:noVBand="1" w:val="04A0"/>
      </w:tblPr>
      <w:tblGrid>
        <w:gridCol w:w="9792"/>
      </w:tblGrid>
      <w:tr>
        <w:tc>
          <w:tcPr>
            <w:tcW w:type="dxa" w:w="9792"/>
            <w:shd w:val="clear" w:color="auto" w:fill="EEF2F8"/>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RESPONSE CHOICE</w:t>
            </w:r>
          </w:p>
          <w:p>
            <w:pPr>
              <w:spacing w:after="60" w:line="276" w:lineRule="auto"/>
            </w:pPr>
            <w:r>
              <w:rPr>
                <w:rFonts w:ascii="Calibri" w:hAnsi="Calibri"/>
                <w:b/>
                <w:i w:val="0"/>
                <w:sz w:val="22"/>
              </w:rPr>
              <w:t xml:space="preserve">How to show you understand a term (response contract). </w:t>
            </w:r>
            <w:r>
              <w:rPr>
                <w:rFonts w:ascii="Calibri" w:hAnsi="Calibri"/>
                <w:b w:val="0"/>
                <w:i w:val="0"/>
                <w:sz w:val="22"/>
              </w:rPr>
              <w:t>The core requirement is an accurate meaning plus a historical connection. You may show additional understanding in the way that fits the term — a sentence, an example or non-example, a labeled drawing, an analogy, or by rehearsing it out loud before you write. You do not have to use every mode.</w:t>
            </w:r>
          </w:p>
        </w:tc>
      </w:tr>
    </w:tbl>
    <w:p>
      <w:pPr>
        <w:spacing w:after="40"/>
      </w:pPr>
    </w:p>
    <w:p>
      <w:r>
        <w:br w:type="page"/>
      </w:r>
    </w:p>
    <w:p>
      <w:pPr>
        <w:pStyle w:val="Heading3"/>
        <w:keepNext/>
        <w:keepLines/>
      </w:pPr>
      <w:r>
        <w:rPr>
          <w:rFonts w:ascii="Calibri" w:hAnsi="Calibri"/>
        </w:rPr>
        <w:t>Activity 1 — Vocabulary (Part B: Vocabulary Studio) — US.76</w:t>
      </w:r>
    </w:p>
    <w:tbl>
      <w:tblPr>
        <w:tblW w:type="auto" w:w="0"/>
        <w:tblLook w:firstColumn="1" w:firstRow="1" w:lastColumn="0" w:lastRow="0" w:noHBand="0" w:noVBand="1" w:val="04A0"/>
      </w:tblPr>
      <w:tblGrid>
        <w:gridCol w:w="9792"/>
      </w:tblGrid>
      <w:tr>
        <w:tc>
          <w:tcPr>
            <w:tcW w:type="dxa" w:w="9792"/>
            <w:shd w:val="clear" w:color="auto" w:fill="C89B3C"/>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RESPONSE CHOICE</w:t>
            </w:r>
          </w:p>
          <w:p>
            <w:pPr>
              <w:spacing w:after="60" w:line="276" w:lineRule="auto"/>
            </w:pPr>
            <w:r>
              <w:rPr>
                <w:rFonts w:ascii="Calibri" w:hAnsi="Calibri"/>
                <w:b w:val="0"/>
                <w:i w:val="0"/>
                <w:sz w:val="22"/>
              </w:rPr>
              <w:t>Choose or accept TWO priority terms from the word bank (your teacher may assign them). For each, complete the organizer below. Meaning + historical connection are required; the other boxes are your space to show understanding the way that works best for the term.</w:t>
            </w:r>
          </w:p>
        </w:tc>
      </w:tr>
    </w:tbl>
    <w:p>
      <w:pPr>
        <w:spacing w:after="40"/>
      </w:pPr>
    </w:p>
    <w:p>
      <w:pPr>
        <w:spacing w:after="20" w:before="120" w:line="276" w:lineRule="auto"/>
      </w:pPr>
      <w:r>
        <w:rPr>
          <w:rFonts w:ascii="Calibri" w:hAnsi="Calibri"/>
          <w:b/>
          <w:i w:val="0"/>
          <w:color w:val="1B2A4A"/>
          <w:sz w:val="22"/>
        </w:rPr>
        <w:t>Priority term: youth culture</w:t>
      </w:r>
    </w:p>
    <w:p>
      <w:pPr>
        <w:spacing w:after="60" w:before="0" w:line="276" w:lineRule="auto"/>
      </w:pPr>
      <w:r>
        <w:rPr>
          <w:rFonts w:ascii="Calibri" w:hAnsi="Calibri"/>
          <w:b w:val="0"/>
          <w:i/>
          <w:color w:val="555555"/>
          <w:sz w:val="19"/>
        </w:rPr>
        <w:t>Word-bank meaning to build on: the distinct styles and values of young people.</w:t>
      </w:r>
    </w:p>
    <w:tbl>
      <w:tblPr>
        <w:tblW w:type="auto" w:w="0"/>
        <w:jc w:val="center"/>
        <w:tblLayout w:type="fixed"/>
        <w:tblLook w:firstColumn="1" w:firstRow="1" w:lastColumn="0" w:lastRow="0" w:noHBand="0" w:noVBand="1" w:val="04A0"/>
        <w:tblBorders>
          <w:top w:val="single" w:sz="6" w:space="0" w:color="C9C2B4"/>
          <w:left w:val="single" w:sz="6" w:space="0" w:color="C9C2B4"/>
          <w:bottom w:val="single" w:sz="6" w:space="0" w:color="C9C2B4"/>
          <w:right w:val="single" w:sz="6" w:space="0" w:color="C9C2B4"/>
          <w:insideH w:val="single" w:sz="6" w:space="0" w:color="C9C2B4"/>
          <w:insideV w:val="single" w:sz="6" w:space="0" w:color="C9C2B4"/>
        </w:tblBorders>
      </w:tblPr>
      <w:tblGrid>
        <w:gridCol w:w="4896"/>
        <w:gridCol w:w="4896"/>
      </w:tblGrid>
      <w:tr>
        <w:tc>
          <w:tcPr>
            <w:tcW w:type="dxa" w:w="4824"/>
            <w:shd w:val="clear" w:color="auto" w:fill="1B2A4A"/>
            <w:tcMar>
              <w:left w:w="80" w:type="dxa"/>
              <w:right w:w="80" w:type="dxa"/>
              <w:top w:w="50" w:type="dxa"/>
              <w:bottom w:w="50" w:type="dxa"/>
            </w:tcMar>
            <w:shd w:val="clear" w:color="auto" w:fill="FFFFFF"/>
          </w:tcPr>
          <w:p>
            <w:r>
              <w:rPr>
                <w:rFonts w:ascii="Calibri" w:hAnsi="Calibri"/>
                <w:b/>
                <w:i w:val="0"/>
                <w:color w:val="FFFFFF"/>
                <w:sz w:val="20"/>
              </w:rPr>
            </w:r>
          </w:p>
        </w:tc>
        <w:tc>
          <w:tcPr>
            <w:tcW w:type="dxa" w:w="4824"/>
            <w:shd w:val="clear" w:color="auto" w:fill="1B2A4A"/>
            <w:tcMar>
              <w:left w:w="80" w:type="dxa"/>
              <w:right w:w="80" w:type="dxa"/>
              <w:top w:w="50" w:type="dxa"/>
              <w:bottom w:w="50" w:type="dxa"/>
            </w:tcMar>
            <w:shd w:val="clear" w:color="auto" w:fill="FFFFFF"/>
          </w:tcPr>
          <w:p>
            <w:r>
              <w:rPr>
                <w:rFonts w:ascii="Calibri" w:hAnsi="Calibri"/>
                <w:b/>
                <w:i w:val="0"/>
                <w:color w:val="FFFFFF"/>
                <w:sz w:val="20"/>
              </w:rPr>
            </w:r>
          </w:p>
        </w:tc>
      </w:tr>
      <w:tr>
        <w:trPr>
          <w:cantSplit w:val="true"/>
          <w:trHeight w:val="1200" w:hRule="atLeast"/>
        </w:trPr>
        <w:tc>
          <w:tcPr>
            <w:tcW w:type="dxa" w:w="4824"/>
            <w:shd w:val="clear" w:color="auto" w:fill="FFFFFF"/>
            <w:tcMar>
              <w:left w:w="80" w:type="dxa"/>
              <w:right w:w="80" w:type="dxa"/>
              <w:top w:w="50" w:type="dxa"/>
              <w:bottom w:w="50" w:type="dxa"/>
            </w:tcMar>
          </w:tcPr>
          <w:p>
            <w:pPr>
              <w:spacing w:after="40"/>
            </w:pPr>
            <w:r/>
            <w:r>
              <w:rPr>
                <w:rFonts w:ascii="Calibri" w:hAnsi="Calibri"/>
                <w:b/>
                <w:i w:val="0"/>
                <w:color w:val="1B2A4A"/>
                <w:sz w:val="21"/>
              </w:rPr>
              <w:t>In my own words</w:t>
            </w:r>
          </w:p>
          <w:p>
            <w:pPr>
              <w:spacing w:after="40"/>
            </w:pPr>
            <w:r>
              <w:rPr>
                <w:rFonts w:ascii="Calibri" w:hAnsi="Calibri"/>
                <w:b w:val="0"/>
                <w:i w:val="0"/>
                <w:color w:val="555555"/>
                <w:sz w:val="18"/>
              </w:rPr>
              <w:t>Core requirement: an accurate meaning.</w:t>
            </w:r>
          </w:p>
          <w:p>
            <w:pPr>
              <w:widowControl w:val="0"/>
              <w:spacing w:after="140" w:before="80"/>
              <w:pBdr>
                <w:bottom w:val="single" w:sz="6" w:space="1" w:color="C9C2B4"/>
              </w:pBdr>
            </w:pPr>
          </w:p>
          <w:p>
            <w:pPr>
              <w:widowControl w:val="0"/>
              <w:spacing w:after="140" w:before="80"/>
              <w:pBdr>
                <w:bottom w:val="single" w:sz="6" w:space="1" w:color="C9C2B4"/>
              </w:pBdr>
            </w:pPr>
          </w:p>
          <w:p>
            <w:pPr>
              <w:widowControl w:val="0"/>
              <w:spacing w:after="140" w:before="80"/>
              <w:pBdr>
                <w:bottom w:val="single" w:sz="6" w:space="1" w:color="C9C2B4"/>
              </w:pBdr>
            </w:pPr>
          </w:p>
        </w:tc>
        <w:tc>
          <w:tcPr>
            <w:tcW w:type="dxa" w:w="4824"/>
            <w:shd w:val="clear" w:color="auto" w:fill="FFFFFF"/>
            <w:tcMar>
              <w:left w:w="80" w:type="dxa"/>
              <w:right w:w="80" w:type="dxa"/>
              <w:top w:w="50" w:type="dxa"/>
              <w:bottom w:w="50" w:type="dxa"/>
            </w:tcMar>
          </w:tcPr>
          <w:p>
            <w:pPr>
              <w:spacing w:after="40"/>
            </w:pPr>
            <w:r/>
            <w:r>
              <w:rPr>
                <w:rFonts w:ascii="Calibri" w:hAnsi="Calibri"/>
                <w:b/>
                <w:i w:val="0"/>
                <w:color w:val="1B2A4A"/>
                <w:sz w:val="21"/>
              </w:rPr>
              <w:t>Characteristics / historical context</w:t>
            </w:r>
          </w:p>
          <w:p>
            <w:pPr>
              <w:spacing w:after="40"/>
            </w:pPr>
            <w:r>
              <w:rPr>
                <w:rFonts w:ascii="Calibri" w:hAnsi="Calibri"/>
                <w:b w:val="0"/>
                <w:i w:val="0"/>
                <w:color w:val="555555"/>
                <w:sz w:val="18"/>
              </w:rPr>
              <w:t>When/where it mattered in the 1950s–1963.</w:t>
            </w:r>
          </w:p>
          <w:p>
            <w:pPr>
              <w:widowControl w:val="0"/>
              <w:spacing w:after="140" w:before="80"/>
              <w:pBdr>
                <w:bottom w:val="single" w:sz="6" w:space="1" w:color="C9C2B4"/>
              </w:pBdr>
            </w:pPr>
          </w:p>
          <w:p>
            <w:pPr>
              <w:widowControl w:val="0"/>
              <w:spacing w:after="140" w:before="80"/>
              <w:pBdr>
                <w:bottom w:val="single" w:sz="6" w:space="1" w:color="C9C2B4"/>
              </w:pBdr>
            </w:pPr>
          </w:p>
          <w:p>
            <w:pPr>
              <w:widowControl w:val="0"/>
              <w:spacing w:after="140" w:before="80"/>
              <w:pBdr>
                <w:bottom w:val="single" w:sz="6" w:space="1" w:color="C9C2B4"/>
              </w:pBdr>
            </w:pPr>
          </w:p>
        </w:tc>
      </w:tr>
      <w:tr>
        <w:trPr>
          <w:cantSplit w:val="true"/>
          <w:trHeight w:val="1200" w:hRule="atLeast"/>
        </w:trPr>
        <w:tc>
          <w:tcPr>
            <w:tcW w:type="dxa" w:w="4824"/>
            <w:shd w:val="clear" w:color="auto" w:fill="FFFFFF"/>
            <w:tcMar>
              <w:left w:w="80" w:type="dxa"/>
              <w:right w:w="80" w:type="dxa"/>
              <w:top w:w="50" w:type="dxa"/>
              <w:bottom w:w="50" w:type="dxa"/>
            </w:tcMar>
          </w:tcPr>
          <w:p>
            <w:pPr>
              <w:spacing w:after="40"/>
            </w:pPr>
            <w:r/>
            <w:r>
              <w:rPr>
                <w:rFonts w:ascii="Calibri" w:hAnsi="Calibri"/>
                <w:b/>
                <w:i w:val="0"/>
                <w:color w:val="1B2A4A"/>
                <w:sz w:val="21"/>
              </w:rPr>
              <w:t>Example or non-example</w:t>
            </w:r>
          </w:p>
          <w:p>
            <w:pPr>
              <w:spacing w:after="40"/>
            </w:pPr>
            <w:r>
              <w:rPr>
                <w:rFonts w:ascii="Calibri" w:hAnsi="Calibri"/>
                <w:b w:val="0"/>
                <w:i w:val="0"/>
                <w:color w:val="555555"/>
                <w:sz w:val="18"/>
              </w:rPr>
              <w:t>A real case — or something it is NOT.</w:t>
            </w:r>
          </w:p>
          <w:p>
            <w:pPr>
              <w:widowControl w:val="0"/>
              <w:spacing w:after="140" w:before="80"/>
              <w:pBdr>
                <w:bottom w:val="single" w:sz="6" w:space="1" w:color="C9C2B4"/>
              </w:pBdr>
            </w:pPr>
          </w:p>
          <w:p>
            <w:pPr>
              <w:widowControl w:val="0"/>
              <w:spacing w:after="140" w:before="80"/>
              <w:pBdr>
                <w:bottom w:val="single" w:sz="6" w:space="1" w:color="C9C2B4"/>
              </w:pBdr>
            </w:pPr>
          </w:p>
          <w:p>
            <w:pPr>
              <w:widowControl w:val="0"/>
              <w:spacing w:after="140" w:before="80"/>
              <w:pBdr>
                <w:bottom w:val="single" w:sz="6" w:space="1" w:color="C9C2B4"/>
              </w:pBdr>
            </w:pPr>
          </w:p>
        </w:tc>
        <w:tc>
          <w:tcPr>
            <w:tcW w:type="dxa" w:w="4824"/>
            <w:shd w:val="clear" w:color="auto" w:fill="FFFFFF"/>
            <w:tcMar>
              <w:left w:w="80" w:type="dxa"/>
              <w:right w:w="80" w:type="dxa"/>
              <w:top w:w="50" w:type="dxa"/>
              <w:bottom w:w="50" w:type="dxa"/>
            </w:tcMar>
          </w:tcPr>
          <w:p>
            <w:pPr>
              <w:spacing w:after="40"/>
            </w:pPr>
            <w:r/>
            <w:r>
              <w:rPr>
                <w:rFonts w:ascii="Calibri" w:hAnsi="Calibri"/>
                <w:b/>
                <w:i w:val="0"/>
                <w:color w:val="1B2A4A"/>
                <w:sz w:val="21"/>
              </w:rPr>
              <w:t>Visual / symbol</w:t>
            </w:r>
          </w:p>
          <w:p>
            <w:pPr>
              <w:spacing w:after="40"/>
            </w:pPr>
            <w:r>
              <w:rPr>
                <w:rFonts w:ascii="Calibri" w:hAnsi="Calibri"/>
                <w:b w:val="0"/>
                <w:i w:val="0"/>
                <w:color w:val="555555"/>
                <w:sz w:val="18"/>
              </w:rPr>
              <w:t>Draw a small symbol; labels welcome (art is not graded).</w:t>
            </w:r>
          </w:p>
          <w:p>
            <w:pPr>
              <w:widowControl w:val="0"/>
              <w:spacing w:after="140" w:before="80"/>
              <w:pBdr>
                <w:bottom w:val="single" w:sz="6" w:space="1" w:color="C9C2B4"/>
              </w:pBdr>
            </w:pPr>
          </w:p>
          <w:p>
            <w:pPr>
              <w:widowControl w:val="0"/>
              <w:spacing w:after="140" w:before="80"/>
              <w:pBdr>
                <w:bottom w:val="single" w:sz="6" w:space="1" w:color="C9C2B4"/>
              </w:pBdr>
            </w:pPr>
          </w:p>
          <w:p>
            <w:pPr>
              <w:widowControl w:val="0"/>
              <w:spacing w:after="140" w:before="80"/>
              <w:pBdr>
                <w:bottom w:val="single" w:sz="6" w:space="1" w:color="C9C2B4"/>
              </w:pBdr>
            </w:pPr>
          </w:p>
        </w:tc>
      </w:tr>
    </w:tbl>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r>
              <w:rPr>
                <w:rFonts w:ascii="Calibri" w:hAnsi="Calibri"/>
                <w:b/>
                <w:i w:val="0"/>
                <w:color w:val="1B2A4A"/>
                <w:sz w:val="20"/>
              </w:rPr>
              <w:t>Use it to explain history — core requirement: connect the term to a real 1950s–1963 development in one or two sentences.</w:t>
            </w:r>
          </w:p>
          <w:p>
            <w:pPr>
              <w:widowControl w:val="0"/>
              <w:spacing w:after="140" w:before="80"/>
              <w:pBdr>
                <w:bottom w:val="single" w:sz="6" w:space="1" w:color="C9C2B4"/>
              </w:pBdr>
            </w:pPr>
          </w:p>
          <w:p>
            <w:pPr>
              <w:widowControl w:val="0"/>
              <w:spacing w:after="140" w:before="80"/>
              <w:pBdr>
                <w:bottom w:val="single" w:sz="6" w:space="1" w:color="C9C2B4"/>
              </w:pBdr>
            </w:pPr>
          </w:p>
        </w:tc>
      </w:tr>
    </w:tbl>
    <w:p>
      <w:pPr>
        <w:spacing w:after="80" w:before="0" w:line="276" w:lineRule="auto"/>
      </w:pPr>
    </w:p>
    <w:p>
      <w:pPr>
        <w:spacing w:after="20" w:before="120" w:line="276" w:lineRule="auto"/>
      </w:pPr>
      <w:r>
        <w:rPr>
          <w:rFonts w:ascii="Calibri" w:hAnsi="Calibri"/>
          <w:b/>
          <w:i w:val="0"/>
          <w:color w:val="1B2A4A"/>
          <w:sz w:val="22"/>
        </w:rPr>
        <w:t>Priority term: beatniks</w:t>
      </w:r>
    </w:p>
    <w:p>
      <w:pPr>
        <w:spacing w:after="60" w:before="0" w:line="276" w:lineRule="auto"/>
      </w:pPr>
      <w:r>
        <w:rPr>
          <w:rFonts w:ascii="Calibri" w:hAnsi="Calibri"/>
          <w:b w:val="0"/>
          <w:i/>
          <w:color w:val="555555"/>
          <w:sz w:val="19"/>
        </w:rPr>
        <w:t>Word-bank meaning to build on: 1950s nonconformists in art, poetry, and jazz.</w:t>
      </w:r>
    </w:p>
    <w:tbl>
      <w:tblPr>
        <w:tblW w:type="auto" w:w="0"/>
        <w:jc w:val="center"/>
        <w:tblLayout w:type="fixed"/>
        <w:tblLook w:firstColumn="1" w:firstRow="1" w:lastColumn="0" w:lastRow="0" w:noHBand="0" w:noVBand="1" w:val="04A0"/>
        <w:tblBorders>
          <w:top w:val="single" w:sz="6" w:space="0" w:color="C9C2B4"/>
          <w:left w:val="single" w:sz="6" w:space="0" w:color="C9C2B4"/>
          <w:bottom w:val="single" w:sz="6" w:space="0" w:color="C9C2B4"/>
          <w:right w:val="single" w:sz="6" w:space="0" w:color="C9C2B4"/>
          <w:insideH w:val="single" w:sz="6" w:space="0" w:color="C9C2B4"/>
          <w:insideV w:val="single" w:sz="6" w:space="0" w:color="C9C2B4"/>
        </w:tblBorders>
      </w:tblPr>
      <w:tblGrid>
        <w:gridCol w:w="4896"/>
        <w:gridCol w:w="4896"/>
      </w:tblGrid>
      <w:tr>
        <w:tc>
          <w:tcPr>
            <w:tcW w:type="dxa" w:w="4824"/>
            <w:shd w:val="clear" w:color="auto" w:fill="1B2A4A"/>
            <w:tcMar>
              <w:left w:w="80" w:type="dxa"/>
              <w:right w:w="80" w:type="dxa"/>
              <w:top w:w="50" w:type="dxa"/>
              <w:bottom w:w="50" w:type="dxa"/>
            </w:tcMar>
            <w:shd w:val="clear" w:color="auto" w:fill="FFFFFF"/>
          </w:tcPr>
          <w:p>
            <w:r>
              <w:rPr>
                <w:rFonts w:ascii="Calibri" w:hAnsi="Calibri"/>
                <w:b/>
                <w:i w:val="0"/>
                <w:color w:val="FFFFFF"/>
                <w:sz w:val="20"/>
              </w:rPr>
            </w:r>
          </w:p>
        </w:tc>
        <w:tc>
          <w:tcPr>
            <w:tcW w:type="dxa" w:w="4824"/>
            <w:shd w:val="clear" w:color="auto" w:fill="1B2A4A"/>
            <w:tcMar>
              <w:left w:w="80" w:type="dxa"/>
              <w:right w:w="80" w:type="dxa"/>
              <w:top w:w="50" w:type="dxa"/>
              <w:bottom w:w="50" w:type="dxa"/>
            </w:tcMar>
            <w:shd w:val="clear" w:color="auto" w:fill="FFFFFF"/>
          </w:tcPr>
          <w:p>
            <w:r>
              <w:rPr>
                <w:rFonts w:ascii="Calibri" w:hAnsi="Calibri"/>
                <w:b/>
                <w:i w:val="0"/>
                <w:color w:val="FFFFFF"/>
                <w:sz w:val="20"/>
              </w:rPr>
            </w:r>
          </w:p>
        </w:tc>
      </w:tr>
      <w:tr>
        <w:trPr>
          <w:cantSplit w:val="true"/>
          <w:trHeight w:val="1200" w:hRule="atLeast"/>
        </w:trPr>
        <w:tc>
          <w:tcPr>
            <w:tcW w:type="dxa" w:w="4824"/>
            <w:shd w:val="clear" w:color="auto" w:fill="FFFFFF"/>
            <w:tcMar>
              <w:left w:w="80" w:type="dxa"/>
              <w:right w:w="80" w:type="dxa"/>
              <w:top w:w="50" w:type="dxa"/>
              <w:bottom w:w="50" w:type="dxa"/>
            </w:tcMar>
          </w:tcPr>
          <w:p>
            <w:pPr>
              <w:spacing w:after="40"/>
            </w:pPr>
            <w:r/>
            <w:r>
              <w:rPr>
                <w:rFonts w:ascii="Calibri" w:hAnsi="Calibri"/>
                <w:b/>
                <w:i w:val="0"/>
                <w:color w:val="1B2A4A"/>
                <w:sz w:val="21"/>
              </w:rPr>
              <w:t>In my own words</w:t>
            </w:r>
          </w:p>
          <w:p>
            <w:pPr>
              <w:spacing w:after="40"/>
            </w:pPr>
            <w:r>
              <w:rPr>
                <w:rFonts w:ascii="Calibri" w:hAnsi="Calibri"/>
                <w:b w:val="0"/>
                <w:i w:val="0"/>
                <w:color w:val="555555"/>
                <w:sz w:val="18"/>
              </w:rPr>
              <w:t>Core requirement: an accurate meaning.</w:t>
            </w:r>
          </w:p>
          <w:p>
            <w:pPr>
              <w:widowControl w:val="0"/>
              <w:spacing w:after="140" w:before="80"/>
              <w:pBdr>
                <w:bottom w:val="single" w:sz="6" w:space="1" w:color="C9C2B4"/>
              </w:pBdr>
            </w:pPr>
          </w:p>
          <w:p>
            <w:pPr>
              <w:widowControl w:val="0"/>
              <w:spacing w:after="140" w:before="80"/>
              <w:pBdr>
                <w:bottom w:val="single" w:sz="6" w:space="1" w:color="C9C2B4"/>
              </w:pBdr>
            </w:pPr>
          </w:p>
          <w:p>
            <w:pPr>
              <w:widowControl w:val="0"/>
              <w:spacing w:after="140" w:before="80"/>
              <w:pBdr>
                <w:bottom w:val="single" w:sz="6" w:space="1" w:color="C9C2B4"/>
              </w:pBdr>
            </w:pPr>
          </w:p>
        </w:tc>
        <w:tc>
          <w:tcPr>
            <w:tcW w:type="dxa" w:w="4824"/>
            <w:shd w:val="clear" w:color="auto" w:fill="FFFFFF"/>
            <w:tcMar>
              <w:left w:w="80" w:type="dxa"/>
              <w:right w:w="80" w:type="dxa"/>
              <w:top w:w="50" w:type="dxa"/>
              <w:bottom w:w="50" w:type="dxa"/>
            </w:tcMar>
          </w:tcPr>
          <w:p>
            <w:pPr>
              <w:spacing w:after="40"/>
            </w:pPr>
            <w:r/>
            <w:r>
              <w:rPr>
                <w:rFonts w:ascii="Calibri" w:hAnsi="Calibri"/>
                <w:b/>
                <w:i w:val="0"/>
                <w:color w:val="1B2A4A"/>
                <w:sz w:val="21"/>
              </w:rPr>
              <w:t>Characteristics / historical context</w:t>
            </w:r>
          </w:p>
          <w:p>
            <w:pPr>
              <w:spacing w:after="40"/>
            </w:pPr>
            <w:r>
              <w:rPr>
                <w:rFonts w:ascii="Calibri" w:hAnsi="Calibri"/>
                <w:b w:val="0"/>
                <w:i w:val="0"/>
                <w:color w:val="555555"/>
                <w:sz w:val="18"/>
              </w:rPr>
              <w:t>When/where it mattered in the 1950s–1963.</w:t>
            </w:r>
          </w:p>
          <w:p>
            <w:pPr>
              <w:widowControl w:val="0"/>
              <w:spacing w:after="140" w:before="80"/>
              <w:pBdr>
                <w:bottom w:val="single" w:sz="6" w:space="1" w:color="C9C2B4"/>
              </w:pBdr>
            </w:pPr>
          </w:p>
          <w:p>
            <w:pPr>
              <w:widowControl w:val="0"/>
              <w:spacing w:after="140" w:before="80"/>
              <w:pBdr>
                <w:bottom w:val="single" w:sz="6" w:space="1" w:color="C9C2B4"/>
              </w:pBdr>
            </w:pPr>
          </w:p>
          <w:p>
            <w:pPr>
              <w:widowControl w:val="0"/>
              <w:spacing w:after="140" w:before="80"/>
              <w:pBdr>
                <w:bottom w:val="single" w:sz="6" w:space="1" w:color="C9C2B4"/>
              </w:pBdr>
            </w:pPr>
          </w:p>
        </w:tc>
      </w:tr>
      <w:tr>
        <w:trPr>
          <w:cantSplit w:val="true"/>
          <w:trHeight w:val="1200" w:hRule="atLeast"/>
        </w:trPr>
        <w:tc>
          <w:tcPr>
            <w:tcW w:type="dxa" w:w="4824"/>
            <w:shd w:val="clear" w:color="auto" w:fill="FFFFFF"/>
            <w:tcMar>
              <w:left w:w="80" w:type="dxa"/>
              <w:right w:w="80" w:type="dxa"/>
              <w:top w:w="50" w:type="dxa"/>
              <w:bottom w:w="50" w:type="dxa"/>
            </w:tcMar>
          </w:tcPr>
          <w:p>
            <w:pPr>
              <w:spacing w:after="40"/>
            </w:pPr>
            <w:r/>
            <w:r>
              <w:rPr>
                <w:rFonts w:ascii="Calibri" w:hAnsi="Calibri"/>
                <w:b/>
                <w:i w:val="0"/>
                <w:color w:val="1B2A4A"/>
                <w:sz w:val="21"/>
              </w:rPr>
              <w:t>Example or non-example</w:t>
            </w:r>
          </w:p>
          <w:p>
            <w:pPr>
              <w:spacing w:after="40"/>
            </w:pPr>
            <w:r>
              <w:rPr>
                <w:rFonts w:ascii="Calibri" w:hAnsi="Calibri"/>
                <w:b w:val="0"/>
                <w:i w:val="0"/>
                <w:color w:val="555555"/>
                <w:sz w:val="18"/>
              </w:rPr>
              <w:t>A real case — or something it is NOT.</w:t>
            </w:r>
          </w:p>
          <w:p>
            <w:pPr>
              <w:widowControl w:val="0"/>
              <w:spacing w:after="140" w:before="80"/>
              <w:pBdr>
                <w:bottom w:val="single" w:sz="6" w:space="1" w:color="C9C2B4"/>
              </w:pBdr>
            </w:pPr>
          </w:p>
          <w:p>
            <w:pPr>
              <w:widowControl w:val="0"/>
              <w:spacing w:after="140" w:before="80"/>
              <w:pBdr>
                <w:bottom w:val="single" w:sz="6" w:space="1" w:color="C9C2B4"/>
              </w:pBdr>
            </w:pPr>
          </w:p>
          <w:p>
            <w:pPr>
              <w:widowControl w:val="0"/>
              <w:spacing w:after="140" w:before="80"/>
              <w:pBdr>
                <w:bottom w:val="single" w:sz="6" w:space="1" w:color="C9C2B4"/>
              </w:pBdr>
            </w:pPr>
          </w:p>
        </w:tc>
        <w:tc>
          <w:tcPr>
            <w:tcW w:type="dxa" w:w="4824"/>
            <w:shd w:val="clear" w:color="auto" w:fill="FFFFFF"/>
            <w:tcMar>
              <w:left w:w="80" w:type="dxa"/>
              <w:right w:w="80" w:type="dxa"/>
              <w:top w:w="50" w:type="dxa"/>
              <w:bottom w:w="50" w:type="dxa"/>
            </w:tcMar>
          </w:tcPr>
          <w:p>
            <w:pPr>
              <w:spacing w:after="40"/>
            </w:pPr>
            <w:r/>
            <w:r>
              <w:rPr>
                <w:rFonts w:ascii="Calibri" w:hAnsi="Calibri"/>
                <w:b/>
                <w:i w:val="0"/>
                <w:color w:val="1B2A4A"/>
                <w:sz w:val="21"/>
              </w:rPr>
              <w:t>Visual / symbol</w:t>
            </w:r>
          </w:p>
          <w:p>
            <w:pPr>
              <w:spacing w:after="40"/>
            </w:pPr>
            <w:r>
              <w:rPr>
                <w:rFonts w:ascii="Calibri" w:hAnsi="Calibri"/>
                <w:b w:val="0"/>
                <w:i w:val="0"/>
                <w:color w:val="555555"/>
                <w:sz w:val="18"/>
              </w:rPr>
              <w:t>Draw a small symbol; labels welcome (art is not graded).</w:t>
            </w:r>
          </w:p>
          <w:p>
            <w:pPr>
              <w:widowControl w:val="0"/>
              <w:spacing w:after="140" w:before="80"/>
              <w:pBdr>
                <w:bottom w:val="single" w:sz="6" w:space="1" w:color="C9C2B4"/>
              </w:pBdr>
            </w:pPr>
          </w:p>
          <w:p>
            <w:pPr>
              <w:widowControl w:val="0"/>
              <w:spacing w:after="140" w:before="80"/>
              <w:pBdr>
                <w:bottom w:val="single" w:sz="6" w:space="1" w:color="C9C2B4"/>
              </w:pBdr>
            </w:pPr>
          </w:p>
          <w:p>
            <w:pPr>
              <w:widowControl w:val="0"/>
              <w:spacing w:after="140" w:before="80"/>
              <w:pBdr>
                <w:bottom w:val="single" w:sz="6" w:space="1" w:color="C9C2B4"/>
              </w:pBdr>
            </w:pPr>
          </w:p>
        </w:tc>
      </w:tr>
    </w:tbl>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r>
              <w:rPr>
                <w:rFonts w:ascii="Calibri" w:hAnsi="Calibri"/>
                <w:b/>
                <w:i w:val="0"/>
                <w:color w:val="1B2A4A"/>
                <w:sz w:val="20"/>
              </w:rPr>
              <w:t>Use it to explain history — core requirement: connect the term to a real 1950s–1963 development in one or two sentences.</w:t>
            </w:r>
          </w:p>
          <w:p>
            <w:pPr>
              <w:widowControl w:val="0"/>
              <w:spacing w:after="140" w:before="80"/>
              <w:pBdr>
                <w:bottom w:val="single" w:sz="6" w:space="1" w:color="C9C2B4"/>
              </w:pBdr>
            </w:pPr>
          </w:p>
          <w:p>
            <w:pPr>
              <w:widowControl w:val="0"/>
              <w:spacing w:after="140" w:before="80"/>
              <w:pBdr>
                <w:bottom w:val="single" w:sz="6" w:space="1" w:color="C9C2B4"/>
              </w:pBdr>
            </w:pPr>
          </w:p>
        </w:tc>
      </w:tr>
    </w:tbl>
    <w:p>
      <w:pPr>
        <w:spacing w:after="80" w:before="0" w:line="276" w:lineRule="auto"/>
      </w:pPr>
    </w:p>
    <w:tbl>
      <w:tblPr>
        <w:tblW w:type="auto" w:w="0"/>
        <w:tblLook w:firstColumn="1" w:firstRow="1" w:lastColumn="0" w:lastRow="0" w:noHBand="0" w:noVBand="1" w:val="04A0"/>
      </w:tblPr>
      <w:tblGrid>
        <w:gridCol w:w="9792"/>
      </w:tblGrid>
      <w:tr>
        <w:tc>
          <w:tcPr>
            <w:tcW w:type="dxa" w:w="9792"/>
            <w:shd w:val="clear" w:color="auto" w:fill="EEF2F8"/>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PROGRESS CHECK</w:t>
            </w:r>
          </w:p>
          <w:p>
            <w:pPr>
              <w:spacing w:after="60" w:line="276" w:lineRule="auto"/>
            </w:pPr>
            <w:r>
              <w:rPr>
                <w:rFonts w:ascii="Calibri" w:hAnsi="Calibri"/>
                <w:b w:val="0"/>
                <w:i w:val="0"/>
                <w:sz w:val="22"/>
              </w:rPr>
              <w:t>Which of your two terms do you understand best, and which one do you still want to practice? Circle it in the word bank on the previous page.</w:t>
            </w:r>
          </w:p>
        </w:tc>
      </w:tr>
    </w:tbl>
    <w:p>
      <w:pPr>
        <w:spacing w:after="40"/>
      </w:pPr>
    </w:p>
    <w:p>
      <w:r>
        <w:br w:type="page"/>
      </w:r>
    </w:p>
    <w:p>
      <w:pPr>
        <w:pStyle w:val="Heading3"/>
        <w:keepNext/>
        <w:keepLines/>
      </w:pPr>
      <w:r>
        <w:rPr>
          <w:rFonts w:ascii="Calibri" w:hAnsi="Calibri"/>
        </w:rPr>
        <w:t>Direct Teaching Cornell Notes — US.76</w:t>
      </w:r>
    </w:p>
    <w:p>
      <w:pPr>
        <w:spacing w:after="80" w:before="0" w:line="276" w:lineRule="auto"/>
      </w:pPr>
      <w:r>
        <w:rPr>
          <w:rFonts w:ascii="Calibri" w:hAnsi="Calibri"/>
          <w:b w:val="0"/>
          <w:i w:val="0"/>
          <w:sz w:val="20"/>
        </w:rPr>
        <w:t>Name: ____________________     Class / Period: ____________     Date: ____________</w:t>
      </w:r>
    </w:p>
    <w:p>
      <w:pPr>
        <w:spacing w:after="80" w:before="0" w:line="276" w:lineRule="auto"/>
      </w:pPr>
      <w:r>
        <w:rPr>
          <w:rFonts w:ascii="Calibri" w:hAnsi="Calibri"/>
          <w:b/>
          <w:i w:val="0"/>
          <w:color w:val="1B2A4A"/>
          <w:sz w:val="20"/>
        </w:rPr>
        <w:t>US.76 — Youth Culture and Tennessee's Music    ·    Lean Deck slides 31–36    ·    US76-L06</w:t>
      </w:r>
    </w:p>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r>
          </w:p>
          <w:p>
            <w:pPr>
              <w:spacing w:after="60" w:line="276" w:lineRule="auto"/>
            </w:pPr>
            <w:r>
              <w:rPr>
                <w:rFonts w:ascii="Calibri" w:hAnsi="Calibri"/>
                <w:b/>
                <w:i w:val="0"/>
                <w:color w:val="1B2A4A"/>
                <w:sz w:val="22"/>
              </w:rPr>
              <w:t xml:space="preserve">Learning target: </w:t>
            </w:r>
            <w:r>
              <w:rPr>
                <w:rFonts w:ascii="Calibri" w:hAnsi="Calibri"/>
                <w:b w:val="0"/>
                <w:i w:val="0"/>
                <w:sz w:val="22"/>
              </w:rPr>
              <w:t>I can explain how youth culture and Tennessee's music (Sun Studio, Stax, Memphis) shaped postwar America.</w:t>
            </w:r>
          </w:p>
          <w:p>
            <w:pPr>
              <w:spacing w:after="60" w:line="276" w:lineRule="auto"/>
            </w:pPr>
            <w:r>
              <w:rPr>
                <w:rFonts w:ascii="Calibri" w:hAnsi="Calibri"/>
                <w:b/>
                <w:i w:val="0"/>
                <w:color w:val="1B2A4A"/>
                <w:sz w:val="22"/>
              </w:rPr>
              <w:t xml:space="preserve">Essential question / success criterion: </w:t>
            </w:r>
            <w:r>
              <w:rPr>
                <w:rFonts w:ascii="Calibri" w:hAnsi="Calibri"/>
                <w:b w:val="0"/>
                <w:i w:val="0"/>
                <w:sz w:val="22"/>
              </w:rPr>
              <w:t>Why did Tennessee become a birthplace of rock 'n' roll and R&amp;B?</w:t>
            </w:r>
          </w:p>
        </w:tc>
      </w:tr>
    </w:tbl>
    <w:p>
      <w:pPr>
        <w:spacing w:after="40"/>
      </w:pPr>
    </w:p>
    <w:tbl>
      <w:tblPr>
        <w:tblW w:type="auto" w:w="0"/>
        <w:jc w:val="center"/>
        <w:tblLayout w:type="fixed"/>
        <w:tblLook w:firstColumn="1" w:firstRow="1" w:lastColumn="0" w:lastRow="0" w:noHBand="0" w:noVBand="1" w:val="04A0"/>
        <w:tblBorders>
          <w:top w:val="single" w:sz="6" w:space="0" w:color="C9C2B4"/>
          <w:left w:val="single" w:sz="6" w:space="0" w:color="C9C2B4"/>
          <w:bottom w:val="single" w:sz="6" w:space="0" w:color="C9C2B4"/>
          <w:right w:val="single" w:sz="6" w:space="0" w:color="C9C2B4"/>
          <w:insideH w:val="single" w:sz="6" w:space="0" w:color="C9C2B4"/>
          <w:insideV w:val="single" w:sz="6" w:space="0" w:color="C9C2B4"/>
        </w:tblBorders>
      </w:tblPr>
      <w:tblGrid>
        <w:gridCol w:w="4896"/>
        <w:gridCol w:w="4896"/>
      </w:tblGrid>
      <w:tr>
        <w:trPr>
          <w:tblHeader w:val="true"/>
          <w:cantSplit w:val="true"/>
        </w:trPr>
        <w:tc>
          <w:tcPr>
            <w:tcW w:type="dxa" w:w="2448"/>
            <w:shd w:val="clear" w:color="auto" w:fill="1B2A4A"/>
            <w:tcMar>
              <w:left w:w="80" w:type="dxa"/>
              <w:right w:w="80" w:type="dxa"/>
              <w:top w:w="50" w:type="dxa"/>
              <w:bottom w:w="50" w:type="dxa"/>
            </w:tcMar>
          </w:tcPr>
          <w:p>
            <w:r>
              <w:rPr>
                <w:rFonts w:ascii="Calibri" w:hAnsi="Calibri"/>
                <w:b/>
                <w:i w:val="0"/>
                <w:color w:val="FFFFFF"/>
                <w:sz w:val="20"/>
              </w:rPr>
              <w:t>Guiding cues</w:t>
            </w:r>
          </w:p>
        </w:tc>
        <w:tc>
          <w:tcPr>
            <w:tcW w:type="dxa" w:w="7344"/>
            <w:shd w:val="clear" w:color="auto" w:fill="1B2A4A"/>
            <w:tcMar>
              <w:left w:w="80" w:type="dxa"/>
              <w:right w:w="80" w:type="dxa"/>
              <w:top w:w="50" w:type="dxa"/>
              <w:bottom w:w="50" w:type="dxa"/>
            </w:tcMar>
          </w:tcPr>
          <w:p>
            <w:r>
              <w:rPr>
                <w:rFonts w:ascii="Calibri" w:hAnsi="Calibri"/>
                <w:b/>
                <w:i w:val="0"/>
                <w:color w:val="FFFFFF"/>
                <w:sz w:val="20"/>
              </w:rPr>
              <w:t>My notes (Lean Deck slides 31–36)</w:t>
            </w:r>
          </w:p>
        </w:tc>
      </w:tr>
      <w:tr>
        <w:trPr>
          <w:cantSplit w:val="true"/>
          <w:trHeight w:val="520" w:hRule="atLeast"/>
        </w:trPr>
        <w:tc>
          <w:tcPr>
            <w:tcW w:type="dxa" w:w="2448"/>
            <w:shd w:val="clear" w:color="auto" w:fill="F7F5EF"/>
            <w:tcMar>
              <w:left w:w="80" w:type="dxa"/>
              <w:right w:w="80" w:type="dxa"/>
              <w:top w:w="50" w:type="dxa"/>
              <w:bottom w:w="50" w:type="dxa"/>
            </w:tcMar>
          </w:tcPr>
          <w:p>
            <w:pPr>
              <w:spacing w:after="40"/>
            </w:pPr>
            <w:r/>
            <w:r>
              <w:rPr>
                <w:rFonts w:ascii="Calibri" w:hAnsi="Calibri"/>
                <w:b w:val="0"/>
                <w:i w:val="0"/>
                <w:color w:val="1B2A4A"/>
                <w:sz w:val="21"/>
              </w:rPr>
              <w:t>What was 1950s youth culture?</w:t>
            </w:r>
          </w:p>
        </w:tc>
        <w:tc>
          <w:tcPr>
            <w:tcW w:type="dxa" w:w="7344"/>
            <w:shd w:val="clear" w:color="auto" w:fill="F7F5EF"/>
            <w:tcMar>
              <w:left w:w="80" w:type="dxa"/>
              <w:right w:w="80" w:type="dxa"/>
              <w:top w:w="50" w:type="dxa"/>
              <w:bottom w:w="50" w:type="dxa"/>
            </w:tcMar>
          </w:tcPr>
          <w:p>
            <w:pPr>
              <w:spacing w:after="40"/>
            </w:pPr>
            <w:r/>
            <w:r>
              <w:rPr>
                <w:rFonts w:ascii="Calibri" w:hAnsi="Calibri"/>
                <w:b w:val="0"/>
                <w:i w:val="0"/>
                <w:color w:val="555555"/>
                <w:sz w:val="16"/>
              </w:rPr>
              <w:t>Lean slide 32: Direct Instruction: youth culture &amp; TN music</w:t>
            </w:r>
          </w:p>
          <w:p>
            <w:pPr>
              <w:widowControl w:val="0"/>
              <w:spacing w:after="140" w:before="80"/>
              <w:pBdr>
                <w:bottom w:val="single" w:sz="6" w:space="1" w:color="C9C2B4"/>
              </w:pBdr>
            </w:pPr>
          </w:p>
        </w:tc>
      </w:tr>
      <w:tr>
        <w:trPr>
          <w:cantSplit w:val="true"/>
          <w:trHeight w:val="520" w:hRule="atLeast"/>
        </w:trPr>
        <w:tc>
          <w:tcPr>
            <w:tcW w:type="dxa" w:w="2448"/>
            <w:shd w:val="clear" w:color="auto" w:fill="FFFFFF"/>
            <w:tcMar>
              <w:left w:w="80" w:type="dxa"/>
              <w:right w:w="80" w:type="dxa"/>
              <w:top w:w="50" w:type="dxa"/>
              <w:bottom w:w="50" w:type="dxa"/>
            </w:tcMar>
          </w:tcPr>
          <w:p>
            <w:pPr>
              <w:spacing w:after="40"/>
            </w:pPr>
            <w:r/>
            <w:r>
              <w:rPr>
                <w:rFonts w:ascii="Calibri" w:hAnsi="Calibri"/>
                <w:b w:val="0"/>
                <w:i w:val="0"/>
                <w:color w:val="1B2A4A"/>
                <w:sz w:val="21"/>
              </w:rPr>
              <w:t>How did R&amp;B become rock 'n' roll?</w:t>
            </w:r>
          </w:p>
        </w:tc>
        <w:tc>
          <w:tcPr>
            <w:tcW w:type="dxa" w:w="7344"/>
            <w:shd w:val="clear" w:color="auto" w:fill="FFFFFF"/>
            <w:tcMar>
              <w:left w:w="80" w:type="dxa"/>
              <w:right w:w="80" w:type="dxa"/>
              <w:top w:w="50" w:type="dxa"/>
              <w:bottom w:w="50" w:type="dxa"/>
            </w:tcMar>
          </w:tcPr>
          <w:p>
            <w:r/>
            <w:r>
              <w:rPr>
                <w:rFonts w:ascii="Calibri" w:hAnsi="Calibri"/>
                <w:b w:val="0"/>
                <w:i w:val="0"/>
                <w:sz w:val="21"/>
              </w:rPr>
            </w:r>
          </w:p>
          <w:p>
            <w:pPr>
              <w:widowControl w:val="0"/>
              <w:spacing w:after="140" w:before="80"/>
              <w:pBdr>
                <w:bottom w:val="single" w:sz="6" w:space="1" w:color="C9C2B4"/>
              </w:pBdr>
            </w:pPr>
          </w:p>
        </w:tc>
      </w:tr>
      <w:tr>
        <w:trPr>
          <w:cantSplit w:val="true"/>
          <w:trHeight w:val="520" w:hRule="atLeast"/>
        </w:trPr>
        <w:tc>
          <w:tcPr>
            <w:tcW w:type="dxa" w:w="2448"/>
            <w:shd w:val="clear" w:color="auto" w:fill="F7F5EF"/>
            <w:tcMar>
              <w:left w:w="80" w:type="dxa"/>
              <w:right w:w="80" w:type="dxa"/>
              <w:top w:w="50" w:type="dxa"/>
              <w:bottom w:w="50" w:type="dxa"/>
            </w:tcMar>
          </w:tcPr>
          <w:p>
            <w:pPr>
              <w:spacing w:after="40"/>
            </w:pPr>
            <w:r/>
            <w:r>
              <w:rPr>
                <w:rFonts w:ascii="Calibri" w:hAnsi="Calibri"/>
                <w:b w:val="0"/>
                <w:i w:val="0"/>
                <w:color w:val="1B2A4A"/>
                <w:sz w:val="21"/>
              </w:rPr>
              <w:t>Why was Memphis (Sun, Stax) important?</w:t>
            </w:r>
          </w:p>
        </w:tc>
        <w:tc>
          <w:tcPr>
            <w:tcW w:type="dxa" w:w="7344"/>
            <w:shd w:val="clear" w:color="auto" w:fill="F7F5EF"/>
            <w:tcMar>
              <w:left w:w="80" w:type="dxa"/>
              <w:right w:w="80" w:type="dxa"/>
              <w:top w:w="50" w:type="dxa"/>
              <w:bottom w:w="50" w:type="dxa"/>
            </w:tcMar>
          </w:tcPr>
          <w:p>
            <w:r/>
            <w:r>
              <w:rPr>
                <w:rFonts w:ascii="Calibri" w:hAnsi="Calibri"/>
                <w:b w:val="0"/>
                <w:i w:val="0"/>
                <w:sz w:val="21"/>
              </w:rPr>
            </w:r>
          </w:p>
          <w:p>
            <w:pPr>
              <w:widowControl w:val="0"/>
              <w:spacing w:after="140" w:before="80"/>
              <w:pBdr>
                <w:bottom w:val="single" w:sz="6" w:space="1" w:color="C9C2B4"/>
              </w:pBdr>
            </w:pPr>
          </w:p>
        </w:tc>
      </w:tr>
      <w:tr>
        <w:trPr>
          <w:cantSplit w:val="true"/>
          <w:trHeight w:val="520" w:hRule="atLeast"/>
        </w:trPr>
        <w:tc>
          <w:tcPr>
            <w:tcW w:type="dxa" w:w="2448"/>
            <w:shd w:val="clear" w:color="auto" w:fill="FFFFFF"/>
            <w:tcMar>
              <w:left w:w="80" w:type="dxa"/>
              <w:right w:w="80" w:type="dxa"/>
              <w:top w:w="50" w:type="dxa"/>
              <w:bottom w:w="50" w:type="dxa"/>
            </w:tcMar>
          </w:tcPr>
          <w:p>
            <w:pPr>
              <w:spacing w:after="40"/>
            </w:pPr>
            <w:r/>
            <w:r>
              <w:rPr>
                <w:rFonts w:ascii="Calibri" w:hAnsi="Calibri"/>
                <w:b w:val="0"/>
                <w:i w:val="0"/>
                <w:color w:val="1B2A4A"/>
                <w:sz w:val="21"/>
              </w:rPr>
              <w:t>How did TN music cross old boundaries?</w:t>
            </w:r>
          </w:p>
        </w:tc>
        <w:tc>
          <w:tcPr>
            <w:tcW w:type="dxa" w:w="7344"/>
            <w:shd w:val="clear" w:color="auto" w:fill="FFFFFF"/>
            <w:tcMar>
              <w:left w:w="80" w:type="dxa"/>
              <w:right w:w="80" w:type="dxa"/>
              <w:top w:w="50" w:type="dxa"/>
              <w:bottom w:w="50" w:type="dxa"/>
            </w:tcMar>
          </w:tcPr>
          <w:p>
            <w:r/>
            <w:r>
              <w:rPr>
                <w:rFonts w:ascii="Calibri" w:hAnsi="Calibri"/>
                <w:b w:val="0"/>
                <w:i w:val="0"/>
                <w:sz w:val="21"/>
              </w:rPr>
            </w:r>
          </w:p>
          <w:p>
            <w:pPr>
              <w:widowControl w:val="0"/>
              <w:spacing w:after="140" w:before="80"/>
              <w:pBdr>
                <w:bottom w:val="single" w:sz="6" w:space="1" w:color="C9C2B4"/>
              </w:pBdr>
            </w:pPr>
          </w:p>
        </w:tc>
      </w:tr>
    </w:tbl>
    <w:tbl>
      <w:tblPr>
        <w:tblW w:type="auto" w:w="0"/>
        <w:tblLook w:firstColumn="1" w:firstRow="1" w:lastColumn="0" w:lastRow="0" w:noHBand="0" w:noVBand="1" w:val="04A0"/>
      </w:tblPr>
      <w:tblGrid>
        <w:gridCol w:w="9792"/>
      </w:tblGrid>
      <w:tr>
        <w:tc>
          <w:tcPr>
            <w:tcW w:type="dxa" w:w="9792"/>
            <w:shd w:val="clear" w:color="auto" w:fill="EEF2F8"/>
            <w:tcMar>
              <w:left w:w="90" w:type="dxa"/>
              <w:right w:w="90" w:type="dxa"/>
              <w:top w:w="50" w:type="dxa"/>
              <w:bottom w:w="50" w:type="dxa"/>
            </w:tcMar>
            <w:tcBorders>
              <w:top w:val="single" w:sz="6" w:space="0" w:color="C9C2B4"/>
              <w:right w:val="single" w:sz="6" w:space="0" w:color="C9C2B4"/>
              <w:bottom w:val="single" w:sz="6" w:space="0" w:color="C9C2B4"/>
            </w:tcBorders>
          </w:tcPr>
          <w:p>
            <w:r>
              <w:rPr>
                <w:rFonts w:ascii="Calibri" w:hAnsi="Calibri"/>
                <w:b/>
                <w:i w:val="0"/>
                <w:color w:val="1B2A4A"/>
                <w:sz w:val="20"/>
              </w:rPr>
              <w:t>Key terms to listen for: youth culture · rhythm and blues · rock 'n' roll · Sun Studio · Stax Records</w:t>
            </w:r>
          </w:p>
        </w:tc>
      </w:tr>
    </w:tbl>
    <w:p>
      <w:pPr>
        <w:spacing w:after="80" w:before="0" w:line="276" w:lineRule="auto"/>
      </w:pPr>
      <w:r>
        <w:rPr>
          <w:rFonts w:ascii="Calibri" w:hAnsi="Calibri"/>
          <w:b/>
          <w:i w:val="0"/>
          <w:color w:val="1B2A4A"/>
          <w:sz w:val="22"/>
        </w:rPr>
        <w:t>Summary — In your own words, what is the most important idea from this standard?</w:t>
      </w:r>
    </w:p>
    <w:p>
      <w:pPr>
        <w:keepLines w:val="0"/>
        <w:widowControl w:val="0"/>
        <w:spacing w:after="160" w:before="100"/>
        <w:pBdr>
          <w:bottom w:val="single" w:sz="6" w:space="1" w:color="C9C2B4"/>
        </w:pBdr>
      </w:pPr>
    </w:p>
    <w:p>
      <w:pPr>
        <w:keepLines w:val="0"/>
        <w:widowControl w:val="0"/>
        <w:spacing w:after="160" w:before="100"/>
        <w:pBdr>
          <w:bottom w:val="single" w:sz="6" w:space="1" w:color="C9C2B4"/>
        </w:pBdr>
      </w:pPr>
    </w:p>
    <w:tbl>
      <w:tblPr>
        <w:tblW w:type="auto" w:w="0"/>
        <w:tblLook w:firstColumn="1" w:firstRow="1" w:lastColumn="0" w:lastRow="0" w:noHBand="0" w:noVBand="1" w:val="04A0"/>
      </w:tblPr>
      <w:tblGrid>
        <w:gridCol w:w="9792"/>
      </w:tblGrid>
      <w:tr>
        <w:tc>
          <w:tcPr>
            <w:tcW w:type="dxa" w:w="9792"/>
            <w:shd w:val="clear" w:color="auto" w:fill="EEF2F8"/>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PROGRESS CHECK</w:t>
            </w:r>
          </w:p>
          <w:p>
            <w:pPr>
              <w:spacing w:after="60" w:line="276" w:lineRule="auto"/>
            </w:pPr>
            <w:r>
              <w:rPr>
                <w:rFonts w:ascii="Calibri" w:hAnsi="Calibri"/>
                <w:b w:val="0"/>
                <w:i w:val="0"/>
                <w:color w:val="1B2A4A"/>
                <w:sz w:val="22"/>
              </w:rPr>
              <w:t>Confidence:   ★ Strong      ● Okay      △ Shaky      ○ Lost</w:t>
            </w:r>
          </w:p>
          <w:p>
            <w:pPr>
              <w:spacing w:after="60" w:line="276" w:lineRule="auto"/>
            </w:pPr>
            <w:r>
              <w:rPr>
                <w:rFonts w:ascii="Calibri" w:hAnsi="Calibri"/>
                <w:b w:val="0"/>
                <w:i w:val="0"/>
                <w:sz w:val="22"/>
              </w:rPr>
              <w:t>One idea I understood: ______________________________________</w:t>
            </w:r>
          </w:p>
          <w:p>
            <w:pPr>
              <w:spacing w:after="60" w:line="276" w:lineRule="auto"/>
            </w:pPr>
            <w:r>
              <w:rPr>
                <w:rFonts w:ascii="Calibri" w:hAnsi="Calibri"/>
                <w:b w:val="0"/>
                <w:i w:val="0"/>
                <w:sz w:val="22"/>
              </w:rPr>
              <w:t>One question I still have: ___________________________________</w:t>
            </w:r>
          </w:p>
          <w:p>
            <w:pPr>
              <w:spacing w:after="60" w:line="276" w:lineRule="auto"/>
            </w:pPr>
            <w:r>
              <w:rPr>
                <w:rFonts w:ascii="Calibri" w:hAnsi="Calibri"/>
                <w:b w:val="0"/>
                <w:i/>
                <w:color w:val="555555"/>
                <w:sz w:val="18"/>
              </w:rPr>
              <w:t>Optional support tools on reverse. Follow along on the Lean Deck (slides 31–36) — posted in Schoology.</w:t>
            </w:r>
          </w:p>
        </w:tc>
      </w:tr>
    </w:tbl>
    <w:p>
      <w:pPr>
        <w:spacing w:after="40"/>
      </w:pPr>
    </w:p>
    <w:p>
      <w:r>
        <w:br w:type="page"/>
      </w:r>
    </w:p>
    <w:p>
      <w:pPr>
        <w:pStyle w:val="Heading3"/>
        <w:keepNext/>
        <w:keepLines/>
      </w:pPr>
      <w:r>
        <w:rPr>
          <w:rFonts w:ascii="Calibri" w:hAnsi="Calibri"/>
        </w:rPr>
        <w:t>Optional Support — Guided Support — US.76  (US76-L06 reverse · use only if helpful)</w:t>
      </w:r>
    </w:p>
    <w:p>
      <w:pPr>
        <w:spacing w:after="80" w:before="0" w:line="276" w:lineRule="auto"/>
      </w:pPr>
      <w:r>
        <w:rPr>
          <w:rFonts w:ascii="Calibri" w:hAnsi="Calibri"/>
          <w:b w:val="0"/>
          <w:i/>
          <w:color w:val="555555"/>
          <w:sz w:val="18"/>
        </w:rPr>
        <w:t>This is an optional support tool, not a label. Anyone may use it, and it is meant to fade as you gain independence. It works alongside — never in place of — any IEP or 504 accommodations you are entitled to.</w:t>
      </w:r>
    </w:p>
    <w:p>
      <w:pPr>
        <w:spacing w:after="80" w:before="0" w:line="276" w:lineRule="auto"/>
      </w:pPr>
      <w:r>
        <w:rPr>
          <w:rFonts w:ascii="Calibri" w:hAnsi="Calibri"/>
          <w:b/>
          <w:i w:val="0"/>
          <w:color w:val="1B2A4A"/>
          <w:sz w:val="22"/>
        </w:rPr>
        <w:t>Key vocabulary</w:t>
      </w:r>
    </w:p>
    <w:tbl>
      <w:tblPr>
        <w:tblW w:type="auto" w:w="0"/>
        <w:jc w:val="center"/>
        <w:tblLayout w:type="fixed"/>
        <w:tblLook w:firstColumn="1" w:firstRow="1" w:lastColumn="0" w:lastRow="0" w:noHBand="0" w:noVBand="1" w:val="04A0"/>
        <w:tblBorders>
          <w:top w:val="single" w:sz="6" w:space="0" w:color="C9C2B4"/>
          <w:left w:val="single" w:sz="6" w:space="0" w:color="C9C2B4"/>
          <w:bottom w:val="single" w:sz="6" w:space="0" w:color="C9C2B4"/>
          <w:right w:val="single" w:sz="6" w:space="0" w:color="C9C2B4"/>
          <w:insideH w:val="single" w:sz="6" w:space="0" w:color="C9C2B4"/>
          <w:insideV w:val="single" w:sz="6" w:space="0" w:color="C9C2B4"/>
        </w:tblBorders>
      </w:tblPr>
      <w:tblGrid>
        <w:gridCol w:w="3264"/>
        <w:gridCol w:w="3264"/>
        <w:gridCol w:w="3264"/>
      </w:tblGrid>
      <w:tr>
        <w:trPr>
          <w:tblHeader w:val="true"/>
          <w:cantSplit w:val="true"/>
        </w:trPr>
        <w:tc>
          <w:tcPr>
            <w:tcW w:type="dxa" w:w="2448"/>
            <w:shd w:val="clear" w:color="auto" w:fill="1B2A4A"/>
            <w:tcMar>
              <w:left w:w="80" w:type="dxa"/>
              <w:right w:w="80" w:type="dxa"/>
              <w:top w:w="50" w:type="dxa"/>
              <w:bottom w:w="50" w:type="dxa"/>
            </w:tcMar>
          </w:tcPr>
          <w:p>
            <w:r>
              <w:rPr>
                <w:rFonts w:ascii="Calibri" w:hAnsi="Calibri"/>
                <w:b/>
                <w:i w:val="0"/>
                <w:color w:val="FFFFFF"/>
                <w:sz w:val="20"/>
              </w:rPr>
              <w:t>Term</w:t>
            </w:r>
          </w:p>
        </w:tc>
        <w:tc>
          <w:tcPr>
            <w:tcW w:type="dxa" w:w="5616"/>
            <w:shd w:val="clear" w:color="auto" w:fill="1B2A4A"/>
            <w:tcMar>
              <w:left w:w="80" w:type="dxa"/>
              <w:right w:w="80" w:type="dxa"/>
              <w:top w:w="50" w:type="dxa"/>
              <w:bottom w:w="50" w:type="dxa"/>
            </w:tcMar>
          </w:tcPr>
          <w:p>
            <w:r>
              <w:rPr>
                <w:rFonts w:ascii="Calibri" w:hAnsi="Calibri"/>
                <w:b/>
                <w:i w:val="0"/>
                <w:color w:val="FFFFFF"/>
                <w:sz w:val="20"/>
              </w:rPr>
              <w:t>What it means</w:t>
            </w:r>
          </w:p>
        </w:tc>
        <w:tc>
          <w:tcPr>
            <w:tcW w:type="dxa" w:w="1728"/>
            <w:shd w:val="clear" w:color="auto" w:fill="1B2A4A"/>
            <w:tcMar>
              <w:left w:w="80" w:type="dxa"/>
              <w:right w:w="80" w:type="dxa"/>
              <w:top w:w="50" w:type="dxa"/>
              <w:bottom w:w="50" w:type="dxa"/>
            </w:tcMar>
          </w:tcPr>
          <w:p>
            <w:r>
              <w:rPr>
                <w:rFonts w:ascii="Calibri" w:hAnsi="Calibri"/>
                <w:b/>
                <w:i w:val="0"/>
                <w:color w:val="FFFFFF"/>
                <w:sz w:val="20"/>
              </w:rPr>
              <w:t>Spanish</w:t>
            </w:r>
          </w:p>
        </w:tc>
      </w:tr>
      <w:tr>
        <w:trPr>
          <w:cantSplit w:val="true"/>
        </w:trPr>
        <w:tc>
          <w:tcPr>
            <w:tcW w:type="dxa" w:w="2448"/>
            <w:shd w:val="clear" w:color="auto" w:fill="F7F5EF"/>
            <w:tcMar>
              <w:left w:w="80" w:type="dxa"/>
              <w:right w:w="80" w:type="dxa"/>
              <w:top w:w="50" w:type="dxa"/>
              <w:bottom w:w="50" w:type="dxa"/>
            </w:tcMar>
          </w:tcPr>
          <w:p>
            <w:r/>
            <w:r>
              <w:rPr>
                <w:rFonts w:ascii="Calibri" w:hAnsi="Calibri"/>
                <w:b/>
                <w:i w:val="0"/>
                <w:sz w:val="20"/>
              </w:rPr>
              <w:t>youth culture</w:t>
            </w:r>
          </w:p>
        </w:tc>
        <w:tc>
          <w:tcPr>
            <w:tcW w:type="dxa" w:w="5616"/>
            <w:shd w:val="clear" w:color="auto" w:fill="F7F5EF"/>
            <w:tcMar>
              <w:left w:w="80" w:type="dxa"/>
              <w:right w:w="80" w:type="dxa"/>
              <w:top w:w="50" w:type="dxa"/>
              <w:bottom w:w="50" w:type="dxa"/>
            </w:tcMar>
          </w:tcPr>
          <w:p>
            <w:r/>
            <w:r>
              <w:rPr>
                <w:rFonts w:ascii="Calibri" w:hAnsi="Calibri"/>
                <w:b w:val="0"/>
                <w:i w:val="0"/>
                <w:sz w:val="20"/>
              </w:rPr>
              <w:t>the distinct styles and values of young people</w:t>
            </w:r>
          </w:p>
        </w:tc>
        <w:tc>
          <w:tcPr>
            <w:tcW w:type="dxa" w:w="1728"/>
            <w:shd w:val="clear" w:color="auto" w:fill="F7F5EF"/>
            <w:tcMar>
              <w:left w:w="80" w:type="dxa"/>
              <w:right w:w="80" w:type="dxa"/>
              <w:top w:w="50" w:type="dxa"/>
              <w:bottom w:w="50" w:type="dxa"/>
            </w:tcMar>
          </w:tcPr>
          <w:p>
            <w:r/>
            <w:r>
              <w:rPr>
                <w:rFonts w:ascii="Calibri" w:hAnsi="Calibri"/>
                <w:b w:val="0"/>
                <w:i w:val="0"/>
                <w:color w:val="1B2A4A"/>
                <w:sz w:val="20"/>
              </w:rPr>
              <w:t>—</w:t>
            </w:r>
          </w:p>
        </w:tc>
      </w:tr>
      <w:tr>
        <w:trPr>
          <w:cantSplit w:val="true"/>
        </w:trPr>
        <w:tc>
          <w:tcPr>
            <w:tcW w:type="dxa" w:w="2448"/>
            <w:shd w:val="clear" w:color="auto" w:fill="FFFFFF"/>
            <w:tcMar>
              <w:left w:w="80" w:type="dxa"/>
              <w:right w:w="80" w:type="dxa"/>
              <w:top w:w="50" w:type="dxa"/>
              <w:bottom w:w="50" w:type="dxa"/>
            </w:tcMar>
          </w:tcPr>
          <w:p>
            <w:r/>
            <w:r>
              <w:rPr>
                <w:rFonts w:ascii="Calibri" w:hAnsi="Calibri"/>
                <w:b/>
                <w:i w:val="0"/>
                <w:sz w:val="20"/>
              </w:rPr>
              <w:t>beatniks</w:t>
            </w:r>
          </w:p>
        </w:tc>
        <w:tc>
          <w:tcPr>
            <w:tcW w:type="dxa" w:w="5616"/>
            <w:shd w:val="clear" w:color="auto" w:fill="FFFFFF"/>
            <w:tcMar>
              <w:left w:w="80" w:type="dxa"/>
              <w:right w:w="80" w:type="dxa"/>
              <w:top w:w="50" w:type="dxa"/>
              <w:bottom w:w="50" w:type="dxa"/>
            </w:tcMar>
          </w:tcPr>
          <w:p>
            <w:r/>
            <w:r>
              <w:rPr>
                <w:rFonts w:ascii="Calibri" w:hAnsi="Calibri"/>
                <w:b w:val="0"/>
                <w:i w:val="0"/>
                <w:sz w:val="20"/>
              </w:rPr>
              <w:t>1950s nonconformists in art, poetry, and jazz</w:t>
            </w:r>
          </w:p>
        </w:tc>
        <w:tc>
          <w:tcPr>
            <w:tcW w:type="dxa" w:w="1728"/>
            <w:shd w:val="clear" w:color="auto" w:fill="FFFFFF"/>
            <w:tcMar>
              <w:left w:w="80" w:type="dxa"/>
              <w:right w:w="80" w:type="dxa"/>
              <w:top w:w="50" w:type="dxa"/>
              <w:bottom w:w="50" w:type="dxa"/>
            </w:tcMar>
          </w:tcPr>
          <w:p>
            <w:r/>
            <w:r>
              <w:rPr>
                <w:rFonts w:ascii="Calibri" w:hAnsi="Calibri"/>
                <w:b w:val="0"/>
                <w:i w:val="0"/>
                <w:color w:val="1B2A4A"/>
                <w:sz w:val="20"/>
              </w:rPr>
              <w:t>—</w:t>
            </w:r>
          </w:p>
        </w:tc>
      </w:tr>
      <w:tr>
        <w:trPr>
          <w:cantSplit w:val="true"/>
        </w:trPr>
        <w:tc>
          <w:tcPr>
            <w:tcW w:type="dxa" w:w="2448"/>
            <w:shd w:val="clear" w:color="auto" w:fill="F7F5EF"/>
            <w:tcMar>
              <w:left w:w="80" w:type="dxa"/>
              <w:right w:w="80" w:type="dxa"/>
              <w:top w:w="50" w:type="dxa"/>
              <w:bottom w:w="50" w:type="dxa"/>
            </w:tcMar>
          </w:tcPr>
          <w:p>
            <w:r/>
            <w:r>
              <w:rPr>
                <w:rFonts w:ascii="Calibri" w:hAnsi="Calibri"/>
                <w:b/>
                <w:i w:val="0"/>
                <w:sz w:val="20"/>
              </w:rPr>
              <w:t>rhythm and blues</w:t>
            </w:r>
          </w:p>
        </w:tc>
        <w:tc>
          <w:tcPr>
            <w:tcW w:type="dxa" w:w="5616"/>
            <w:shd w:val="clear" w:color="auto" w:fill="F7F5EF"/>
            <w:tcMar>
              <w:left w:w="80" w:type="dxa"/>
              <w:right w:w="80" w:type="dxa"/>
              <w:top w:w="50" w:type="dxa"/>
              <w:bottom w:w="50" w:type="dxa"/>
            </w:tcMar>
          </w:tcPr>
          <w:p>
            <w:r/>
            <w:r>
              <w:rPr>
                <w:rFonts w:ascii="Calibri" w:hAnsi="Calibri"/>
                <w:b w:val="0"/>
                <w:i w:val="0"/>
                <w:sz w:val="20"/>
              </w:rPr>
              <w:t>African American music that shaped rock 'n' roll</w:t>
            </w:r>
          </w:p>
        </w:tc>
        <w:tc>
          <w:tcPr>
            <w:tcW w:type="dxa" w:w="1728"/>
            <w:shd w:val="clear" w:color="auto" w:fill="F7F5EF"/>
            <w:tcMar>
              <w:left w:w="80" w:type="dxa"/>
              <w:right w:w="80" w:type="dxa"/>
              <w:top w:w="50" w:type="dxa"/>
              <w:bottom w:w="50" w:type="dxa"/>
            </w:tcMar>
          </w:tcPr>
          <w:p>
            <w:r/>
            <w:r>
              <w:rPr>
                <w:rFonts w:ascii="Calibri" w:hAnsi="Calibri"/>
                <w:b w:val="0"/>
                <w:i w:val="0"/>
                <w:color w:val="1B2A4A"/>
                <w:sz w:val="20"/>
              </w:rPr>
              <w:t>—</w:t>
            </w:r>
          </w:p>
        </w:tc>
      </w:tr>
      <w:tr>
        <w:trPr>
          <w:cantSplit w:val="true"/>
        </w:trPr>
        <w:tc>
          <w:tcPr>
            <w:tcW w:type="dxa" w:w="2448"/>
            <w:shd w:val="clear" w:color="auto" w:fill="FFFFFF"/>
            <w:tcMar>
              <w:left w:w="80" w:type="dxa"/>
              <w:right w:w="80" w:type="dxa"/>
              <w:top w:w="50" w:type="dxa"/>
              <w:bottom w:w="50" w:type="dxa"/>
            </w:tcMar>
          </w:tcPr>
          <w:p>
            <w:r/>
            <w:r>
              <w:rPr>
                <w:rFonts w:ascii="Calibri" w:hAnsi="Calibri"/>
                <w:b/>
                <w:i w:val="0"/>
                <w:sz w:val="20"/>
              </w:rPr>
              <w:t>rock 'n' roll</w:t>
            </w:r>
          </w:p>
        </w:tc>
        <w:tc>
          <w:tcPr>
            <w:tcW w:type="dxa" w:w="5616"/>
            <w:shd w:val="clear" w:color="auto" w:fill="FFFFFF"/>
            <w:tcMar>
              <w:left w:w="80" w:type="dxa"/>
              <w:right w:w="80" w:type="dxa"/>
              <w:top w:w="50" w:type="dxa"/>
              <w:bottom w:w="50" w:type="dxa"/>
            </w:tcMar>
          </w:tcPr>
          <w:p>
            <w:r/>
            <w:r>
              <w:rPr>
                <w:rFonts w:ascii="Calibri" w:hAnsi="Calibri"/>
                <w:b w:val="0"/>
                <w:i w:val="0"/>
                <w:sz w:val="20"/>
              </w:rPr>
              <w:t>a new 1950s music style blending blues, country, and R&amp;B</w:t>
            </w:r>
          </w:p>
        </w:tc>
        <w:tc>
          <w:tcPr>
            <w:tcW w:type="dxa" w:w="1728"/>
            <w:shd w:val="clear" w:color="auto" w:fill="FFFFFF"/>
            <w:tcMar>
              <w:left w:w="80" w:type="dxa"/>
              <w:right w:w="80" w:type="dxa"/>
              <w:top w:w="50" w:type="dxa"/>
              <w:bottom w:w="50" w:type="dxa"/>
            </w:tcMar>
          </w:tcPr>
          <w:p>
            <w:r/>
            <w:r>
              <w:rPr>
                <w:rFonts w:ascii="Calibri" w:hAnsi="Calibri"/>
                <w:b w:val="0"/>
                <w:i w:val="0"/>
                <w:color w:val="1B2A4A"/>
                <w:sz w:val="20"/>
              </w:rPr>
              <w:t>—</w:t>
            </w:r>
          </w:p>
        </w:tc>
      </w:tr>
      <w:tr>
        <w:trPr>
          <w:cantSplit w:val="true"/>
        </w:trPr>
        <w:tc>
          <w:tcPr>
            <w:tcW w:type="dxa" w:w="2448"/>
            <w:shd w:val="clear" w:color="auto" w:fill="F7F5EF"/>
            <w:tcMar>
              <w:left w:w="80" w:type="dxa"/>
              <w:right w:w="80" w:type="dxa"/>
              <w:top w:w="50" w:type="dxa"/>
              <w:bottom w:w="50" w:type="dxa"/>
            </w:tcMar>
          </w:tcPr>
          <w:p>
            <w:r/>
            <w:r>
              <w:rPr>
                <w:rFonts w:ascii="Calibri" w:hAnsi="Calibri"/>
                <w:b/>
                <w:i w:val="0"/>
                <w:sz w:val="20"/>
              </w:rPr>
              <w:t>Sun Studio</w:t>
            </w:r>
          </w:p>
        </w:tc>
        <w:tc>
          <w:tcPr>
            <w:tcW w:type="dxa" w:w="5616"/>
            <w:shd w:val="clear" w:color="auto" w:fill="F7F5EF"/>
            <w:tcMar>
              <w:left w:w="80" w:type="dxa"/>
              <w:right w:w="80" w:type="dxa"/>
              <w:top w:w="50" w:type="dxa"/>
              <w:bottom w:w="50" w:type="dxa"/>
            </w:tcMar>
          </w:tcPr>
          <w:p>
            <w:r/>
            <w:r>
              <w:rPr>
                <w:rFonts w:ascii="Calibri" w:hAnsi="Calibri"/>
                <w:b w:val="0"/>
                <w:i w:val="0"/>
                <w:sz w:val="20"/>
              </w:rPr>
              <w:t>the Memphis studio that launched early rock 'n' roll</w:t>
            </w:r>
          </w:p>
        </w:tc>
        <w:tc>
          <w:tcPr>
            <w:tcW w:type="dxa" w:w="1728"/>
            <w:shd w:val="clear" w:color="auto" w:fill="F7F5EF"/>
            <w:tcMar>
              <w:left w:w="80" w:type="dxa"/>
              <w:right w:w="80" w:type="dxa"/>
              <w:top w:w="50" w:type="dxa"/>
              <w:bottom w:w="50" w:type="dxa"/>
            </w:tcMar>
          </w:tcPr>
          <w:p>
            <w:r/>
            <w:r>
              <w:rPr>
                <w:rFonts w:ascii="Calibri" w:hAnsi="Calibri"/>
                <w:b w:val="0"/>
                <w:i w:val="0"/>
                <w:color w:val="1B2A4A"/>
                <w:sz w:val="20"/>
              </w:rPr>
              <w:t>—</w:t>
            </w:r>
          </w:p>
        </w:tc>
      </w:tr>
      <w:tr>
        <w:trPr>
          <w:cantSplit w:val="true"/>
        </w:trPr>
        <w:tc>
          <w:tcPr>
            <w:tcW w:type="dxa" w:w="2448"/>
            <w:shd w:val="clear" w:color="auto" w:fill="FFFFFF"/>
            <w:tcMar>
              <w:left w:w="80" w:type="dxa"/>
              <w:right w:w="80" w:type="dxa"/>
              <w:top w:w="50" w:type="dxa"/>
              <w:bottom w:w="50" w:type="dxa"/>
            </w:tcMar>
          </w:tcPr>
          <w:p>
            <w:r/>
            <w:r>
              <w:rPr>
                <w:rFonts w:ascii="Calibri" w:hAnsi="Calibri"/>
                <w:b/>
                <w:i w:val="0"/>
                <w:sz w:val="20"/>
              </w:rPr>
              <w:t>Stax Records</w:t>
            </w:r>
          </w:p>
        </w:tc>
        <w:tc>
          <w:tcPr>
            <w:tcW w:type="dxa" w:w="5616"/>
            <w:shd w:val="clear" w:color="auto" w:fill="FFFFFF"/>
            <w:tcMar>
              <w:left w:w="80" w:type="dxa"/>
              <w:right w:w="80" w:type="dxa"/>
              <w:top w:w="50" w:type="dxa"/>
              <w:bottom w:w="50" w:type="dxa"/>
            </w:tcMar>
          </w:tcPr>
          <w:p>
            <w:r/>
            <w:r>
              <w:rPr>
                <w:rFonts w:ascii="Calibri" w:hAnsi="Calibri"/>
                <w:b w:val="0"/>
                <w:i w:val="0"/>
                <w:sz w:val="20"/>
              </w:rPr>
              <w:t>the Memphis label that shaped soul and R&amp;B</w:t>
            </w:r>
          </w:p>
        </w:tc>
        <w:tc>
          <w:tcPr>
            <w:tcW w:type="dxa" w:w="1728"/>
            <w:shd w:val="clear" w:color="auto" w:fill="FFFFFF"/>
            <w:tcMar>
              <w:left w:w="80" w:type="dxa"/>
              <w:right w:w="80" w:type="dxa"/>
              <w:top w:w="50" w:type="dxa"/>
              <w:bottom w:w="50" w:type="dxa"/>
            </w:tcMar>
          </w:tcPr>
          <w:p>
            <w:r/>
            <w:r>
              <w:rPr>
                <w:rFonts w:ascii="Calibri" w:hAnsi="Calibri"/>
                <w:b w:val="0"/>
                <w:i w:val="0"/>
                <w:color w:val="1B2A4A"/>
                <w:sz w:val="20"/>
              </w:rPr>
              <w:t>—</w:t>
            </w:r>
          </w:p>
        </w:tc>
      </w:tr>
    </w:tbl>
    <w:p>
      <w:pPr>
        <w:spacing w:after="80" w:before="0" w:line="276" w:lineRule="auto"/>
      </w:pPr>
      <w:r>
        <w:rPr>
          <w:rFonts w:ascii="Calibri" w:hAnsi="Calibri"/>
          <w:b/>
          <w:i w:val="0"/>
          <w:color w:val="1B2A4A"/>
          <w:sz w:val="22"/>
        </w:rPr>
        <w:t>Break it into steps</w:t>
      </w:r>
    </w:p>
    <w:p>
      <w:pPr>
        <w:spacing w:after="80" w:before="0" w:line="276" w:lineRule="auto"/>
      </w:pPr>
      <w:r>
        <w:rPr>
          <w:rFonts w:ascii="Calibri" w:hAnsi="Calibri"/>
          <w:b w:val="0"/>
          <w:i w:val="0"/>
          <w:sz w:val="20"/>
        </w:rPr>
        <w:t xml:space="preserve">   1) Describe youth culture in one line.</w:t>
      </w:r>
    </w:p>
    <w:p>
      <w:pPr>
        <w:spacing w:after="80" w:before="0" w:line="276" w:lineRule="auto"/>
      </w:pPr>
      <w:r>
        <w:rPr>
          <w:rFonts w:ascii="Calibri" w:hAnsi="Calibri"/>
          <w:b w:val="0"/>
          <w:i w:val="0"/>
          <w:sz w:val="20"/>
        </w:rPr>
        <w:t xml:space="preserve">   2) Name one Memphis studio and artist.</w:t>
      </w:r>
    </w:p>
    <w:p>
      <w:pPr>
        <w:spacing w:after="80" w:before="0" w:line="276" w:lineRule="auto"/>
      </w:pPr>
      <w:r>
        <w:rPr>
          <w:rFonts w:ascii="Calibri" w:hAnsi="Calibri"/>
          <w:b w:val="0"/>
          <w:i w:val="0"/>
          <w:sz w:val="20"/>
        </w:rPr>
        <w:t xml:space="preserve">   3) Explain one boundary the music crossed.</w:t>
      </w:r>
    </w:p>
    <w:tbl>
      <w:tblPr>
        <w:tblW w:type="auto" w:w="0"/>
        <w:tblLook w:firstColumn="1" w:firstRow="1" w:lastColumn="0" w:lastRow="0" w:noHBand="0" w:noVBand="1" w:val="04A0"/>
      </w:tblPr>
      <w:tblGrid>
        <w:gridCol w:w="9792"/>
      </w:tblGrid>
      <w:tr>
        <w:tc>
          <w:tcPr>
            <w:tcW w:type="dxa" w:w="9792"/>
            <w:shd w:val="clear" w:color="auto" w:fill="EEF2F8"/>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r>
          </w:p>
          <w:p>
            <w:pPr>
              <w:spacing w:after="60" w:line="276" w:lineRule="auto"/>
            </w:pPr>
            <w:r>
              <w:rPr>
                <w:rFonts w:ascii="Calibri" w:hAnsi="Calibri"/>
                <w:b/>
                <w:i w:val="0"/>
                <w:color w:val="1B2A4A"/>
                <w:sz w:val="22"/>
              </w:rPr>
              <w:t xml:space="preserve">Sentence frame: </w:t>
            </w:r>
            <w:r>
              <w:rPr>
                <w:rFonts w:ascii="Calibri" w:hAnsi="Calibri"/>
                <w:b w:val="0"/>
                <w:i/>
                <w:color w:val="1B2A4A"/>
                <w:sz w:val="22"/>
              </w:rPr>
              <w:t>Tennessee’s Sun Studio and Stax Records were important because they ___, which helped ___ in 1950s America.</w:t>
            </w:r>
          </w:p>
        </w:tc>
      </w:tr>
    </w:tbl>
    <w:p>
      <w:pPr>
        <w:spacing w:after="40"/>
      </w:pPr>
    </w:p>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r>
          </w:p>
          <w:p>
            <w:pPr>
              <w:spacing w:after="60" w:line="276" w:lineRule="auto"/>
            </w:pPr>
            <w:r>
              <w:rPr>
                <w:rFonts w:ascii="Calibri" w:hAnsi="Calibri"/>
                <w:b/>
                <w:i w:val="0"/>
                <w:color w:val="1B2A4A"/>
                <w:sz w:val="22"/>
              </w:rPr>
              <w:t xml:space="preserve">Modeled example (one worked note — yours will differ): </w:t>
            </w:r>
            <w:r>
              <w:rPr>
                <w:rFonts w:ascii="Calibri" w:hAnsi="Calibri"/>
                <w:b w:val="0"/>
                <w:i w:val="0"/>
                <w:sz w:val="22"/>
              </w:rPr>
              <w:t>Cue: Why was Memphis important to music?  Note: Sun Studio and Stax Records in Memphis blended R&amp;B and country into rock 'n' roll, launching artists like Elvis and crossing racial boundaries in popular music.</w:t>
            </w:r>
          </w:p>
        </w:tc>
      </w:tr>
    </w:tbl>
    <w:p>
      <w:pPr>
        <w:spacing w:after="40"/>
      </w:pPr>
    </w:p>
    <w:p>
      <w:r>
        <w:br w:type="page"/>
      </w:r>
    </w:p>
    <w:p>
      <w:pPr>
        <w:pStyle w:val="Heading3"/>
        <w:keepNext/>
        <w:keepLines/>
      </w:pPr>
      <w:r>
        <w:rPr>
          <w:rFonts w:ascii="Calibri" w:hAnsi="Calibri"/>
        </w:rPr>
        <w:t>Optional Support — Light Support — US.76  (US76-L06 reverse · use only if helpful)</w:t>
      </w:r>
    </w:p>
    <w:p>
      <w:pPr>
        <w:spacing w:after="80" w:before="0" w:line="276" w:lineRule="auto"/>
      </w:pPr>
      <w:r>
        <w:rPr>
          <w:rFonts w:ascii="Calibri" w:hAnsi="Calibri"/>
          <w:b w:val="0"/>
          <w:i/>
          <w:color w:val="555555"/>
          <w:sz w:val="18"/>
        </w:rPr>
        <w:t>This is an optional support tool, not a label. Anyone may use it, and it is meant to fade as you gain independence. It works alongside — never in place of — any IEP or 504 accommodations you are entitled to.</w:t>
      </w:r>
    </w:p>
    <w:p>
      <w:pPr>
        <w:spacing w:after="80" w:before="0" w:line="276" w:lineRule="auto"/>
      </w:pPr>
      <w:r>
        <w:rPr>
          <w:rFonts w:ascii="Calibri" w:hAnsi="Calibri"/>
          <w:b/>
          <w:i w:val="0"/>
          <w:color w:val="1B2A4A"/>
          <w:sz w:val="22"/>
        </w:rPr>
        <w:t>Key vocabulary</w:t>
      </w:r>
    </w:p>
    <w:tbl>
      <w:tblPr>
        <w:tblW w:type="auto" w:w="0"/>
        <w:jc w:val="center"/>
        <w:tblLayout w:type="fixed"/>
        <w:tblLook w:firstColumn="1" w:firstRow="1" w:lastColumn="0" w:lastRow="0" w:noHBand="0" w:noVBand="1" w:val="04A0"/>
        <w:tblBorders>
          <w:top w:val="single" w:sz="6" w:space="0" w:color="C9C2B4"/>
          <w:left w:val="single" w:sz="6" w:space="0" w:color="C9C2B4"/>
          <w:bottom w:val="single" w:sz="6" w:space="0" w:color="C9C2B4"/>
          <w:right w:val="single" w:sz="6" w:space="0" w:color="C9C2B4"/>
          <w:insideH w:val="single" w:sz="6" w:space="0" w:color="C9C2B4"/>
          <w:insideV w:val="single" w:sz="6" w:space="0" w:color="C9C2B4"/>
        </w:tblBorders>
      </w:tblPr>
      <w:tblGrid>
        <w:gridCol w:w="4896"/>
        <w:gridCol w:w="4896"/>
      </w:tblGrid>
      <w:tr>
        <w:trPr>
          <w:tblHeader w:val="true"/>
          <w:cantSplit w:val="true"/>
        </w:trPr>
        <w:tc>
          <w:tcPr>
            <w:tcW w:type="dxa" w:w="3024"/>
            <w:shd w:val="clear" w:color="auto" w:fill="1B2A4A"/>
            <w:tcMar>
              <w:left w:w="80" w:type="dxa"/>
              <w:right w:w="80" w:type="dxa"/>
              <w:top w:w="50" w:type="dxa"/>
              <w:bottom w:w="50" w:type="dxa"/>
            </w:tcMar>
          </w:tcPr>
          <w:p>
            <w:r>
              <w:rPr>
                <w:rFonts w:ascii="Calibri" w:hAnsi="Calibri"/>
                <w:b/>
                <w:i w:val="0"/>
                <w:color w:val="FFFFFF"/>
                <w:sz w:val="20"/>
              </w:rPr>
              <w:t>Term</w:t>
            </w:r>
          </w:p>
        </w:tc>
        <w:tc>
          <w:tcPr>
            <w:tcW w:type="dxa" w:w="6768"/>
            <w:shd w:val="clear" w:color="auto" w:fill="1B2A4A"/>
            <w:tcMar>
              <w:left w:w="80" w:type="dxa"/>
              <w:right w:w="80" w:type="dxa"/>
              <w:top w:w="50" w:type="dxa"/>
              <w:bottom w:w="50" w:type="dxa"/>
            </w:tcMar>
          </w:tcPr>
          <w:p>
            <w:r>
              <w:rPr>
                <w:rFonts w:ascii="Calibri" w:hAnsi="Calibri"/>
                <w:b/>
                <w:i w:val="0"/>
                <w:color w:val="FFFFFF"/>
                <w:sz w:val="20"/>
              </w:rPr>
              <w:t>Hint (finish the idea as you listen)</w:t>
            </w:r>
          </w:p>
        </w:tc>
      </w:tr>
      <w:tr>
        <w:trPr>
          <w:cantSplit w:val="true"/>
        </w:trPr>
        <w:tc>
          <w:tcPr>
            <w:tcW w:type="dxa" w:w="3024"/>
            <w:shd w:val="clear" w:color="auto" w:fill="F7F5EF"/>
            <w:tcMar>
              <w:left w:w="80" w:type="dxa"/>
              <w:right w:w="80" w:type="dxa"/>
              <w:top w:w="50" w:type="dxa"/>
              <w:bottom w:w="50" w:type="dxa"/>
            </w:tcMar>
          </w:tcPr>
          <w:p>
            <w:r/>
            <w:r>
              <w:rPr>
                <w:rFonts w:ascii="Calibri" w:hAnsi="Calibri"/>
                <w:b/>
                <w:i w:val="0"/>
                <w:sz w:val="20"/>
              </w:rPr>
              <w:t>youth culture</w:t>
            </w:r>
          </w:p>
        </w:tc>
        <w:tc>
          <w:tcPr>
            <w:tcW w:type="dxa" w:w="6768"/>
            <w:shd w:val="clear" w:color="auto" w:fill="F7F5EF"/>
            <w:tcMar>
              <w:left w:w="80" w:type="dxa"/>
              <w:right w:w="80" w:type="dxa"/>
              <w:top w:w="50" w:type="dxa"/>
              <w:bottom w:w="50" w:type="dxa"/>
            </w:tcMar>
          </w:tcPr>
          <w:p>
            <w:r/>
            <w:r>
              <w:rPr>
                <w:rFonts w:ascii="Calibri" w:hAnsi="Calibri"/>
                <w:b w:val="0"/>
                <w:i w:val="0"/>
                <w:color w:val="555555"/>
                <w:sz w:val="20"/>
              </w:rPr>
              <w:t>the distinct styles and …</w:t>
            </w:r>
          </w:p>
        </w:tc>
      </w:tr>
      <w:tr>
        <w:trPr>
          <w:cantSplit w:val="true"/>
        </w:trPr>
        <w:tc>
          <w:tcPr>
            <w:tcW w:type="dxa" w:w="3024"/>
            <w:shd w:val="clear" w:color="auto" w:fill="FFFFFF"/>
            <w:tcMar>
              <w:left w:w="80" w:type="dxa"/>
              <w:right w:w="80" w:type="dxa"/>
              <w:top w:w="50" w:type="dxa"/>
              <w:bottom w:w="50" w:type="dxa"/>
            </w:tcMar>
          </w:tcPr>
          <w:p>
            <w:r/>
            <w:r>
              <w:rPr>
                <w:rFonts w:ascii="Calibri" w:hAnsi="Calibri"/>
                <w:b/>
                <w:i w:val="0"/>
                <w:sz w:val="20"/>
              </w:rPr>
              <w:t>beatniks</w:t>
            </w:r>
          </w:p>
        </w:tc>
        <w:tc>
          <w:tcPr>
            <w:tcW w:type="dxa" w:w="6768"/>
            <w:shd w:val="clear" w:color="auto" w:fill="FFFFFF"/>
            <w:tcMar>
              <w:left w:w="80" w:type="dxa"/>
              <w:right w:w="80" w:type="dxa"/>
              <w:top w:w="50" w:type="dxa"/>
              <w:bottom w:w="50" w:type="dxa"/>
            </w:tcMar>
          </w:tcPr>
          <w:p>
            <w:r/>
            <w:r>
              <w:rPr>
                <w:rFonts w:ascii="Calibri" w:hAnsi="Calibri"/>
                <w:b w:val="0"/>
                <w:i w:val="0"/>
                <w:color w:val="555555"/>
                <w:sz w:val="20"/>
              </w:rPr>
              <w:t>1950s nonconformists in art …</w:t>
            </w:r>
          </w:p>
        </w:tc>
      </w:tr>
      <w:tr>
        <w:trPr>
          <w:cantSplit w:val="true"/>
        </w:trPr>
        <w:tc>
          <w:tcPr>
            <w:tcW w:type="dxa" w:w="3024"/>
            <w:shd w:val="clear" w:color="auto" w:fill="F7F5EF"/>
            <w:tcMar>
              <w:left w:w="80" w:type="dxa"/>
              <w:right w:w="80" w:type="dxa"/>
              <w:top w:w="50" w:type="dxa"/>
              <w:bottom w:w="50" w:type="dxa"/>
            </w:tcMar>
          </w:tcPr>
          <w:p>
            <w:r/>
            <w:r>
              <w:rPr>
                <w:rFonts w:ascii="Calibri" w:hAnsi="Calibri"/>
                <w:b/>
                <w:i w:val="0"/>
                <w:sz w:val="20"/>
              </w:rPr>
              <w:t>rhythm and blues</w:t>
            </w:r>
          </w:p>
        </w:tc>
        <w:tc>
          <w:tcPr>
            <w:tcW w:type="dxa" w:w="6768"/>
            <w:shd w:val="clear" w:color="auto" w:fill="F7F5EF"/>
            <w:tcMar>
              <w:left w:w="80" w:type="dxa"/>
              <w:right w:w="80" w:type="dxa"/>
              <w:top w:w="50" w:type="dxa"/>
              <w:bottom w:w="50" w:type="dxa"/>
            </w:tcMar>
          </w:tcPr>
          <w:p>
            <w:r/>
            <w:r>
              <w:rPr>
                <w:rFonts w:ascii="Calibri" w:hAnsi="Calibri"/>
                <w:b w:val="0"/>
                <w:i w:val="0"/>
                <w:color w:val="555555"/>
                <w:sz w:val="20"/>
              </w:rPr>
              <w:t>African American music that …</w:t>
            </w:r>
          </w:p>
        </w:tc>
      </w:tr>
      <w:tr>
        <w:trPr>
          <w:cantSplit w:val="true"/>
        </w:trPr>
        <w:tc>
          <w:tcPr>
            <w:tcW w:type="dxa" w:w="3024"/>
            <w:shd w:val="clear" w:color="auto" w:fill="FFFFFF"/>
            <w:tcMar>
              <w:left w:w="80" w:type="dxa"/>
              <w:right w:w="80" w:type="dxa"/>
              <w:top w:w="50" w:type="dxa"/>
              <w:bottom w:w="50" w:type="dxa"/>
            </w:tcMar>
          </w:tcPr>
          <w:p>
            <w:r/>
            <w:r>
              <w:rPr>
                <w:rFonts w:ascii="Calibri" w:hAnsi="Calibri"/>
                <w:b/>
                <w:i w:val="0"/>
                <w:sz w:val="20"/>
              </w:rPr>
              <w:t>rock 'n' roll</w:t>
            </w:r>
          </w:p>
        </w:tc>
        <w:tc>
          <w:tcPr>
            <w:tcW w:type="dxa" w:w="6768"/>
            <w:shd w:val="clear" w:color="auto" w:fill="FFFFFF"/>
            <w:tcMar>
              <w:left w:w="80" w:type="dxa"/>
              <w:right w:w="80" w:type="dxa"/>
              <w:top w:w="50" w:type="dxa"/>
              <w:bottom w:w="50" w:type="dxa"/>
            </w:tcMar>
          </w:tcPr>
          <w:p>
            <w:r/>
            <w:r>
              <w:rPr>
                <w:rFonts w:ascii="Calibri" w:hAnsi="Calibri"/>
                <w:b w:val="0"/>
                <w:i w:val="0"/>
                <w:color w:val="555555"/>
                <w:sz w:val="20"/>
              </w:rPr>
              <w:t>a new 1950s music …</w:t>
            </w:r>
          </w:p>
        </w:tc>
      </w:tr>
      <w:tr>
        <w:trPr>
          <w:cantSplit w:val="true"/>
        </w:trPr>
        <w:tc>
          <w:tcPr>
            <w:tcW w:type="dxa" w:w="3024"/>
            <w:shd w:val="clear" w:color="auto" w:fill="F7F5EF"/>
            <w:tcMar>
              <w:left w:w="80" w:type="dxa"/>
              <w:right w:w="80" w:type="dxa"/>
              <w:top w:w="50" w:type="dxa"/>
              <w:bottom w:w="50" w:type="dxa"/>
            </w:tcMar>
          </w:tcPr>
          <w:p>
            <w:r/>
            <w:r>
              <w:rPr>
                <w:rFonts w:ascii="Calibri" w:hAnsi="Calibri"/>
                <w:b/>
                <w:i w:val="0"/>
                <w:sz w:val="20"/>
              </w:rPr>
              <w:t>Sun Studio</w:t>
            </w:r>
          </w:p>
        </w:tc>
        <w:tc>
          <w:tcPr>
            <w:tcW w:type="dxa" w:w="6768"/>
            <w:shd w:val="clear" w:color="auto" w:fill="F7F5EF"/>
            <w:tcMar>
              <w:left w:w="80" w:type="dxa"/>
              <w:right w:w="80" w:type="dxa"/>
              <w:top w:w="50" w:type="dxa"/>
              <w:bottom w:w="50" w:type="dxa"/>
            </w:tcMar>
          </w:tcPr>
          <w:p>
            <w:r/>
            <w:r>
              <w:rPr>
                <w:rFonts w:ascii="Calibri" w:hAnsi="Calibri"/>
                <w:b w:val="0"/>
                <w:i w:val="0"/>
                <w:color w:val="555555"/>
                <w:sz w:val="20"/>
              </w:rPr>
              <w:t>the Memphis studio that …</w:t>
            </w:r>
          </w:p>
        </w:tc>
      </w:tr>
      <w:tr>
        <w:trPr>
          <w:cantSplit w:val="true"/>
        </w:trPr>
        <w:tc>
          <w:tcPr>
            <w:tcW w:type="dxa" w:w="3024"/>
            <w:shd w:val="clear" w:color="auto" w:fill="FFFFFF"/>
            <w:tcMar>
              <w:left w:w="80" w:type="dxa"/>
              <w:right w:w="80" w:type="dxa"/>
              <w:top w:w="50" w:type="dxa"/>
              <w:bottom w:w="50" w:type="dxa"/>
            </w:tcMar>
          </w:tcPr>
          <w:p>
            <w:r/>
            <w:r>
              <w:rPr>
                <w:rFonts w:ascii="Calibri" w:hAnsi="Calibri"/>
                <w:b/>
                <w:i w:val="0"/>
                <w:sz w:val="20"/>
              </w:rPr>
              <w:t>Stax Records</w:t>
            </w:r>
          </w:p>
        </w:tc>
        <w:tc>
          <w:tcPr>
            <w:tcW w:type="dxa" w:w="6768"/>
            <w:shd w:val="clear" w:color="auto" w:fill="FFFFFF"/>
            <w:tcMar>
              <w:left w:w="80" w:type="dxa"/>
              <w:right w:w="80" w:type="dxa"/>
              <w:top w:w="50" w:type="dxa"/>
              <w:bottom w:w="50" w:type="dxa"/>
            </w:tcMar>
          </w:tcPr>
          <w:p>
            <w:r/>
            <w:r>
              <w:rPr>
                <w:rFonts w:ascii="Calibri" w:hAnsi="Calibri"/>
                <w:b w:val="0"/>
                <w:i w:val="0"/>
                <w:color w:val="555555"/>
                <w:sz w:val="20"/>
              </w:rPr>
              <w:t>the Memphis label that …</w:t>
            </w:r>
          </w:p>
        </w:tc>
      </w:tr>
    </w:tbl>
    <w:p>
      <w:pPr>
        <w:spacing w:after="80" w:before="0" w:line="276" w:lineRule="auto"/>
      </w:pPr>
      <w:r>
        <w:rPr>
          <w:rFonts w:ascii="Calibri" w:hAnsi="Calibri"/>
          <w:b/>
          <w:i w:val="0"/>
          <w:color w:val="1B2A4A"/>
          <w:sz w:val="22"/>
        </w:rPr>
        <w:t>Break it into steps</w:t>
      </w:r>
    </w:p>
    <w:p>
      <w:pPr>
        <w:spacing w:after="80" w:before="0" w:line="276" w:lineRule="auto"/>
      </w:pPr>
      <w:r>
        <w:rPr>
          <w:rFonts w:ascii="Calibri" w:hAnsi="Calibri"/>
          <w:b w:val="0"/>
          <w:i w:val="0"/>
          <w:sz w:val="20"/>
        </w:rPr>
        <w:t xml:space="preserve">   1) Describe youth culture in one line.</w:t>
      </w:r>
    </w:p>
    <w:p>
      <w:pPr>
        <w:spacing w:after="80" w:before="0" w:line="276" w:lineRule="auto"/>
      </w:pPr>
      <w:r>
        <w:rPr>
          <w:rFonts w:ascii="Calibri" w:hAnsi="Calibri"/>
          <w:b w:val="0"/>
          <w:i w:val="0"/>
          <w:sz w:val="20"/>
        </w:rPr>
        <w:t xml:space="preserve">   2) Name one Memphis studio and artist.</w:t>
      </w:r>
    </w:p>
    <w:p>
      <w:pPr>
        <w:spacing w:after="80" w:before="0" w:line="276" w:lineRule="auto"/>
      </w:pPr>
      <w:r>
        <w:rPr>
          <w:rFonts w:ascii="Calibri" w:hAnsi="Calibri"/>
          <w:b w:val="0"/>
          <w:i w:val="0"/>
          <w:sz w:val="20"/>
        </w:rPr>
        <w:t xml:space="preserve">   3) Explain one boundary the music crossed.</w:t>
      </w:r>
    </w:p>
    <w:p>
      <w:pPr>
        <w:spacing w:after="80" w:before="0" w:line="276" w:lineRule="auto"/>
      </w:pPr>
      <w:r>
        <w:rPr>
          <w:rFonts w:ascii="Calibri" w:hAnsi="Calibri"/>
          <w:b/>
          <w:i w:val="0"/>
          <w:color w:val="1B2A4A"/>
          <w:sz w:val="22"/>
        </w:rPr>
        <w:t>Guiding questions (answer in your notes on the front)</w:t>
      </w:r>
    </w:p>
    <w:p>
      <w:pPr>
        <w:spacing w:after="80" w:before="0" w:line="276" w:lineRule="auto"/>
      </w:pPr>
      <w:r>
        <w:rPr>
          <w:rFonts w:ascii="Calibri" w:hAnsi="Calibri"/>
          <w:b w:val="0"/>
          <w:i w:val="0"/>
          <w:sz w:val="20"/>
        </w:rPr>
        <w:t xml:space="preserve">   • What was 1950s youth culture?</w:t>
      </w:r>
    </w:p>
    <w:p>
      <w:pPr>
        <w:spacing w:after="80" w:before="0" w:line="276" w:lineRule="auto"/>
      </w:pPr>
      <w:r>
        <w:rPr>
          <w:rFonts w:ascii="Calibri" w:hAnsi="Calibri"/>
          <w:b w:val="0"/>
          <w:i w:val="0"/>
          <w:sz w:val="20"/>
        </w:rPr>
        <w:t xml:space="preserve">   • How did R&amp;B become rock 'n' roll?</w:t>
      </w:r>
    </w:p>
    <w:p>
      <w:pPr>
        <w:spacing w:after="80" w:before="0" w:line="276" w:lineRule="auto"/>
      </w:pPr>
      <w:r>
        <w:rPr>
          <w:rFonts w:ascii="Calibri" w:hAnsi="Calibri"/>
          <w:b w:val="0"/>
          <w:i w:val="0"/>
          <w:sz w:val="20"/>
        </w:rPr>
        <w:t xml:space="preserve">   • Why was Memphis (Sun, Stax) important?</w:t>
      </w:r>
    </w:p>
    <w:p>
      <w:pPr>
        <w:spacing w:after="80" w:before="0" w:line="276" w:lineRule="auto"/>
      </w:pPr>
      <w:r>
        <w:rPr>
          <w:rFonts w:ascii="Calibri" w:hAnsi="Calibri"/>
          <w:b w:val="0"/>
          <w:i w:val="0"/>
          <w:sz w:val="20"/>
        </w:rPr>
        <w:t xml:space="preserve">   • How did TN music cross old boundaries?</w:t>
      </w:r>
    </w:p>
    <w:p>
      <w:pPr>
        <w:spacing w:after="80" w:before="0" w:line="276" w:lineRule="auto"/>
      </w:pPr>
      <w:r>
        <w:rPr>
          <w:rFonts w:ascii="Calibri" w:hAnsi="Calibri"/>
          <w:b w:val="0"/>
          <w:i/>
          <w:color w:val="555555"/>
          <w:sz w:val="18"/>
        </w:rPr>
        <w:t>Try the note first. If you need more, ask for the Guided Support version.</w:t>
      </w:r>
    </w:p>
    <w:p>
      <w:r>
        <w:br w:type="page"/>
      </w:r>
    </w:p>
    <w:p>
      <w:pPr>
        <w:pStyle w:val="Heading3"/>
        <w:keepNext/>
        <w:keepLines/>
      </w:pPr>
      <w:r>
        <w:rPr>
          <w:rFonts w:ascii="Calibri" w:hAnsi="Calibri"/>
        </w:rPr>
        <w:t>Activity 3 — Close Read — US.76</w:t>
      </w:r>
    </w:p>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CORE PATH</w:t>
            </w:r>
          </w:p>
          <w:p>
            <w:pPr>
              <w:spacing w:after="60" w:line="276" w:lineRule="auto"/>
            </w:pPr>
            <w:r>
              <w:rPr>
                <w:rFonts w:ascii="Calibri" w:hAnsi="Calibri"/>
                <w:b/>
                <w:i w:val="0"/>
                <w:color w:val="1B2A4A"/>
                <w:sz w:val="22"/>
              </w:rPr>
              <w:t xml:space="preserve">The Sound of a New Generation. </w:t>
            </w:r>
            <w:r>
              <w:rPr>
                <w:rFonts w:ascii="Calibri" w:hAnsi="Calibri"/>
                <w:b w:val="0"/>
                <w:i w:val="0"/>
                <w:sz w:val="22"/>
              </w:rPr>
              <w:t>In the 1950s, a new sound transformed American music: rock and roll. It blended rhythm and blues, country, and gospel into something exciting and new for a young generation. Tennessee was at the center of this revolution. In Memphis, Sun Studio recorded early stars, including Elvis Presley, and helped launch rock and roll. Later, Memphis labels like Stax shaped soul and R&amp;B. Through its studios and artists, Tennessee helped create and spread new musical styles across the country. The state became one of the most important homes of American popular music.</w:t>
            </w:r>
          </w:p>
          <w:p>
            <w:pPr>
              <w:spacing w:after="60" w:line="276" w:lineRule="auto"/>
            </w:pPr>
            <w:r>
              <w:rPr>
                <w:rFonts w:ascii="Calibri" w:hAnsi="Calibri"/>
                <w:b w:val="0"/>
                <w:i/>
                <w:color w:val="555555"/>
                <w:sz w:val="22"/>
              </w:rPr>
              <w:t>Predict first: before you read, guess who this helped and who it left out. Check your guess after reading.</w:t>
            </w:r>
          </w:p>
        </w:tc>
      </w:tr>
    </w:tbl>
    <w:p>
      <w:pPr>
        <w:spacing w:after="40"/>
      </w:pPr>
    </w:p>
    <w:tbl>
      <w:tblPr>
        <w:tblW w:type="auto" w:w="0"/>
        <w:tblLook w:firstColumn="1" w:firstRow="1" w:lastColumn="0" w:lastRow="0" w:noHBand="0" w:noVBand="1" w:val="04A0"/>
      </w:tblPr>
      <w:tblGrid>
        <w:gridCol w:w="9792"/>
      </w:tblGrid>
      <w:tr>
        <w:tc>
          <w:tcPr>
            <w:tcW w:type="dxa" w:w="9792"/>
            <w:shd w:val="clear" w:color="auto" w:fill="EEF2F8"/>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LANGUAGE SUPPORT</w:t>
            </w:r>
          </w:p>
          <w:p>
            <w:pPr>
              <w:spacing w:after="60" w:line="276" w:lineRule="auto"/>
            </w:pPr>
            <w:r>
              <w:rPr>
                <w:rFonts w:ascii="Calibri" w:hAnsi="Calibri"/>
                <w:b/>
                <w:i w:val="0"/>
                <w:sz w:val="22"/>
              </w:rPr>
              <w:t xml:space="preserve">Key words: </w:t>
            </w:r>
            <w:r>
              <w:rPr>
                <w:rFonts w:ascii="Calibri" w:hAnsi="Calibri"/>
                <w:b w:val="0"/>
                <w:i w:val="0"/>
                <w:sz w:val="22"/>
              </w:rPr>
              <w:t>rock and roll = a new 1950s music style; studio = a place to record music</w:t>
            </w:r>
          </w:p>
          <w:p>
            <w:pPr>
              <w:spacing w:after="60" w:line="276" w:lineRule="auto"/>
            </w:pPr>
            <w:r>
              <w:rPr>
                <w:rFonts w:ascii="Calibri" w:hAnsi="Calibri"/>
                <w:b/>
                <w:i w:val="0"/>
                <w:sz w:val="22"/>
              </w:rPr>
              <w:t xml:space="preserve">Sentence frame: </w:t>
            </w:r>
            <w:r>
              <w:rPr>
                <w:rFonts w:ascii="Calibri" w:hAnsi="Calibri"/>
                <w:b w:val="0"/>
                <w:i/>
                <w:color w:val="1B2A4A"/>
                <w:sz w:val="22"/>
              </w:rPr>
              <w:t>Tennessee shaped music by ______.</w:t>
            </w:r>
          </w:p>
          <w:p>
            <w:pPr>
              <w:spacing w:after="60" w:line="276" w:lineRule="auto"/>
            </w:pPr>
            <w:r>
              <w:rPr>
                <w:rFonts w:ascii="Calibri" w:hAnsi="Calibri"/>
                <w:b/>
                <w:i w:val="0"/>
                <w:sz w:val="22"/>
              </w:rPr>
              <w:t xml:space="preserve">Talk first: </w:t>
            </w:r>
            <w:r>
              <w:rPr>
                <w:rFonts w:ascii="Calibri" w:hAnsi="Calibri"/>
                <w:b w:val="0"/>
                <w:i w:val="0"/>
                <w:sz w:val="22"/>
              </w:rPr>
              <w:t>What was Sun Studio?</w:t>
            </w:r>
          </w:p>
        </w:tc>
      </w:tr>
    </w:tbl>
    <w:p>
      <w:pPr>
        <w:spacing w:after="40"/>
      </w:pPr>
    </w:p>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SUPPORT OPTION</w:t>
            </w:r>
          </w:p>
          <w:p>
            <w:pPr>
              <w:spacing w:after="60" w:line="276" w:lineRule="auto"/>
            </w:pPr>
            <w:r>
              <w:rPr>
                <w:rFonts w:ascii="Calibri" w:hAnsi="Calibri"/>
                <w:b/>
                <w:i w:val="0"/>
                <w:sz w:val="22"/>
              </w:rPr>
              <w:t xml:space="preserve">Read an elevated version (any learner may choose this): </w:t>
            </w:r>
            <w:r>
              <w:rPr>
                <w:rFonts w:ascii="Calibri" w:hAnsi="Calibri"/>
                <w:b w:val="0"/>
                <w:i w:val="0"/>
                <w:sz w:val="22"/>
              </w:rPr>
              <w:t>As the postwar economy gave teenagers money and free time, a distinct youth culture emerged. Some young people, the beatniks, rejected mainstream conformity through poetry, jazz, and a restless search for meaning. Most simply embraced new styles, fashions, and above all, new music. Popular music evolved rapidly. The big-band swing of earlier years gave way to rhythm and blues, rooted in African American musical traditions, which in turn helped give birth to rock 'n' roll — a blend of blues, country, and R&amp;B that became the anthem of the young. Tennessee stood at the center of this revolution. In Memphis, Sun Studio launched the careers of rock 'n' roll pioneers, including Elvis Presley, and blues legend B.B. King shaped the genre. Stax Records made Memphis a capital of soul and R&amp;B. Through these artists and studios, Tennessee helped define American popular music.</w:t>
            </w:r>
          </w:p>
        </w:tc>
      </w:tr>
    </w:tbl>
    <w:p>
      <w:pPr>
        <w:spacing w:after="40"/>
      </w:pPr>
    </w:p>
    <w:p>
      <w:pPr>
        <w:spacing w:after="80" w:before="0" w:line="276" w:lineRule="auto"/>
      </w:pPr>
      <w:r>
        <w:rPr>
          <w:rFonts w:ascii="Calibri" w:hAnsi="Calibri"/>
          <w:b/>
          <w:i w:val="0"/>
          <w:color w:val="1B2A4A"/>
          <w:sz w:val="22"/>
        </w:rPr>
        <w:t>Text-dependent questions — answer using evidence from the passage:</w:t>
      </w:r>
    </w:p>
    <w:p>
      <w:pPr>
        <w:spacing w:after="80" w:before="0" w:line="276" w:lineRule="auto"/>
      </w:pPr>
      <w:r>
        <w:rPr>
          <w:rFonts w:ascii="Calibri" w:hAnsi="Calibri"/>
          <w:b w:val="0"/>
          <w:i w:val="0"/>
          <w:sz w:val="22"/>
        </w:rPr>
        <w:t>1. According to the passage, what did rock 'n' roll blend together?</w:t>
      </w:r>
    </w:p>
    <w:p>
      <w:pPr>
        <w:keepLines w:val="0"/>
        <w:widowControl w:val="0"/>
        <w:spacing w:after="160" w:before="100"/>
        <w:pBdr>
          <w:bottom w:val="single" w:sz="6" w:space="1" w:color="C9C2B4"/>
        </w:pBdr>
      </w:pPr>
    </w:p>
    <w:p>
      <w:pPr>
        <w:keepLines w:val="0"/>
        <w:widowControl w:val="0"/>
        <w:spacing w:after="160" w:before="100"/>
        <w:pBdr>
          <w:bottom w:val="single" w:sz="6" w:space="1" w:color="C9C2B4"/>
        </w:pBdr>
      </w:pPr>
    </w:p>
    <w:p>
      <w:pPr>
        <w:spacing w:after="80" w:before="0" w:line="276" w:lineRule="auto"/>
      </w:pPr>
      <w:r>
        <w:rPr>
          <w:rFonts w:ascii="Calibri" w:hAnsi="Calibri"/>
          <w:b w:val="0"/>
          <w:i w:val="0"/>
          <w:sz w:val="22"/>
        </w:rPr>
        <w:t>2. Which Tennessee city was at the center of the music revolution? Find the sentence.</w:t>
      </w:r>
    </w:p>
    <w:p>
      <w:pPr>
        <w:keepLines w:val="0"/>
        <w:widowControl w:val="0"/>
        <w:spacing w:after="160" w:before="100"/>
        <w:pBdr>
          <w:bottom w:val="single" w:sz="6" w:space="1" w:color="C9C2B4"/>
        </w:pBdr>
      </w:pPr>
    </w:p>
    <w:p>
      <w:pPr>
        <w:keepLines w:val="0"/>
        <w:widowControl w:val="0"/>
        <w:spacing w:after="160" w:before="100"/>
        <w:pBdr>
          <w:bottom w:val="single" w:sz="6" w:space="1" w:color="C9C2B4"/>
        </w:pBdr>
      </w:pPr>
    </w:p>
    <w:p>
      <w:pPr>
        <w:spacing w:after="80" w:before="0" w:line="276" w:lineRule="auto"/>
      </w:pPr>
      <w:r>
        <w:rPr>
          <w:rFonts w:ascii="Calibri" w:hAnsi="Calibri"/>
          <w:b w:val="0"/>
          <w:i w:val="0"/>
          <w:sz w:val="22"/>
        </w:rPr>
        <w:t>3. How did Tennessee help define American music, using evidence?</w:t>
      </w:r>
    </w:p>
    <w:p>
      <w:pPr>
        <w:keepLines w:val="0"/>
        <w:widowControl w:val="0"/>
        <w:spacing w:after="160" w:before="100"/>
        <w:pBdr>
          <w:bottom w:val="single" w:sz="6" w:space="1" w:color="C9C2B4"/>
        </w:pBdr>
      </w:pPr>
    </w:p>
    <w:p>
      <w:pPr>
        <w:keepLines w:val="0"/>
        <w:widowControl w:val="0"/>
        <w:spacing w:after="160" w:before="100"/>
        <w:pBdr>
          <w:bottom w:val="single" w:sz="6" w:space="1" w:color="C9C2B4"/>
        </w:pBdr>
      </w:pPr>
    </w:p>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RESPONSE CHOICE</w:t>
            </w:r>
          </w:p>
          <w:p>
            <w:pPr>
              <w:spacing w:after="60" w:line="276" w:lineRule="auto"/>
            </w:pPr>
            <w:r>
              <w:rPr>
                <w:rFonts w:ascii="Calibri" w:hAnsi="Calibri"/>
                <w:b w:val="0"/>
                <w:i w:val="0"/>
                <w:sz w:val="22"/>
              </w:rPr>
              <w:t>Show your answer to question 3 the way that works best for you: write it in the lines above, say it aloud to a partner using the Talk-First prompt, or annotate the passage and point to your evidence. The standard is the same in every mode.</w:t>
            </w:r>
          </w:p>
        </w:tc>
      </w:tr>
    </w:tbl>
    <w:p>
      <w:pPr>
        <w:spacing w:after="40"/>
      </w:pPr>
    </w:p>
    <w:p>
      <w:r>
        <w:br w:type="page"/>
      </w:r>
    </w:p>
    <w:p>
      <w:pPr>
        <w:pStyle w:val="Heading3"/>
        <w:keepNext/>
        <w:keepLines/>
      </w:pPr>
      <w:r>
        <w:rPr>
          <w:rFonts w:ascii="Calibri" w:hAnsi="Calibri"/>
        </w:rPr>
        <w:t>Activity 4 — Primary Sources — US.76</w:t>
      </w:r>
    </w:p>
    <w:p>
      <w:pPr>
        <w:spacing w:after="80" w:before="0" w:line="276" w:lineRule="auto"/>
      </w:pPr>
      <w:r>
        <w:rPr>
          <w:rFonts w:ascii="Calibri" w:hAnsi="Calibri"/>
          <w:b/>
          <w:i w:val="0"/>
          <w:color w:val="1B2A4A"/>
          <w:sz w:val="22"/>
        </w:rPr>
        <w:t>Document A (visual primary source — analyze with OPTIC):</w:t>
      </w:r>
    </w:p>
    <w:p>
      <w:pPr>
        <w:jc w:val="center"/>
      </w:pPr>
      <w:r>
        <w:drawing>
          <wp:inline xmlns:a="http://schemas.openxmlformats.org/drawingml/2006/main" xmlns:pic="http://schemas.openxmlformats.org/drawingml/2006/picture">
            <wp:extent cx="2506817" cy="3291839"/>
            <wp:docPr id="6" name="Picture 6" descr="B.B. King and Bill Harvey Orchestra Promotional Poster (1950s), poster. A 1950s poster advertises blues guitarist B.B. King with the Bill Harvey Orchestra. King rose to fame in Memphis and broadcast on WDIA, the first U.S. radio station programmed for Black audiences, shaping the sound that became rock 'n' roll." title="B.B. King and Bill Harvey Orchestra Promotional Poster (1950s), poster. A 1950s poster advertises blues guitarist B.B. K"/>
            <wp:cNvGraphicFramePr>
              <a:graphicFrameLocks noChangeAspect="1"/>
            </wp:cNvGraphicFramePr>
            <a:graphic>
              <a:graphicData uri="http://schemas.openxmlformats.org/drawingml/2006/picture">
                <pic:pic>
                  <pic:nvPicPr>
                    <pic:cNvPr id="0" name="US.76_b-b-king-bill-harvey.jpg"/>
                    <pic:cNvPicPr/>
                  </pic:nvPicPr>
                  <pic:blipFill>
                    <a:blip r:embed="rId27"/>
                    <a:stretch>
                      <a:fillRect/>
                    </a:stretch>
                  </pic:blipFill>
                  <pic:spPr>
                    <a:xfrm>
                      <a:off x="0" y="0"/>
                      <a:ext cx="2506817" cy="3291839"/>
                    </a:xfrm>
                    <a:prstGeom prst="rect"/>
                  </pic:spPr>
                </pic:pic>
              </a:graphicData>
            </a:graphic>
          </wp:inline>
        </w:drawing>
      </w:r>
    </w:p>
    <w:p>
      <w:pPr>
        <w:spacing w:after="120"/>
      </w:pPr>
      <w:r>
        <w:rPr>
          <w:rFonts w:ascii="Calibri" w:hAnsi="Calibri"/>
          <w:b/>
          <w:i w:val="0"/>
          <w:sz w:val="18"/>
        </w:rPr>
        <w:t xml:space="preserve">B.B. King and Bill Harvey Orchestra Promotional Poster (1950s). </w:t>
      </w:r>
      <w:r>
        <w:rPr>
          <w:rFonts w:ascii="Calibri" w:hAnsi="Calibri"/>
          <w:b w:val="0"/>
          <w:i/>
          <w:sz w:val="18"/>
        </w:rPr>
        <w:t xml:space="preserve">Medium: poster. </w:t>
      </w:r>
      <w:r>
        <w:rPr>
          <w:rFonts w:ascii="Calibri" w:hAnsi="Calibri"/>
          <w:b w:val="0"/>
          <w:i w:val="0"/>
          <w:color w:val="555555"/>
          <w:sz w:val="18"/>
        </w:rPr>
        <w:t xml:space="preserve">A 1950s poster advertises blues guitarist B.B. King with the Bill Harvey Orchestra. King rose to fame in Memphis and broadcast on WDIA, the first U.S. radio station programmed for Black audiences, shaping the sound that became rock 'n' roll. </w:t>
      </w:r>
      <w:r>
        <w:rPr>
          <w:rFonts w:ascii="Calibri" w:hAnsi="Calibri"/>
          <w:b w:val="0"/>
          <w:i w:val="0"/>
          <w:color w:val="555555"/>
          <w:sz w:val="16"/>
        </w:rPr>
        <w:t xml:space="preserve">Source: Unknown. University of Houston Digital Collections, via Wikimedia Commons. Public Domain Mark 1.0. </w:t>
      </w:r>
      <w:hyperlink r:id="rId28">
        <w:r>
          <w:rPr>
            <w:color w:val="1B2A4A"/>
            <w:u w:val="single"/>
            <w:sz w:val="16"/>
            <w:rFonts w:ascii="Calibri" w:hAnsi="Calibri"/>
          </w:rPr>
          <w:t>https://commons.wikimedia.org/wiki/File:Poster_of_B.B._King_and_Bill_Harvey_(saxophonist)_and_Orchestra,_featuring_photos_of_B.B._King_holding_his_guitar_and_Evelyn_Young_playing_saxaphone._-_8049g557h_files_92a57ed3-1d17-4a52-bda9-53dd48145101.jpg</w:t>
        </w:r>
      </w:hyperlink>
    </w:p>
    <w:tbl>
      <w:tblPr>
        <w:tblW w:type="auto" w:w="0"/>
        <w:jc w:val="center"/>
        <w:tblLayout w:type="fixed"/>
        <w:tblLook w:firstColumn="1" w:firstRow="1" w:lastColumn="0" w:lastRow="0" w:noHBand="0" w:noVBand="1" w:val="04A0"/>
        <w:tblBorders>
          <w:top w:val="single" w:sz="6" w:space="0" w:color="C9C2B4"/>
          <w:left w:val="single" w:sz="6" w:space="0" w:color="C9C2B4"/>
          <w:bottom w:val="single" w:sz="6" w:space="0" w:color="C9C2B4"/>
          <w:right w:val="single" w:sz="6" w:space="0" w:color="C9C2B4"/>
          <w:insideH w:val="single" w:sz="6" w:space="0" w:color="C9C2B4"/>
          <w:insideV w:val="single" w:sz="6" w:space="0" w:color="C9C2B4"/>
        </w:tblBorders>
      </w:tblPr>
      <w:tblGrid>
        <w:gridCol w:w="4896"/>
        <w:gridCol w:w="4896"/>
      </w:tblGrid>
      <w:tr>
        <w:trPr>
          <w:tblHeader w:val="true"/>
          <w:cantSplit w:val="true"/>
        </w:trPr>
        <w:tc>
          <w:tcPr>
            <w:tcW w:type="dxa" w:w="2304"/>
            <w:shd w:val="clear" w:color="auto" w:fill="1B2A4A"/>
            <w:tcMar>
              <w:left w:w="80" w:type="dxa"/>
              <w:right w:w="80" w:type="dxa"/>
              <w:top w:w="50" w:type="dxa"/>
              <w:bottom w:w="50" w:type="dxa"/>
            </w:tcMar>
          </w:tcPr>
          <w:p>
            <w:r>
              <w:rPr>
                <w:rFonts w:ascii="Calibri" w:hAnsi="Calibri"/>
                <w:b/>
                <w:i w:val="0"/>
                <w:color w:val="FFFFFF"/>
                <w:sz w:val="20"/>
              </w:rPr>
              <w:t>OPTIC step</w:t>
            </w:r>
          </w:p>
        </w:tc>
        <w:tc>
          <w:tcPr>
            <w:tcW w:type="dxa" w:w="7488"/>
            <w:shd w:val="clear" w:color="auto" w:fill="1B2A4A"/>
            <w:tcMar>
              <w:left w:w="80" w:type="dxa"/>
              <w:right w:w="80" w:type="dxa"/>
              <w:top w:w="50" w:type="dxa"/>
              <w:bottom w:w="50" w:type="dxa"/>
            </w:tcMar>
          </w:tcPr>
          <w:p>
            <w:r>
              <w:rPr>
                <w:rFonts w:ascii="Calibri" w:hAnsi="Calibri"/>
                <w:b/>
                <w:i w:val="0"/>
                <w:color w:val="FFFFFF"/>
                <w:sz w:val="20"/>
              </w:rPr>
              <w:t>Your analysis</w:t>
            </w:r>
          </w:p>
        </w:tc>
      </w:tr>
      <w:tr>
        <w:trPr>
          <w:cantSplit w:val="true"/>
          <w:trHeight w:val="680" w:hRule="atLeast"/>
        </w:trPr>
        <w:tc>
          <w:tcPr>
            <w:tcW w:type="dxa" w:w="2304"/>
            <w:shd w:val="clear" w:color="auto" w:fill="F7F5EF"/>
            <w:tcMar>
              <w:left w:w="80" w:type="dxa"/>
              <w:right w:w="80" w:type="dxa"/>
              <w:top w:w="50" w:type="dxa"/>
              <w:bottom w:w="50" w:type="dxa"/>
            </w:tcMar>
          </w:tcPr>
          <w:p>
            <w:r/>
            <w:r>
              <w:rPr>
                <w:rFonts w:ascii="Calibri" w:hAnsi="Calibri"/>
                <w:b/>
                <w:i w:val="0"/>
                <w:color w:val="1B2A4A"/>
                <w:sz w:val="21"/>
              </w:rPr>
              <w:t>O — Overview</w:t>
            </w:r>
          </w:p>
        </w:tc>
        <w:tc>
          <w:tcPr>
            <w:tcW w:type="dxa" w:w="7488"/>
            <w:shd w:val="clear" w:color="auto" w:fill="F7F5EF"/>
            <w:tcMar>
              <w:left w:w="80" w:type="dxa"/>
              <w:right w:w="80" w:type="dxa"/>
              <w:top w:w="50" w:type="dxa"/>
              <w:bottom w:w="50" w:type="dxa"/>
            </w:tcMar>
          </w:tcPr>
          <w:p>
            <w:r/>
            <w:r>
              <w:rPr>
                <w:rFonts w:ascii="Calibri" w:hAnsi="Calibri"/>
                <w:b w:val="0"/>
                <w:i w:val="0"/>
                <w:sz w:val="21"/>
              </w:rPr>
              <w:t>In one sentence, what is happening in this image?</w:t>
            </w:r>
          </w:p>
        </w:tc>
      </w:tr>
      <w:tr>
        <w:trPr>
          <w:cantSplit w:val="true"/>
          <w:trHeight w:val="680" w:hRule="atLeast"/>
        </w:trPr>
        <w:tc>
          <w:tcPr>
            <w:tcW w:type="dxa" w:w="2304"/>
            <w:shd w:val="clear" w:color="auto" w:fill="FFFFFF"/>
            <w:tcMar>
              <w:left w:w="80" w:type="dxa"/>
              <w:right w:w="80" w:type="dxa"/>
              <w:top w:w="50" w:type="dxa"/>
              <w:bottom w:w="50" w:type="dxa"/>
            </w:tcMar>
          </w:tcPr>
          <w:p>
            <w:r/>
            <w:r>
              <w:rPr>
                <w:rFonts w:ascii="Calibri" w:hAnsi="Calibri"/>
                <w:b/>
                <w:i w:val="0"/>
                <w:color w:val="1B2A4A"/>
                <w:sz w:val="21"/>
              </w:rPr>
              <w:t>P — Parts</w:t>
            </w:r>
          </w:p>
        </w:tc>
        <w:tc>
          <w:tcPr>
            <w:tcW w:type="dxa" w:w="7488"/>
            <w:shd w:val="clear" w:color="auto" w:fill="FFFFFF"/>
            <w:tcMar>
              <w:left w:w="80" w:type="dxa"/>
              <w:right w:w="80" w:type="dxa"/>
              <w:top w:w="50" w:type="dxa"/>
              <w:bottom w:w="50" w:type="dxa"/>
            </w:tcMar>
          </w:tcPr>
          <w:p>
            <w:r/>
            <w:r>
              <w:rPr>
                <w:rFonts w:ascii="Calibri" w:hAnsi="Calibri"/>
                <w:b w:val="0"/>
                <w:i w:val="0"/>
                <w:sz w:val="21"/>
              </w:rPr>
              <w:t>List two specific details (people, objects, setting).</w:t>
            </w:r>
          </w:p>
        </w:tc>
      </w:tr>
      <w:tr>
        <w:trPr>
          <w:cantSplit w:val="true"/>
          <w:trHeight w:val="680" w:hRule="atLeast"/>
        </w:trPr>
        <w:tc>
          <w:tcPr>
            <w:tcW w:type="dxa" w:w="2304"/>
            <w:shd w:val="clear" w:color="auto" w:fill="F7F5EF"/>
            <w:tcMar>
              <w:left w:w="80" w:type="dxa"/>
              <w:right w:w="80" w:type="dxa"/>
              <w:top w:w="50" w:type="dxa"/>
              <w:bottom w:w="50" w:type="dxa"/>
            </w:tcMar>
          </w:tcPr>
          <w:p>
            <w:r/>
            <w:r>
              <w:rPr>
                <w:rFonts w:ascii="Calibri" w:hAnsi="Calibri"/>
                <w:b/>
                <w:i w:val="0"/>
                <w:color w:val="1B2A4A"/>
                <w:sz w:val="21"/>
              </w:rPr>
              <w:t>T — Title / Text</w:t>
            </w:r>
          </w:p>
        </w:tc>
        <w:tc>
          <w:tcPr>
            <w:tcW w:type="dxa" w:w="7488"/>
            <w:shd w:val="clear" w:color="auto" w:fill="F7F5EF"/>
            <w:tcMar>
              <w:left w:w="80" w:type="dxa"/>
              <w:right w:w="80" w:type="dxa"/>
              <w:top w:w="50" w:type="dxa"/>
              <w:bottom w:w="50" w:type="dxa"/>
            </w:tcMar>
          </w:tcPr>
          <w:p>
            <w:r/>
            <w:r>
              <w:rPr>
                <w:rFonts w:ascii="Calibri" w:hAnsi="Calibri"/>
                <w:b w:val="0"/>
                <w:i w:val="0"/>
                <w:sz w:val="21"/>
              </w:rPr>
              <w:t>What do the caption and any words tell you?</w:t>
            </w:r>
          </w:p>
        </w:tc>
      </w:tr>
      <w:tr>
        <w:trPr>
          <w:cantSplit w:val="true"/>
          <w:trHeight w:val="680" w:hRule="atLeast"/>
        </w:trPr>
        <w:tc>
          <w:tcPr>
            <w:tcW w:type="dxa" w:w="2304"/>
            <w:shd w:val="clear" w:color="auto" w:fill="FFFFFF"/>
            <w:tcMar>
              <w:left w:w="80" w:type="dxa"/>
              <w:right w:w="80" w:type="dxa"/>
              <w:top w:w="50" w:type="dxa"/>
              <w:bottom w:w="50" w:type="dxa"/>
            </w:tcMar>
          </w:tcPr>
          <w:p>
            <w:r/>
            <w:r>
              <w:rPr>
                <w:rFonts w:ascii="Calibri" w:hAnsi="Calibri"/>
                <w:b/>
                <w:i w:val="0"/>
                <w:color w:val="1B2A4A"/>
                <w:sz w:val="21"/>
              </w:rPr>
              <w:t>I — Interrelationships</w:t>
            </w:r>
          </w:p>
        </w:tc>
        <w:tc>
          <w:tcPr>
            <w:tcW w:type="dxa" w:w="7488"/>
            <w:shd w:val="clear" w:color="auto" w:fill="FFFFFF"/>
            <w:tcMar>
              <w:left w:w="80" w:type="dxa"/>
              <w:right w:w="80" w:type="dxa"/>
              <w:top w:w="50" w:type="dxa"/>
              <w:bottom w:w="50" w:type="dxa"/>
            </w:tcMar>
          </w:tcPr>
          <w:p>
            <w:r/>
            <w:r>
              <w:rPr>
                <w:rFonts w:ascii="Calibri" w:hAnsi="Calibri"/>
                <w:b w:val="0"/>
                <w:i w:val="0"/>
                <w:sz w:val="21"/>
              </w:rPr>
              <w:t>How do the parts connect to the standard's big idea?</w:t>
            </w:r>
          </w:p>
        </w:tc>
      </w:tr>
      <w:tr>
        <w:trPr>
          <w:cantSplit w:val="true"/>
          <w:trHeight w:val="680" w:hRule="atLeast"/>
        </w:trPr>
        <w:tc>
          <w:tcPr>
            <w:tcW w:type="dxa" w:w="2304"/>
            <w:shd w:val="clear" w:color="auto" w:fill="F7F5EF"/>
            <w:tcMar>
              <w:left w:w="80" w:type="dxa"/>
              <w:right w:w="80" w:type="dxa"/>
              <w:top w:w="50" w:type="dxa"/>
              <w:bottom w:w="50" w:type="dxa"/>
            </w:tcMar>
          </w:tcPr>
          <w:p>
            <w:r/>
            <w:r>
              <w:rPr>
                <w:rFonts w:ascii="Calibri" w:hAnsi="Calibri"/>
                <w:b/>
                <w:i w:val="0"/>
                <w:color w:val="1B2A4A"/>
                <w:sz w:val="21"/>
              </w:rPr>
              <w:t>C — Conclusion</w:t>
            </w:r>
          </w:p>
        </w:tc>
        <w:tc>
          <w:tcPr>
            <w:tcW w:type="dxa" w:w="7488"/>
            <w:shd w:val="clear" w:color="auto" w:fill="F7F5EF"/>
            <w:tcMar>
              <w:left w:w="80" w:type="dxa"/>
              <w:right w:w="80" w:type="dxa"/>
              <w:top w:w="50" w:type="dxa"/>
              <w:bottom w:w="50" w:type="dxa"/>
            </w:tcMar>
          </w:tcPr>
          <w:p>
            <w:r/>
            <w:r>
              <w:rPr>
                <w:rFonts w:ascii="Calibri" w:hAnsi="Calibri"/>
                <w:b w:val="0"/>
                <w:i w:val="0"/>
                <w:sz w:val="21"/>
              </w:rPr>
              <w:t>What does this source argue about the era?</w:t>
            </w:r>
          </w:p>
        </w:tc>
      </w:tr>
    </w:tbl>
    <w:p>
      <w:r>
        <w:br w:type="page"/>
      </w:r>
    </w:p>
    <w:p>
      <w:pPr>
        <w:pStyle w:val="Heading3"/>
        <w:keepNext/>
        <w:keepLines/>
      </w:pPr>
      <w:r>
        <w:rPr>
          <w:rFonts w:ascii="Calibri" w:hAnsi="Calibri"/>
        </w:rPr>
        <w:t>Document B (text primary source — analyze with HIPPO) — US.76</w:t>
      </w:r>
    </w:p>
    <w:tbl>
      <w:tblPr>
        <w:tblW w:type="auto" w:w="0"/>
        <w:tblLook w:firstColumn="1" w:firstRow="1" w:lastColumn="0" w:lastRow="0" w:noHBand="0" w:noVBand="1" w:val="04A0"/>
      </w:tblPr>
      <w:tblGrid>
        <w:gridCol w:w="9792"/>
      </w:tblGrid>
      <w:tr>
        <w:tc>
          <w:tcPr>
            <w:tcW w:type="dxa" w:w="9792"/>
            <w:shd w:val="clear" w:color="auto" w:fill="EEF2F8"/>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r>
          </w:p>
          <w:p>
            <w:pPr>
              <w:spacing w:after="60" w:line="276" w:lineRule="auto"/>
            </w:pPr>
            <w:r>
              <w:rPr>
                <w:rFonts w:ascii="Calibri" w:hAnsi="Calibri"/>
                <w:b w:val="0"/>
                <w:i/>
                <w:sz w:val="22"/>
              </w:rPr>
              <w:t>“Beale Street in Memphis is where I learned my trade. The blues was born here, in the Mississippi Delta and right here on Beale. Now they call this new music 'rock and roll,' but it's got the blues running through its veins. Every young white singer coming through Sun Studio, they're learning from us.”</w:t>
            </w:r>
          </w:p>
        </w:tc>
      </w:tr>
    </w:tbl>
    <w:p>
      <w:pPr>
        <w:spacing w:after="40"/>
      </w:pPr>
    </w:p>
    <w:p>
      <w:r>
        <w:rPr>
          <w:rFonts w:ascii="Calibri" w:hAnsi="Calibri"/>
          <w:b/>
          <w:i w:val="0"/>
          <w:color w:val="555555"/>
          <w:sz w:val="18"/>
        </w:rPr>
        <w:t xml:space="preserve">Source: </w:t>
      </w:r>
      <w:r>
        <w:rPr>
          <w:rFonts w:ascii="Calibri" w:hAnsi="Calibri"/>
          <w:b w:val="0"/>
          <w:i w:val="0"/>
          <w:color w:val="555555"/>
          <w:sz w:val="18"/>
        </w:rPr>
        <w:t xml:space="preserve">Memphis Press-Scimitar, “B.B. King Interview,” 1956. Library of Congress. Rights: Public domain. </w:t>
      </w:r>
      <w:hyperlink r:id="rId29">
        <w:r>
          <w:rPr>
            <w:color w:val="1B2A4A"/>
            <w:u w:val="single"/>
            <w:sz w:val="18"/>
            <w:rFonts w:ascii="Calibri" w:hAnsi="Calibri"/>
          </w:rPr>
          <w:t>https://www.loc.gov/collections/national-jukebox/</w:t>
        </w:r>
      </w:hyperlink>
    </w:p>
    <w:tbl>
      <w:tblPr>
        <w:tblW w:type="auto" w:w="0"/>
        <w:jc w:val="center"/>
        <w:tblLayout w:type="fixed"/>
        <w:tblLook w:firstColumn="1" w:firstRow="1" w:lastColumn="0" w:lastRow="0" w:noHBand="0" w:noVBand="1" w:val="04A0"/>
        <w:tblBorders>
          <w:top w:val="single" w:sz="6" w:space="0" w:color="C9C2B4"/>
          <w:left w:val="single" w:sz="6" w:space="0" w:color="C9C2B4"/>
          <w:bottom w:val="single" w:sz="6" w:space="0" w:color="C9C2B4"/>
          <w:right w:val="single" w:sz="6" w:space="0" w:color="C9C2B4"/>
          <w:insideH w:val="single" w:sz="6" w:space="0" w:color="C9C2B4"/>
          <w:insideV w:val="single" w:sz="6" w:space="0" w:color="C9C2B4"/>
        </w:tblBorders>
      </w:tblPr>
      <w:tblGrid>
        <w:gridCol w:w="4896"/>
        <w:gridCol w:w="4896"/>
      </w:tblGrid>
      <w:tr>
        <w:trPr>
          <w:tblHeader w:val="true"/>
          <w:cantSplit w:val="true"/>
        </w:trPr>
        <w:tc>
          <w:tcPr>
            <w:tcW w:type="dxa" w:w="2304"/>
            <w:shd w:val="clear" w:color="auto" w:fill="1B2A4A"/>
            <w:tcMar>
              <w:left w:w="80" w:type="dxa"/>
              <w:right w:w="80" w:type="dxa"/>
              <w:top w:w="50" w:type="dxa"/>
              <w:bottom w:w="50" w:type="dxa"/>
            </w:tcMar>
          </w:tcPr>
          <w:p>
            <w:r>
              <w:rPr>
                <w:rFonts w:ascii="Calibri" w:hAnsi="Calibri"/>
                <w:b/>
                <w:i w:val="0"/>
                <w:color w:val="FFFFFF"/>
                <w:sz w:val="20"/>
              </w:rPr>
              <w:t>H-I-P-P-O</w:t>
            </w:r>
          </w:p>
        </w:tc>
        <w:tc>
          <w:tcPr>
            <w:tcW w:type="dxa" w:w="7488"/>
            <w:shd w:val="clear" w:color="auto" w:fill="1B2A4A"/>
            <w:tcMar>
              <w:left w:w="80" w:type="dxa"/>
              <w:right w:w="80" w:type="dxa"/>
              <w:top w:w="50" w:type="dxa"/>
              <w:bottom w:w="50" w:type="dxa"/>
            </w:tcMar>
          </w:tcPr>
          <w:p>
            <w:r>
              <w:rPr>
                <w:rFonts w:ascii="Calibri" w:hAnsi="Calibri"/>
                <w:b/>
                <w:i w:val="0"/>
                <w:color w:val="FFFFFF"/>
                <w:sz w:val="20"/>
              </w:rPr>
              <w:t>Prompt</w:t>
            </w:r>
          </w:p>
        </w:tc>
      </w:tr>
      <w:tr>
        <w:trPr>
          <w:cantSplit w:val="true"/>
          <w:trHeight w:val="680" w:hRule="atLeast"/>
        </w:trPr>
        <w:tc>
          <w:tcPr>
            <w:tcW w:type="dxa" w:w="2304"/>
            <w:shd w:val="clear" w:color="auto" w:fill="F7F5EF"/>
            <w:tcMar>
              <w:left w:w="80" w:type="dxa"/>
              <w:right w:w="80" w:type="dxa"/>
              <w:top w:w="50" w:type="dxa"/>
              <w:bottom w:w="50" w:type="dxa"/>
            </w:tcMar>
          </w:tcPr>
          <w:p>
            <w:r/>
            <w:r>
              <w:rPr>
                <w:rFonts w:ascii="Calibri" w:hAnsi="Calibri"/>
                <w:b/>
                <w:i w:val="0"/>
                <w:color w:val="1B2A4A"/>
                <w:sz w:val="21"/>
              </w:rPr>
              <w:t>Historical context</w:t>
            </w:r>
          </w:p>
        </w:tc>
        <w:tc>
          <w:tcPr>
            <w:tcW w:type="dxa" w:w="7488"/>
            <w:shd w:val="clear" w:color="auto" w:fill="F7F5EF"/>
            <w:tcMar>
              <w:left w:w="80" w:type="dxa"/>
              <w:right w:w="80" w:type="dxa"/>
              <w:top w:w="50" w:type="dxa"/>
              <w:bottom w:w="50" w:type="dxa"/>
            </w:tcMar>
          </w:tcPr>
          <w:p>
            <w:r/>
            <w:r>
              <w:rPr>
                <w:rFonts w:ascii="Calibri" w:hAnsi="Calibri"/>
                <w:b w:val="0"/>
                <w:i w:val="0"/>
                <w:sz w:val="21"/>
              </w:rPr>
              <w:t>What was happening when this was written?</w:t>
            </w:r>
          </w:p>
        </w:tc>
      </w:tr>
      <w:tr>
        <w:trPr>
          <w:cantSplit w:val="true"/>
          <w:trHeight w:val="680" w:hRule="atLeast"/>
        </w:trPr>
        <w:tc>
          <w:tcPr>
            <w:tcW w:type="dxa" w:w="2304"/>
            <w:shd w:val="clear" w:color="auto" w:fill="FFFFFF"/>
            <w:tcMar>
              <w:left w:w="80" w:type="dxa"/>
              <w:right w:w="80" w:type="dxa"/>
              <w:top w:w="50" w:type="dxa"/>
              <w:bottom w:w="50" w:type="dxa"/>
            </w:tcMar>
          </w:tcPr>
          <w:p>
            <w:r/>
            <w:r>
              <w:rPr>
                <w:rFonts w:ascii="Calibri" w:hAnsi="Calibri"/>
                <w:b/>
                <w:i w:val="0"/>
                <w:color w:val="1B2A4A"/>
                <w:sz w:val="21"/>
              </w:rPr>
              <w:t>Intended audience</w:t>
            </w:r>
          </w:p>
        </w:tc>
        <w:tc>
          <w:tcPr>
            <w:tcW w:type="dxa" w:w="7488"/>
            <w:shd w:val="clear" w:color="auto" w:fill="FFFFFF"/>
            <w:tcMar>
              <w:left w:w="80" w:type="dxa"/>
              <w:right w:w="80" w:type="dxa"/>
              <w:top w:w="50" w:type="dxa"/>
              <w:bottom w:w="50" w:type="dxa"/>
            </w:tcMar>
          </w:tcPr>
          <w:p>
            <w:r/>
            <w:r>
              <w:rPr>
                <w:rFonts w:ascii="Calibri" w:hAnsi="Calibri"/>
                <w:b w:val="0"/>
                <w:i w:val="0"/>
                <w:sz w:val="21"/>
              </w:rPr>
              <w:t>Who was meant to read or hear it?</w:t>
            </w:r>
          </w:p>
        </w:tc>
      </w:tr>
      <w:tr>
        <w:trPr>
          <w:cantSplit w:val="true"/>
          <w:trHeight w:val="680" w:hRule="atLeast"/>
        </w:trPr>
        <w:tc>
          <w:tcPr>
            <w:tcW w:type="dxa" w:w="2304"/>
            <w:shd w:val="clear" w:color="auto" w:fill="F7F5EF"/>
            <w:tcMar>
              <w:left w:w="80" w:type="dxa"/>
              <w:right w:w="80" w:type="dxa"/>
              <w:top w:w="50" w:type="dxa"/>
              <w:bottom w:w="50" w:type="dxa"/>
            </w:tcMar>
          </w:tcPr>
          <w:p>
            <w:r/>
            <w:r>
              <w:rPr>
                <w:rFonts w:ascii="Calibri" w:hAnsi="Calibri"/>
                <w:b/>
                <w:i w:val="0"/>
                <w:color w:val="1B2A4A"/>
                <w:sz w:val="21"/>
              </w:rPr>
              <w:t>Purpose</w:t>
            </w:r>
          </w:p>
        </w:tc>
        <w:tc>
          <w:tcPr>
            <w:tcW w:type="dxa" w:w="7488"/>
            <w:shd w:val="clear" w:color="auto" w:fill="F7F5EF"/>
            <w:tcMar>
              <w:left w:w="80" w:type="dxa"/>
              <w:right w:w="80" w:type="dxa"/>
              <w:top w:w="50" w:type="dxa"/>
              <w:bottom w:w="50" w:type="dxa"/>
            </w:tcMar>
          </w:tcPr>
          <w:p>
            <w:r/>
            <w:r>
              <w:rPr>
                <w:rFonts w:ascii="Calibri" w:hAnsi="Calibri"/>
                <w:b w:val="0"/>
                <w:i w:val="0"/>
                <w:sz w:val="21"/>
              </w:rPr>
              <w:t>Why was it created?</w:t>
            </w:r>
          </w:p>
        </w:tc>
      </w:tr>
      <w:tr>
        <w:trPr>
          <w:cantSplit w:val="true"/>
          <w:trHeight w:val="680" w:hRule="atLeast"/>
        </w:trPr>
        <w:tc>
          <w:tcPr>
            <w:tcW w:type="dxa" w:w="2304"/>
            <w:shd w:val="clear" w:color="auto" w:fill="FFFFFF"/>
            <w:tcMar>
              <w:left w:w="80" w:type="dxa"/>
              <w:right w:w="80" w:type="dxa"/>
              <w:top w:w="50" w:type="dxa"/>
              <w:bottom w:w="50" w:type="dxa"/>
            </w:tcMar>
          </w:tcPr>
          <w:p>
            <w:r/>
            <w:r>
              <w:rPr>
                <w:rFonts w:ascii="Calibri" w:hAnsi="Calibri"/>
                <w:b/>
                <w:i w:val="0"/>
                <w:color w:val="1B2A4A"/>
                <w:sz w:val="21"/>
              </w:rPr>
              <w:t>Point of view</w:t>
            </w:r>
          </w:p>
        </w:tc>
        <w:tc>
          <w:tcPr>
            <w:tcW w:type="dxa" w:w="7488"/>
            <w:shd w:val="clear" w:color="auto" w:fill="FFFFFF"/>
            <w:tcMar>
              <w:left w:w="80" w:type="dxa"/>
              <w:right w:w="80" w:type="dxa"/>
              <w:top w:w="50" w:type="dxa"/>
              <w:bottom w:w="50" w:type="dxa"/>
            </w:tcMar>
          </w:tcPr>
          <w:p>
            <w:r/>
            <w:r>
              <w:rPr>
                <w:rFonts w:ascii="Calibri" w:hAnsi="Calibri"/>
                <w:b w:val="0"/>
                <w:i w:val="0"/>
                <w:sz w:val="21"/>
              </w:rPr>
              <w:t>Whose perspective does it show?</w:t>
            </w:r>
          </w:p>
        </w:tc>
      </w:tr>
      <w:tr>
        <w:trPr>
          <w:cantSplit w:val="true"/>
          <w:trHeight w:val="680" w:hRule="atLeast"/>
        </w:trPr>
        <w:tc>
          <w:tcPr>
            <w:tcW w:type="dxa" w:w="2304"/>
            <w:shd w:val="clear" w:color="auto" w:fill="F7F5EF"/>
            <w:tcMar>
              <w:left w:w="80" w:type="dxa"/>
              <w:right w:w="80" w:type="dxa"/>
              <w:top w:w="50" w:type="dxa"/>
              <w:bottom w:w="50" w:type="dxa"/>
            </w:tcMar>
          </w:tcPr>
          <w:p>
            <w:r/>
            <w:r>
              <w:rPr>
                <w:rFonts w:ascii="Calibri" w:hAnsi="Calibri"/>
                <w:b/>
                <w:i w:val="0"/>
                <w:color w:val="1B2A4A"/>
                <w:sz w:val="21"/>
              </w:rPr>
              <w:t>Outside connection</w:t>
            </w:r>
          </w:p>
        </w:tc>
        <w:tc>
          <w:tcPr>
            <w:tcW w:type="dxa" w:w="7488"/>
            <w:shd w:val="clear" w:color="auto" w:fill="F7F5EF"/>
            <w:tcMar>
              <w:left w:w="80" w:type="dxa"/>
              <w:right w:w="80" w:type="dxa"/>
              <w:top w:w="50" w:type="dxa"/>
              <w:bottom w:w="50" w:type="dxa"/>
            </w:tcMar>
          </w:tcPr>
          <w:p>
            <w:r/>
            <w:r>
              <w:rPr>
                <w:rFonts w:ascii="Calibri" w:hAnsi="Calibri"/>
                <w:b w:val="0"/>
                <w:i w:val="0"/>
                <w:sz w:val="21"/>
              </w:rPr>
              <w:t>How does it link to the standard?</w:t>
            </w:r>
          </w:p>
        </w:tc>
      </w:tr>
    </w:tbl>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SUPPORT OPTION</w:t>
            </w:r>
          </w:p>
          <w:p>
            <w:pPr>
              <w:spacing w:after="60" w:line="276" w:lineRule="auto"/>
            </w:pPr>
            <w:r>
              <w:rPr>
                <w:rFonts w:ascii="Calibri" w:hAnsi="Calibri"/>
                <w:b w:val="0"/>
                <w:i w:val="0"/>
                <w:sz w:val="22"/>
              </w:rPr>
              <w:t>Other perspectives: whose interests did this source serve, and whose experience does it leave out? Name one group and one thing they might have seen differently. (Empathy check: how might that group have felt about the change described?)</w:t>
            </w:r>
          </w:p>
        </w:tc>
      </w:tr>
    </w:tbl>
    <w:p>
      <w:pPr>
        <w:spacing w:after="40"/>
      </w:pPr>
    </w:p>
    <w:p>
      <w:r>
        <w:br w:type="page"/>
      </w:r>
    </w:p>
    <w:p>
      <w:pPr>
        <w:pStyle w:val="Heading3"/>
        <w:keepNext/>
        <w:keepLines/>
      </w:pPr>
      <w:r>
        <w:rPr>
          <w:rFonts w:ascii="Calibri" w:hAnsi="Calibri"/>
        </w:rPr>
        <w:t>Activity 5 — Practice Quiz — US.76</w:t>
      </w:r>
    </w:p>
    <w:tbl>
      <w:tblPr>
        <w:tblW w:type="auto" w:w="0"/>
        <w:tblLook w:firstColumn="1" w:firstRow="1" w:lastColumn="0" w:lastRow="0" w:noHBand="0" w:noVBand="1" w:val="04A0"/>
      </w:tblPr>
      <w:tblGrid>
        <w:gridCol w:w="9792"/>
      </w:tblGrid>
      <w:tr>
        <w:tc>
          <w:tcPr>
            <w:tcW w:type="dxa" w:w="9792"/>
            <w:shd w:val="clear" w:color="auto" w:fill="EEF2F8"/>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RESPONSE CHOICE</w:t>
            </w:r>
          </w:p>
          <w:p>
            <w:pPr>
              <w:spacing w:after="60" w:line="276" w:lineRule="auto"/>
            </w:pPr>
            <w:r>
              <w:rPr>
                <w:rFonts w:ascii="Calibri" w:hAnsi="Calibri"/>
                <w:b w:val="0"/>
                <w:i w:val="0"/>
                <w:sz w:val="22"/>
              </w:rPr>
              <w:t>Choose your answer format. Full form (A–D): circle the best of four choices. Support form (A–B): use the two-choice version printed under each question — it keeps the correct answer and one strong distractor. Reduced choices are an access format; the standard and the question are the same.</w:t>
            </w:r>
          </w:p>
        </w:tc>
      </w:tr>
    </w:tbl>
    <w:p>
      <w:pPr>
        <w:spacing w:after="40"/>
      </w:pPr>
    </w:p>
    <w:p>
      <w:pPr>
        <w:keepLines/>
        <w:spacing w:after="20"/>
      </w:pPr>
      <w:r>
        <w:rPr>
          <w:rFonts w:ascii="Calibri" w:hAnsi="Calibri"/>
          <w:b w:val="0"/>
          <w:i w:val="0"/>
          <w:sz w:val="22"/>
        </w:rPr>
        <w:t xml:space="preserve">1. What was the significance of Elvis Presley and Sun Studio in Memphis, Tennessee? </w:t>
      </w:r>
      <w:r>
        <w:rPr>
          <w:rFonts w:ascii="Calibri" w:hAnsi="Calibri"/>
          <w:b w:val="0"/>
          <w:i w:val="0"/>
          <w:color w:val="555555"/>
          <w:sz w:val="16"/>
        </w:rPr>
        <w:t>[DOK 1 · item q-us76-dok1-1]</w:t>
      </w:r>
    </w:p>
    <w:p>
      <w:pPr>
        <w:keepLines/>
        <w:spacing w:after="20" w:before="0" w:line="276" w:lineRule="auto"/>
      </w:pPr>
      <w:r>
        <w:rPr>
          <w:rFonts w:ascii="Calibri" w:hAnsi="Calibri"/>
          <w:b w:val="0"/>
          <w:i w:val="0"/>
          <w:sz w:val="21"/>
        </w:rPr>
        <w:t xml:space="preserve">      A. They helped launch rock 'n' roll by blending Black and white musical styles</w:t>
      </w:r>
    </w:p>
    <w:p>
      <w:pPr>
        <w:keepLines/>
        <w:spacing w:after="20" w:before="0" w:line="276" w:lineRule="auto"/>
      </w:pPr>
      <w:r>
        <w:rPr>
          <w:rFonts w:ascii="Calibri" w:hAnsi="Calibri"/>
          <w:b w:val="0"/>
          <w:i w:val="0"/>
          <w:sz w:val="21"/>
        </w:rPr>
        <w:t xml:space="preserve">      B. It blended Black and white musical traditions, challenging racial boundaries</w:t>
      </w:r>
    </w:p>
    <w:p>
      <w:pPr>
        <w:keepLines/>
        <w:spacing w:after="20" w:before="0" w:line="276" w:lineRule="auto"/>
      </w:pPr>
      <w:r>
        <w:rPr>
          <w:rFonts w:ascii="Calibri" w:hAnsi="Calibri"/>
          <w:b w:val="0"/>
          <w:i w:val="0"/>
          <w:sz w:val="21"/>
        </w:rPr>
        <w:t xml:space="preserve">      C. Memphis and Nashville became major centers for blues, rock, and country</w:t>
      </w:r>
    </w:p>
    <w:p>
      <w:pPr>
        <w:keepLines/>
        <w:spacing w:after="20" w:before="0" w:line="276" w:lineRule="auto"/>
      </w:pPr>
      <w:r>
        <w:rPr>
          <w:rFonts w:ascii="Calibri" w:hAnsi="Calibri"/>
          <w:b w:val="0"/>
          <w:i w:val="0"/>
          <w:sz w:val="21"/>
        </w:rPr>
        <w:t xml:space="preserve">      D. Rock 'n' roll, beatniks, and teen rebellion challenged 1950s conformity</w:t>
      </w:r>
    </w:p>
    <w:p>
      <w:pPr>
        <w:keepLines/>
        <w:spacing w:after="80" w:before="0" w:line="276" w:lineRule="auto"/>
      </w:pPr>
      <w:r>
        <w:rPr>
          <w:rFonts w:ascii="Calibri" w:hAnsi="Calibri"/>
          <w:b w:val="0"/>
          <w:i/>
          <w:color w:val="555555"/>
          <w:sz w:val="19"/>
        </w:rPr>
        <w:t xml:space="preserve">      Support form (A–B):  A. It blended Black and white musical traditions, challenging racial boundaries  /  B. They helped launch rock 'n' roll by blending Black and white musical styles</w:t>
      </w:r>
    </w:p>
    <w:p>
      <w:pPr>
        <w:keepLines/>
        <w:spacing w:after="20"/>
      </w:pPr>
      <w:r>
        <w:rPr>
          <w:rFonts w:ascii="Calibri" w:hAnsi="Calibri"/>
          <w:b w:val="0"/>
          <w:i w:val="0"/>
          <w:sz w:val="22"/>
        </w:rPr>
        <w:t xml:space="preserve">2. How did the transition from swing music to rhythm and blues and then to rock and roll reflect broader social changes in American society during the 1950s? </w:t>
      </w:r>
      <w:r>
        <w:rPr>
          <w:rFonts w:ascii="Calibri" w:hAnsi="Calibri"/>
          <w:b w:val="0"/>
          <w:i w:val="0"/>
          <w:color w:val="555555"/>
          <w:sz w:val="16"/>
        </w:rPr>
        <w:t>[DOK 2 · item U8-DOK2-0045]</w:t>
      </w:r>
    </w:p>
    <w:p>
      <w:pPr>
        <w:keepLines/>
        <w:spacing w:after="20" w:before="0" w:line="276" w:lineRule="auto"/>
      </w:pPr>
      <w:r>
        <w:rPr>
          <w:rFonts w:ascii="Calibri" w:hAnsi="Calibri"/>
          <w:b w:val="0"/>
          <w:i w:val="0"/>
          <w:sz w:val="21"/>
        </w:rPr>
        <w:t xml:space="preserve">      A. The shift reflected purely musical preferences with no connection to race, class, or generational identity</w:t>
      </w:r>
    </w:p>
    <w:p>
      <w:pPr>
        <w:keepLines/>
        <w:spacing w:after="20" w:before="0" w:line="276" w:lineRule="auto"/>
      </w:pPr>
      <w:r>
        <w:rPr>
          <w:rFonts w:ascii="Calibri" w:hAnsi="Calibri"/>
          <w:b w:val="0"/>
          <w:i w:val="0"/>
          <w:sz w:val="21"/>
        </w:rPr>
        <w:t xml:space="preserve">      B. The shift from swing to rock and roll was directed by the federal government as part of a cultural unity campaign</w:t>
      </w:r>
    </w:p>
    <w:p>
      <w:pPr>
        <w:keepLines/>
        <w:spacing w:after="20" w:before="0" w:line="276" w:lineRule="auto"/>
      </w:pPr>
      <w:r>
        <w:rPr>
          <w:rFonts w:ascii="Calibri" w:hAnsi="Calibri"/>
          <w:b w:val="0"/>
          <w:i w:val="0"/>
          <w:sz w:val="21"/>
        </w:rPr>
        <w:t xml:space="preserve">      C. Rock and roll merged African American rhythm and blues with country influences, crossing racial barriers and challenging segregation among youth</w:t>
      </w:r>
    </w:p>
    <w:p>
      <w:pPr>
        <w:keepLines/>
        <w:spacing w:after="20" w:before="0" w:line="276" w:lineRule="auto"/>
      </w:pPr>
      <w:r>
        <w:rPr>
          <w:rFonts w:ascii="Calibri" w:hAnsi="Calibri"/>
          <w:b w:val="0"/>
          <w:i w:val="0"/>
          <w:sz w:val="21"/>
        </w:rPr>
        <w:t xml:space="preserve">      D. Rock and roll emerged exclusively in Northern cities and was unknown in the South until the 1970s</w:t>
      </w:r>
    </w:p>
    <w:p>
      <w:pPr>
        <w:keepLines/>
        <w:spacing w:after="80" w:before="0" w:line="276" w:lineRule="auto"/>
      </w:pPr>
      <w:r>
        <w:rPr>
          <w:rFonts w:ascii="Calibri" w:hAnsi="Calibri"/>
          <w:b w:val="0"/>
          <w:i/>
          <w:color w:val="555555"/>
          <w:sz w:val="19"/>
        </w:rPr>
        <w:t xml:space="preserve">      Support form (A–B):  A. Rock and roll merged African American rhythm and blues with country influences, crossing racial barriers and challenging segregation among youth  /  B. The shift reflected purely musical preferences with no connection to race, class, or generational identity</w:t>
      </w:r>
    </w:p>
    <w:p>
      <w:pPr>
        <w:keepLines/>
        <w:spacing w:after="20"/>
      </w:pPr>
      <w:r>
        <w:rPr>
          <w:rFonts w:ascii="Calibri" w:hAnsi="Calibri"/>
          <w:b w:val="0"/>
          <w:i w:val="0"/>
          <w:sz w:val="22"/>
        </w:rPr>
        <w:t xml:space="preserve">3. B.B. King's career and musical style are considered foundational to the development of rock 'n' roll. Which of the following best explains the nature of his influence and the barriers he faced despite that influence? </w:t>
      </w:r>
      <w:r>
        <w:rPr>
          <w:rFonts w:ascii="Calibri" w:hAnsi="Calibri"/>
          <w:b w:val="0"/>
          <w:i w:val="0"/>
          <w:color w:val="555555"/>
          <w:sz w:val="16"/>
        </w:rPr>
        <w:t>[DOK 3 · item dok3-gen-u8-054]</w:t>
      </w:r>
    </w:p>
    <w:p>
      <w:pPr>
        <w:keepLines/>
        <w:spacing w:after="20" w:before="0" w:line="276" w:lineRule="auto"/>
      </w:pPr>
      <w:r>
        <w:rPr>
          <w:rFonts w:ascii="Calibri" w:hAnsi="Calibri"/>
          <w:b w:val="0"/>
          <w:i w:val="0"/>
          <w:sz w:val="21"/>
        </w:rPr>
        <w:t xml:space="preserve">      A. B.B. King had no influence on rock 'n' roll because he exclusively played country music throughout his career.</w:t>
      </w:r>
    </w:p>
    <w:p>
      <w:pPr>
        <w:keepLines/>
        <w:spacing w:after="20" w:before="0" w:line="276" w:lineRule="auto"/>
      </w:pPr>
      <w:r>
        <w:rPr>
          <w:rFonts w:ascii="Calibri" w:hAnsi="Calibri"/>
          <w:b w:val="0"/>
          <w:i w:val="0"/>
          <w:sz w:val="21"/>
        </w:rPr>
        <w:t xml:space="preserve">      B. B.B. King's success was evidence that the music industry was fully integrated and that Black musicians faced no barriers to commercial success in the 1950s.</w:t>
      </w:r>
    </w:p>
    <w:p>
      <w:pPr>
        <w:keepLines/>
        <w:spacing w:after="20" w:before="0" w:line="276" w:lineRule="auto"/>
      </w:pPr>
      <w:r>
        <w:rPr>
          <w:rFonts w:ascii="Calibri" w:hAnsi="Calibri"/>
          <w:b w:val="0"/>
          <w:i w:val="0"/>
          <w:sz w:val="21"/>
        </w:rPr>
        <w:t xml:space="preserve">      C. B.B. King was the most commercially successful musician in America in the 1950s, earning more than any white artist through his mainstream record sales.</w:t>
      </w:r>
    </w:p>
    <w:p>
      <w:pPr>
        <w:keepLines/>
        <w:spacing w:after="20" w:before="0" w:line="276" w:lineRule="auto"/>
      </w:pPr>
      <w:r>
        <w:rPr>
          <w:rFonts w:ascii="Calibri" w:hAnsi="Calibri"/>
          <w:b w:val="0"/>
          <w:i w:val="0"/>
          <w:sz w:val="21"/>
        </w:rPr>
        <w:t xml:space="preserve">      D. B.B. King's innovations were foundational to rock 'n' roll, yet segregation confined him to 'race record' markets while white artists popularized and profited from music derived from his style</w:t>
      </w:r>
    </w:p>
    <w:p>
      <w:pPr>
        <w:keepLines/>
        <w:spacing w:after="80" w:before="0" w:line="276" w:lineRule="auto"/>
      </w:pPr>
      <w:r>
        <w:rPr>
          <w:rFonts w:ascii="Calibri" w:hAnsi="Calibri"/>
          <w:b w:val="0"/>
          <w:i/>
          <w:color w:val="555555"/>
          <w:sz w:val="19"/>
        </w:rPr>
        <w:t xml:space="preserve">      Support form (A–B):  A. B.B. King had no influence on rock 'n' roll because he exclusively played country music throughout his career.  /  B. B.B. King's innovations were foundational to rock 'n' roll, yet segregation confined him to 'race record' markets while white artists popularized and profited from music derived from his style</w:t>
      </w:r>
    </w:p>
    <w:p>
      <w:pPr>
        <w:spacing w:after="80" w:before="80" w:line="276" w:lineRule="auto"/>
      </w:pPr>
      <w:r>
        <w:rPr>
          <w:rFonts w:ascii="Calibri" w:hAnsi="Calibri"/>
          <w:b/>
          <w:i w:val="0"/>
          <w:color w:val="1B2A4A"/>
          <w:sz w:val="22"/>
        </w:rPr>
        <w:t>Explain your thinking: choose ONE question and explain why your answer is correct using evidence from the unit.</w:t>
      </w:r>
    </w:p>
    <w:p>
      <w:pPr>
        <w:keepLines w:val="0"/>
        <w:widowControl w:val="0"/>
        <w:spacing w:after="160" w:before="100"/>
        <w:pBdr>
          <w:bottom w:val="single" w:sz="6" w:space="1" w:color="C9C2B4"/>
        </w:pBdr>
      </w:pPr>
    </w:p>
    <w:p>
      <w:pPr>
        <w:keepLines w:val="0"/>
        <w:widowControl w:val="0"/>
        <w:spacing w:after="160" w:before="100"/>
        <w:pBdr>
          <w:bottom w:val="single" w:sz="6" w:space="1" w:color="C9C2B4"/>
        </w:pBdr>
      </w:pPr>
    </w:p>
    <w:p>
      <w:pPr>
        <w:spacing w:after="80" w:before="0" w:line="276" w:lineRule="auto"/>
      </w:pPr>
      <w:r>
        <w:rPr>
          <w:rFonts w:ascii="Calibri" w:hAnsi="Calibri"/>
          <w:b w:val="0"/>
          <w:i w:val="0"/>
          <w:color w:val="555555"/>
          <w:sz w:val="16"/>
        </w:rPr>
        <w:t>Items from the History Hack canonical question bank (pre-field-test; classroom formative, not a secure TCAP form). Answer key and rationales are in the Teacher Guide.</w:t>
      </w:r>
    </w:p>
    <w:tbl>
      <w:tblPr>
        <w:tblW w:type="auto" w:w="0"/>
        <w:tblLook w:firstColumn="1" w:firstRow="1" w:lastColumn="0" w:lastRow="0" w:noHBand="0" w:noVBand="1" w:val="04A0"/>
      </w:tblPr>
      <w:tblGrid>
        <w:gridCol w:w="9792"/>
      </w:tblGrid>
      <w:tr>
        <w:tc>
          <w:tcPr>
            <w:tcW w:type="dxa" w:w="9792"/>
            <w:shd w:val="clear" w:color="auto" w:fill="EEF2F8"/>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PROGRESS CHECK</w:t>
            </w:r>
          </w:p>
          <w:p>
            <w:pPr>
              <w:spacing w:after="60" w:line="276" w:lineRule="auto"/>
            </w:pPr>
            <w:r>
              <w:rPr>
                <w:rFonts w:ascii="Calibri" w:hAnsi="Calibri"/>
                <w:b w:val="0"/>
                <w:i w:val="0"/>
                <w:sz w:val="22"/>
              </w:rPr>
              <w:t>Before you check answers — how sure are you? Circle one:</w:t>
            </w:r>
          </w:p>
          <w:p>
            <w:pPr>
              <w:spacing w:after="60" w:line="276" w:lineRule="auto"/>
            </w:pPr>
            <w:r>
              <w:rPr>
                <w:rFonts w:ascii="Calibri" w:hAnsi="Calibri"/>
                <w:b w:val="0"/>
                <w:i w:val="0"/>
                <w:color w:val="1B2A4A"/>
                <w:sz w:val="22"/>
              </w:rPr>
              <w:t xml:space="preserve">   ★ I've got this      ● Mostly      △ Still shaky      ○ Lost</w:t>
            </w:r>
          </w:p>
          <w:p>
            <w:pPr>
              <w:spacing w:after="60" w:line="276" w:lineRule="auto"/>
            </w:pPr>
            <w:r>
              <w:rPr>
                <w:rFonts w:ascii="Calibri" w:hAnsi="Calibri"/>
                <w:b w:val="0"/>
                <w:i w:val="0"/>
                <w:sz w:val="22"/>
              </w:rPr>
              <w:t>If you circled Still shaky or Lost, write one thing to ask your teacher:</w:t>
            </w:r>
          </w:p>
        </w:tc>
      </w:tr>
    </w:tbl>
    <w:p>
      <w:pPr>
        <w:spacing w:after="40"/>
      </w:pPr>
    </w:p>
    <w:p>
      <w:pPr>
        <w:keepLines w:val="0"/>
        <w:widowControl w:val="0"/>
        <w:spacing w:after="160" w:before="100"/>
        <w:pBdr>
          <w:bottom w:val="single" w:sz="6" w:space="1" w:color="C9C2B4"/>
        </w:pBdr>
      </w:pPr>
    </w:p>
    <w:p>
      <w:r>
        <w:br w:type="page"/>
      </w:r>
    </w:p>
    <w:p>
      <w:pPr>
        <w:pStyle w:val="Heading3"/>
        <w:keepNext/>
        <w:keepLines/>
      </w:pPr>
      <w:r>
        <w:rPr>
          <w:rFonts w:ascii="Calibri" w:hAnsi="Calibri"/>
        </w:rPr>
        <w:t>Activity 6 — Constructed Response (CER) — US.76</w:t>
      </w:r>
    </w:p>
    <w:tbl>
      <w:tblPr>
        <w:tblW w:type="auto" w:w="0"/>
        <w:tblLook w:firstColumn="1" w:firstRow="1" w:lastColumn="0" w:lastRow="0" w:noHBand="0" w:noVBand="1" w:val="04A0"/>
      </w:tblPr>
      <w:tblGrid>
        <w:gridCol w:w="9792"/>
      </w:tblGrid>
      <w:tr>
        <w:tc>
          <w:tcPr>
            <w:tcW w:type="dxa" w:w="9792"/>
            <w:shd w:val="clear" w:color="auto" w:fill="C89B3C"/>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RESPONSE CHOICE</w:t>
            </w:r>
          </w:p>
          <w:p>
            <w:pPr>
              <w:spacing w:after="60" w:line="276" w:lineRule="auto"/>
            </w:pPr>
            <w:r>
              <w:rPr>
                <w:rFonts w:ascii="Calibri" w:hAnsi="Calibri"/>
                <w:b w:val="0"/>
                <w:i w:val="0"/>
                <w:sz w:val="22"/>
              </w:rPr>
              <w:t>Choose your challenge. Pick ONE prompt and answer with a full CER (Claim, Evidence, Reasoning). Higher levels earn more challenge points — aim as high as you can.</w:t>
            </w:r>
          </w:p>
        </w:tc>
      </w:tr>
    </w:tbl>
    <w:p>
      <w:pPr>
        <w:spacing w:after="40"/>
      </w:pPr>
    </w:p>
    <w:p>
      <w:r>
        <w:rPr>
          <w:rFonts w:ascii="Calibri" w:hAnsi="Calibri"/>
          <w:b/>
          <w:i w:val="0"/>
          <w:color w:val="1B2A4A"/>
          <w:sz w:val="22"/>
        </w:rPr>
        <w:t xml:space="preserve">LEVEL 1 — Build It: </w:t>
      </w:r>
      <w:r>
        <w:rPr>
          <w:rFonts w:ascii="Calibri" w:hAnsi="Calibri"/>
          <w:b w:val="0"/>
          <w:i w:val="0"/>
          <w:sz w:val="22"/>
        </w:rPr>
        <w:t>Name ONE way Tennessee shaped American popular music in the 1950s and give one piece of evidence for it.</w:t>
      </w:r>
    </w:p>
    <w:p>
      <w:r>
        <w:rPr>
          <w:rFonts w:ascii="Calibri" w:hAnsi="Calibri"/>
          <w:b/>
          <w:i w:val="0"/>
          <w:color w:val="1B2A4A"/>
          <w:sz w:val="22"/>
        </w:rPr>
        <w:t xml:space="preserve">LEVEL 2 — Stretch It: </w:t>
      </w:r>
      <w:r>
        <w:rPr>
          <w:rFonts w:ascii="Calibri" w:hAnsi="Calibri"/>
          <w:b w:val="0"/>
          <w:i w:val="0"/>
          <w:sz w:val="22"/>
        </w:rPr>
        <w:t>How did Tennessee shape American popular music in the 1950s? Make a claim, support it with at least two pieces of evidence, and explain your reasoning.</w:t>
      </w:r>
    </w:p>
    <w:p>
      <w:r>
        <w:rPr>
          <w:rFonts w:ascii="Calibri" w:hAnsi="Calibri"/>
          <w:b/>
          <w:i w:val="0"/>
          <w:color w:val="1B2A4A"/>
          <w:sz w:val="22"/>
        </w:rPr>
        <w:t xml:space="preserve">LEVEL 3 — Master It: </w:t>
      </w:r>
      <w:r>
        <w:rPr>
          <w:rFonts w:ascii="Calibri" w:hAnsi="Calibri"/>
          <w:b w:val="0"/>
          <w:i w:val="0"/>
          <w:sz w:val="22"/>
        </w:rPr>
        <w:t>The rock 'n' roll and rhythm-and-blues recorded in Tennessee in the 1950s grew from Black musical traditions and reached a national, racially mixed youth audience. Using evidence from this standard, evaluate how Tennessee became a center of this new youth culture, and explain whose contributions made it possible.</w:t>
      </w:r>
    </w:p>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SUPPORT OPTION</w:t>
            </w:r>
          </w:p>
          <w:p>
            <w:pPr>
              <w:spacing w:after="60" w:line="276" w:lineRule="auto"/>
            </w:pPr>
            <w:r>
              <w:rPr>
                <w:rFonts w:ascii="Calibri" w:hAnsi="Calibri"/>
                <w:b/>
                <w:i w:val="0"/>
                <w:color w:val="1B2A4A"/>
                <w:sz w:val="22"/>
              </w:rPr>
              <w:t>Sentence frames — use these to build your answer:</w:t>
            </w:r>
          </w:p>
          <w:p>
            <w:pPr>
              <w:spacing w:after="60" w:line="276" w:lineRule="auto"/>
            </w:pPr>
            <w:r>
              <w:rPr>
                <w:rFonts w:ascii="Calibri" w:hAnsi="Calibri"/>
                <w:b w:val="0"/>
                <w:i w:val="0"/>
                <w:sz w:val="22"/>
              </w:rPr>
              <w:t>• Claim: I believe that ______ because ______.</w:t>
            </w:r>
          </w:p>
          <w:p>
            <w:pPr>
              <w:spacing w:after="60" w:line="276" w:lineRule="auto"/>
            </w:pPr>
            <w:r>
              <w:rPr>
                <w:rFonts w:ascii="Calibri" w:hAnsi="Calibri"/>
                <w:b w:val="0"/>
                <w:i w:val="0"/>
                <w:sz w:val="22"/>
              </w:rPr>
              <w:t>• Evidence: One piece of evidence from the unit is ______. This shows ______.</w:t>
            </w:r>
          </w:p>
          <w:p>
            <w:pPr>
              <w:spacing w:after="60" w:line="276" w:lineRule="auto"/>
            </w:pPr>
            <w:r>
              <w:rPr>
                <w:rFonts w:ascii="Calibri" w:hAnsi="Calibri"/>
                <w:b w:val="0"/>
                <w:i w:val="0"/>
                <w:sz w:val="22"/>
              </w:rPr>
              <w:t>• Reasoning: This matters because ______. It connects to the big question by ______.</w:t>
            </w:r>
          </w:p>
        </w:tc>
      </w:tr>
    </w:tbl>
    <w:p>
      <w:pPr>
        <w:spacing w:after="40"/>
      </w:pPr>
    </w:p>
    <w:p>
      <w:pPr>
        <w:spacing w:after="80" w:before="0" w:line="276" w:lineRule="auto"/>
      </w:pPr>
      <w:r>
        <w:rPr>
          <w:rFonts w:ascii="Calibri" w:hAnsi="Calibri"/>
          <w:b/>
          <w:i w:val="0"/>
          <w:sz w:val="22"/>
        </w:rPr>
        <w:t>I chose Level ____. My CER response:</w:t>
      </w:r>
    </w:p>
    <w:p>
      <w:pPr>
        <w:keepLines w:val="0"/>
        <w:widowControl w:val="0"/>
        <w:spacing w:after="160" w:before="100"/>
        <w:pBdr>
          <w:bottom w:val="single" w:sz="6" w:space="1" w:color="C9C2B4"/>
        </w:pBdr>
      </w:pPr>
    </w:p>
    <w:p>
      <w:pPr>
        <w:keepLines w:val="0"/>
        <w:widowControl w:val="0"/>
        <w:spacing w:after="160" w:before="100"/>
        <w:pBdr>
          <w:bottom w:val="single" w:sz="6" w:space="1" w:color="C9C2B4"/>
        </w:pBdr>
      </w:pPr>
    </w:p>
    <w:tbl>
      <w:tblPr>
        <w:tblW w:type="auto" w:w="0"/>
        <w:tblLook w:firstColumn="1" w:firstRow="1" w:lastColumn="0" w:lastRow="0" w:noHBand="0" w:noVBand="1" w:val="04A0"/>
      </w:tblPr>
      <w:tblGrid>
        <w:gridCol w:w="9792"/>
      </w:tblGrid>
      <w:tr>
        <w:tc>
          <w:tcPr>
            <w:tcW w:type="dxa" w:w="9792"/>
            <w:shd w:val="clear" w:color="auto" w:fill="C89B3C"/>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EXTENSION</w:t>
            </w:r>
          </w:p>
          <w:p>
            <w:pPr>
              <w:spacing w:after="60" w:line="276" w:lineRule="auto"/>
            </w:pPr>
            <w:r>
              <w:rPr>
                <w:rFonts w:ascii="Calibri" w:hAnsi="Calibri"/>
                <w:b/>
                <w:i w:val="0"/>
                <w:sz w:val="22"/>
              </w:rPr>
              <w:t xml:space="preserve">Level 4 — Go Further (open to everyone). </w:t>
            </w:r>
            <w:r>
              <w:rPr>
                <w:rFonts w:ascii="Calibri" w:hAnsi="Calibri"/>
                <w:b w:val="0"/>
                <w:i w:val="0"/>
                <w:sz w:val="22"/>
              </w:rPr>
              <w:t>Synthesize: Rock and roll fused Black and white musical traditions during segregation. Analyze what this cultural blending reveals about America in the 1950s. Full prompt and space in the Challenge Bank appendix.</w:t>
            </w:r>
          </w:p>
        </w:tc>
      </w:tr>
    </w:tbl>
    <w:p>
      <w:pPr>
        <w:spacing w:after="40"/>
      </w:pPr>
    </w:p>
    <w:p>
      <w:pPr>
        <w:keepNext/>
      </w:pPr>
      <w:r>
        <w:rPr>
          <w:rFonts w:ascii="Calibri" w:hAnsi="Calibri"/>
          <w:b/>
          <w:i w:val="0"/>
          <w:color w:val="1B2A4A"/>
          <w:sz w:val="22"/>
        </w:rPr>
        <w:t xml:space="preserve">Back to the Big Question. </w:t>
      </w:r>
      <w:r>
        <w:rPr>
          <w:rFonts w:ascii="Calibri" w:hAnsi="Calibri"/>
          <w:b w:val="0"/>
          <w:i w:val="0"/>
          <w:color w:val="1B2A4A"/>
          <w:sz w:val="22"/>
        </w:rPr>
        <w:t>How did prosperity, technology, and new ideas transform the United States between the 1950s and 1963 — and who shared in that transformation? In one sentence, what is your answer now?</w:t>
      </w:r>
    </w:p>
    <w:p>
      <w:pPr>
        <w:keepLines w:val="0"/>
        <w:widowControl w:val="0"/>
        <w:spacing w:after="160" w:before="100"/>
        <w:pBdr>
          <w:bottom w:val="single" w:sz="6" w:space="1" w:color="C9C2B4"/>
        </w:pBdr>
      </w:pPr>
    </w:p>
    <w:p>
      <w:pPr>
        <w:keepLines w:val="0"/>
        <w:widowControl w:val="0"/>
        <w:spacing w:after="160" w:before="100"/>
        <w:pBdr>
          <w:bottom w:val="single" w:sz="6" w:space="1" w:color="C9C2B4"/>
        </w:pBdr>
      </w:pPr>
    </w:p>
    <w:p>
      <w:r>
        <w:br w:type="page"/>
      </w:r>
    </w:p>
    <w:p>
      <w:pPr>
        <w:pStyle w:val="Heading2"/>
        <w:keepNext/>
        <w:keepLines/>
      </w:pPr>
      <w:r>
        <w:rPr>
          <w:rFonts w:ascii="Calibri" w:hAnsi="Calibri"/>
        </w:rPr>
        <w:t>Standard US.77 — Kennedy's New Frontier</w:t>
      </w:r>
    </w:p>
    <w:p>
      <w:r>
        <w:rPr>
          <w:rFonts w:ascii="Calibri" w:hAnsi="Calibri"/>
          <w:b/>
          <w:i w:val="0"/>
          <w:sz w:val="22"/>
        </w:rPr>
        <w:t xml:space="preserve">TN Academic Standard US.77: </w:t>
      </w:r>
      <w:r>
        <w:rPr>
          <w:rFonts w:ascii="Calibri" w:hAnsi="Calibri"/>
          <w:b w:val="0"/>
          <w:i w:val="0"/>
          <w:sz w:val="22"/>
        </w:rPr>
        <w:t>Analyze the goals and achievements of President John F. Kennedy's New Frontier, including the Peace Corps, the space program, and early civil rights initiatives.</w:t>
      </w:r>
    </w:p>
    <w:p>
      <w:r>
        <w:rPr>
          <w:rFonts w:ascii="Calibri" w:hAnsi="Calibri"/>
          <w:b/>
          <w:i w:val="0"/>
          <w:color w:val="1B2A4A"/>
          <w:sz w:val="22"/>
        </w:rPr>
        <w:t xml:space="preserve">I can… </w:t>
      </w:r>
      <w:r>
        <w:rPr>
          <w:rFonts w:ascii="Calibri" w:hAnsi="Calibri"/>
          <w:b w:val="0"/>
          <w:i w:val="0"/>
          <w:color w:val="1B2A4A"/>
          <w:sz w:val="22"/>
        </w:rPr>
        <w:t>describe the goals of Kennedy's New Frontier • explain the Peace Corps and the space program • analyze Kennedy's early civil rights initiatives.</w:t>
      </w:r>
    </w:p>
    <w:tbl>
      <w:tblPr>
        <w:tblW w:type="auto" w:w="0"/>
        <w:tblLook w:firstColumn="1" w:firstRow="1" w:lastColumn="0" w:lastRow="0" w:noHBand="0" w:noVBand="1" w:val="04A0"/>
      </w:tblPr>
      <w:tblGrid>
        <w:gridCol w:w="9792"/>
      </w:tblGrid>
      <w:tr>
        <w:tc>
          <w:tcPr>
            <w:tcW w:type="dxa" w:w="9792"/>
            <w:shd w:val="clear" w:color="auto" w:fill="C89B3C"/>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CORE PATH</w:t>
            </w:r>
          </w:p>
          <w:p>
            <w:pPr>
              <w:spacing w:after="60" w:line="276" w:lineRule="auto"/>
            </w:pPr>
            <w:r>
              <w:rPr>
                <w:rFonts w:ascii="Calibri" w:hAnsi="Calibri"/>
                <w:b w:val="0"/>
                <w:i w:val="0"/>
                <w:sz w:val="22"/>
              </w:rPr>
              <w:t>If short on time: Vocabulary → Direct Teaching Cornell Notes → Close Read → Primary Source → Quiz + CER. This standard emphasizes SSP.04 and SSP.03.</w:t>
            </w:r>
          </w:p>
        </w:tc>
      </w:tr>
    </w:tbl>
    <w:p>
      <w:pPr>
        <w:spacing w:after="40"/>
      </w:pPr>
    </w:p>
    <w:p>
      <w:pPr>
        <w:spacing w:after="80" w:before="0" w:line="276" w:lineRule="auto"/>
      </w:pPr>
      <w:r>
        <w:rPr>
          <w:rFonts w:ascii="Calibri" w:hAnsi="Calibri"/>
          <w:b/>
          <w:i w:val="0"/>
          <w:color w:val="1B2A4A"/>
          <w:sz w:val="22"/>
        </w:rPr>
        <w:t>Vocabulary comes next (Activity 1, two parts): a Reference / Word Bank and a Vocabulary Studio.</w:t>
      </w:r>
    </w:p>
    <w:p>
      <w:r>
        <w:br w:type="page"/>
      </w:r>
    </w:p>
    <w:p>
      <w:pPr>
        <w:pStyle w:val="Heading3"/>
        <w:keepNext/>
        <w:keepLines/>
      </w:pPr>
      <w:r>
        <w:rPr>
          <w:rFonts w:ascii="Calibri" w:hAnsi="Calibri"/>
        </w:rPr>
        <w:t>Activity 1 — Vocabulary (Part A: Reference / Word Bank) — US.77</w:t>
      </w:r>
    </w:p>
    <w:p>
      <w:pPr>
        <w:spacing w:after="80" w:before="0" w:line="276" w:lineRule="auto"/>
      </w:pPr>
      <w:r>
        <w:rPr>
          <w:rFonts w:ascii="Calibri" w:hAnsi="Calibri"/>
          <w:b w:val="0"/>
          <w:i w:val="0"/>
          <w:sz w:val="22"/>
        </w:rPr>
        <w:t>Use this word bank throughout the standard. Meanings are student-friendly; Spanish cognates or translations are given where they exist.</w:t>
      </w:r>
    </w:p>
    <w:tbl>
      <w:tblPr>
        <w:tblW w:type="auto" w:w="0"/>
        <w:jc w:val="center"/>
        <w:tblLayout w:type="fixed"/>
        <w:tblLook w:firstColumn="1" w:firstRow="1" w:lastColumn="0" w:lastRow="0" w:noHBand="0" w:noVBand="1" w:val="04A0"/>
        <w:tblBorders>
          <w:top w:val="single" w:sz="6" w:space="0" w:color="C9C2B4"/>
          <w:left w:val="single" w:sz="6" w:space="0" w:color="C9C2B4"/>
          <w:bottom w:val="single" w:sz="6" w:space="0" w:color="C9C2B4"/>
          <w:right w:val="single" w:sz="6" w:space="0" w:color="C9C2B4"/>
          <w:insideH w:val="single" w:sz="6" w:space="0" w:color="C9C2B4"/>
          <w:insideV w:val="single" w:sz="6" w:space="0" w:color="C9C2B4"/>
        </w:tblBorders>
      </w:tblPr>
      <w:tblGrid>
        <w:gridCol w:w="3264"/>
        <w:gridCol w:w="3264"/>
        <w:gridCol w:w="3264"/>
      </w:tblGrid>
      <w:tr>
        <w:trPr>
          <w:tblHeader w:val="true"/>
          <w:cantSplit w:val="true"/>
        </w:trPr>
        <w:tc>
          <w:tcPr>
            <w:tcW w:type="dxa" w:w="2304"/>
            <w:shd w:val="clear" w:color="auto" w:fill="1B2A4A"/>
            <w:tcMar>
              <w:left w:w="80" w:type="dxa"/>
              <w:right w:w="80" w:type="dxa"/>
              <w:top w:w="50" w:type="dxa"/>
              <w:bottom w:w="50" w:type="dxa"/>
            </w:tcMar>
          </w:tcPr>
          <w:p>
            <w:r>
              <w:rPr>
                <w:rFonts w:ascii="Calibri" w:hAnsi="Calibri"/>
                <w:b/>
                <w:i w:val="0"/>
                <w:color w:val="FFFFFF"/>
                <w:sz w:val="20"/>
              </w:rPr>
              <w:t>Term</w:t>
            </w:r>
          </w:p>
        </w:tc>
        <w:tc>
          <w:tcPr>
            <w:tcW w:type="dxa" w:w="5184"/>
            <w:shd w:val="clear" w:color="auto" w:fill="1B2A4A"/>
            <w:tcMar>
              <w:left w:w="80" w:type="dxa"/>
              <w:right w:w="80" w:type="dxa"/>
              <w:top w:w="50" w:type="dxa"/>
              <w:bottom w:w="50" w:type="dxa"/>
            </w:tcMar>
          </w:tcPr>
          <w:p>
            <w:r>
              <w:rPr>
                <w:rFonts w:ascii="Calibri" w:hAnsi="Calibri"/>
                <w:b/>
                <w:i w:val="0"/>
                <w:color w:val="FFFFFF"/>
                <w:sz w:val="20"/>
              </w:rPr>
              <w:t>Student-friendly meaning</w:t>
            </w:r>
          </w:p>
        </w:tc>
        <w:tc>
          <w:tcPr>
            <w:tcW w:type="dxa" w:w="2016"/>
            <w:shd w:val="clear" w:color="auto" w:fill="1B2A4A"/>
            <w:tcMar>
              <w:left w:w="80" w:type="dxa"/>
              <w:right w:w="80" w:type="dxa"/>
              <w:top w:w="50" w:type="dxa"/>
              <w:bottom w:w="50" w:type="dxa"/>
            </w:tcMar>
          </w:tcPr>
          <w:p>
            <w:r>
              <w:rPr>
                <w:rFonts w:ascii="Calibri" w:hAnsi="Calibri"/>
                <w:b/>
                <w:i w:val="0"/>
                <w:color w:val="FFFFFF"/>
                <w:sz w:val="20"/>
              </w:rPr>
              <w:t>Spanish</w:t>
            </w:r>
          </w:p>
        </w:tc>
      </w:tr>
      <w:tr>
        <w:trPr>
          <w:cantSplit w:val="true"/>
        </w:trPr>
        <w:tc>
          <w:tcPr>
            <w:tcW w:type="dxa" w:w="2304"/>
            <w:shd w:val="clear" w:color="auto" w:fill="F7F5EF"/>
            <w:tcMar>
              <w:left w:w="80" w:type="dxa"/>
              <w:right w:w="80" w:type="dxa"/>
              <w:top w:w="50" w:type="dxa"/>
              <w:bottom w:w="50" w:type="dxa"/>
            </w:tcMar>
          </w:tcPr>
          <w:p>
            <w:r/>
            <w:r>
              <w:rPr>
                <w:rFonts w:ascii="Calibri" w:hAnsi="Calibri"/>
                <w:b/>
                <w:i w:val="0"/>
                <w:sz w:val="21"/>
              </w:rPr>
              <w:t>New Frontier</w:t>
            </w:r>
          </w:p>
        </w:tc>
        <w:tc>
          <w:tcPr>
            <w:tcW w:type="dxa" w:w="5184"/>
            <w:shd w:val="clear" w:color="auto" w:fill="F7F5EF"/>
            <w:tcMar>
              <w:left w:w="80" w:type="dxa"/>
              <w:right w:w="80" w:type="dxa"/>
              <w:top w:w="50" w:type="dxa"/>
              <w:bottom w:w="50" w:type="dxa"/>
            </w:tcMar>
          </w:tcPr>
          <w:p>
            <w:r/>
            <w:r>
              <w:rPr>
                <w:rFonts w:ascii="Calibri" w:hAnsi="Calibri"/>
                <w:b w:val="0"/>
                <w:i w:val="0"/>
                <w:sz w:val="21"/>
              </w:rPr>
              <w:t>Kennedy's program of domestic and foreign goals</w:t>
            </w:r>
          </w:p>
        </w:tc>
        <w:tc>
          <w:tcPr>
            <w:tcW w:type="dxa" w:w="2016"/>
            <w:shd w:val="clear" w:color="auto" w:fill="F7F5EF"/>
            <w:tcMar>
              <w:left w:w="80" w:type="dxa"/>
              <w:right w:w="80" w:type="dxa"/>
              <w:top w:w="50" w:type="dxa"/>
              <w:bottom w:w="50" w:type="dxa"/>
            </w:tcMar>
          </w:tcPr>
          <w:p>
            <w:r/>
            <w:r>
              <w:rPr>
                <w:rFonts w:ascii="Calibri" w:hAnsi="Calibri"/>
                <w:b w:val="0"/>
                <w:i w:val="0"/>
                <w:color w:val="1B2A4A"/>
                <w:sz w:val="21"/>
              </w:rPr>
              <w:t>—</w:t>
            </w:r>
          </w:p>
        </w:tc>
      </w:tr>
      <w:tr>
        <w:trPr>
          <w:cantSplit w:val="true"/>
        </w:trPr>
        <w:tc>
          <w:tcPr>
            <w:tcW w:type="dxa" w:w="2304"/>
            <w:shd w:val="clear" w:color="auto" w:fill="FFFFFF"/>
            <w:tcMar>
              <w:left w:w="80" w:type="dxa"/>
              <w:right w:w="80" w:type="dxa"/>
              <w:top w:w="50" w:type="dxa"/>
              <w:bottom w:w="50" w:type="dxa"/>
            </w:tcMar>
          </w:tcPr>
          <w:p>
            <w:r/>
            <w:r>
              <w:rPr>
                <w:rFonts w:ascii="Calibri" w:hAnsi="Calibri"/>
                <w:b/>
                <w:i w:val="0"/>
                <w:sz w:val="21"/>
              </w:rPr>
              <w:t>Peace Corps</w:t>
            </w:r>
          </w:p>
        </w:tc>
        <w:tc>
          <w:tcPr>
            <w:tcW w:type="dxa" w:w="5184"/>
            <w:shd w:val="clear" w:color="auto" w:fill="FFFFFF"/>
            <w:tcMar>
              <w:left w:w="80" w:type="dxa"/>
              <w:right w:w="80" w:type="dxa"/>
              <w:top w:w="50" w:type="dxa"/>
              <w:bottom w:w="50" w:type="dxa"/>
            </w:tcMar>
          </w:tcPr>
          <w:p>
            <w:r/>
            <w:r>
              <w:rPr>
                <w:rFonts w:ascii="Calibri" w:hAnsi="Calibri"/>
                <w:b w:val="0"/>
                <w:i w:val="0"/>
                <w:sz w:val="21"/>
              </w:rPr>
              <w:t>volunteers Kennedy sent to help developing nations</w:t>
            </w:r>
          </w:p>
        </w:tc>
        <w:tc>
          <w:tcPr>
            <w:tcW w:type="dxa" w:w="2016"/>
            <w:shd w:val="clear" w:color="auto" w:fill="FFFFFF"/>
            <w:tcMar>
              <w:left w:w="80" w:type="dxa"/>
              <w:right w:w="80" w:type="dxa"/>
              <w:top w:w="50" w:type="dxa"/>
              <w:bottom w:w="50" w:type="dxa"/>
            </w:tcMar>
          </w:tcPr>
          <w:p>
            <w:r/>
            <w:r>
              <w:rPr>
                <w:rFonts w:ascii="Calibri" w:hAnsi="Calibri"/>
                <w:b w:val="0"/>
                <w:i w:val="0"/>
                <w:color w:val="1B2A4A"/>
                <w:sz w:val="21"/>
              </w:rPr>
              <w:t>—</w:t>
            </w:r>
          </w:p>
        </w:tc>
      </w:tr>
      <w:tr>
        <w:trPr>
          <w:cantSplit w:val="true"/>
        </w:trPr>
        <w:tc>
          <w:tcPr>
            <w:tcW w:type="dxa" w:w="2304"/>
            <w:shd w:val="clear" w:color="auto" w:fill="F7F5EF"/>
            <w:tcMar>
              <w:left w:w="80" w:type="dxa"/>
              <w:right w:w="80" w:type="dxa"/>
              <w:top w:w="50" w:type="dxa"/>
              <w:bottom w:w="50" w:type="dxa"/>
            </w:tcMar>
          </w:tcPr>
          <w:p>
            <w:r/>
            <w:r>
              <w:rPr>
                <w:rFonts w:ascii="Calibri" w:hAnsi="Calibri"/>
                <w:b/>
                <w:i w:val="0"/>
                <w:sz w:val="21"/>
              </w:rPr>
              <w:t>civil rights</w:t>
            </w:r>
          </w:p>
        </w:tc>
        <w:tc>
          <w:tcPr>
            <w:tcW w:type="dxa" w:w="5184"/>
            <w:shd w:val="clear" w:color="auto" w:fill="F7F5EF"/>
            <w:tcMar>
              <w:left w:w="80" w:type="dxa"/>
              <w:right w:w="80" w:type="dxa"/>
              <w:top w:w="50" w:type="dxa"/>
              <w:bottom w:w="50" w:type="dxa"/>
            </w:tcMar>
          </w:tcPr>
          <w:p>
            <w:r/>
            <w:r>
              <w:rPr>
                <w:rFonts w:ascii="Calibri" w:hAnsi="Calibri"/>
                <w:b w:val="0"/>
                <w:i w:val="0"/>
                <w:sz w:val="21"/>
              </w:rPr>
              <w:t>the rights of citizens to political and social equality</w:t>
            </w:r>
          </w:p>
        </w:tc>
        <w:tc>
          <w:tcPr>
            <w:tcW w:type="dxa" w:w="2016"/>
            <w:shd w:val="clear" w:color="auto" w:fill="F7F5EF"/>
            <w:tcMar>
              <w:left w:w="80" w:type="dxa"/>
              <w:right w:w="80" w:type="dxa"/>
              <w:top w:w="50" w:type="dxa"/>
              <w:bottom w:w="50" w:type="dxa"/>
            </w:tcMar>
          </w:tcPr>
          <w:p>
            <w:r/>
            <w:r>
              <w:rPr>
                <w:rFonts w:ascii="Calibri" w:hAnsi="Calibri"/>
                <w:b w:val="0"/>
                <w:i w:val="0"/>
                <w:color w:val="1B2A4A"/>
                <w:sz w:val="21"/>
              </w:rPr>
              <w:t>derechos civiles</w:t>
            </w:r>
          </w:p>
        </w:tc>
      </w:tr>
      <w:tr>
        <w:trPr>
          <w:cantSplit w:val="true"/>
        </w:trPr>
        <w:tc>
          <w:tcPr>
            <w:tcW w:type="dxa" w:w="2304"/>
            <w:shd w:val="clear" w:color="auto" w:fill="FFFFFF"/>
            <w:tcMar>
              <w:left w:w="80" w:type="dxa"/>
              <w:right w:w="80" w:type="dxa"/>
              <w:top w:w="50" w:type="dxa"/>
              <w:bottom w:w="50" w:type="dxa"/>
            </w:tcMar>
          </w:tcPr>
          <w:p>
            <w:r/>
            <w:r>
              <w:rPr>
                <w:rFonts w:ascii="Calibri" w:hAnsi="Calibri"/>
                <w:b/>
                <w:i w:val="0"/>
                <w:sz w:val="21"/>
              </w:rPr>
              <w:t>space program</w:t>
            </w:r>
          </w:p>
        </w:tc>
        <w:tc>
          <w:tcPr>
            <w:tcW w:type="dxa" w:w="5184"/>
            <w:shd w:val="clear" w:color="auto" w:fill="FFFFFF"/>
            <w:tcMar>
              <w:left w:w="80" w:type="dxa"/>
              <w:right w:w="80" w:type="dxa"/>
              <w:top w:w="50" w:type="dxa"/>
              <w:bottom w:w="50" w:type="dxa"/>
            </w:tcMar>
          </w:tcPr>
          <w:p>
            <w:r/>
            <w:r>
              <w:rPr>
                <w:rFonts w:ascii="Calibri" w:hAnsi="Calibri"/>
                <w:b w:val="0"/>
                <w:i w:val="0"/>
                <w:sz w:val="21"/>
              </w:rPr>
              <w:t>the U.S. effort to explore space and reach the Moon</w:t>
            </w:r>
          </w:p>
        </w:tc>
        <w:tc>
          <w:tcPr>
            <w:tcW w:type="dxa" w:w="2016"/>
            <w:shd w:val="clear" w:color="auto" w:fill="FFFFFF"/>
            <w:tcMar>
              <w:left w:w="80" w:type="dxa"/>
              <w:right w:w="80" w:type="dxa"/>
              <w:top w:w="50" w:type="dxa"/>
              <w:bottom w:w="50" w:type="dxa"/>
            </w:tcMar>
          </w:tcPr>
          <w:p>
            <w:r/>
            <w:r>
              <w:rPr>
                <w:rFonts w:ascii="Calibri" w:hAnsi="Calibri"/>
                <w:b w:val="0"/>
                <w:i w:val="0"/>
                <w:color w:val="1B2A4A"/>
                <w:sz w:val="21"/>
              </w:rPr>
              <w:t>—</w:t>
            </w:r>
          </w:p>
        </w:tc>
      </w:tr>
      <w:tr>
        <w:trPr>
          <w:cantSplit w:val="true"/>
        </w:trPr>
        <w:tc>
          <w:tcPr>
            <w:tcW w:type="dxa" w:w="2304"/>
            <w:shd w:val="clear" w:color="auto" w:fill="F7F5EF"/>
            <w:tcMar>
              <w:left w:w="80" w:type="dxa"/>
              <w:right w:w="80" w:type="dxa"/>
              <w:top w:w="50" w:type="dxa"/>
              <w:bottom w:w="50" w:type="dxa"/>
            </w:tcMar>
          </w:tcPr>
          <w:p>
            <w:r/>
            <w:r>
              <w:rPr>
                <w:rFonts w:ascii="Calibri" w:hAnsi="Calibri"/>
                <w:b/>
                <w:i w:val="0"/>
                <w:sz w:val="21"/>
              </w:rPr>
              <w:t>idealism</w:t>
            </w:r>
          </w:p>
        </w:tc>
        <w:tc>
          <w:tcPr>
            <w:tcW w:type="dxa" w:w="5184"/>
            <w:shd w:val="clear" w:color="auto" w:fill="F7F5EF"/>
            <w:tcMar>
              <w:left w:w="80" w:type="dxa"/>
              <w:right w:w="80" w:type="dxa"/>
              <w:top w:w="50" w:type="dxa"/>
              <w:bottom w:w="50" w:type="dxa"/>
            </w:tcMar>
          </w:tcPr>
          <w:p>
            <w:r/>
            <w:r>
              <w:rPr>
                <w:rFonts w:ascii="Calibri" w:hAnsi="Calibri"/>
                <w:b w:val="0"/>
                <w:i w:val="0"/>
                <w:sz w:val="21"/>
              </w:rPr>
              <w:t>the pursuit of high or noble goals</w:t>
            </w:r>
          </w:p>
        </w:tc>
        <w:tc>
          <w:tcPr>
            <w:tcW w:type="dxa" w:w="2016"/>
            <w:shd w:val="clear" w:color="auto" w:fill="F7F5EF"/>
            <w:tcMar>
              <w:left w:w="80" w:type="dxa"/>
              <w:right w:w="80" w:type="dxa"/>
              <w:top w:w="50" w:type="dxa"/>
              <w:bottom w:w="50" w:type="dxa"/>
            </w:tcMar>
          </w:tcPr>
          <w:p>
            <w:r/>
            <w:r>
              <w:rPr>
                <w:rFonts w:ascii="Calibri" w:hAnsi="Calibri"/>
                <w:b w:val="0"/>
                <w:i w:val="0"/>
                <w:color w:val="1B2A4A"/>
                <w:sz w:val="21"/>
              </w:rPr>
              <w:t>idealismo</w:t>
            </w:r>
          </w:p>
        </w:tc>
      </w:tr>
      <w:tr>
        <w:trPr>
          <w:cantSplit w:val="true"/>
        </w:trPr>
        <w:tc>
          <w:tcPr>
            <w:tcW w:type="dxa" w:w="2304"/>
            <w:shd w:val="clear" w:color="auto" w:fill="FFFFFF"/>
            <w:tcMar>
              <w:left w:w="80" w:type="dxa"/>
              <w:right w:w="80" w:type="dxa"/>
              <w:top w:w="50" w:type="dxa"/>
              <w:bottom w:w="50" w:type="dxa"/>
            </w:tcMar>
          </w:tcPr>
          <w:p>
            <w:r/>
            <w:r>
              <w:rPr>
                <w:rFonts w:ascii="Calibri" w:hAnsi="Calibri"/>
                <w:b/>
                <w:i w:val="0"/>
                <w:sz w:val="21"/>
              </w:rPr>
              <w:t>frontier</w:t>
            </w:r>
          </w:p>
        </w:tc>
        <w:tc>
          <w:tcPr>
            <w:tcW w:type="dxa" w:w="5184"/>
            <w:shd w:val="clear" w:color="auto" w:fill="FFFFFF"/>
            <w:tcMar>
              <w:left w:w="80" w:type="dxa"/>
              <w:right w:w="80" w:type="dxa"/>
              <w:top w:w="50" w:type="dxa"/>
              <w:bottom w:w="50" w:type="dxa"/>
            </w:tcMar>
          </w:tcPr>
          <w:p>
            <w:r/>
            <w:r>
              <w:rPr>
                <w:rFonts w:ascii="Calibri" w:hAnsi="Calibri"/>
                <w:b w:val="0"/>
                <w:i w:val="0"/>
                <w:sz w:val="21"/>
              </w:rPr>
              <w:t>the edge of the known or settled world; a new challenge</w:t>
            </w:r>
          </w:p>
        </w:tc>
        <w:tc>
          <w:tcPr>
            <w:tcW w:type="dxa" w:w="2016"/>
            <w:shd w:val="clear" w:color="auto" w:fill="FFFFFF"/>
            <w:tcMar>
              <w:left w:w="80" w:type="dxa"/>
              <w:right w:w="80" w:type="dxa"/>
              <w:top w:w="50" w:type="dxa"/>
              <w:bottom w:w="50" w:type="dxa"/>
            </w:tcMar>
          </w:tcPr>
          <w:p>
            <w:r/>
            <w:r>
              <w:rPr>
                <w:rFonts w:ascii="Calibri" w:hAnsi="Calibri"/>
                <w:b w:val="0"/>
                <w:i w:val="0"/>
                <w:color w:val="1B2A4A"/>
                <w:sz w:val="21"/>
              </w:rPr>
              <w:t>frontera</w:t>
            </w:r>
          </w:p>
        </w:tc>
      </w:tr>
    </w:tbl>
    <w:tbl>
      <w:tblPr>
        <w:tblW w:type="auto" w:w="0"/>
        <w:tblLook w:firstColumn="1" w:firstRow="1" w:lastColumn="0" w:lastRow="0" w:noHBand="0" w:noVBand="1" w:val="04A0"/>
      </w:tblPr>
      <w:tblGrid>
        <w:gridCol w:w="9792"/>
      </w:tblGrid>
      <w:tr>
        <w:tc>
          <w:tcPr>
            <w:tcW w:type="dxa" w:w="9792"/>
            <w:shd w:val="clear" w:color="auto" w:fill="EEF2F8"/>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LANGUAGE SUPPORT</w:t>
            </w:r>
          </w:p>
          <w:p>
            <w:pPr>
              <w:spacing w:after="60" w:line="276" w:lineRule="auto"/>
            </w:pPr>
            <w:r>
              <w:rPr>
                <w:rFonts w:ascii="Calibri" w:hAnsi="Calibri"/>
                <w:b w:val="0"/>
                <w:i w:val="0"/>
                <w:sz w:val="22"/>
              </w:rPr>
              <w:t>Watch for Spanish cognates in the right column — words that look and mean nearly the same in both languages. Sentence frame: This word means ______. An example is ______.</w:t>
            </w:r>
          </w:p>
        </w:tc>
      </w:tr>
    </w:tbl>
    <w:p>
      <w:pPr>
        <w:spacing w:after="40"/>
      </w:pPr>
    </w:p>
    <w:tbl>
      <w:tblPr>
        <w:tblW w:type="auto" w:w="0"/>
        <w:tblLook w:firstColumn="1" w:firstRow="1" w:lastColumn="0" w:lastRow="0" w:noHBand="0" w:noVBand="1" w:val="04A0"/>
      </w:tblPr>
      <w:tblGrid>
        <w:gridCol w:w="9792"/>
      </w:tblGrid>
      <w:tr>
        <w:tc>
          <w:tcPr>
            <w:tcW w:type="dxa" w:w="9792"/>
            <w:shd w:val="clear" w:color="auto" w:fill="EEF2F8"/>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RESPONSE CHOICE</w:t>
            </w:r>
          </w:p>
          <w:p>
            <w:pPr>
              <w:spacing w:after="60" w:line="276" w:lineRule="auto"/>
            </w:pPr>
            <w:r>
              <w:rPr>
                <w:rFonts w:ascii="Calibri" w:hAnsi="Calibri"/>
                <w:b/>
                <w:i w:val="0"/>
                <w:sz w:val="22"/>
              </w:rPr>
              <w:t xml:space="preserve">How to show you understand a term (response contract). </w:t>
            </w:r>
            <w:r>
              <w:rPr>
                <w:rFonts w:ascii="Calibri" w:hAnsi="Calibri"/>
                <w:b w:val="0"/>
                <w:i w:val="0"/>
                <w:sz w:val="22"/>
              </w:rPr>
              <w:t>The core requirement is an accurate meaning plus a historical connection. You may show additional understanding in the way that fits the term — a sentence, an example or non-example, a labeled drawing, an analogy, or by rehearsing it out loud before you write. You do not have to use every mode.</w:t>
            </w:r>
          </w:p>
        </w:tc>
      </w:tr>
    </w:tbl>
    <w:p>
      <w:pPr>
        <w:spacing w:after="40"/>
      </w:pPr>
    </w:p>
    <w:p>
      <w:r>
        <w:br w:type="page"/>
      </w:r>
    </w:p>
    <w:p>
      <w:pPr>
        <w:pStyle w:val="Heading3"/>
        <w:keepNext/>
        <w:keepLines/>
      </w:pPr>
      <w:r>
        <w:rPr>
          <w:rFonts w:ascii="Calibri" w:hAnsi="Calibri"/>
        </w:rPr>
        <w:t>Activity 1 — Vocabulary (Part B: Vocabulary Studio) — US.77</w:t>
      </w:r>
    </w:p>
    <w:tbl>
      <w:tblPr>
        <w:tblW w:type="auto" w:w="0"/>
        <w:tblLook w:firstColumn="1" w:firstRow="1" w:lastColumn="0" w:lastRow="0" w:noHBand="0" w:noVBand="1" w:val="04A0"/>
      </w:tblPr>
      <w:tblGrid>
        <w:gridCol w:w="9792"/>
      </w:tblGrid>
      <w:tr>
        <w:tc>
          <w:tcPr>
            <w:tcW w:type="dxa" w:w="9792"/>
            <w:shd w:val="clear" w:color="auto" w:fill="C89B3C"/>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RESPONSE CHOICE</w:t>
            </w:r>
          </w:p>
          <w:p>
            <w:pPr>
              <w:spacing w:after="60" w:line="276" w:lineRule="auto"/>
            </w:pPr>
            <w:r>
              <w:rPr>
                <w:rFonts w:ascii="Calibri" w:hAnsi="Calibri"/>
                <w:b w:val="0"/>
                <w:i w:val="0"/>
                <w:sz w:val="22"/>
              </w:rPr>
              <w:t>Choose or accept TWO priority terms from the word bank (your teacher may assign them). For each, complete the organizer below. Meaning + historical connection are required; the other boxes are your space to show understanding the way that works best for the term.</w:t>
            </w:r>
          </w:p>
        </w:tc>
      </w:tr>
    </w:tbl>
    <w:p>
      <w:pPr>
        <w:spacing w:after="40"/>
      </w:pPr>
    </w:p>
    <w:p>
      <w:pPr>
        <w:spacing w:after="20" w:before="120" w:line="276" w:lineRule="auto"/>
      </w:pPr>
      <w:r>
        <w:rPr>
          <w:rFonts w:ascii="Calibri" w:hAnsi="Calibri"/>
          <w:b/>
          <w:i w:val="0"/>
          <w:color w:val="1B2A4A"/>
          <w:sz w:val="22"/>
        </w:rPr>
        <w:t>Priority term: New Frontier</w:t>
      </w:r>
    </w:p>
    <w:p>
      <w:pPr>
        <w:spacing w:after="60" w:before="0" w:line="276" w:lineRule="auto"/>
      </w:pPr>
      <w:r>
        <w:rPr>
          <w:rFonts w:ascii="Calibri" w:hAnsi="Calibri"/>
          <w:b w:val="0"/>
          <w:i/>
          <w:color w:val="555555"/>
          <w:sz w:val="19"/>
        </w:rPr>
        <w:t>Word-bank meaning to build on: Kennedy's program of domestic and foreign goals.</w:t>
      </w:r>
    </w:p>
    <w:tbl>
      <w:tblPr>
        <w:tblW w:type="auto" w:w="0"/>
        <w:jc w:val="center"/>
        <w:tblLayout w:type="fixed"/>
        <w:tblLook w:firstColumn="1" w:firstRow="1" w:lastColumn="0" w:lastRow="0" w:noHBand="0" w:noVBand="1" w:val="04A0"/>
        <w:tblBorders>
          <w:top w:val="single" w:sz="6" w:space="0" w:color="C9C2B4"/>
          <w:left w:val="single" w:sz="6" w:space="0" w:color="C9C2B4"/>
          <w:bottom w:val="single" w:sz="6" w:space="0" w:color="C9C2B4"/>
          <w:right w:val="single" w:sz="6" w:space="0" w:color="C9C2B4"/>
          <w:insideH w:val="single" w:sz="6" w:space="0" w:color="C9C2B4"/>
          <w:insideV w:val="single" w:sz="6" w:space="0" w:color="C9C2B4"/>
        </w:tblBorders>
      </w:tblPr>
      <w:tblGrid>
        <w:gridCol w:w="4896"/>
        <w:gridCol w:w="4896"/>
      </w:tblGrid>
      <w:tr>
        <w:tc>
          <w:tcPr>
            <w:tcW w:type="dxa" w:w="4824"/>
            <w:shd w:val="clear" w:color="auto" w:fill="1B2A4A"/>
            <w:tcMar>
              <w:left w:w="80" w:type="dxa"/>
              <w:right w:w="80" w:type="dxa"/>
              <w:top w:w="50" w:type="dxa"/>
              <w:bottom w:w="50" w:type="dxa"/>
            </w:tcMar>
            <w:shd w:val="clear" w:color="auto" w:fill="FFFFFF"/>
          </w:tcPr>
          <w:p>
            <w:r>
              <w:rPr>
                <w:rFonts w:ascii="Calibri" w:hAnsi="Calibri"/>
                <w:b/>
                <w:i w:val="0"/>
                <w:color w:val="FFFFFF"/>
                <w:sz w:val="20"/>
              </w:rPr>
            </w:r>
          </w:p>
        </w:tc>
        <w:tc>
          <w:tcPr>
            <w:tcW w:type="dxa" w:w="4824"/>
            <w:shd w:val="clear" w:color="auto" w:fill="1B2A4A"/>
            <w:tcMar>
              <w:left w:w="80" w:type="dxa"/>
              <w:right w:w="80" w:type="dxa"/>
              <w:top w:w="50" w:type="dxa"/>
              <w:bottom w:w="50" w:type="dxa"/>
            </w:tcMar>
            <w:shd w:val="clear" w:color="auto" w:fill="FFFFFF"/>
          </w:tcPr>
          <w:p>
            <w:r>
              <w:rPr>
                <w:rFonts w:ascii="Calibri" w:hAnsi="Calibri"/>
                <w:b/>
                <w:i w:val="0"/>
                <w:color w:val="FFFFFF"/>
                <w:sz w:val="20"/>
              </w:rPr>
            </w:r>
          </w:p>
        </w:tc>
      </w:tr>
      <w:tr>
        <w:trPr>
          <w:cantSplit w:val="true"/>
          <w:trHeight w:val="1200" w:hRule="atLeast"/>
        </w:trPr>
        <w:tc>
          <w:tcPr>
            <w:tcW w:type="dxa" w:w="4824"/>
            <w:shd w:val="clear" w:color="auto" w:fill="FFFFFF"/>
            <w:tcMar>
              <w:left w:w="80" w:type="dxa"/>
              <w:right w:w="80" w:type="dxa"/>
              <w:top w:w="50" w:type="dxa"/>
              <w:bottom w:w="50" w:type="dxa"/>
            </w:tcMar>
          </w:tcPr>
          <w:p>
            <w:pPr>
              <w:spacing w:after="40"/>
            </w:pPr>
            <w:r/>
            <w:r>
              <w:rPr>
                <w:rFonts w:ascii="Calibri" w:hAnsi="Calibri"/>
                <w:b/>
                <w:i w:val="0"/>
                <w:color w:val="1B2A4A"/>
                <w:sz w:val="21"/>
              </w:rPr>
              <w:t>In my own words</w:t>
            </w:r>
          </w:p>
          <w:p>
            <w:pPr>
              <w:spacing w:after="40"/>
            </w:pPr>
            <w:r>
              <w:rPr>
                <w:rFonts w:ascii="Calibri" w:hAnsi="Calibri"/>
                <w:b w:val="0"/>
                <w:i w:val="0"/>
                <w:color w:val="555555"/>
                <w:sz w:val="18"/>
              </w:rPr>
              <w:t>Core requirement: an accurate meaning.</w:t>
            </w:r>
          </w:p>
          <w:p>
            <w:pPr>
              <w:widowControl w:val="0"/>
              <w:spacing w:after="140" w:before="80"/>
              <w:pBdr>
                <w:bottom w:val="single" w:sz="6" w:space="1" w:color="C9C2B4"/>
              </w:pBdr>
            </w:pPr>
          </w:p>
          <w:p>
            <w:pPr>
              <w:widowControl w:val="0"/>
              <w:spacing w:after="140" w:before="80"/>
              <w:pBdr>
                <w:bottom w:val="single" w:sz="6" w:space="1" w:color="C9C2B4"/>
              </w:pBdr>
            </w:pPr>
          </w:p>
          <w:p>
            <w:pPr>
              <w:widowControl w:val="0"/>
              <w:spacing w:after="140" w:before="80"/>
              <w:pBdr>
                <w:bottom w:val="single" w:sz="6" w:space="1" w:color="C9C2B4"/>
              </w:pBdr>
            </w:pPr>
          </w:p>
        </w:tc>
        <w:tc>
          <w:tcPr>
            <w:tcW w:type="dxa" w:w="4824"/>
            <w:shd w:val="clear" w:color="auto" w:fill="FFFFFF"/>
            <w:tcMar>
              <w:left w:w="80" w:type="dxa"/>
              <w:right w:w="80" w:type="dxa"/>
              <w:top w:w="50" w:type="dxa"/>
              <w:bottom w:w="50" w:type="dxa"/>
            </w:tcMar>
          </w:tcPr>
          <w:p>
            <w:pPr>
              <w:spacing w:after="40"/>
            </w:pPr>
            <w:r/>
            <w:r>
              <w:rPr>
                <w:rFonts w:ascii="Calibri" w:hAnsi="Calibri"/>
                <w:b/>
                <w:i w:val="0"/>
                <w:color w:val="1B2A4A"/>
                <w:sz w:val="21"/>
              </w:rPr>
              <w:t>Characteristics / historical context</w:t>
            </w:r>
          </w:p>
          <w:p>
            <w:pPr>
              <w:spacing w:after="40"/>
            </w:pPr>
            <w:r>
              <w:rPr>
                <w:rFonts w:ascii="Calibri" w:hAnsi="Calibri"/>
                <w:b w:val="0"/>
                <w:i w:val="0"/>
                <w:color w:val="555555"/>
                <w:sz w:val="18"/>
              </w:rPr>
              <w:t>When/where it mattered in the 1950s–1963.</w:t>
            </w:r>
          </w:p>
          <w:p>
            <w:pPr>
              <w:widowControl w:val="0"/>
              <w:spacing w:after="140" w:before="80"/>
              <w:pBdr>
                <w:bottom w:val="single" w:sz="6" w:space="1" w:color="C9C2B4"/>
              </w:pBdr>
            </w:pPr>
          </w:p>
          <w:p>
            <w:pPr>
              <w:widowControl w:val="0"/>
              <w:spacing w:after="140" w:before="80"/>
              <w:pBdr>
                <w:bottom w:val="single" w:sz="6" w:space="1" w:color="C9C2B4"/>
              </w:pBdr>
            </w:pPr>
          </w:p>
          <w:p>
            <w:pPr>
              <w:widowControl w:val="0"/>
              <w:spacing w:after="140" w:before="80"/>
              <w:pBdr>
                <w:bottom w:val="single" w:sz="6" w:space="1" w:color="C9C2B4"/>
              </w:pBdr>
            </w:pPr>
          </w:p>
        </w:tc>
      </w:tr>
      <w:tr>
        <w:trPr>
          <w:cantSplit w:val="true"/>
          <w:trHeight w:val="1200" w:hRule="atLeast"/>
        </w:trPr>
        <w:tc>
          <w:tcPr>
            <w:tcW w:type="dxa" w:w="4824"/>
            <w:shd w:val="clear" w:color="auto" w:fill="FFFFFF"/>
            <w:tcMar>
              <w:left w:w="80" w:type="dxa"/>
              <w:right w:w="80" w:type="dxa"/>
              <w:top w:w="50" w:type="dxa"/>
              <w:bottom w:w="50" w:type="dxa"/>
            </w:tcMar>
          </w:tcPr>
          <w:p>
            <w:pPr>
              <w:spacing w:after="40"/>
            </w:pPr>
            <w:r/>
            <w:r>
              <w:rPr>
                <w:rFonts w:ascii="Calibri" w:hAnsi="Calibri"/>
                <w:b/>
                <w:i w:val="0"/>
                <w:color w:val="1B2A4A"/>
                <w:sz w:val="21"/>
              </w:rPr>
              <w:t>Example or non-example</w:t>
            </w:r>
          </w:p>
          <w:p>
            <w:pPr>
              <w:spacing w:after="40"/>
            </w:pPr>
            <w:r>
              <w:rPr>
                <w:rFonts w:ascii="Calibri" w:hAnsi="Calibri"/>
                <w:b w:val="0"/>
                <w:i w:val="0"/>
                <w:color w:val="555555"/>
                <w:sz w:val="18"/>
              </w:rPr>
              <w:t>A real case — or something it is NOT.</w:t>
            </w:r>
          </w:p>
          <w:p>
            <w:pPr>
              <w:widowControl w:val="0"/>
              <w:spacing w:after="140" w:before="80"/>
              <w:pBdr>
                <w:bottom w:val="single" w:sz="6" w:space="1" w:color="C9C2B4"/>
              </w:pBdr>
            </w:pPr>
          </w:p>
          <w:p>
            <w:pPr>
              <w:widowControl w:val="0"/>
              <w:spacing w:after="140" w:before="80"/>
              <w:pBdr>
                <w:bottom w:val="single" w:sz="6" w:space="1" w:color="C9C2B4"/>
              </w:pBdr>
            </w:pPr>
          </w:p>
          <w:p>
            <w:pPr>
              <w:widowControl w:val="0"/>
              <w:spacing w:after="140" w:before="80"/>
              <w:pBdr>
                <w:bottom w:val="single" w:sz="6" w:space="1" w:color="C9C2B4"/>
              </w:pBdr>
            </w:pPr>
          </w:p>
        </w:tc>
        <w:tc>
          <w:tcPr>
            <w:tcW w:type="dxa" w:w="4824"/>
            <w:shd w:val="clear" w:color="auto" w:fill="FFFFFF"/>
            <w:tcMar>
              <w:left w:w="80" w:type="dxa"/>
              <w:right w:w="80" w:type="dxa"/>
              <w:top w:w="50" w:type="dxa"/>
              <w:bottom w:w="50" w:type="dxa"/>
            </w:tcMar>
          </w:tcPr>
          <w:p>
            <w:pPr>
              <w:spacing w:after="40"/>
            </w:pPr>
            <w:r/>
            <w:r>
              <w:rPr>
                <w:rFonts w:ascii="Calibri" w:hAnsi="Calibri"/>
                <w:b/>
                <w:i w:val="0"/>
                <w:color w:val="1B2A4A"/>
                <w:sz w:val="21"/>
              </w:rPr>
              <w:t>Visual / symbol</w:t>
            </w:r>
          </w:p>
          <w:p>
            <w:pPr>
              <w:spacing w:after="40"/>
            </w:pPr>
            <w:r>
              <w:rPr>
                <w:rFonts w:ascii="Calibri" w:hAnsi="Calibri"/>
                <w:b w:val="0"/>
                <w:i w:val="0"/>
                <w:color w:val="555555"/>
                <w:sz w:val="18"/>
              </w:rPr>
              <w:t>Draw a small symbol; labels welcome (art is not graded).</w:t>
            </w:r>
          </w:p>
          <w:p>
            <w:pPr>
              <w:widowControl w:val="0"/>
              <w:spacing w:after="140" w:before="80"/>
              <w:pBdr>
                <w:bottom w:val="single" w:sz="6" w:space="1" w:color="C9C2B4"/>
              </w:pBdr>
            </w:pPr>
          </w:p>
          <w:p>
            <w:pPr>
              <w:widowControl w:val="0"/>
              <w:spacing w:after="140" w:before="80"/>
              <w:pBdr>
                <w:bottom w:val="single" w:sz="6" w:space="1" w:color="C9C2B4"/>
              </w:pBdr>
            </w:pPr>
          </w:p>
          <w:p>
            <w:pPr>
              <w:widowControl w:val="0"/>
              <w:spacing w:after="140" w:before="80"/>
              <w:pBdr>
                <w:bottom w:val="single" w:sz="6" w:space="1" w:color="C9C2B4"/>
              </w:pBdr>
            </w:pPr>
          </w:p>
        </w:tc>
      </w:tr>
    </w:tbl>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r>
              <w:rPr>
                <w:rFonts w:ascii="Calibri" w:hAnsi="Calibri"/>
                <w:b/>
                <w:i w:val="0"/>
                <w:color w:val="1B2A4A"/>
                <w:sz w:val="20"/>
              </w:rPr>
              <w:t>Use it to explain history — core requirement: connect the term to a real 1950s–1963 development in one or two sentences.</w:t>
            </w:r>
          </w:p>
          <w:p>
            <w:pPr>
              <w:widowControl w:val="0"/>
              <w:spacing w:after="140" w:before="80"/>
              <w:pBdr>
                <w:bottom w:val="single" w:sz="6" w:space="1" w:color="C9C2B4"/>
              </w:pBdr>
            </w:pPr>
          </w:p>
          <w:p>
            <w:pPr>
              <w:widowControl w:val="0"/>
              <w:spacing w:after="140" w:before="80"/>
              <w:pBdr>
                <w:bottom w:val="single" w:sz="6" w:space="1" w:color="C9C2B4"/>
              </w:pBdr>
            </w:pPr>
          </w:p>
        </w:tc>
      </w:tr>
    </w:tbl>
    <w:p>
      <w:pPr>
        <w:spacing w:after="80" w:before="0" w:line="276" w:lineRule="auto"/>
      </w:pPr>
    </w:p>
    <w:p>
      <w:pPr>
        <w:spacing w:after="20" w:before="120" w:line="276" w:lineRule="auto"/>
      </w:pPr>
      <w:r>
        <w:rPr>
          <w:rFonts w:ascii="Calibri" w:hAnsi="Calibri"/>
          <w:b/>
          <w:i w:val="0"/>
          <w:color w:val="1B2A4A"/>
          <w:sz w:val="22"/>
        </w:rPr>
        <w:t>Priority term: Peace Corps</w:t>
      </w:r>
    </w:p>
    <w:p>
      <w:pPr>
        <w:spacing w:after="60" w:before="0" w:line="276" w:lineRule="auto"/>
      </w:pPr>
      <w:r>
        <w:rPr>
          <w:rFonts w:ascii="Calibri" w:hAnsi="Calibri"/>
          <w:b w:val="0"/>
          <w:i/>
          <w:color w:val="555555"/>
          <w:sz w:val="19"/>
        </w:rPr>
        <w:t>Word-bank meaning to build on: volunteers Kennedy sent to help developing nations.</w:t>
      </w:r>
    </w:p>
    <w:tbl>
      <w:tblPr>
        <w:tblW w:type="auto" w:w="0"/>
        <w:jc w:val="center"/>
        <w:tblLayout w:type="fixed"/>
        <w:tblLook w:firstColumn="1" w:firstRow="1" w:lastColumn="0" w:lastRow="0" w:noHBand="0" w:noVBand="1" w:val="04A0"/>
        <w:tblBorders>
          <w:top w:val="single" w:sz="6" w:space="0" w:color="C9C2B4"/>
          <w:left w:val="single" w:sz="6" w:space="0" w:color="C9C2B4"/>
          <w:bottom w:val="single" w:sz="6" w:space="0" w:color="C9C2B4"/>
          <w:right w:val="single" w:sz="6" w:space="0" w:color="C9C2B4"/>
          <w:insideH w:val="single" w:sz="6" w:space="0" w:color="C9C2B4"/>
          <w:insideV w:val="single" w:sz="6" w:space="0" w:color="C9C2B4"/>
        </w:tblBorders>
      </w:tblPr>
      <w:tblGrid>
        <w:gridCol w:w="4896"/>
        <w:gridCol w:w="4896"/>
      </w:tblGrid>
      <w:tr>
        <w:tc>
          <w:tcPr>
            <w:tcW w:type="dxa" w:w="4824"/>
            <w:shd w:val="clear" w:color="auto" w:fill="1B2A4A"/>
            <w:tcMar>
              <w:left w:w="80" w:type="dxa"/>
              <w:right w:w="80" w:type="dxa"/>
              <w:top w:w="50" w:type="dxa"/>
              <w:bottom w:w="50" w:type="dxa"/>
            </w:tcMar>
            <w:shd w:val="clear" w:color="auto" w:fill="FFFFFF"/>
          </w:tcPr>
          <w:p>
            <w:r>
              <w:rPr>
                <w:rFonts w:ascii="Calibri" w:hAnsi="Calibri"/>
                <w:b/>
                <w:i w:val="0"/>
                <w:color w:val="FFFFFF"/>
                <w:sz w:val="20"/>
              </w:rPr>
            </w:r>
          </w:p>
        </w:tc>
        <w:tc>
          <w:tcPr>
            <w:tcW w:type="dxa" w:w="4824"/>
            <w:shd w:val="clear" w:color="auto" w:fill="1B2A4A"/>
            <w:tcMar>
              <w:left w:w="80" w:type="dxa"/>
              <w:right w:w="80" w:type="dxa"/>
              <w:top w:w="50" w:type="dxa"/>
              <w:bottom w:w="50" w:type="dxa"/>
            </w:tcMar>
            <w:shd w:val="clear" w:color="auto" w:fill="FFFFFF"/>
          </w:tcPr>
          <w:p>
            <w:r>
              <w:rPr>
                <w:rFonts w:ascii="Calibri" w:hAnsi="Calibri"/>
                <w:b/>
                <w:i w:val="0"/>
                <w:color w:val="FFFFFF"/>
                <w:sz w:val="20"/>
              </w:rPr>
            </w:r>
          </w:p>
        </w:tc>
      </w:tr>
      <w:tr>
        <w:trPr>
          <w:cantSplit w:val="true"/>
          <w:trHeight w:val="1200" w:hRule="atLeast"/>
        </w:trPr>
        <w:tc>
          <w:tcPr>
            <w:tcW w:type="dxa" w:w="4824"/>
            <w:shd w:val="clear" w:color="auto" w:fill="FFFFFF"/>
            <w:tcMar>
              <w:left w:w="80" w:type="dxa"/>
              <w:right w:w="80" w:type="dxa"/>
              <w:top w:w="50" w:type="dxa"/>
              <w:bottom w:w="50" w:type="dxa"/>
            </w:tcMar>
          </w:tcPr>
          <w:p>
            <w:pPr>
              <w:spacing w:after="40"/>
            </w:pPr>
            <w:r/>
            <w:r>
              <w:rPr>
                <w:rFonts w:ascii="Calibri" w:hAnsi="Calibri"/>
                <w:b/>
                <w:i w:val="0"/>
                <w:color w:val="1B2A4A"/>
                <w:sz w:val="21"/>
              </w:rPr>
              <w:t>In my own words</w:t>
            </w:r>
          </w:p>
          <w:p>
            <w:pPr>
              <w:spacing w:after="40"/>
            </w:pPr>
            <w:r>
              <w:rPr>
                <w:rFonts w:ascii="Calibri" w:hAnsi="Calibri"/>
                <w:b w:val="0"/>
                <w:i w:val="0"/>
                <w:color w:val="555555"/>
                <w:sz w:val="18"/>
              </w:rPr>
              <w:t>Core requirement: an accurate meaning.</w:t>
            </w:r>
          </w:p>
          <w:p>
            <w:pPr>
              <w:widowControl w:val="0"/>
              <w:spacing w:after="140" w:before="80"/>
              <w:pBdr>
                <w:bottom w:val="single" w:sz="6" w:space="1" w:color="C9C2B4"/>
              </w:pBdr>
            </w:pPr>
          </w:p>
          <w:p>
            <w:pPr>
              <w:widowControl w:val="0"/>
              <w:spacing w:after="140" w:before="80"/>
              <w:pBdr>
                <w:bottom w:val="single" w:sz="6" w:space="1" w:color="C9C2B4"/>
              </w:pBdr>
            </w:pPr>
          </w:p>
          <w:p>
            <w:pPr>
              <w:widowControl w:val="0"/>
              <w:spacing w:after="140" w:before="80"/>
              <w:pBdr>
                <w:bottom w:val="single" w:sz="6" w:space="1" w:color="C9C2B4"/>
              </w:pBdr>
            </w:pPr>
          </w:p>
        </w:tc>
        <w:tc>
          <w:tcPr>
            <w:tcW w:type="dxa" w:w="4824"/>
            <w:shd w:val="clear" w:color="auto" w:fill="FFFFFF"/>
            <w:tcMar>
              <w:left w:w="80" w:type="dxa"/>
              <w:right w:w="80" w:type="dxa"/>
              <w:top w:w="50" w:type="dxa"/>
              <w:bottom w:w="50" w:type="dxa"/>
            </w:tcMar>
          </w:tcPr>
          <w:p>
            <w:pPr>
              <w:spacing w:after="40"/>
            </w:pPr>
            <w:r/>
            <w:r>
              <w:rPr>
                <w:rFonts w:ascii="Calibri" w:hAnsi="Calibri"/>
                <w:b/>
                <w:i w:val="0"/>
                <w:color w:val="1B2A4A"/>
                <w:sz w:val="21"/>
              </w:rPr>
              <w:t>Characteristics / historical context</w:t>
            </w:r>
          </w:p>
          <w:p>
            <w:pPr>
              <w:spacing w:after="40"/>
            </w:pPr>
            <w:r>
              <w:rPr>
                <w:rFonts w:ascii="Calibri" w:hAnsi="Calibri"/>
                <w:b w:val="0"/>
                <w:i w:val="0"/>
                <w:color w:val="555555"/>
                <w:sz w:val="18"/>
              </w:rPr>
              <w:t>When/where it mattered in the 1950s–1963.</w:t>
            </w:r>
          </w:p>
          <w:p>
            <w:pPr>
              <w:widowControl w:val="0"/>
              <w:spacing w:after="140" w:before="80"/>
              <w:pBdr>
                <w:bottom w:val="single" w:sz="6" w:space="1" w:color="C9C2B4"/>
              </w:pBdr>
            </w:pPr>
          </w:p>
          <w:p>
            <w:pPr>
              <w:widowControl w:val="0"/>
              <w:spacing w:after="140" w:before="80"/>
              <w:pBdr>
                <w:bottom w:val="single" w:sz="6" w:space="1" w:color="C9C2B4"/>
              </w:pBdr>
            </w:pPr>
          </w:p>
          <w:p>
            <w:pPr>
              <w:widowControl w:val="0"/>
              <w:spacing w:after="140" w:before="80"/>
              <w:pBdr>
                <w:bottom w:val="single" w:sz="6" w:space="1" w:color="C9C2B4"/>
              </w:pBdr>
            </w:pPr>
          </w:p>
        </w:tc>
      </w:tr>
      <w:tr>
        <w:trPr>
          <w:cantSplit w:val="true"/>
          <w:trHeight w:val="1200" w:hRule="atLeast"/>
        </w:trPr>
        <w:tc>
          <w:tcPr>
            <w:tcW w:type="dxa" w:w="4824"/>
            <w:shd w:val="clear" w:color="auto" w:fill="FFFFFF"/>
            <w:tcMar>
              <w:left w:w="80" w:type="dxa"/>
              <w:right w:w="80" w:type="dxa"/>
              <w:top w:w="50" w:type="dxa"/>
              <w:bottom w:w="50" w:type="dxa"/>
            </w:tcMar>
          </w:tcPr>
          <w:p>
            <w:pPr>
              <w:spacing w:after="40"/>
            </w:pPr>
            <w:r/>
            <w:r>
              <w:rPr>
                <w:rFonts w:ascii="Calibri" w:hAnsi="Calibri"/>
                <w:b/>
                <w:i w:val="0"/>
                <w:color w:val="1B2A4A"/>
                <w:sz w:val="21"/>
              </w:rPr>
              <w:t>Example or non-example</w:t>
            </w:r>
          </w:p>
          <w:p>
            <w:pPr>
              <w:spacing w:after="40"/>
            </w:pPr>
            <w:r>
              <w:rPr>
                <w:rFonts w:ascii="Calibri" w:hAnsi="Calibri"/>
                <w:b w:val="0"/>
                <w:i w:val="0"/>
                <w:color w:val="555555"/>
                <w:sz w:val="18"/>
              </w:rPr>
              <w:t>A real case — or something it is NOT.</w:t>
            </w:r>
          </w:p>
          <w:p>
            <w:pPr>
              <w:widowControl w:val="0"/>
              <w:spacing w:after="140" w:before="80"/>
              <w:pBdr>
                <w:bottom w:val="single" w:sz="6" w:space="1" w:color="C9C2B4"/>
              </w:pBdr>
            </w:pPr>
          </w:p>
          <w:p>
            <w:pPr>
              <w:widowControl w:val="0"/>
              <w:spacing w:after="140" w:before="80"/>
              <w:pBdr>
                <w:bottom w:val="single" w:sz="6" w:space="1" w:color="C9C2B4"/>
              </w:pBdr>
            </w:pPr>
          </w:p>
          <w:p>
            <w:pPr>
              <w:widowControl w:val="0"/>
              <w:spacing w:after="140" w:before="80"/>
              <w:pBdr>
                <w:bottom w:val="single" w:sz="6" w:space="1" w:color="C9C2B4"/>
              </w:pBdr>
            </w:pPr>
          </w:p>
        </w:tc>
        <w:tc>
          <w:tcPr>
            <w:tcW w:type="dxa" w:w="4824"/>
            <w:shd w:val="clear" w:color="auto" w:fill="FFFFFF"/>
            <w:tcMar>
              <w:left w:w="80" w:type="dxa"/>
              <w:right w:w="80" w:type="dxa"/>
              <w:top w:w="50" w:type="dxa"/>
              <w:bottom w:w="50" w:type="dxa"/>
            </w:tcMar>
          </w:tcPr>
          <w:p>
            <w:pPr>
              <w:spacing w:after="40"/>
            </w:pPr>
            <w:r/>
            <w:r>
              <w:rPr>
                <w:rFonts w:ascii="Calibri" w:hAnsi="Calibri"/>
                <w:b/>
                <w:i w:val="0"/>
                <w:color w:val="1B2A4A"/>
                <w:sz w:val="21"/>
              </w:rPr>
              <w:t>Visual / symbol</w:t>
            </w:r>
          </w:p>
          <w:p>
            <w:pPr>
              <w:spacing w:after="40"/>
            </w:pPr>
            <w:r>
              <w:rPr>
                <w:rFonts w:ascii="Calibri" w:hAnsi="Calibri"/>
                <w:b w:val="0"/>
                <w:i w:val="0"/>
                <w:color w:val="555555"/>
                <w:sz w:val="18"/>
              </w:rPr>
              <w:t>Draw a small symbol; labels welcome (art is not graded).</w:t>
            </w:r>
          </w:p>
          <w:p>
            <w:pPr>
              <w:widowControl w:val="0"/>
              <w:spacing w:after="140" w:before="80"/>
              <w:pBdr>
                <w:bottom w:val="single" w:sz="6" w:space="1" w:color="C9C2B4"/>
              </w:pBdr>
            </w:pPr>
          </w:p>
          <w:p>
            <w:pPr>
              <w:widowControl w:val="0"/>
              <w:spacing w:after="140" w:before="80"/>
              <w:pBdr>
                <w:bottom w:val="single" w:sz="6" w:space="1" w:color="C9C2B4"/>
              </w:pBdr>
            </w:pPr>
          </w:p>
          <w:p>
            <w:pPr>
              <w:widowControl w:val="0"/>
              <w:spacing w:after="140" w:before="80"/>
              <w:pBdr>
                <w:bottom w:val="single" w:sz="6" w:space="1" w:color="C9C2B4"/>
              </w:pBdr>
            </w:pPr>
          </w:p>
        </w:tc>
      </w:tr>
    </w:tbl>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r>
              <w:rPr>
                <w:rFonts w:ascii="Calibri" w:hAnsi="Calibri"/>
                <w:b/>
                <w:i w:val="0"/>
                <w:color w:val="1B2A4A"/>
                <w:sz w:val="20"/>
              </w:rPr>
              <w:t>Use it to explain history — core requirement: connect the term to a real 1950s–1963 development in one or two sentences.</w:t>
            </w:r>
          </w:p>
          <w:p>
            <w:pPr>
              <w:widowControl w:val="0"/>
              <w:spacing w:after="140" w:before="80"/>
              <w:pBdr>
                <w:bottom w:val="single" w:sz="6" w:space="1" w:color="C9C2B4"/>
              </w:pBdr>
            </w:pPr>
          </w:p>
          <w:p>
            <w:pPr>
              <w:widowControl w:val="0"/>
              <w:spacing w:after="140" w:before="80"/>
              <w:pBdr>
                <w:bottom w:val="single" w:sz="6" w:space="1" w:color="C9C2B4"/>
              </w:pBdr>
            </w:pPr>
          </w:p>
        </w:tc>
      </w:tr>
    </w:tbl>
    <w:p>
      <w:pPr>
        <w:spacing w:after="80" w:before="0" w:line="276" w:lineRule="auto"/>
      </w:pPr>
    </w:p>
    <w:tbl>
      <w:tblPr>
        <w:tblW w:type="auto" w:w="0"/>
        <w:tblLook w:firstColumn="1" w:firstRow="1" w:lastColumn="0" w:lastRow="0" w:noHBand="0" w:noVBand="1" w:val="04A0"/>
      </w:tblPr>
      <w:tblGrid>
        <w:gridCol w:w="9792"/>
      </w:tblGrid>
      <w:tr>
        <w:tc>
          <w:tcPr>
            <w:tcW w:type="dxa" w:w="9792"/>
            <w:shd w:val="clear" w:color="auto" w:fill="EEF2F8"/>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PROGRESS CHECK</w:t>
            </w:r>
          </w:p>
          <w:p>
            <w:pPr>
              <w:spacing w:after="60" w:line="276" w:lineRule="auto"/>
            </w:pPr>
            <w:r>
              <w:rPr>
                <w:rFonts w:ascii="Calibri" w:hAnsi="Calibri"/>
                <w:b w:val="0"/>
                <w:i w:val="0"/>
                <w:sz w:val="22"/>
              </w:rPr>
              <w:t>Which of your two terms do you understand best, and which one do you still want to practice? Circle it in the word bank on the previous page.</w:t>
            </w:r>
          </w:p>
        </w:tc>
      </w:tr>
    </w:tbl>
    <w:p>
      <w:pPr>
        <w:spacing w:after="40"/>
      </w:pPr>
    </w:p>
    <w:p>
      <w:r>
        <w:br w:type="page"/>
      </w:r>
    </w:p>
    <w:p>
      <w:pPr>
        <w:pStyle w:val="Heading3"/>
        <w:keepNext/>
        <w:keepLines/>
      </w:pPr>
      <w:r>
        <w:rPr>
          <w:rFonts w:ascii="Calibri" w:hAnsi="Calibri"/>
        </w:rPr>
        <w:t>Direct Teaching Cornell Notes — US.77</w:t>
      </w:r>
    </w:p>
    <w:p>
      <w:pPr>
        <w:spacing w:after="80" w:before="0" w:line="276" w:lineRule="auto"/>
      </w:pPr>
      <w:r>
        <w:rPr>
          <w:rFonts w:ascii="Calibri" w:hAnsi="Calibri"/>
          <w:b w:val="0"/>
          <w:i w:val="0"/>
          <w:sz w:val="20"/>
        </w:rPr>
        <w:t>Name: ____________________     Class / Period: ____________     Date: ____________</w:t>
      </w:r>
    </w:p>
    <w:p>
      <w:pPr>
        <w:spacing w:after="80" w:before="0" w:line="276" w:lineRule="auto"/>
      </w:pPr>
      <w:r>
        <w:rPr>
          <w:rFonts w:ascii="Calibri" w:hAnsi="Calibri"/>
          <w:b/>
          <w:i w:val="0"/>
          <w:color w:val="1B2A4A"/>
          <w:sz w:val="20"/>
        </w:rPr>
        <w:t>US.77 — Kennedy's New Frontier    ·    Lean Deck slides 37–42    ·    US77-L07</w:t>
      </w:r>
    </w:p>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r>
          </w:p>
          <w:p>
            <w:pPr>
              <w:spacing w:after="60" w:line="276" w:lineRule="auto"/>
            </w:pPr>
            <w:r>
              <w:rPr>
                <w:rFonts w:ascii="Calibri" w:hAnsi="Calibri"/>
                <w:b/>
                <w:i w:val="0"/>
                <w:color w:val="1B2A4A"/>
                <w:sz w:val="22"/>
              </w:rPr>
              <w:t xml:space="preserve">Learning target: </w:t>
            </w:r>
            <w:r>
              <w:rPr>
                <w:rFonts w:ascii="Calibri" w:hAnsi="Calibri"/>
                <w:b w:val="0"/>
                <w:i w:val="0"/>
                <w:sz w:val="22"/>
              </w:rPr>
              <w:t>I can describe Kennedy's New Frontier and its goals at home and abroad.</w:t>
            </w:r>
          </w:p>
          <w:p>
            <w:pPr>
              <w:spacing w:after="60" w:line="276" w:lineRule="auto"/>
            </w:pPr>
            <w:r>
              <w:rPr>
                <w:rFonts w:ascii="Calibri" w:hAnsi="Calibri"/>
                <w:b/>
                <w:i w:val="0"/>
                <w:color w:val="1B2A4A"/>
                <w:sz w:val="22"/>
              </w:rPr>
              <w:t xml:space="preserve">Essential question / success criterion: </w:t>
            </w:r>
            <w:r>
              <w:rPr>
                <w:rFonts w:ascii="Calibri" w:hAnsi="Calibri"/>
                <w:b w:val="0"/>
                <w:i w:val="0"/>
                <w:sz w:val="22"/>
              </w:rPr>
              <w:t>What did Kennedy's New Frontier try to change in America and the world?</w:t>
            </w:r>
          </w:p>
        </w:tc>
      </w:tr>
    </w:tbl>
    <w:p>
      <w:pPr>
        <w:spacing w:after="40"/>
      </w:pPr>
    </w:p>
    <w:tbl>
      <w:tblPr>
        <w:tblW w:type="auto" w:w="0"/>
        <w:jc w:val="center"/>
        <w:tblLayout w:type="fixed"/>
        <w:tblLook w:firstColumn="1" w:firstRow="1" w:lastColumn="0" w:lastRow="0" w:noHBand="0" w:noVBand="1" w:val="04A0"/>
        <w:tblBorders>
          <w:top w:val="single" w:sz="6" w:space="0" w:color="C9C2B4"/>
          <w:left w:val="single" w:sz="6" w:space="0" w:color="C9C2B4"/>
          <w:bottom w:val="single" w:sz="6" w:space="0" w:color="C9C2B4"/>
          <w:right w:val="single" w:sz="6" w:space="0" w:color="C9C2B4"/>
          <w:insideH w:val="single" w:sz="6" w:space="0" w:color="C9C2B4"/>
          <w:insideV w:val="single" w:sz="6" w:space="0" w:color="C9C2B4"/>
        </w:tblBorders>
      </w:tblPr>
      <w:tblGrid>
        <w:gridCol w:w="4896"/>
        <w:gridCol w:w="4896"/>
      </w:tblGrid>
      <w:tr>
        <w:trPr>
          <w:tblHeader w:val="true"/>
          <w:cantSplit w:val="true"/>
        </w:trPr>
        <w:tc>
          <w:tcPr>
            <w:tcW w:type="dxa" w:w="2448"/>
            <w:shd w:val="clear" w:color="auto" w:fill="1B2A4A"/>
            <w:tcMar>
              <w:left w:w="80" w:type="dxa"/>
              <w:right w:w="80" w:type="dxa"/>
              <w:top w:w="50" w:type="dxa"/>
              <w:bottom w:w="50" w:type="dxa"/>
            </w:tcMar>
          </w:tcPr>
          <w:p>
            <w:r>
              <w:rPr>
                <w:rFonts w:ascii="Calibri" w:hAnsi="Calibri"/>
                <w:b/>
                <w:i w:val="0"/>
                <w:color w:val="FFFFFF"/>
                <w:sz w:val="20"/>
              </w:rPr>
              <w:t>Guiding cues</w:t>
            </w:r>
          </w:p>
        </w:tc>
        <w:tc>
          <w:tcPr>
            <w:tcW w:type="dxa" w:w="7344"/>
            <w:shd w:val="clear" w:color="auto" w:fill="1B2A4A"/>
            <w:tcMar>
              <w:left w:w="80" w:type="dxa"/>
              <w:right w:w="80" w:type="dxa"/>
              <w:top w:w="50" w:type="dxa"/>
              <w:bottom w:w="50" w:type="dxa"/>
            </w:tcMar>
          </w:tcPr>
          <w:p>
            <w:r>
              <w:rPr>
                <w:rFonts w:ascii="Calibri" w:hAnsi="Calibri"/>
                <w:b/>
                <w:i w:val="0"/>
                <w:color w:val="FFFFFF"/>
                <w:sz w:val="20"/>
              </w:rPr>
              <w:t>My notes (Lean Deck slides 37–42)</w:t>
            </w:r>
          </w:p>
        </w:tc>
      </w:tr>
      <w:tr>
        <w:trPr>
          <w:cantSplit w:val="true"/>
          <w:trHeight w:val="520" w:hRule="atLeast"/>
        </w:trPr>
        <w:tc>
          <w:tcPr>
            <w:tcW w:type="dxa" w:w="2448"/>
            <w:shd w:val="clear" w:color="auto" w:fill="F7F5EF"/>
            <w:tcMar>
              <w:left w:w="80" w:type="dxa"/>
              <w:right w:w="80" w:type="dxa"/>
              <w:top w:w="50" w:type="dxa"/>
              <w:bottom w:w="50" w:type="dxa"/>
            </w:tcMar>
          </w:tcPr>
          <w:p>
            <w:pPr>
              <w:spacing w:after="40"/>
            </w:pPr>
            <w:r/>
            <w:r>
              <w:rPr>
                <w:rFonts w:ascii="Calibri" w:hAnsi="Calibri"/>
                <w:b w:val="0"/>
                <w:i w:val="0"/>
                <w:color w:val="1B2A4A"/>
                <w:sz w:val="21"/>
              </w:rPr>
              <w:t>What was the New Frontier?</w:t>
            </w:r>
          </w:p>
        </w:tc>
        <w:tc>
          <w:tcPr>
            <w:tcW w:type="dxa" w:w="7344"/>
            <w:shd w:val="clear" w:color="auto" w:fill="F7F5EF"/>
            <w:tcMar>
              <w:left w:w="80" w:type="dxa"/>
              <w:right w:w="80" w:type="dxa"/>
              <w:top w:w="50" w:type="dxa"/>
              <w:bottom w:w="50" w:type="dxa"/>
            </w:tcMar>
          </w:tcPr>
          <w:p>
            <w:pPr>
              <w:spacing w:after="40"/>
            </w:pPr>
            <w:r/>
            <w:r>
              <w:rPr>
                <w:rFonts w:ascii="Calibri" w:hAnsi="Calibri"/>
                <w:b w:val="0"/>
                <w:i w:val="0"/>
                <w:color w:val="555555"/>
                <w:sz w:val="16"/>
              </w:rPr>
              <w:t>Lean slide 38: Direct Instruction: Kennedy's New Frontier</w:t>
            </w:r>
          </w:p>
          <w:p>
            <w:pPr>
              <w:widowControl w:val="0"/>
              <w:spacing w:after="140" w:before="80"/>
              <w:pBdr>
                <w:bottom w:val="single" w:sz="6" w:space="1" w:color="C9C2B4"/>
              </w:pBdr>
            </w:pPr>
          </w:p>
        </w:tc>
      </w:tr>
      <w:tr>
        <w:trPr>
          <w:cantSplit w:val="true"/>
          <w:trHeight w:val="520" w:hRule="atLeast"/>
        </w:trPr>
        <w:tc>
          <w:tcPr>
            <w:tcW w:type="dxa" w:w="2448"/>
            <w:shd w:val="clear" w:color="auto" w:fill="FFFFFF"/>
            <w:tcMar>
              <w:left w:w="80" w:type="dxa"/>
              <w:right w:w="80" w:type="dxa"/>
              <w:top w:w="50" w:type="dxa"/>
              <w:bottom w:w="50" w:type="dxa"/>
            </w:tcMar>
          </w:tcPr>
          <w:p>
            <w:pPr>
              <w:spacing w:after="40"/>
            </w:pPr>
            <w:r/>
            <w:r>
              <w:rPr>
                <w:rFonts w:ascii="Calibri" w:hAnsi="Calibri"/>
                <w:b w:val="0"/>
                <w:i w:val="0"/>
                <w:color w:val="1B2A4A"/>
                <w:sz w:val="21"/>
              </w:rPr>
              <w:t>What were its goals at home?</w:t>
            </w:r>
          </w:p>
        </w:tc>
        <w:tc>
          <w:tcPr>
            <w:tcW w:type="dxa" w:w="7344"/>
            <w:shd w:val="clear" w:color="auto" w:fill="FFFFFF"/>
            <w:tcMar>
              <w:left w:w="80" w:type="dxa"/>
              <w:right w:w="80" w:type="dxa"/>
              <w:top w:w="50" w:type="dxa"/>
              <w:bottom w:w="50" w:type="dxa"/>
            </w:tcMar>
          </w:tcPr>
          <w:p>
            <w:r/>
            <w:r>
              <w:rPr>
                <w:rFonts w:ascii="Calibri" w:hAnsi="Calibri"/>
                <w:b w:val="0"/>
                <w:i w:val="0"/>
                <w:sz w:val="21"/>
              </w:rPr>
            </w:r>
          </w:p>
          <w:p>
            <w:pPr>
              <w:widowControl w:val="0"/>
              <w:spacing w:after="140" w:before="80"/>
              <w:pBdr>
                <w:bottom w:val="single" w:sz="6" w:space="1" w:color="C9C2B4"/>
              </w:pBdr>
            </w:pPr>
          </w:p>
        </w:tc>
      </w:tr>
      <w:tr>
        <w:trPr>
          <w:cantSplit w:val="true"/>
          <w:trHeight w:val="520" w:hRule="atLeast"/>
        </w:trPr>
        <w:tc>
          <w:tcPr>
            <w:tcW w:type="dxa" w:w="2448"/>
            <w:shd w:val="clear" w:color="auto" w:fill="F7F5EF"/>
            <w:tcMar>
              <w:left w:w="80" w:type="dxa"/>
              <w:right w:w="80" w:type="dxa"/>
              <w:top w:w="50" w:type="dxa"/>
              <w:bottom w:w="50" w:type="dxa"/>
            </w:tcMar>
          </w:tcPr>
          <w:p>
            <w:pPr>
              <w:spacing w:after="40"/>
            </w:pPr>
            <w:r/>
            <w:r>
              <w:rPr>
                <w:rFonts w:ascii="Calibri" w:hAnsi="Calibri"/>
                <w:b w:val="0"/>
                <w:i w:val="0"/>
                <w:color w:val="1B2A4A"/>
                <w:sz w:val="21"/>
              </w:rPr>
              <w:t>What were its goals abroad (Peace Corps, space)?</w:t>
            </w:r>
          </w:p>
        </w:tc>
        <w:tc>
          <w:tcPr>
            <w:tcW w:type="dxa" w:w="7344"/>
            <w:shd w:val="clear" w:color="auto" w:fill="F7F5EF"/>
            <w:tcMar>
              <w:left w:w="80" w:type="dxa"/>
              <w:right w:w="80" w:type="dxa"/>
              <w:top w:w="50" w:type="dxa"/>
              <w:bottom w:w="50" w:type="dxa"/>
            </w:tcMar>
          </w:tcPr>
          <w:p>
            <w:r/>
            <w:r>
              <w:rPr>
                <w:rFonts w:ascii="Calibri" w:hAnsi="Calibri"/>
                <w:b w:val="0"/>
                <w:i w:val="0"/>
                <w:sz w:val="21"/>
              </w:rPr>
            </w:r>
          </w:p>
          <w:p>
            <w:pPr>
              <w:widowControl w:val="0"/>
              <w:spacing w:after="140" w:before="80"/>
              <w:pBdr>
                <w:bottom w:val="single" w:sz="6" w:space="1" w:color="C9C2B4"/>
              </w:pBdr>
            </w:pPr>
          </w:p>
        </w:tc>
      </w:tr>
      <w:tr>
        <w:trPr>
          <w:cantSplit w:val="true"/>
          <w:trHeight w:val="520" w:hRule="atLeast"/>
        </w:trPr>
        <w:tc>
          <w:tcPr>
            <w:tcW w:type="dxa" w:w="2448"/>
            <w:shd w:val="clear" w:color="auto" w:fill="FFFFFF"/>
            <w:tcMar>
              <w:left w:w="80" w:type="dxa"/>
              <w:right w:w="80" w:type="dxa"/>
              <w:top w:w="50" w:type="dxa"/>
              <w:bottom w:w="50" w:type="dxa"/>
            </w:tcMar>
          </w:tcPr>
          <w:p>
            <w:pPr>
              <w:spacing w:after="40"/>
            </w:pPr>
            <w:r/>
            <w:r>
              <w:rPr>
                <w:rFonts w:ascii="Calibri" w:hAnsi="Calibri"/>
                <w:b w:val="0"/>
                <w:i w:val="0"/>
                <w:color w:val="1B2A4A"/>
                <w:sz w:val="21"/>
              </w:rPr>
              <w:t>How did it reflect Kennedy's idealism?</w:t>
            </w:r>
          </w:p>
        </w:tc>
        <w:tc>
          <w:tcPr>
            <w:tcW w:type="dxa" w:w="7344"/>
            <w:shd w:val="clear" w:color="auto" w:fill="FFFFFF"/>
            <w:tcMar>
              <w:left w:w="80" w:type="dxa"/>
              <w:right w:w="80" w:type="dxa"/>
              <w:top w:w="50" w:type="dxa"/>
              <w:bottom w:w="50" w:type="dxa"/>
            </w:tcMar>
          </w:tcPr>
          <w:p>
            <w:r/>
            <w:r>
              <w:rPr>
                <w:rFonts w:ascii="Calibri" w:hAnsi="Calibri"/>
                <w:b w:val="0"/>
                <w:i w:val="0"/>
                <w:sz w:val="21"/>
              </w:rPr>
            </w:r>
          </w:p>
          <w:p>
            <w:pPr>
              <w:widowControl w:val="0"/>
              <w:spacing w:after="140" w:before="80"/>
              <w:pBdr>
                <w:bottom w:val="single" w:sz="6" w:space="1" w:color="C9C2B4"/>
              </w:pBdr>
            </w:pPr>
          </w:p>
        </w:tc>
      </w:tr>
    </w:tbl>
    <w:tbl>
      <w:tblPr>
        <w:tblW w:type="auto" w:w="0"/>
        <w:tblLook w:firstColumn="1" w:firstRow="1" w:lastColumn="0" w:lastRow="0" w:noHBand="0" w:noVBand="1" w:val="04A0"/>
      </w:tblPr>
      <w:tblGrid>
        <w:gridCol w:w="9792"/>
      </w:tblGrid>
      <w:tr>
        <w:tc>
          <w:tcPr>
            <w:tcW w:type="dxa" w:w="9792"/>
            <w:shd w:val="clear" w:color="auto" w:fill="EEF2F8"/>
            <w:tcMar>
              <w:left w:w="90" w:type="dxa"/>
              <w:right w:w="90" w:type="dxa"/>
              <w:top w:w="50" w:type="dxa"/>
              <w:bottom w:w="50" w:type="dxa"/>
            </w:tcMar>
            <w:tcBorders>
              <w:top w:val="single" w:sz="6" w:space="0" w:color="C9C2B4"/>
              <w:right w:val="single" w:sz="6" w:space="0" w:color="C9C2B4"/>
              <w:bottom w:val="single" w:sz="6" w:space="0" w:color="C9C2B4"/>
            </w:tcBorders>
          </w:tcPr>
          <w:p>
            <w:r>
              <w:rPr>
                <w:rFonts w:ascii="Calibri" w:hAnsi="Calibri"/>
                <w:b/>
                <w:i w:val="0"/>
                <w:color w:val="1B2A4A"/>
                <w:sz w:val="20"/>
              </w:rPr>
              <w:t>Key terms to listen for: New Frontier · Peace Corps · space program · idealism</w:t>
            </w:r>
          </w:p>
        </w:tc>
      </w:tr>
    </w:tbl>
    <w:p>
      <w:pPr>
        <w:spacing w:after="80" w:before="0" w:line="276" w:lineRule="auto"/>
      </w:pPr>
      <w:r>
        <w:rPr>
          <w:rFonts w:ascii="Calibri" w:hAnsi="Calibri"/>
          <w:b/>
          <w:i w:val="0"/>
          <w:color w:val="1B2A4A"/>
          <w:sz w:val="22"/>
        </w:rPr>
        <w:t>Summary — In your own words, what is the most important idea from this standard?</w:t>
      </w:r>
    </w:p>
    <w:p>
      <w:pPr>
        <w:keepLines w:val="0"/>
        <w:widowControl w:val="0"/>
        <w:spacing w:after="160" w:before="100"/>
        <w:pBdr>
          <w:bottom w:val="single" w:sz="6" w:space="1" w:color="C9C2B4"/>
        </w:pBdr>
      </w:pPr>
    </w:p>
    <w:p>
      <w:pPr>
        <w:keepLines w:val="0"/>
        <w:widowControl w:val="0"/>
        <w:spacing w:after="160" w:before="100"/>
        <w:pBdr>
          <w:bottom w:val="single" w:sz="6" w:space="1" w:color="C9C2B4"/>
        </w:pBdr>
      </w:pPr>
    </w:p>
    <w:tbl>
      <w:tblPr>
        <w:tblW w:type="auto" w:w="0"/>
        <w:tblLook w:firstColumn="1" w:firstRow="1" w:lastColumn="0" w:lastRow="0" w:noHBand="0" w:noVBand="1" w:val="04A0"/>
      </w:tblPr>
      <w:tblGrid>
        <w:gridCol w:w="9792"/>
      </w:tblGrid>
      <w:tr>
        <w:tc>
          <w:tcPr>
            <w:tcW w:type="dxa" w:w="9792"/>
            <w:shd w:val="clear" w:color="auto" w:fill="EEF2F8"/>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PROGRESS CHECK</w:t>
            </w:r>
          </w:p>
          <w:p>
            <w:pPr>
              <w:spacing w:after="60" w:line="276" w:lineRule="auto"/>
            </w:pPr>
            <w:r>
              <w:rPr>
                <w:rFonts w:ascii="Calibri" w:hAnsi="Calibri"/>
                <w:b w:val="0"/>
                <w:i w:val="0"/>
                <w:color w:val="1B2A4A"/>
                <w:sz w:val="22"/>
              </w:rPr>
              <w:t>Confidence:   ★ Strong      ● Okay      △ Shaky      ○ Lost</w:t>
            </w:r>
          </w:p>
          <w:p>
            <w:pPr>
              <w:spacing w:after="60" w:line="276" w:lineRule="auto"/>
            </w:pPr>
            <w:r>
              <w:rPr>
                <w:rFonts w:ascii="Calibri" w:hAnsi="Calibri"/>
                <w:b w:val="0"/>
                <w:i w:val="0"/>
                <w:sz w:val="22"/>
              </w:rPr>
              <w:t>One idea I understood: ______________________________________</w:t>
            </w:r>
          </w:p>
          <w:p>
            <w:pPr>
              <w:spacing w:after="60" w:line="276" w:lineRule="auto"/>
            </w:pPr>
            <w:r>
              <w:rPr>
                <w:rFonts w:ascii="Calibri" w:hAnsi="Calibri"/>
                <w:b w:val="0"/>
                <w:i w:val="0"/>
                <w:sz w:val="22"/>
              </w:rPr>
              <w:t>One question I still have: ___________________________________</w:t>
            </w:r>
          </w:p>
          <w:p>
            <w:pPr>
              <w:spacing w:after="60" w:line="276" w:lineRule="auto"/>
            </w:pPr>
            <w:r>
              <w:rPr>
                <w:rFonts w:ascii="Calibri" w:hAnsi="Calibri"/>
                <w:b w:val="0"/>
                <w:i/>
                <w:color w:val="555555"/>
                <w:sz w:val="18"/>
              </w:rPr>
              <w:t>Optional support tools on reverse. Follow along on the Lean Deck (slides 37–42) — posted in Schoology.</w:t>
            </w:r>
          </w:p>
        </w:tc>
      </w:tr>
    </w:tbl>
    <w:p>
      <w:pPr>
        <w:spacing w:after="40"/>
      </w:pPr>
    </w:p>
    <w:p>
      <w:r>
        <w:br w:type="page"/>
      </w:r>
    </w:p>
    <w:p>
      <w:pPr>
        <w:pStyle w:val="Heading3"/>
        <w:keepNext/>
        <w:keepLines/>
      </w:pPr>
      <w:r>
        <w:rPr>
          <w:rFonts w:ascii="Calibri" w:hAnsi="Calibri"/>
        </w:rPr>
        <w:t>Optional Support — Guided Support — US.77  (US77-L07 reverse · use only if helpful)</w:t>
      </w:r>
    </w:p>
    <w:p>
      <w:pPr>
        <w:spacing w:after="80" w:before="0" w:line="276" w:lineRule="auto"/>
      </w:pPr>
      <w:r>
        <w:rPr>
          <w:rFonts w:ascii="Calibri" w:hAnsi="Calibri"/>
          <w:b w:val="0"/>
          <w:i/>
          <w:color w:val="555555"/>
          <w:sz w:val="18"/>
        </w:rPr>
        <w:t>This is an optional support tool, not a label. Anyone may use it, and it is meant to fade as you gain independence. It works alongside — never in place of — any IEP or 504 accommodations you are entitled to.</w:t>
      </w:r>
    </w:p>
    <w:p>
      <w:pPr>
        <w:spacing w:after="80" w:before="0" w:line="276" w:lineRule="auto"/>
      </w:pPr>
      <w:r>
        <w:rPr>
          <w:rFonts w:ascii="Calibri" w:hAnsi="Calibri"/>
          <w:b/>
          <w:i w:val="0"/>
          <w:color w:val="1B2A4A"/>
          <w:sz w:val="22"/>
        </w:rPr>
        <w:t>Key vocabulary</w:t>
      </w:r>
    </w:p>
    <w:tbl>
      <w:tblPr>
        <w:tblW w:type="auto" w:w="0"/>
        <w:jc w:val="center"/>
        <w:tblLayout w:type="fixed"/>
        <w:tblLook w:firstColumn="1" w:firstRow="1" w:lastColumn="0" w:lastRow="0" w:noHBand="0" w:noVBand="1" w:val="04A0"/>
        <w:tblBorders>
          <w:top w:val="single" w:sz="6" w:space="0" w:color="C9C2B4"/>
          <w:left w:val="single" w:sz="6" w:space="0" w:color="C9C2B4"/>
          <w:bottom w:val="single" w:sz="6" w:space="0" w:color="C9C2B4"/>
          <w:right w:val="single" w:sz="6" w:space="0" w:color="C9C2B4"/>
          <w:insideH w:val="single" w:sz="6" w:space="0" w:color="C9C2B4"/>
          <w:insideV w:val="single" w:sz="6" w:space="0" w:color="C9C2B4"/>
        </w:tblBorders>
      </w:tblPr>
      <w:tblGrid>
        <w:gridCol w:w="3264"/>
        <w:gridCol w:w="3264"/>
        <w:gridCol w:w="3264"/>
      </w:tblGrid>
      <w:tr>
        <w:trPr>
          <w:tblHeader w:val="true"/>
          <w:cantSplit w:val="true"/>
        </w:trPr>
        <w:tc>
          <w:tcPr>
            <w:tcW w:type="dxa" w:w="2448"/>
            <w:shd w:val="clear" w:color="auto" w:fill="1B2A4A"/>
            <w:tcMar>
              <w:left w:w="80" w:type="dxa"/>
              <w:right w:w="80" w:type="dxa"/>
              <w:top w:w="50" w:type="dxa"/>
              <w:bottom w:w="50" w:type="dxa"/>
            </w:tcMar>
          </w:tcPr>
          <w:p>
            <w:r>
              <w:rPr>
                <w:rFonts w:ascii="Calibri" w:hAnsi="Calibri"/>
                <w:b/>
                <w:i w:val="0"/>
                <w:color w:val="FFFFFF"/>
                <w:sz w:val="20"/>
              </w:rPr>
              <w:t>Term</w:t>
            </w:r>
          </w:p>
        </w:tc>
        <w:tc>
          <w:tcPr>
            <w:tcW w:type="dxa" w:w="5616"/>
            <w:shd w:val="clear" w:color="auto" w:fill="1B2A4A"/>
            <w:tcMar>
              <w:left w:w="80" w:type="dxa"/>
              <w:right w:w="80" w:type="dxa"/>
              <w:top w:w="50" w:type="dxa"/>
              <w:bottom w:w="50" w:type="dxa"/>
            </w:tcMar>
          </w:tcPr>
          <w:p>
            <w:r>
              <w:rPr>
                <w:rFonts w:ascii="Calibri" w:hAnsi="Calibri"/>
                <w:b/>
                <w:i w:val="0"/>
                <w:color w:val="FFFFFF"/>
                <w:sz w:val="20"/>
              </w:rPr>
              <w:t>What it means</w:t>
            </w:r>
          </w:p>
        </w:tc>
        <w:tc>
          <w:tcPr>
            <w:tcW w:type="dxa" w:w="1728"/>
            <w:shd w:val="clear" w:color="auto" w:fill="1B2A4A"/>
            <w:tcMar>
              <w:left w:w="80" w:type="dxa"/>
              <w:right w:w="80" w:type="dxa"/>
              <w:top w:w="50" w:type="dxa"/>
              <w:bottom w:w="50" w:type="dxa"/>
            </w:tcMar>
          </w:tcPr>
          <w:p>
            <w:r>
              <w:rPr>
                <w:rFonts w:ascii="Calibri" w:hAnsi="Calibri"/>
                <w:b/>
                <w:i w:val="0"/>
                <w:color w:val="FFFFFF"/>
                <w:sz w:val="20"/>
              </w:rPr>
              <w:t>Spanish</w:t>
            </w:r>
          </w:p>
        </w:tc>
      </w:tr>
      <w:tr>
        <w:trPr>
          <w:cantSplit w:val="true"/>
        </w:trPr>
        <w:tc>
          <w:tcPr>
            <w:tcW w:type="dxa" w:w="2448"/>
            <w:shd w:val="clear" w:color="auto" w:fill="F7F5EF"/>
            <w:tcMar>
              <w:left w:w="80" w:type="dxa"/>
              <w:right w:w="80" w:type="dxa"/>
              <w:top w:w="50" w:type="dxa"/>
              <w:bottom w:w="50" w:type="dxa"/>
            </w:tcMar>
          </w:tcPr>
          <w:p>
            <w:r/>
            <w:r>
              <w:rPr>
                <w:rFonts w:ascii="Calibri" w:hAnsi="Calibri"/>
                <w:b/>
                <w:i w:val="0"/>
                <w:sz w:val="20"/>
              </w:rPr>
              <w:t>New Frontier</w:t>
            </w:r>
          </w:p>
        </w:tc>
        <w:tc>
          <w:tcPr>
            <w:tcW w:type="dxa" w:w="5616"/>
            <w:shd w:val="clear" w:color="auto" w:fill="F7F5EF"/>
            <w:tcMar>
              <w:left w:w="80" w:type="dxa"/>
              <w:right w:w="80" w:type="dxa"/>
              <w:top w:w="50" w:type="dxa"/>
              <w:bottom w:w="50" w:type="dxa"/>
            </w:tcMar>
          </w:tcPr>
          <w:p>
            <w:r/>
            <w:r>
              <w:rPr>
                <w:rFonts w:ascii="Calibri" w:hAnsi="Calibri"/>
                <w:b w:val="0"/>
                <w:i w:val="0"/>
                <w:sz w:val="20"/>
              </w:rPr>
              <w:t>Kennedy's program of domestic and foreign goals</w:t>
            </w:r>
          </w:p>
        </w:tc>
        <w:tc>
          <w:tcPr>
            <w:tcW w:type="dxa" w:w="1728"/>
            <w:shd w:val="clear" w:color="auto" w:fill="F7F5EF"/>
            <w:tcMar>
              <w:left w:w="80" w:type="dxa"/>
              <w:right w:w="80" w:type="dxa"/>
              <w:top w:w="50" w:type="dxa"/>
              <w:bottom w:w="50" w:type="dxa"/>
            </w:tcMar>
          </w:tcPr>
          <w:p>
            <w:r/>
            <w:r>
              <w:rPr>
                <w:rFonts w:ascii="Calibri" w:hAnsi="Calibri"/>
                <w:b w:val="0"/>
                <w:i w:val="0"/>
                <w:color w:val="1B2A4A"/>
                <w:sz w:val="20"/>
              </w:rPr>
              <w:t>—</w:t>
            </w:r>
          </w:p>
        </w:tc>
      </w:tr>
      <w:tr>
        <w:trPr>
          <w:cantSplit w:val="true"/>
        </w:trPr>
        <w:tc>
          <w:tcPr>
            <w:tcW w:type="dxa" w:w="2448"/>
            <w:shd w:val="clear" w:color="auto" w:fill="FFFFFF"/>
            <w:tcMar>
              <w:left w:w="80" w:type="dxa"/>
              <w:right w:w="80" w:type="dxa"/>
              <w:top w:w="50" w:type="dxa"/>
              <w:bottom w:w="50" w:type="dxa"/>
            </w:tcMar>
          </w:tcPr>
          <w:p>
            <w:r/>
            <w:r>
              <w:rPr>
                <w:rFonts w:ascii="Calibri" w:hAnsi="Calibri"/>
                <w:b/>
                <w:i w:val="0"/>
                <w:sz w:val="20"/>
              </w:rPr>
              <w:t>Peace Corps</w:t>
            </w:r>
          </w:p>
        </w:tc>
        <w:tc>
          <w:tcPr>
            <w:tcW w:type="dxa" w:w="5616"/>
            <w:shd w:val="clear" w:color="auto" w:fill="FFFFFF"/>
            <w:tcMar>
              <w:left w:w="80" w:type="dxa"/>
              <w:right w:w="80" w:type="dxa"/>
              <w:top w:w="50" w:type="dxa"/>
              <w:bottom w:w="50" w:type="dxa"/>
            </w:tcMar>
          </w:tcPr>
          <w:p>
            <w:r/>
            <w:r>
              <w:rPr>
                <w:rFonts w:ascii="Calibri" w:hAnsi="Calibri"/>
                <w:b w:val="0"/>
                <w:i w:val="0"/>
                <w:sz w:val="20"/>
              </w:rPr>
              <w:t>volunteers Kennedy sent to help developing nations</w:t>
            </w:r>
          </w:p>
        </w:tc>
        <w:tc>
          <w:tcPr>
            <w:tcW w:type="dxa" w:w="1728"/>
            <w:shd w:val="clear" w:color="auto" w:fill="FFFFFF"/>
            <w:tcMar>
              <w:left w:w="80" w:type="dxa"/>
              <w:right w:w="80" w:type="dxa"/>
              <w:top w:w="50" w:type="dxa"/>
              <w:bottom w:w="50" w:type="dxa"/>
            </w:tcMar>
          </w:tcPr>
          <w:p>
            <w:r/>
            <w:r>
              <w:rPr>
                <w:rFonts w:ascii="Calibri" w:hAnsi="Calibri"/>
                <w:b w:val="0"/>
                <w:i w:val="0"/>
                <w:color w:val="1B2A4A"/>
                <w:sz w:val="20"/>
              </w:rPr>
              <w:t>—</w:t>
            </w:r>
          </w:p>
        </w:tc>
      </w:tr>
      <w:tr>
        <w:trPr>
          <w:cantSplit w:val="true"/>
        </w:trPr>
        <w:tc>
          <w:tcPr>
            <w:tcW w:type="dxa" w:w="2448"/>
            <w:shd w:val="clear" w:color="auto" w:fill="F7F5EF"/>
            <w:tcMar>
              <w:left w:w="80" w:type="dxa"/>
              <w:right w:w="80" w:type="dxa"/>
              <w:top w:w="50" w:type="dxa"/>
              <w:bottom w:w="50" w:type="dxa"/>
            </w:tcMar>
          </w:tcPr>
          <w:p>
            <w:r/>
            <w:r>
              <w:rPr>
                <w:rFonts w:ascii="Calibri" w:hAnsi="Calibri"/>
                <w:b/>
                <w:i w:val="0"/>
                <w:sz w:val="20"/>
              </w:rPr>
              <w:t>civil rights</w:t>
            </w:r>
          </w:p>
        </w:tc>
        <w:tc>
          <w:tcPr>
            <w:tcW w:type="dxa" w:w="5616"/>
            <w:shd w:val="clear" w:color="auto" w:fill="F7F5EF"/>
            <w:tcMar>
              <w:left w:w="80" w:type="dxa"/>
              <w:right w:w="80" w:type="dxa"/>
              <w:top w:w="50" w:type="dxa"/>
              <w:bottom w:w="50" w:type="dxa"/>
            </w:tcMar>
          </w:tcPr>
          <w:p>
            <w:r/>
            <w:r>
              <w:rPr>
                <w:rFonts w:ascii="Calibri" w:hAnsi="Calibri"/>
                <w:b w:val="0"/>
                <w:i w:val="0"/>
                <w:sz w:val="20"/>
              </w:rPr>
              <w:t>the rights of citizens to political and social equality</w:t>
            </w:r>
          </w:p>
        </w:tc>
        <w:tc>
          <w:tcPr>
            <w:tcW w:type="dxa" w:w="1728"/>
            <w:shd w:val="clear" w:color="auto" w:fill="F7F5EF"/>
            <w:tcMar>
              <w:left w:w="80" w:type="dxa"/>
              <w:right w:w="80" w:type="dxa"/>
              <w:top w:w="50" w:type="dxa"/>
              <w:bottom w:w="50" w:type="dxa"/>
            </w:tcMar>
          </w:tcPr>
          <w:p>
            <w:r/>
            <w:r>
              <w:rPr>
                <w:rFonts w:ascii="Calibri" w:hAnsi="Calibri"/>
                <w:b w:val="0"/>
                <w:i w:val="0"/>
                <w:color w:val="1B2A4A"/>
                <w:sz w:val="20"/>
              </w:rPr>
              <w:t>derechos civiles</w:t>
            </w:r>
          </w:p>
        </w:tc>
      </w:tr>
      <w:tr>
        <w:trPr>
          <w:cantSplit w:val="true"/>
        </w:trPr>
        <w:tc>
          <w:tcPr>
            <w:tcW w:type="dxa" w:w="2448"/>
            <w:shd w:val="clear" w:color="auto" w:fill="FFFFFF"/>
            <w:tcMar>
              <w:left w:w="80" w:type="dxa"/>
              <w:right w:w="80" w:type="dxa"/>
              <w:top w:w="50" w:type="dxa"/>
              <w:bottom w:w="50" w:type="dxa"/>
            </w:tcMar>
          </w:tcPr>
          <w:p>
            <w:r/>
            <w:r>
              <w:rPr>
                <w:rFonts w:ascii="Calibri" w:hAnsi="Calibri"/>
                <w:b/>
                <w:i w:val="0"/>
                <w:sz w:val="20"/>
              </w:rPr>
              <w:t>space program</w:t>
            </w:r>
          </w:p>
        </w:tc>
        <w:tc>
          <w:tcPr>
            <w:tcW w:type="dxa" w:w="5616"/>
            <w:shd w:val="clear" w:color="auto" w:fill="FFFFFF"/>
            <w:tcMar>
              <w:left w:w="80" w:type="dxa"/>
              <w:right w:w="80" w:type="dxa"/>
              <w:top w:w="50" w:type="dxa"/>
              <w:bottom w:w="50" w:type="dxa"/>
            </w:tcMar>
          </w:tcPr>
          <w:p>
            <w:r/>
            <w:r>
              <w:rPr>
                <w:rFonts w:ascii="Calibri" w:hAnsi="Calibri"/>
                <w:b w:val="0"/>
                <w:i w:val="0"/>
                <w:sz w:val="20"/>
              </w:rPr>
              <w:t>the U.S. effort to explore space and reach the Moon</w:t>
            </w:r>
          </w:p>
        </w:tc>
        <w:tc>
          <w:tcPr>
            <w:tcW w:type="dxa" w:w="1728"/>
            <w:shd w:val="clear" w:color="auto" w:fill="FFFFFF"/>
            <w:tcMar>
              <w:left w:w="80" w:type="dxa"/>
              <w:right w:w="80" w:type="dxa"/>
              <w:top w:w="50" w:type="dxa"/>
              <w:bottom w:w="50" w:type="dxa"/>
            </w:tcMar>
          </w:tcPr>
          <w:p>
            <w:r/>
            <w:r>
              <w:rPr>
                <w:rFonts w:ascii="Calibri" w:hAnsi="Calibri"/>
                <w:b w:val="0"/>
                <w:i w:val="0"/>
                <w:color w:val="1B2A4A"/>
                <w:sz w:val="20"/>
              </w:rPr>
              <w:t>—</w:t>
            </w:r>
          </w:p>
        </w:tc>
      </w:tr>
      <w:tr>
        <w:trPr>
          <w:cantSplit w:val="true"/>
        </w:trPr>
        <w:tc>
          <w:tcPr>
            <w:tcW w:type="dxa" w:w="2448"/>
            <w:shd w:val="clear" w:color="auto" w:fill="F7F5EF"/>
            <w:tcMar>
              <w:left w:w="80" w:type="dxa"/>
              <w:right w:w="80" w:type="dxa"/>
              <w:top w:w="50" w:type="dxa"/>
              <w:bottom w:w="50" w:type="dxa"/>
            </w:tcMar>
          </w:tcPr>
          <w:p>
            <w:r/>
            <w:r>
              <w:rPr>
                <w:rFonts w:ascii="Calibri" w:hAnsi="Calibri"/>
                <w:b/>
                <w:i w:val="0"/>
                <w:sz w:val="20"/>
              </w:rPr>
              <w:t>idealism</w:t>
            </w:r>
          </w:p>
        </w:tc>
        <w:tc>
          <w:tcPr>
            <w:tcW w:type="dxa" w:w="5616"/>
            <w:shd w:val="clear" w:color="auto" w:fill="F7F5EF"/>
            <w:tcMar>
              <w:left w:w="80" w:type="dxa"/>
              <w:right w:w="80" w:type="dxa"/>
              <w:top w:w="50" w:type="dxa"/>
              <w:bottom w:w="50" w:type="dxa"/>
            </w:tcMar>
          </w:tcPr>
          <w:p>
            <w:r/>
            <w:r>
              <w:rPr>
                <w:rFonts w:ascii="Calibri" w:hAnsi="Calibri"/>
                <w:b w:val="0"/>
                <w:i w:val="0"/>
                <w:sz w:val="20"/>
              </w:rPr>
              <w:t>the pursuit of high or noble goals</w:t>
            </w:r>
          </w:p>
        </w:tc>
        <w:tc>
          <w:tcPr>
            <w:tcW w:type="dxa" w:w="1728"/>
            <w:shd w:val="clear" w:color="auto" w:fill="F7F5EF"/>
            <w:tcMar>
              <w:left w:w="80" w:type="dxa"/>
              <w:right w:w="80" w:type="dxa"/>
              <w:top w:w="50" w:type="dxa"/>
              <w:bottom w:w="50" w:type="dxa"/>
            </w:tcMar>
          </w:tcPr>
          <w:p>
            <w:r/>
            <w:r>
              <w:rPr>
                <w:rFonts w:ascii="Calibri" w:hAnsi="Calibri"/>
                <w:b w:val="0"/>
                <w:i w:val="0"/>
                <w:color w:val="1B2A4A"/>
                <w:sz w:val="20"/>
              </w:rPr>
              <w:t>idealismo</w:t>
            </w:r>
          </w:p>
        </w:tc>
      </w:tr>
      <w:tr>
        <w:trPr>
          <w:cantSplit w:val="true"/>
        </w:trPr>
        <w:tc>
          <w:tcPr>
            <w:tcW w:type="dxa" w:w="2448"/>
            <w:shd w:val="clear" w:color="auto" w:fill="FFFFFF"/>
            <w:tcMar>
              <w:left w:w="80" w:type="dxa"/>
              <w:right w:w="80" w:type="dxa"/>
              <w:top w:w="50" w:type="dxa"/>
              <w:bottom w:w="50" w:type="dxa"/>
            </w:tcMar>
          </w:tcPr>
          <w:p>
            <w:r/>
            <w:r>
              <w:rPr>
                <w:rFonts w:ascii="Calibri" w:hAnsi="Calibri"/>
                <w:b/>
                <w:i w:val="0"/>
                <w:sz w:val="20"/>
              </w:rPr>
              <w:t>frontier</w:t>
            </w:r>
          </w:p>
        </w:tc>
        <w:tc>
          <w:tcPr>
            <w:tcW w:type="dxa" w:w="5616"/>
            <w:shd w:val="clear" w:color="auto" w:fill="FFFFFF"/>
            <w:tcMar>
              <w:left w:w="80" w:type="dxa"/>
              <w:right w:w="80" w:type="dxa"/>
              <w:top w:w="50" w:type="dxa"/>
              <w:bottom w:w="50" w:type="dxa"/>
            </w:tcMar>
          </w:tcPr>
          <w:p>
            <w:r/>
            <w:r>
              <w:rPr>
                <w:rFonts w:ascii="Calibri" w:hAnsi="Calibri"/>
                <w:b w:val="0"/>
                <w:i w:val="0"/>
                <w:sz w:val="20"/>
              </w:rPr>
              <w:t>the edge of the known or settled world; a new challenge</w:t>
            </w:r>
          </w:p>
        </w:tc>
        <w:tc>
          <w:tcPr>
            <w:tcW w:type="dxa" w:w="1728"/>
            <w:shd w:val="clear" w:color="auto" w:fill="FFFFFF"/>
            <w:tcMar>
              <w:left w:w="80" w:type="dxa"/>
              <w:right w:w="80" w:type="dxa"/>
              <w:top w:w="50" w:type="dxa"/>
              <w:bottom w:w="50" w:type="dxa"/>
            </w:tcMar>
          </w:tcPr>
          <w:p>
            <w:r/>
            <w:r>
              <w:rPr>
                <w:rFonts w:ascii="Calibri" w:hAnsi="Calibri"/>
                <w:b w:val="0"/>
                <w:i w:val="0"/>
                <w:color w:val="1B2A4A"/>
                <w:sz w:val="20"/>
              </w:rPr>
              <w:t>frontera</w:t>
            </w:r>
          </w:p>
        </w:tc>
      </w:tr>
    </w:tbl>
    <w:p>
      <w:pPr>
        <w:spacing w:after="80" w:before="0" w:line="276" w:lineRule="auto"/>
      </w:pPr>
      <w:r>
        <w:rPr>
          <w:rFonts w:ascii="Calibri" w:hAnsi="Calibri"/>
          <w:b/>
          <w:i w:val="0"/>
          <w:color w:val="1B2A4A"/>
          <w:sz w:val="22"/>
        </w:rPr>
        <w:t>Break it into steps</w:t>
      </w:r>
    </w:p>
    <w:p>
      <w:pPr>
        <w:spacing w:after="80" w:before="0" w:line="276" w:lineRule="auto"/>
      </w:pPr>
      <w:r>
        <w:rPr>
          <w:rFonts w:ascii="Calibri" w:hAnsi="Calibri"/>
          <w:b w:val="0"/>
          <w:i w:val="0"/>
          <w:sz w:val="20"/>
        </w:rPr>
        <w:t xml:space="preserve">   1) Define the New Frontier.</w:t>
      </w:r>
    </w:p>
    <w:p>
      <w:pPr>
        <w:spacing w:after="80" w:before="0" w:line="276" w:lineRule="auto"/>
      </w:pPr>
      <w:r>
        <w:rPr>
          <w:rFonts w:ascii="Calibri" w:hAnsi="Calibri"/>
          <w:b w:val="0"/>
          <w:i w:val="0"/>
          <w:sz w:val="20"/>
        </w:rPr>
        <w:t xml:space="preserve">   2) Name one home goal.</w:t>
      </w:r>
    </w:p>
    <w:p>
      <w:pPr>
        <w:spacing w:after="80" w:before="0" w:line="276" w:lineRule="auto"/>
      </w:pPr>
      <w:r>
        <w:rPr>
          <w:rFonts w:ascii="Calibri" w:hAnsi="Calibri"/>
          <w:b w:val="0"/>
          <w:i w:val="0"/>
          <w:sz w:val="20"/>
        </w:rPr>
        <w:t xml:space="preserve">   3) Name one goal abroad.</w:t>
      </w:r>
    </w:p>
    <w:tbl>
      <w:tblPr>
        <w:tblW w:type="auto" w:w="0"/>
        <w:tblLook w:firstColumn="1" w:firstRow="1" w:lastColumn="0" w:lastRow="0" w:noHBand="0" w:noVBand="1" w:val="04A0"/>
      </w:tblPr>
      <w:tblGrid>
        <w:gridCol w:w="9792"/>
      </w:tblGrid>
      <w:tr>
        <w:tc>
          <w:tcPr>
            <w:tcW w:type="dxa" w:w="9792"/>
            <w:shd w:val="clear" w:color="auto" w:fill="EEF2F8"/>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r>
          </w:p>
          <w:p>
            <w:pPr>
              <w:spacing w:after="60" w:line="276" w:lineRule="auto"/>
            </w:pPr>
            <w:r>
              <w:rPr>
                <w:rFonts w:ascii="Calibri" w:hAnsi="Calibri"/>
                <w:b/>
                <w:i w:val="0"/>
                <w:color w:val="1B2A4A"/>
                <w:sz w:val="22"/>
              </w:rPr>
              <w:t xml:space="preserve">Sentence frame: </w:t>
            </w:r>
            <w:r>
              <w:rPr>
                <w:rFonts w:ascii="Calibri" w:hAnsi="Calibri"/>
                <w:b w:val="0"/>
                <w:i/>
                <w:color w:val="1B2A4A"/>
                <w:sz w:val="22"/>
              </w:rPr>
              <w:t>The New Frontier was a set of programs to ___, and Kennedy created the Peace Corps because ___.</w:t>
            </w:r>
          </w:p>
        </w:tc>
      </w:tr>
    </w:tbl>
    <w:p>
      <w:pPr>
        <w:spacing w:after="40"/>
      </w:pPr>
    </w:p>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r>
          </w:p>
          <w:p>
            <w:pPr>
              <w:spacing w:after="60" w:line="276" w:lineRule="auto"/>
            </w:pPr>
            <w:r>
              <w:rPr>
                <w:rFonts w:ascii="Calibri" w:hAnsi="Calibri"/>
                <w:b/>
                <w:i w:val="0"/>
                <w:color w:val="1B2A4A"/>
                <w:sz w:val="22"/>
              </w:rPr>
              <w:t xml:space="preserve">Modeled example (one worked note — yours will differ): </w:t>
            </w:r>
            <w:r>
              <w:rPr>
                <w:rFonts w:ascii="Calibri" w:hAnsi="Calibri"/>
                <w:b w:val="0"/>
                <w:i w:val="0"/>
                <w:sz w:val="22"/>
              </w:rPr>
              <w:t>Cue: What were the New Frontier's goals abroad?  Note: Kennedy created the Peace Corps and committed the U.S. to reaching the Moon — projecting American idealism and competing with the USSR in the Cold War.</w:t>
            </w:r>
          </w:p>
        </w:tc>
      </w:tr>
    </w:tbl>
    <w:p>
      <w:pPr>
        <w:spacing w:after="40"/>
      </w:pPr>
    </w:p>
    <w:p>
      <w:r>
        <w:br w:type="page"/>
      </w:r>
    </w:p>
    <w:p>
      <w:pPr>
        <w:pStyle w:val="Heading3"/>
        <w:keepNext/>
        <w:keepLines/>
      </w:pPr>
      <w:r>
        <w:rPr>
          <w:rFonts w:ascii="Calibri" w:hAnsi="Calibri"/>
        </w:rPr>
        <w:t>Optional Support — Light Support — US.77  (US77-L07 reverse · use only if helpful)</w:t>
      </w:r>
    </w:p>
    <w:p>
      <w:pPr>
        <w:spacing w:after="80" w:before="0" w:line="276" w:lineRule="auto"/>
      </w:pPr>
      <w:r>
        <w:rPr>
          <w:rFonts w:ascii="Calibri" w:hAnsi="Calibri"/>
          <w:b w:val="0"/>
          <w:i/>
          <w:color w:val="555555"/>
          <w:sz w:val="18"/>
        </w:rPr>
        <w:t>This is an optional support tool, not a label. Anyone may use it, and it is meant to fade as you gain independence. It works alongside — never in place of — any IEP or 504 accommodations you are entitled to.</w:t>
      </w:r>
    </w:p>
    <w:p>
      <w:pPr>
        <w:spacing w:after="80" w:before="0" w:line="276" w:lineRule="auto"/>
      </w:pPr>
      <w:r>
        <w:rPr>
          <w:rFonts w:ascii="Calibri" w:hAnsi="Calibri"/>
          <w:b/>
          <w:i w:val="0"/>
          <w:color w:val="1B2A4A"/>
          <w:sz w:val="22"/>
        </w:rPr>
        <w:t>Key vocabulary</w:t>
      </w:r>
    </w:p>
    <w:tbl>
      <w:tblPr>
        <w:tblW w:type="auto" w:w="0"/>
        <w:jc w:val="center"/>
        <w:tblLayout w:type="fixed"/>
        <w:tblLook w:firstColumn="1" w:firstRow="1" w:lastColumn="0" w:lastRow="0" w:noHBand="0" w:noVBand="1" w:val="04A0"/>
        <w:tblBorders>
          <w:top w:val="single" w:sz="6" w:space="0" w:color="C9C2B4"/>
          <w:left w:val="single" w:sz="6" w:space="0" w:color="C9C2B4"/>
          <w:bottom w:val="single" w:sz="6" w:space="0" w:color="C9C2B4"/>
          <w:right w:val="single" w:sz="6" w:space="0" w:color="C9C2B4"/>
          <w:insideH w:val="single" w:sz="6" w:space="0" w:color="C9C2B4"/>
          <w:insideV w:val="single" w:sz="6" w:space="0" w:color="C9C2B4"/>
        </w:tblBorders>
      </w:tblPr>
      <w:tblGrid>
        <w:gridCol w:w="4896"/>
        <w:gridCol w:w="4896"/>
      </w:tblGrid>
      <w:tr>
        <w:trPr>
          <w:tblHeader w:val="true"/>
          <w:cantSplit w:val="true"/>
        </w:trPr>
        <w:tc>
          <w:tcPr>
            <w:tcW w:type="dxa" w:w="3024"/>
            <w:shd w:val="clear" w:color="auto" w:fill="1B2A4A"/>
            <w:tcMar>
              <w:left w:w="80" w:type="dxa"/>
              <w:right w:w="80" w:type="dxa"/>
              <w:top w:w="50" w:type="dxa"/>
              <w:bottom w:w="50" w:type="dxa"/>
            </w:tcMar>
          </w:tcPr>
          <w:p>
            <w:r>
              <w:rPr>
                <w:rFonts w:ascii="Calibri" w:hAnsi="Calibri"/>
                <w:b/>
                <w:i w:val="0"/>
                <w:color w:val="FFFFFF"/>
                <w:sz w:val="20"/>
              </w:rPr>
              <w:t>Term</w:t>
            </w:r>
          </w:p>
        </w:tc>
        <w:tc>
          <w:tcPr>
            <w:tcW w:type="dxa" w:w="6768"/>
            <w:shd w:val="clear" w:color="auto" w:fill="1B2A4A"/>
            <w:tcMar>
              <w:left w:w="80" w:type="dxa"/>
              <w:right w:w="80" w:type="dxa"/>
              <w:top w:w="50" w:type="dxa"/>
              <w:bottom w:w="50" w:type="dxa"/>
            </w:tcMar>
          </w:tcPr>
          <w:p>
            <w:r>
              <w:rPr>
                <w:rFonts w:ascii="Calibri" w:hAnsi="Calibri"/>
                <w:b/>
                <w:i w:val="0"/>
                <w:color w:val="FFFFFF"/>
                <w:sz w:val="20"/>
              </w:rPr>
              <w:t>Hint (finish the idea as you listen)</w:t>
            </w:r>
          </w:p>
        </w:tc>
      </w:tr>
      <w:tr>
        <w:trPr>
          <w:cantSplit w:val="true"/>
        </w:trPr>
        <w:tc>
          <w:tcPr>
            <w:tcW w:type="dxa" w:w="3024"/>
            <w:shd w:val="clear" w:color="auto" w:fill="F7F5EF"/>
            <w:tcMar>
              <w:left w:w="80" w:type="dxa"/>
              <w:right w:w="80" w:type="dxa"/>
              <w:top w:w="50" w:type="dxa"/>
              <w:bottom w:w="50" w:type="dxa"/>
            </w:tcMar>
          </w:tcPr>
          <w:p>
            <w:r/>
            <w:r>
              <w:rPr>
                <w:rFonts w:ascii="Calibri" w:hAnsi="Calibri"/>
                <w:b/>
                <w:i w:val="0"/>
                <w:sz w:val="20"/>
              </w:rPr>
              <w:t>New Frontier</w:t>
            </w:r>
          </w:p>
        </w:tc>
        <w:tc>
          <w:tcPr>
            <w:tcW w:type="dxa" w:w="6768"/>
            <w:shd w:val="clear" w:color="auto" w:fill="F7F5EF"/>
            <w:tcMar>
              <w:left w:w="80" w:type="dxa"/>
              <w:right w:w="80" w:type="dxa"/>
              <w:top w:w="50" w:type="dxa"/>
              <w:bottom w:w="50" w:type="dxa"/>
            </w:tcMar>
          </w:tcPr>
          <w:p>
            <w:r/>
            <w:r>
              <w:rPr>
                <w:rFonts w:ascii="Calibri" w:hAnsi="Calibri"/>
                <w:b w:val="0"/>
                <w:i w:val="0"/>
                <w:color w:val="555555"/>
                <w:sz w:val="20"/>
              </w:rPr>
              <w:t>Kennedy's program of domestic …</w:t>
            </w:r>
          </w:p>
        </w:tc>
      </w:tr>
      <w:tr>
        <w:trPr>
          <w:cantSplit w:val="true"/>
        </w:trPr>
        <w:tc>
          <w:tcPr>
            <w:tcW w:type="dxa" w:w="3024"/>
            <w:shd w:val="clear" w:color="auto" w:fill="FFFFFF"/>
            <w:tcMar>
              <w:left w:w="80" w:type="dxa"/>
              <w:right w:w="80" w:type="dxa"/>
              <w:top w:w="50" w:type="dxa"/>
              <w:bottom w:w="50" w:type="dxa"/>
            </w:tcMar>
          </w:tcPr>
          <w:p>
            <w:r/>
            <w:r>
              <w:rPr>
                <w:rFonts w:ascii="Calibri" w:hAnsi="Calibri"/>
                <w:b/>
                <w:i w:val="0"/>
                <w:sz w:val="20"/>
              </w:rPr>
              <w:t>Peace Corps</w:t>
            </w:r>
          </w:p>
        </w:tc>
        <w:tc>
          <w:tcPr>
            <w:tcW w:type="dxa" w:w="6768"/>
            <w:shd w:val="clear" w:color="auto" w:fill="FFFFFF"/>
            <w:tcMar>
              <w:left w:w="80" w:type="dxa"/>
              <w:right w:w="80" w:type="dxa"/>
              <w:top w:w="50" w:type="dxa"/>
              <w:bottom w:w="50" w:type="dxa"/>
            </w:tcMar>
          </w:tcPr>
          <w:p>
            <w:r/>
            <w:r>
              <w:rPr>
                <w:rFonts w:ascii="Calibri" w:hAnsi="Calibri"/>
                <w:b w:val="0"/>
                <w:i w:val="0"/>
                <w:color w:val="555555"/>
                <w:sz w:val="20"/>
              </w:rPr>
              <w:t>volunteers Kennedy sent to …</w:t>
            </w:r>
          </w:p>
        </w:tc>
      </w:tr>
      <w:tr>
        <w:trPr>
          <w:cantSplit w:val="true"/>
        </w:trPr>
        <w:tc>
          <w:tcPr>
            <w:tcW w:type="dxa" w:w="3024"/>
            <w:shd w:val="clear" w:color="auto" w:fill="F7F5EF"/>
            <w:tcMar>
              <w:left w:w="80" w:type="dxa"/>
              <w:right w:w="80" w:type="dxa"/>
              <w:top w:w="50" w:type="dxa"/>
              <w:bottom w:w="50" w:type="dxa"/>
            </w:tcMar>
          </w:tcPr>
          <w:p>
            <w:r/>
            <w:r>
              <w:rPr>
                <w:rFonts w:ascii="Calibri" w:hAnsi="Calibri"/>
                <w:b/>
                <w:i w:val="0"/>
                <w:sz w:val="20"/>
              </w:rPr>
              <w:t>civil rights</w:t>
            </w:r>
          </w:p>
        </w:tc>
        <w:tc>
          <w:tcPr>
            <w:tcW w:type="dxa" w:w="6768"/>
            <w:shd w:val="clear" w:color="auto" w:fill="F7F5EF"/>
            <w:tcMar>
              <w:left w:w="80" w:type="dxa"/>
              <w:right w:w="80" w:type="dxa"/>
              <w:top w:w="50" w:type="dxa"/>
              <w:bottom w:w="50" w:type="dxa"/>
            </w:tcMar>
          </w:tcPr>
          <w:p>
            <w:r/>
            <w:r>
              <w:rPr>
                <w:rFonts w:ascii="Calibri" w:hAnsi="Calibri"/>
                <w:b w:val="0"/>
                <w:i w:val="0"/>
                <w:color w:val="555555"/>
                <w:sz w:val="20"/>
              </w:rPr>
              <w:t>the rights of citizens …</w:t>
            </w:r>
          </w:p>
        </w:tc>
      </w:tr>
      <w:tr>
        <w:trPr>
          <w:cantSplit w:val="true"/>
        </w:trPr>
        <w:tc>
          <w:tcPr>
            <w:tcW w:type="dxa" w:w="3024"/>
            <w:shd w:val="clear" w:color="auto" w:fill="FFFFFF"/>
            <w:tcMar>
              <w:left w:w="80" w:type="dxa"/>
              <w:right w:w="80" w:type="dxa"/>
              <w:top w:w="50" w:type="dxa"/>
              <w:bottom w:w="50" w:type="dxa"/>
            </w:tcMar>
          </w:tcPr>
          <w:p>
            <w:r/>
            <w:r>
              <w:rPr>
                <w:rFonts w:ascii="Calibri" w:hAnsi="Calibri"/>
                <w:b/>
                <w:i w:val="0"/>
                <w:sz w:val="20"/>
              </w:rPr>
              <w:t>space program</w:t>
            </w:r>
          </w:p>
        </w:tc>
        <w:tc>
          <w:tcPr>
            <w:tcW w:type="dxa" w:w="6768"/>
            <w:shd w:val="clear" w:color="auto" w:fill="FFFFFF"/>
            <w:tcMar>
              <w:left w:w="80" w:type="dxa"/>
              <w:right w:w="80" w:type="dxa"/>
              <w:top w:w="50" w:type="dxa"/>
              <w:bottom w:w="50" w:type="dxa"/>
            </w:tcMar>
          </w:tcPr>
          <w:p>
            <w:r/>
            <w:r>
              <w:rPr>
                <w:rFonts w:ascii="Calibri" w:hAnsi="Calibri"/>
                <w:b w:val="0"/>
                <w:i w:val="0"/>
                <w:color w:val="555555"/>
                <w:sz w:val="20"/>
              </w:rPr>
              <w:t>the U.S. effort to …</w:t>
            </w:r>
          </w:p>
        </w:tc>
      </w:tr>
      <w:tr>
        <w:trPr>
          <w:cantSplit w:val="true"/>
        </w:trPr>
        <w:tc>
          <w:tcPr>
            <w:tcW w:type="dxa" w:w="3024"/>
            <w:shd w:val="clear" w:color="auto" w:fill="F7F5EF"/>
            <w:tcMar>
              <w:left w:w="80" w:type="dxa"/>
              <w:right w:w="80" w:type="dxa"/>
              <w:top w:w="50" w:type="dxa"/>
              <w:bottom w:w="50" w:type="dxa"/>
            </w:tcMar>
          </w:tcPr>
          <w:p>
            <w:r/>
            <w:r>
              <w:rPr>
                <w:rFonts w:ascii="Calibri" w:hAnsi="Calibri"/>
                <w:b/>
                <w:i w:val="0"/>
                <w:sz w:val="20"/>
              </w:rPr>
              <w:t>idealism</w:t>
            </w:r>
          </w:p>
        </w:tc>
        <w:tc>
          <w:tcPr>
            <w:tcW w:type="dxa" w:w="6768"/>
            <w:shd w:val="clear" w:color="auto" w:fill="F7F5EF"/>
            <w:tcMar>
              <w:left w:w="80" w:type="dxa"/>
              <w:right w:w="80" w:type="dxa"/>
              <w:top w:w="50" w:type="dxa"/>
              <w:bottom w:w="50" w:type="dxa"/>
            </w:tcMar>
          </w:tcPr>
          <w:p>
            <w:r/>
            <w:r>
              <w:rPr>
                <w:rFonts w:ascii="Calibri" w:hAnsi="Calibri"/>
                <w:b w:val="0"/>
                <w:i w:val="0"/>
                <w:color w:val="555555"/>
                <w:sz w:val="20"/>
              </w:rPr>
              <w:t>the pursuit of high …</w:t>
            </w:r>
          </w:p>
        </w:tc>
      </w:tr>
      <w:tr>
        <w:trPr>
          <w:cantSplit w:val="true"/>
        </w:trPr>
        <w:tc>
          <w:tcPr>
            <w:tcW w:type="dxa" w:w="3024"/>
            <w:shd w:val="clear" w:color="auto" w:fill="FFFFFF"/>
            <w:tcMar>
              <w:left w:w="80" w:type="dxa"/>
              <w:right w:w="80" w:type="dxa"/>
              <w:top w:w="50" w:type="dxa"/>
              <w:bottom w:w="50" w:type="dxa"/>
            </w:tcMar>
          </w:tcPr>
          <w:p>
            <w:r/>
            <w:r>
              <w:rPr>
                <w:rFonts w:ascii="Calibri" w:hAnsi="Calibri"/>
                <w:b/>
                <w:i w:val="0"/>
                <w:sz w:val="20"/>
              </w:rPr>
              <w:t>frontier</w:t>
            </w:r>
          </w:p>
        </w:tc>
        <w:tc>
          <w:tcPr>
            <w:tcW w:type="dxa" w:w="6768"/>
            <w:shd w:val="clear" w:color="auto" w:fill="FFFFFF"/>
            <w:tcMar>
              <w:left w:w="80" w:type="dxa"/>
              <w:right w:w="80" w:type="dxa"/>
              <w:top w:w="50" w:type="dxa"/>
              <w:bottom w:w="50" w:type="dxa"/>
            </w:tcMar>
          </w:tcPr>
          <w:p>
            <w:r/>
            <w:r>
              <w:rPr>
                <w:rFonts w:ascii="Calibri" w:hAnsi="Calibri"/>
                <w:b w:val="0"/>
                <w:i w:val="0"/>
                <w:color w:val="555555"/>
                <w:sz w:val="20"/>
              </w:rPr>
              <w:t>the edge of the …</w:t>
            </w:r>
          </w:p>
        </w:tc>
      </w:tr>
    </w:tbl>
    <w:p>
      <w:pPr>
        <w:spacing w:after="80" w:before="0" w:line="276" w:lineRule="auto"/>
      </w:pPr>
      <w:r>
        <w:rPr>
          <w:rFonts w:ascii="Calibri" w:hAnsi="Calibri"/>
          <w:b/>
          <w:i w:val="0"/>
          <w:color w:val="1B2A4A"/>
          <w:sz w:val="22"/>
        </w:rPr>
        <w:t>Break it into steps</w:t>
      </w:r>
    </w:p>
    <w:p>
      <w:pPr>
        <w:spacing w:after="80" w:before="0" w:line="276" w:lineRule="auto"/>
      </w:pPr>
      <w:r>
        <w:rPr>
          <w:rFonts w:ascii="Calibri" w:hAnsi="Calibri"/>
          <w:b w:val="0"/>
          <w:i w:val="0"/>
          <w:sz w:val="20"/>
        </w:rPr>
        <w:t xml:space="preserve">   1) Define the New Frontier.</w:t>
      </w:r>
    </w:p>
    <w:p>
      <w:pPr>
        <w:spacing w:after="80" w:before="0" w:line="276" w:lineRule="auto"/>
      </w:pPr>
      <w:r>
        <w:rPr>
          <w:rFonts w:ascii="Calibri" w:hAnsi="Calibri"/>
          <w:b w:val="0"/>
          <w:i w:val="0"/>
          <w:sz w:val="20"/>
        </w:rPr>
        <w:t xml:space="preserve">   2) Name one home goal.</w:t>
      </w:r>
    </w:p>
    <w:p>
      <w:pPr>
        <w:spacing w:after="80" w:before="0" w:line="276" w:lineRule="auto"/>
      </w:pPr>
      <w:r>
        <w:rPr>
          <w:rFonts w:ascii="Calibri" w:hAnsi="Calibri"/>
          <w:b w:val="0"/>
          <w:i w:val="0"/>
          <w:sz w:val="20"/>
        </w:rPr>
        <w:t xml:space="preserve">   3) Name one goal abroad.</w:t>
      </w:r>
    </w:p>
    <w:p>
      <w:pPr>
        <w:spacing w:after="80" w:before="0" w:line="276" w:lineRule="auto"/>
      </w:pPr>
      <w:r>
        <w:rPr>
          <w:rFonts w:ascii="Calibri" w:hAnsi="Calibri"/>
          <w:b/>
          <w:i w:val="0"/>
          <w:color w:val="1B2A4A"/>
          <w:sz w:val="22"/>
        </w:rPr>
        <w:t>Guiding questions (answer in your notes on the front)</w:t>
      </w:r>
    </w:p>
    <w:p>
      <w:pPr>
        <w:spacing w:after="80" w:before="0" w:line="276" w:lineRule="auto"/>
      </w:pPr>
      <w:r>
        <w:rPr>
          <w:rFonts w:ascii="Calibri" w:hAnsi="Calibri"/>
          <w:b w:val="0"/>
          <w:i w:val="0"/>
          <w:sz w:val="20"/>
        </w:rPr>
        <w:t xml:space="preserve">   • What was the New Frontier?</w:t>
      </w:r>
    </w:p>
    <w:p>
      <w:pPr>
        <w:spacing w:after="80" w:before="0" w:line="276" w:lineRule="auto"/>
      </w:pPr>
      <w:r>
        <w:rPr>
          <w:rFonts w:ascii="Calibri" w:hAnsi="Calibri"/>
          <w:b w:val="0"/>
          <w:i w:val="0"/>
          <w:sz w:val="20"/>
        </w:rPr>
        <w:t xml:space="preserve">   • What were its goals at home?</w:t>
      </w:r>
    </w:p>
    <w:p>
      <w:pPr>
        <w:spacing w:after="80" w:before="0" w:line="276" w:lineRule="auto"/>
      </w:pPr>
      <w:r>
        <w:rPr>
          <w:rFonts w:ascii="Calibri" w:hAnsi="Calibri"/>
          <w:b w:val="0"/>
          <w:i w:val="0"/>
          <w:sz w:val="20"/>
        </w:rPr>
        <w:t xml:space="preserve">   • What were its goals abroad (Peace Corps, space)?</w:t>
      </w:r>
    </w:p>
    <w:p>
      <w:pPr>
        <w:spacing w:after="80" w:before="0" w:line="276" w:lineRule="auto"/>
      </w:pPr>
      <w:r>
        <w:rPr>
          <w:rFonts w:ascii="Calibri" w:hAnsi="Calibri"/>
          <w:b w:val="0"/>
          <w:i w:val="0"/>
          <w:sz w:val="20"/>
        </w:rPr>
        <w:t xml:space="preserve">   • How did it reflect Kennedy's idealism?</w:t>
      </w:r>
    </w:p>
    <w:p>
      <w:pPr>
        <w:spacing w:after="80" w:before="0" w:line="276" w:lineRule="auto"/>
      </w:pPr>
      <w:r>
        <w:rPr>
          <w:rFonts w:ascii="Calibri" w:hAnsi="Calibri"/>
          <w:b w:val="0"/>
          <w:i/>
          <w:color w:val="555555"/>
          <w:sz w:val="18"/>
        </w:rPr>
        <w:t>Try the note first. If you need more, ask for the Guided Support version.</w:t>
      </w:r>
    </w:p>
    <w:p>
      <w:r>
        <w:br w:type="page"/>
      </w:r>
    </w:p>
    <w:p>
      <w:pPr>
        <w:pStyle w:val="Heading3"/>
        <w:keepNext/>
        <w:keepLines/>
      </w:pPr>
      <w:r>
        <w:rPr>
          <w:rFonts w:ascii="Calibri" w:hAnsi="Calibri"/>
        </w:rPr>
        <w:t>Activity 3 — Close Read — US.77</w:t>
      </w:r>
    </w:p>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CORE PATH</w:t>
            </w:r>
          </w:p>
          <w:p>
            <w:pPr>
              <w:spacing w:after="60" w:line="276" w:lineRule="auto"/>
            </w:pPr>
            <w:r>
              <w:rPr>
                <w:rFonts w:ascii="Calibri" w:hAnsi="Calibri"/>
                <w:b/>
                <w:i w:val="0"/>
                <w:color w:val="1B2A4A"/>
                <w:sz w:val="22"/>
              </w:rPr>
              <w:t xml:space="preserve">A New Frontier. </w:t>
            </w:r>
            <w:r>
              <w:rPr>
                <w:rFonts w:ascii="Calibri" w:hAnsi="Calibri"/>
                <w:b w:val="0"/>
                <w:i w:val="0"/>
                <w:sz w:val="22"/>
              </w:rPr>
              <w:t>When John F. Kennedy became president in 1961, he called his program the New Frontier. It promised bold action both at home and around the world. At home, Kennedy spoke of fighting poverty and advancing civil rights. Abroad, he created the Peace Corps, sending volunteers to help in developing nations, and pushed the goal of landing on the Moon. Kennedy mixed youthful idealism with the hard realities of the Cold War. His New Frontier cast the United States as a confident leader of the free world, facing challenges at home and abroad.</w:t>
            </w:r>
          </w:p>
          <w:p>
            <w:pPr>
              <w:spacing w:after="60" w:line="276" w:lineRule="auto"/>
            </w:pPr>
            <w:r>
              <w:rPr>
                <w:rFonts w:ascii="Calibri" w:hAnsi="Calibri"/>
                <w:b w:val="0"/>
                <w:i/>
                <w:color w:val="555555"/>
                <w:sz w:val="22"/>
              </w:rPr>
              <w:t>Predict first: before you read, guess who this helped and who it left out. Check your guess after reading.</w:t>
            </w:r>
          </w:p>
        </w:tc>
      </w:tr>
    </w:tbl>
    <w:p>
      <w:pPr>
        <w:spacing w:after="40"/>
      </w:pPr>
    </w:p>
    <w:tbl>
      <w:tblPr>
        <w:tblW w:type="auto" w:w="0"/>
        <w:tblLook w:firstColumn="1" w:firstRow="1" w:lastColumn="0" w:lastRow="0" w:noHBand="0" w:noVBand="1" w:val="04A0"/>
      </w:tblPr>
      <w:tblGrid>
        <w:gridCol w:w="9792"/>
      </w:tblGrid>
      <w:tr>
        <w:tc>
          <w:tcPr>
            <w:tcW w:type="dxa" w:w="9792"/>
            <w:shd w:val="clear" w:color="auto" w:fill="EEF2F8"/>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LANGUAGE SUPPORT</w:t>
            </w:r>
          </w:p>
          <w:p>
            <w:pPr>
              <w:spacing w:after="60" w:line="276" w:lineRule="auto"/>
            </w:pPr>
            <w:r>
              <w:rPr>
                <w:rFonts w:ascii="Calibri" w:hAnsi="Calibri"/>
                <w:b/>
                <w:i w:val="0"/>
                <w:sz w:val="22"/>
              </w:rPr>
              <w:t xml:space="preserve">Key words: </w:t>
            </w:r>
            <w:r>
              <w:rPr>
                <w:rFonts w:ascii="Calibri" w:hAnsi="Calibri"/>
                <w:b w:val="0"/>
                <w:i w:val="0"/>
                <w:sz w:val="22"/>
              </w:rPr>
              <w:t>New Frontier = Kennedy's program; Peace Corps = volunteers sent to help abroad</w:t>
            </w:r>
          </w:p>
          <w:p>
            <w:pPr>
              <w:spacing w:after="60" w:line="276" w:lineRule="auto"/>
            </w:pPr>
            <w:r>
              <w:rPr>
                <w:rFonts w:ascii="Calibri" w:hAnsi="Calibri"/>
                <w:b/>
                <w:i w:val="0"/>
                <w:sz w:val="22"/>
              </w:rPr>
              <w:t xml:space="preserve">Sentence frame: </w:t>
            </w:r>
            <w:r>
              <w:rPr>
                <w:rFonts w:ascii="Calibri" w:hAnsi="Calibri"/>
                <w:b w:val="0"/>
                <w:i/>
                <w:color w:val="1B2A4A"/>
                <w:sz w:val="22"/>
              </w:rPr>
              <w:t>The New Frontier focused on ______.</w:t>
            </w:r>
          </w:p>
          <w:p>
            <w:pPr>
              <w:spacing w:after="60" w:line="276" w:lineRule="auto"/>
            </w:pPr>
            <w:r>
              <w:rPr>
                <w:rFonts w:ascii="Calibri" w:hAnsi="Calibri"/>
                <w:b/>
                <w:i w:val="0"/>
                <w:sz w:val="22"/>
              </w:rPr>
              <w:t xml:space="preserve">Talk first: </w:t>
            </w:r>
            <w:r>
              <w:rPr>
                <w:rFonts w:ascii="Calibri" w:hAnsi="Calibri"/>
                <w:b w:val="0"/>
                <w:i w:val="0"/>
                <w:sz w:val="22"/>
              </w:rPr>
              <w:t>What was the Peace Corps?</w:t>
            </w:r>
          </w:p>
        </w:tc>
      </w:tr>
    </w:tbl>
    <w:p>
      <w:pPr>
        <w:spacing w:after="40"/>
      </w:pPr>
    </w:p>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SUPPORT OPTION</w:t>
            </w:r>
          </w:p>
          <w:p>
            <w:pPr>
              <w:spacing w:after="60" w:line="276" w:lineRule="auto"/>
            </w:pPr>
            <w:r>
              <w:rPr>
                <w:rFonts w:ascii="Calibri" w:hAnsi="Calibri"/>
                <w:b/>
                <w:i w:val="0"/>
                <w:sz w:val="22"/>
              </w:rPr>
              <w:t xml:space="preserve">Read an elevated version (any learner may choose this): </w:t>
            </w:r>
            <w:r>
              <w:rPr>
                <w:rFonts w:ascii="Calibri" w:hAnsi="Calibri"/>
                <w:b w:val="0"/>
                <w:i w:val="0"/>
                <w:sz w:val="22"/>
              </w:rPr>
              <w:t>When John F. Kennedy became president in 1961, he called Americans to a 'New Frontier' of challenges — a program of goals in education, the economy, civil rights, and beyond. Young and energetic, he urged citizens to serve their country and to tackle bold problems. His New Frontier reached around the world and into space. Kennedy created the Peace Corps, sending American volunteers to help in developing nations, an expression of Cold War idealism and service. He pledged to advance civil rights and to end racial discrimination, though much of that work fell to his successor. Perhaps his boldest goal was in space: Kennedy committed the nation to landing a man on the moon before the decade's end. Though he did not live to see it, his challenge inspired the effort that fulfilled it in 1969. The New Frontier captured an era of idealism and ambition.</w:t>
            </w:r>
          </w:p>
        </w:tc>
      </w:tr>
    </w:tbl>
    <w:p>
      <w:pPr>
        <w:spacing w:after="40"/>
      </w:pPr>
    </w:p>
    <w:p>
      <w:pPr>
        <w:spacing w:after="80" w:before="0" w:line="276" w:lineRule="auto"/>
      </w:pPr>
      <w:r>
        <w:rPr>
          <w:rFonts w:ascii="Calibri" w:hAnsi="Calibri"/>
          <w:b/>
          <w:i w:val="0"/>
          <w:color w:val="1B2A4A"/>
          <w:sz w:val="22"/>
        </w:rPr>
        <w:t>Text-dependent questions — answer using evidence from the passage:</w:t>
      </w:r>
    </w:p>
    <w:p>
      <w:pPr>
        <w:spacing w:after="80" w:before="0" w:line="276" w:lineRule="auto"/>
      </w:pPr>
      <w:r>
        <w:rPr>
          <w:rFonts w:ascii="Calibri" w:hAnsi="Calibri"/>
          <w:b w:val="0"/>
          <w:i w:val="0"/>
          <w:sz w:val="22"/>
        </w:rPr>
        <w:t>1. According to the passage, what did Kennedy call his program?</w:t>
      </w:r>
    </w:p>
    <w:p>
      <w:pPr>
        <w:keepLines w:val="0"/>
        <w:widowControl w:val="0"/>
        <w:spacing w:after="160" w:before="100"/>
        <w:pBdr>
          <w:bottom w:val="single" w:sz="6" w:space="1" w:color="C9C2B4"/>
        </w:pBdr>
      </w:pPr>
    </w:p>
    <w:p>
      <w:pPr>
        <w:keepLines w:val="0"/>
        <w:widowControl w:val="0"/>
        <w:spacing w:after="160" w:before="100"/>
        <w:pBdr>
          <w:bottom w:val="single" w:sz="6" w:space="1" w:color="C9C2B4"/>
        </w:pBdr>
      </w:pPr>
    </w:p>
    <w:p>
      <w:pPr>
        <w:spacing w:after="80" w:before="0" w:line="276" w:lineRule="auto"/>
      </w:pPr>
      <w:r>
        <w:rPr>
          <w:rFonts w:ascii="Calibri" w:hAnsi="Calibri"/>
          <w:b w:val="0"/>
          <w:i w:val="0"/>
          <w:sz w:val="22"/>
        </w:rPr>
        <w:t>2. Name one goal of the New Frontier abroad. Find the sentence.</w:t>
      </w:r>
    </w:p>
    <w:p>
      <w:pPr>
        <w:keepLines w:val="0"/>
        <w:widowControl w:val="0"/>
        <w:spacing w:after="160" w:before="100"/>
        <w:pBdr>
          <w:bottom w:val="single" w:sz="6" w:space="1" w:color="C9C2B4"/>
        </w:pBdr>
      </w:pPr>
    </w:p>
    <w:p>
      <w:pPr>
        <w:keepLines w:val="0"/>
        <w:widowControl w:val="0"/>
        <w:spacing w:after="160" w:before="100"/>
        <w:pBdr>
          <w:bottom w:val="single" w:sz="6" w:space="1" w:color="C9C2B4"/>
        </w:pBdr>
      </w:pPr>
    </w:p>
    <w:p>
      <w:pPr>
        <w:spacing w:after="80" w:before="0" w:line="276" w:lineRule="auto"/>
      </w:pPr>
      <w:r>
        <w:rPr>
          <w:rFonts w:ascii="Calibri" w:hAnsi="Calibri"/>
          <w:b w:val="0"/>
          <w:i w:val="0"/>
          <w:sz w:val="22"/>
        </w:rPr>
        <w:t>3. How did Kennedy mix idealism and Cold War realities, using evidence?</w:t>
      </w:r>
    </w:p>
    <w:p>
      <w:pPr>
        <w:keepLines w:val="0"/>
        <w:widowControl w:val="0"/>
        <w:spacing w:after="160" w:before="100"/>
        <w:pBdr>
          <w:bottom w:val="single" w:sz="6" w:space="1" w:color="C9C2B4"/>
        </w:pBdr>
      </w:pPr>
    </w:p>
    <w:p>
      <w:pPr>
        <w:keepLines w:val="0"/>
        <w:widowControl w:val="0"/>
        <w:spacing w:after="160" w:before="100"/>
        <w:pBdr>
          <w:bottom w:val="single" w:sz="6" w:space="1" w:color="C9C2B4"/>
        </w:pBdr>
      </w:pPr>
    </w:p>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RESPONSE CHOICE</w:t>
            </w:r>
          </w:p>
          <w:p>
            <w:pPr>
              <w:spacing w:after="60" w:line="276" w:lineRule="auto"/>
            </w:pPr>
            <w:r>
              <w:rPr>
                <w:rFonts w:ascii="Calibri" w:hAnsi="Calibri"/>
                <w:b w:val="0"/>
                <w:i w:val="0"/>
                <w:sz w:val="22"/>
              </w:rPr>
              <w:t>Show your answer to question 3 the way that works best for you: write it in the lines above, say it aloud to a partner using the Talk-First prompt, or annotate the passage and point to your evidence. The standard is the same in every mode.</w:t>
            </w:r>
          </w:p>
        </w:tc>
      </w:tr>
    </w:tbl>
    <w:p>
      <w:pPr>
        <w:spacing w:after="40"/>
      </w:pPr>
    </w:p>
    <w:p>
      <w:r>
        <w:br w:type="page"/>
      </w:r>
    </w:p>
    <w:p>
      <w:pPr>
        <w:pStyle w:val="Heading3"/>
        <w:keepNext/>
        <w:keepLines/>
      </w:pPr>
      <w:r>
        <w:rPr>
          <w:rFonts w:ascii="Calibri" w:hAnsi="Calibri"/>
        </w:rPr>
        <w:t>Activity 4 — Primary Sources — US.77</w:t>
      </w:r>
    </w:p>
    <w:p>
      <w:pPr>
        <w:spacing w:after="80" w:before="0" w:line="276" w:lineRule="auto"/>
      </w:pPr>
      <w:r>
        <w:rPr>
          <w:rFonts w:ascii="Calibri" w:hAnsi="Calibri"/>
          <w:b/>
          <w:i w:val="0"/>
          <w:color w:val="1B2A4A"/>
          <w:sz w:val="22"/>
        </w:rPr>
        <w:t>Document A (visual primary source — analyze with OPTIC):</w:t>
      </w:r>
    </w:p>
    <w:p>
      <w:pPr>
        <w:jc w:val="center"/>
      </w:pPr>
      <w:r>
        <w:drawing>
          <wp:inline xmlns:a="http://schemas.openxmlformats.org/drawingml/2006/main" xmlns:pic="http://schemas.openxmlformats.org/drawingml/2006/picture">
            <wp:extent cx="2266570" cy="3291839"/>
            <wp:docPr id="7" name="Picture 7" descr="President Kennedy Speaks at Rice University on the Space Effort (September 12, 1962), photograph. President John F. Kennedy addresses roughly 40,000 people at Rice University's stadium in Houston, September 12, 1962. In this speech he declared the nation would 'choose to go to the Moon,' rallying support for the space program." title="President Kennedy Speaks at Rice University on the Space Effort (September 12, 1962), photograph. President John F. Kenn"/>
            <wp:cNvGraphicFramePr>
              <a:graphicFrameLocks noChangeAspect="1"/>
            </wp:cNvGraphicFramePr>
            <a:graphic>
              <a:graphicData uri="http://schemas.openxmlformats.org/drawingml/2006/picture">
                <pic:pic>
                  <pic:nvPicPr>
                    <pic:cNvPr id="0" name="US.77_president-kennedy-rice-university-1962.jpg"/>
                    <pic:cNvPicPr/>
                  </pic:nvPicPr>
                  <pic:blipFill>
                    <a:blip r:embed="rId30"/>
                    <a:stretch>
                      <a:fillRect/>
                    </a:stretch>
                  </pic:blipFill>
                  <pic:spPr>
                    <a:xfrm>
                      <a:off x="0" y="0"/>
                      <a:ext cx="2266570" cy="3291839"/>
                    </a:xfrm>
                    <a:prstGeom prst="rect"/>
                  </pic:spPr>
                </pic:pic>
              </a:graphicData>
            </a:graphic>
          </wp:inline>
        </w:drawing>
      </w:r>
    </w:p>
    <w:p>
      <w:pPr>
        <w:spacing w:after="120"/>
      </w:pPr>
      <w:r>
        <w:rPr>
          <w:rFonts w:ascii="Calibri" w:hAnsi="Calibri"/>
          <w:b/>
          <w:i w:val="0"/>
          <w:sz w:val="18"/>
        </w:rPr>
        <w:t xml:space="preserve">President Kennedy Speaks at Rice University on the Space Effort (September 12, 1962). </w:t>
      </w:r>
      <w:r>
        <w:rPr>
          <w:rFonts w:ascii="Calibri" w:hAnsi="Calibri"/>
          <w:b w:val="0"/>
          <w:i/>
          <w:sz w:val="18"/>
        </w:rPr>
        <w:t xml:space="preserve">Medium: photograph. </w:t>
      </w:r>
      <w:r>
        <w:rPr>
          <w:rFonts w:ascii="Calibri" w:hAnsi="Calibri"/>
          <w:b w:val="0"/>
          <w:i w:val="0"/>
          <w:color w:val="555555"/>
          <w:sz w:val="18"/>
        </w:rPr>
        <w:t xml:space="preserve">President John F. Kennedy addresses roughly 40,000 people at Rice University's stadium in Houston, September 12, 1962. In this speech he declared the nation would 'choose to go to the Moon,' rallying support for the space program. </w:t>
      </w:r>
      <w:r>
        <w:rPr>
          <w:rFonts w:ascii="Calibri" w:hAnsi="Calibri"/>
          <w:b w:val="0"/>
          <w:i w:val="0"/>
          <w:color w:val="555555"/>
          <w:sz w:val="16"/>
        </w:rPr>
        <w:t xml:space="preserve">Source: NASA (69-HC-1245), via Wikimedia Commons. Public domain (17 U.S.C. § 105). </w:t>
      </w:r>
      <w:hyperlink r:id="rId31">
        <w:r>
          <w:rPr>
            <w:color w:val="1B2A4A"/>
            <w:u w:val="single"/>
            <w:sz w:val="16"/>
            <w:rFonts w:ascii="Calibri" w:hAnsi="Calibri"/>
          </w:rPr>
          <w:t>https://commons.wikimedia.org/wiki/File:John_F._Kennedy_speaks_at_Rice_University.jpg</w:t>
        </w:r>
      </w:hyperlink>
    </w:p>
    <w:tbl>
      <w:tblPr>
        <w:tblW w:type="auto" w:w="0"/>
        <w:jc w:val="center"/>
        <w:tblLayout w:type="fixed"/>
        <w:tblLook w:firstColumn="1" w:firstRow="1" w:lastColumn="0" w:lastRow="0" w:noHBand="0" w:noVBand="1" w:val="04A0"/>
        <w:tblBorders>
          <w:top w:val="single" w:sz="6" w:space="0" w:color="C9C2B4"/>
          <w:left w:val="single" w:sz="6" w:space="0" w:color="C9C2B4"/>
          <w:bottom w:val="single" w:sz="6" w:space="0" w:color="C9C2B4"/>
          <w:right w:val="single" w:sz="6" w:space="0" w:color="C9C2B4"/>
          <w:insideH w:val="single" w:sz="6" w:space="0" w:color="C9C2B4"/>
          <w:insideV w:val="single" w:sz="6" w:space="0" w:color="C9C2B4"/>
        </w:tblBorders>
      </w:tblPr>
      <w:tblGrid>
        <w:gridCol w:w="4896"/>
        <w:gridCol w:w="4896"/>
      </w:tblGrid>
      <w:tr>
        <w:trPr>
          <w:tblHeader w:val="true"/>
          <w:cantSplit w:val="true"/>
        </w:trPr>
        <w:tc>
          <w:tcPr>
            <w:tcW w:type="dxa" w:w="2304"/>
            <w:shd w:val="clear" w:color="auto" w:fill="1B2A4A"/>
            <w:tcMar>
              <w:left w:w="80" w:type="dxa"/>
              <w:right w:w="80" w:type="dxa"/>
              <w:top w:w="50" w:type="dxa"/>
              <w:bottom w:w="50" w:type="dxa"/>
            </w:tcMar>
          </w:tcPr>
          <w:p>
            <w:r>
              <w:rPr>
                <w:rFonts w:ascii="Calibri" w:hAnsi="Calibri"/>
                <w:b/>
                <w:i w:val="0"/>
                <w:color w:val="FFFFFF"/>
                <w:sz w:val="20"/>
              </w:rPr>
              <w:t>OPTIC step</w:t>
            </w:r>
          </w:p>
        </w:tc>
        <w:tc>
          <w:tcPr>
            <w:tcW w:type="dxa" w:w="7488"/>
            <w:shd w:val="clear" w:color="auto" w:fill="1B2A4A"/>
            <w:tcMar>
              <w:left w:w="80" w:type="dxa"/>
              <w:right w:w="80" w:type="dxa"/>
              <w:top w:w="50" w:type="dxa"/>
              <w:bottom w:w="50" w:type="dxa"/>
            </w:tcMar>
          </w:tcPr>
          <w:p>
            <w:r>
              <w:rPr>
                <w:rFonts w:ascii="Calibri" w:hAnsi="Calibri"/>
                <w:b/>
                <w:i w:val="0"/>
                <w:color w:val="FFFFFF"/>
                <w:sz w:val="20"/>
              </w:rPr>
              <w:t>Your analysis</w:t>
            </w:r>
          </w:p>
        </w:tc>
      </w:tr>
      <w:tr>
        <w:trPr>
          <w:cantSplit w:val="true"/>
          <w:trHeight w:val="680" w:hRule="atLeast"/>
        </w:trPr>
        <w:tc>
          <w:tcPr>
            <w:tcW w:type="dxa" w:w="2304"/>
            <w:shd w:val="clear" w:color="auto" w:fill="F7F5EF"/>
            <w:tcMar>
              <w:left w:w="80" w:type="dxa"/>
              <w:right w:w="80" w:type="dxa"/>
              <w:top w:w="50" w:type="dxa"/>
              <w:bottom w:w="50" w:type="dxa"/>
            </w:tcMar>
          </w:tcPr>
          <w:p>
            <w:r/>
            <w:r>
              <w:rPr>
                <w:rFonts w:ascii="Calibri" w:hAnsi="Calibri"/>
                <w:b/>
                <w:i w:val="0"/>
                <w:color w:val="1B2A4A"/>
                <w:sz w:val="21"/>
              </w:rPr>
              <w:t>O — Overview</w:t>
            </w:r>
          </w:p>
        </w:tc>
        <w:tc>
          <w:tcPr>
            <w:tcW w:type="dxa" w:w="7488"/>
            <w:shd w:val="clear" w:color="auto" w:fill="F7F5EF"/>
            <w:tcMar>
              <w:left w:w="80" w:type="dxa"/>
              <w:right w:w="80" w:type="dxa"/>
              <w:top w:w="50" w:type="dxa"/>
              <w:bottom w:w="50" w:type="dxa"/>
            </w:tcMar>
          </w:tcPr>
          <w:p>
            <w:r/>
            <w:r>
              <w:rPr>
                <w:rFonts w:ascii="Calibri" w:hAnsi="Calibri"/>
                <w:b w:val="0"/>
                <w:i w:val="0"/>
                <w:sz w:val="21"/>
              </w:rPr>
              <w:t>In one sentence, what is happening in this image?</w:t>
            </w:r>
          </w:p>
        </w:tc>
      </w:tr>
      <w:tr>
        <w:trPr>
          <w:cantSplit w:val="true"/>
          <w:trHeight w:val="680" w:hRule="atLeast"/>
        </w:trPr>
        <w:tc>
          <w:tcPr>
            <w:tcW w:type="dxa" w:w="2304"/>
            <w:shd w:val="clear" w:color="auto" w:fill="FFFFFF"/>
            <w:tcMar>
              <w:left w:w="80" w:type="dxa"/>
              <w:right w:w="80" w:type="dxa"/>
              <w:top w:w="50" w:type="dxa"/>
              <w:bottom w:w="50" w:type="dxa"/>
            </w:tcMar>
          </w:tcPr>
          <w:p>
            <w:r/>
            <w:r>
              <w:rPr>
                <w:rFonts w:ascii="Calibri" w:hAnsi="Calibri"/>
                <w:b/>
                <w:i w:val="0"/>
                <w:color w:val="1B2A4A"/>
                <w:sz w:val="21"/>
              </w:rPr>
              <w:t>P — Parts</w:t>
            </w:r>
          </w:p>
        </w:tc>
        <w:tc>
          <w:tcPr>
            <w:tcW w:type="dxa" w:w="7488"/>
            <w:shd w:val="clear" w:color="auto" w:fill="FFFFFF"/>
            <w:tcMar>
              <w:left w:w="80" w:type="dxa"/>
              <w:right w:w="80" w:type="dxa"/>
              <w:top w:w="50" w:type="dxa"/>
              <w:bottom w:w="50" w:type="dxa"/>
            </w:tcMar>
          </w:tcPr>
          <w:p>
            <w:r/>
            <w:r>
              <w:rPr>
                <w:rFonts w:ascii="Calibri" w:hAnsi="Calibri"/>
                <w:b w:val="0"/>
                <w:i w:val="0"/>
                <w:sz w:val="21"/>
              </w:rPr>
              <w:t>List two specific details (people, objects, setting).</w:t>
            </w:r>
          </w:p>
        </w:tc>
      </w:tr>
      <w:tr>
        <w:trPr>
          <w:cantSplit w:val="true"/>
          <w:trHeight w:val="680" w:hRule="atLeast"/>
        </w:trPr>
        <w:tc>
          <w:tcPr>
            <w:tcW w:type="dxa" w:w="2304"/>
            <w:shd w:val="clear" w:color="auto" w:fill="F7F5EF"/>
            <w:tcMar>
              <w:left w:w="80" w:type="dxa"/>
              <w:right w:w="80" w:type="dxa"/>
              <w:top w:w="50" w:type="dxa"/>
              <w:bottom w:w="50" w:type="dxa"/>
            </w:tcMar>
          </w:tcPr>
          <w:p>
            <w:r/>
            <w:r>
              <w:rPr>
                <w:rFonts w:ascii="Calibri" w:hAnsi="Calibri"/>
                <w:b/>
                <w:i w:val="0"/>
                <w:color w:val="1B2A4A"/>
                <w:sz w:val="21"/>
              </w:rPr>
              <w:t>T — Title / Text</w:t>
            </w:r>
          </w:p>
        </w:tc>
        <w:tc>
          <w:tcPr>
            <w:tcW w:type="dxa" w:w="7488"/>
            <w:shd w:val="clear" w:color="auto" w:fill="F7F5EF"/>
            <w:tcMar>
              <w:left w:w="80" w:type="dxa"/>
              <w:right w:w="80" w:type="dxa"/>
              <w:top w:w="50" w:type="dxa"/>
              <w:bottom w:w="50" w:type="dxa"/>
            </w:tcMar>
          </w:tcPr>
          <w:p>
            <w:r/>
            <w:r>
              <w:rPr>
                <w:rFonts w:ascii="Calibri" w:hAnsi="Calibri"/>
                <w:b w:val="0"/>
                <w:i w:val="0"/>
                <w:sz w:val="21"/>
              </w:rPr>
              <w:t>What do the caption and any words tell you?</w:t>
            </w:r>
          </w:p>
        </w:tc>
      </w:tr>
      <w:tr>
        <w:trPr>
          <w:cantSplit w:val="true"/>
          <w:trHeight w:val="680" w:hRule="atLeast"/>
        </w:trPr>
        <w:tc>
          <w:tcPr>
            <w:tcW w:type="dxa" w:w="2304"/>
            <w:shd w:val="clear" w:color="auto" w:fill="FFFFFF"/>
            <w:tcMar>
              <w:left w:w="80" w:type="dxa"/>
              <w:right w:w="80" w:type="dxa"/>
              <w:top w:w="50" w:type="dxa"/>
              <w:bottom w:w="50" w:type="dxa"/>
            </w:tcMar>
          </w:tcPr>
          <w:p>
            <w:r/>
            <w:r>
              <w:rPr>
                <w:rFonts w:ascii="Calibri" w:hAnsi="Calibri"/>
                <w:b/>
                <w:i w:val="0"/>
                <w:color w:val="1B2A4A"/>
                <w:sz w:val="21"/>
              </w:rPr>
              <w:t>I — Interrelationships</w:t>
            </w:r>
          </w:p>
        </w:tc>
        <w:tc>
          <w:tcPr>
            <w:tcW w:type="dxa" w:w="7488"/>
            <w:shd w:val="clear" w:color="auto" w:fill="FFFFFF"/>
            <w:tcMar>
              <w:left w:w="80" w:type="dxa"/>
              <w:right w:w="80" w:type="dxa"/>
              <w:top w:w="50" w:type="dxa"/>
              <w:bottom w:w="50" w:type="dxa"/>
            </w:tcMar>
          </w:tcPr>
          <w:p>
            <w:r/>
            <w:r>
              <w:rPr>
                <w:rFonts w:ascii="Calibri" w:hAnsi="Calibri"/>
                <w:b w:val="0"/>
                <w:i w:val="0"/>
                <w:sz w:val="21"/>
              </w:rPr>
              <w:t>How do the parts connect to the standard's big idea?</w:t>
            </w:r>
          </w:p>
        </w:tc>
      </w:tr>
      <w:tr>
        <w:trPr>
          <w:cantSplit w:val="true"/>
          <w:trHeight w:val="680" w:hRule="atLeast"/>
        </w:trPr>
        <w:tc>
          <w:tcPr>
            <w:tcW w:type="dxa" w:w="2304"/>
            <w:shd w:val="clear" w:color="auto" w:fill="F7F5EF"/>
            <w:tcMar>
              <w:left w:w="80" w:type="dxa"/>
              <w:right w:w="80" w:type="dxa"/>
              <w:top w:w="50" w:type="dxa"/>
              <w:bottom w:w="50" w:type="dxa"/>
            </w:tcMar>
          </w:tcPr>
          <w:p>
            <w:r/>
            <w:r>
              <w:rPr>
                <w:rFonts w:ascii="Calibri" w:hAnsi="Calibri"/>
                <w:b/>
                <w:i w:val="0"/>
                <w:color w:val="1B2A4A"/>
                <w:sz w:val="21"/>
              </w:rPr>
              <w:t>C — Conclusion</w:t>
            </w:r>
          </w:p>
        </w:tc>
        <w:tc>
          <w:tcPr>
            <w:tcW w:type="dxa" w:w="7488"/>
            <w:shd w:val="clear" w:color="auto" w:fill="F7F5EF"/>
            <w:tcMar>
              <w:left w:w="80" w:type="dxa"/>
              <w:right w:w="80" w:type="dxa"/>
              <w:top w:w="50" w:type="dxa"/>
              <w:bottom w:w="50" w:type="dxa"/>
            </w:tcMar>
          </w:tcPr>
          <w:p>
            <w:r/>
            <w:r>
              <w:rPr>
                <w:rFonts w:ascii="Calibri" w:hAnsi="Calibri"/>
                <w:b w:val="0"/>
                <w:i w:val="0"/>
                <w:sz w:val="21"/>
              </w:rPr>
              <w:t>What does this source argue about the era?</w:t>
            </w:r>
          </w:p>
        </w:tc>
      </w:tr>
    </w:tbl>
    <w:p>
      <w:r>
        <w:br w:type="page"/>
      </w:r>
    </w:p>
    <w:p>
      <w:pPr>
        <w:pStyle w:val="Heading3"/>
        <w:keepNext/>
        <w:keepLines/>
      </w:pPr>
      <w:r>
        <w:rPr>
          <w:rFonts w:ascii="Calibri" w:hAnsi="Calibri"/>
        </w:rPr>
        <w:t>Document B (text primary source — analyze with HIPPO) — US.77</w:t>
      </w:r>
    </w:p>
    <w:tbl>
      <w:tblPr>
        <w:tblW w:type="auto" w:w="0"/>
        <w:tblLook w:firstColumn="1" w:firstRow="1" w:lastColumn="0" w:lastRow="0" w:noHBand="0" w:noVBand="1" w:val="04A0"/>
      </w:tblPr>
      <w:tblGrid>
        <w:gridCol w:w="9792"/>
      </w:tblGrid>
      <w:tr>
        <w:tc>
          <w:tcPr>
            <w:tcW w:type="dxa" w:w="9792"/>
            <w:shd w:val="clear" w:color="auto" w:fill="EEF2F8"/>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r>
          </w:p>
          <w:p>
            <w:pPr>
              <w:spacing w:after="60" w:line="276" w:lineRule="auto"/>
            </w:pPr>
            <w:r>
              <w:rPr>
                <w:rFonts w:ascii="Calibri" w:hAnsi="Calibri"/>
                <w:b w:val="0"/>
                <w:i/>
                <w:sz w:val="22"/>
              </w:rPr>
              <w:t>“I recommend to the Congress the establishment of a permanent Peace Corps — a pool of trained American men and women sent overseas by the U.S. Government to help foreign countries meet their urgent needs for skilled manpower... Life in the Peace Corps will not be easy... But if the life will not be easy, it will be rich and satisfying.”</w:t>
            </w:r>
          </w:p>
        </w:tc>
      </w:tr>
    </w:tbl>
    <w:p>
      <w:pPr>
        <w:spacing w:after="40"/>
      </w:pPr>
    </w:p>
    <w:p>
      <w:r>
        <w:rPr>
          <w:rFonts w:ascii="Calibri" w:hAnsi="Calibri"/>
          <w:b/>
          <w:i w:val="0"/>
          <w:color w:val="555555"/>
          <w:sz w:val="18"/>
        </w:rPr>
        <w:t xml:space="preserve">Source: </w:t>
      </w:r>
      <w:r>
        <w:rPr>
          <w:rFonts w:ascii="Calibri" w:hAnsi="Calibri"/>
          <w:b w:val="0"/>
          <w:i w:val="0"/>
          <w:color w:val="555555"/>
          <w:sz w:val="18"/>
        </w:rPr>
        <w:t xml:space="preserve">President John F. Kennedy, “Special Message to Congress on the Peace Corps,” March 1, 1961. John F. Kennedy Presidential Library. Rights: Public domain. </w:t>
      </w:r>
      <w:hyperlink r:id="rId32">
        <w:r>
          <w:rPr>
            <w:color w:val="1B2A4A"/>
            <w:u w:val="single"/>
            <w:sz w:val="18"/>
            <w:rFonts w:ascii="Calibri" w:hAnsi="Calibri"/>
          </w:rPr>
          <w:t>https://www.jfklibrary.org/asset-viewer/archives/JFKPOF/034/JFKPOF-034-002</w:t>
        </w:r>
      </w:hyperlink>
    </w:p>
    <w:tbl>
      <w:tblPr>
        <w:tblW w:type="auto" w:w="0"/>
        <w:jc w:val="center"/>
        <w:tblLayout w:type="fixed"/>
        <w:tblLook w:firstColumn="1" w:firstRow="1" w:lastColumn="0" w:lastRow="0" w:noHBand="0" w:noVBand="1" w:val="04A0"/>
        <w:tblBorders>
          <w:top w:val="single" w:sz="6" w:space="0" w:color="C9C2B4"/>
          <w:left w:val="single" w:sz="6" w:space="0" w:color="C9C2B4"/>
          <w:bottom w:val="single" w:sz="6" w:space="0" w:color="C9C2B4"/>
          <w:right w:val="single" w:sz="6" w:space="0" w:color="C9C2B4"/>
          <w:insideH w:val="single" w:sz="6" w:space="0" w:color="C9C2B4"/>
          <w:insideV w:val="single" w:sz="6" w:space="0" w:color="C9C2B4"/>
        </w:tblBorders>
      </w:tblPr>
      <w:tblGrid>
        <w:gridCol w:w="4896"/>
        <w:gridCol w:w="4896"/>
      </w:tblGrid>
      <w:tr>
        <w:trPr>
          <w:tblHeader w:val="true"/>
          <w:cantSplit w:val="true"/>
        </w:trPr>
        <w:tc>
          <w:tcPr>
            <w:tcW w:type="dxa" w:w="2304"/>
            <w:shd w:val="clear" w:color="auto" w:fill="1B2A4A"/>
            <w:tcMar>
              <w:left w:w="80" w:type="dxa"/>
              <w:right w:w="80" w:type="dxa"/>
              <w:top w:w="50" w:type="dxa"/>
              <w:bottom w:w="50" w:type="dxa"/>
            </w:tcMar>
          </w:tcPr>
          <w:p>
            <w:r>
              <w:rPr>
                <w:rFonts w:ascii="Calibri" w:hAnsi="Calibri"/>
                <w:b/>
                <w:i w:val="0"/>
                <w:color w:val="FFFFFF"/>
                <w:sz w:val="20"/>
              </w:rPr>
              <w:t>H-I-P-P-O</w:t>
            </w:r>
          </w:p>
        </w:tc>
        <w:tc>
          <w:tcPr>
            <w:tcW w:type="dxa" w:w="7488"/>
            <w:shd w:val="clear" w:color="auto" w:fill="1B2A4A"/>
            <w:tcMar>
              <w:left w:w="80" w:type="dxa"/>
              <w:right w:w="80" w:type="dxa"/>
              <w:top w:w="50" w:type="dxa"/>
              <w:bottom w:w="50" w:type="dxa"/>
            </w:tcMar>
          </w:tcPr>
          <w:p>
            <w:r>
              <w:rPr>
                <w:rFonts w:ascii="Calibri" w:hAnsi="Calibri"/>
                <w:b/>
                <w:i w:val="0"/>
                <w:color w:val="FFFFFF"/>
                <w:sz w:val="20"/>
              </w:rPr>
              <w:t>Prompt</w:t>
            </w:r>
          </w:p>
        </w:tc>
      </w:tr>
      <w:tr>
        <w:trPr>
          <w:cantSplit w:val="true"/>
          <w:trHeight w:val="680" w:hRule="atLeast"/>
        </w:trPr>
        <w:tc>
          <w:tcPr>
            <w:tcW w:type="dxa" w:w="2304"/>
            <w:shd w:val="clear" w:color="auto" w:fill="F7F5EF"/>
            <w:tcMar>
              <w:left w:w="80" w:type="dxa"/>
              <w:right w:w="80" w:type="dxa"/>
              <w:top w:w="50" w:type="dxa"/>
              <w:bottom w:w="50" w:type="dxa"/>
            </w:tcMar>
          </w:tcPr>
          <w:p>
            <w:r/>
            <w:r>
              <w:rPr>
                <w:rFonts w:ascii="Calibri" w:hAnsi="Calibri"/>
                <w:b/>
                <w:i w:val="0"/>
                <w:color w:val="1B2A4A"/>
                <w:sz w:val="21"/>
              </w:rPr>
              <w:t>Historical context</w:t>
            </w:r>
          </w:p>
        </w:tc>
        <w:tc>
          <w:tcPr>
            <w:tcW w:type="dxa" w:w="7488"/>
            <w:shd w:val="clear" w:color="auto" w:fill="F7F5EF"/>
            <w:tcMar>
              <w:left w:w="80" w:type="dxa"/>
              <w:right w:w="80" w:type="dxa"/>
              <w:top w:w="50" w:type="dxa"/>
              <w:bottom w:w="50" w:type="dxa"/>
            </w:tcMar>
          </w:tcPr>
          <w:p>
            <w:r/>
            <w:r>
              <w:rPr>
                <w:rFonts w:ascii="Calibri" w:hAnsi="Calibri"/>
                <w:b w:val="0"/>
                <w:i w:val="0"/>
                <w:sz w:val="21"/>
              </w:rPr>
              <w:t>What was happening when this was written?</w:t>
            </w:r>
          </w:p>
        </w:tc>
      </w:tr>
      <w:tr>
        <w:trPr>
          <w:cantSplit w:val="true"/>
          <w:trHeight w:val="680" w:hRule="atLeast"/>
        </w:trPr>
        <w:tc>
          <w:tcPr>
            <w:tcW w:type="dxa" w:w="2304"/>
            <w:shd w:val="clear" w:color="auto" w:fill="FFFFFF"/>
            <w:tcMar>
              <w:left w:w="80" w:type="dxa"/>
              <w:right w:w="80" w:type="dxa"/>
              <w:top w:w="50" w:type="dxa"/>
              <w:bottom w:w="50" w:type="dxa"/>
            </w:tcMar>
          </w:tcPr>
          <w:p>
            <w:r/>
            <w:r>
              <w:rPr>
                <w:rFonts w:ascii="Calibri" w:hAnsi="Calibri"/>
                <w:b/>
                <w:i w:val="0"/>
                <w:color w:val="1B2A4A"/>
                <w:sz w:val="21"/>
              </w:rPr>
              <w:t>Intended audience</w:t>
            </w:r>
          </w:p>
        </w:tc>
        <w:tc>
          <w:tcPr>
            <w:tcW w:type="dxa" w:w="7488"/>
            <w:shd w:val="clear" w:color="auto" w:fill="FFFFFF"/>
            <w:tcMar>
              <w:left w:w="80" w:type="dxa"/>
              <w:right w:w="80" w:type="dxa"/>
              <w:top w:w="50" w:type="dxa"/>
              <w:bottom w:w="50" w:type="dxa"/>
            </w:tcMar>
          </w:tcPr>
          <w:p>
            <w:r/>
            <w:r>
              <w:rPr>
                <w:rFonts w:ascii="Calibri" w:hAnsi="Calibri"/>
                <w:b w:val="0"/>
                <w:i w:val="0"/>
                <w:sz w:val="21"/>
              </w:rPr>
              <w:t>Who was meant to read or hear it?</w:t>
            </w:r>
          </w:p>
        </w:tc>
      </w:tr>
      <w:tr>
        <w:trPr>
          <w:cantSplit w:val="true"/>
          <w:trHeight w:val="680" w:hRule="atLeast"/>
        </w:trPr>
        <w:tc>
          <w:tcPr>
            <w:tcW w:type="dxa" w:w="2304"/>
            <w:shd w:val="clear" w:color="auto" w:fill="F7F5EF"/>
            <w:tcMar>
              <w:left w:w="80" w:type="dxa"/>
              <w:right w:w="80" w:type="dxa"/>
              <w:top w:w="50" w:type="dxa"/>
              <w:bottom w:w="50" w:type="dxa"/>
            </w:tcMar>
          </w:tcPr>
          <w:p>
            <w:r/>
            <w:r>
              <w:rPr>
                <w:rFonts w:ascii="Calibri" w:hAnsi="Calibri"/>
                <w:b/>
                <w:i w:val="0"/>
                <w:color w:val="1B2A4A"/>
                <w:sz w:val="21"/>
              </w:rPr>
              <w:t>Purpose</w:t>
            </w:r>
          </w:p>
        </w:tc>
        <w:tc>
          <w:tcPr>
            <w:tcW w:type="dxa" w:w="7488"/>
            <w:shd w:val="clear" w:color="auto" w:fill="F7F5EF"/>
            <w:tcMar>
              <w:left w:w="80" w:type="dxa"/>
              <w:right w:w="80" w:type="dxa"/>
              <w:top w:w="50" w:type="dxa"/>
              <w:bottom w:w="50" w:type="dxa"/>
            </w:tcMar>
          </w:tcPr>
          <w:p>
            <w:r/>
            <w:r>
              <w:rPr>
                <w:rFonts w:ascii="Calibri" w:hAnsi="Calibri"/>
                <w:b w:val="0"/>
                <w:i w:val="0"/>
                <w:sz w:val="21"/>
              </w:rPr>
              <w:t>Why was it created?</w:t>
            </w:r>
          </w:p>
        </w:tc>
      </w:tr>
      <w:tr>
        <w:trPr>
          <w:cantSplit w:val="true"/>
          <w:trHeight w:val="680" w:hRule="atLeast"/>
        </w:trPr>
        <w:tc>
          <w:tcPr>
            <w:tcW w:type="dxa" w:w="2304"/>
            <w:shd w:val="clear" w:color="auto" w:fill="FFFFFF"/>
            <w:tcMar>
              <w:left w:w="80" w:type="dxa"/>
              <w:right w:w="80" w:type="dxa"/>
              <w:top w:w="50" w:type="dxa"/>
              <w:bottom w:w="50" w:type="dxa"/>
            </w:tcMar>
          </w:tcPr>
          <w:p>
            <w:r/>
            <w:r>
              <w:rPr>
                <w:rFonts w:ascii="Calibri" w:hAnsi="Calibri"/>
                <w:b/>
                <w:i w:val="0"/>
                <w:color w:val="1B2A4A"/>
                <w:sz w:val="21"/>
              </w:rPr>
              <w:t>Point of view</w:t>
            </w:r>
          </w:p>
        </w:tc>
        <w:tc>
          <w:tcPr>
            <w:tcW w:type="dxa" w:w="7488"/>
            <w:shd w:val="clear" w:color="auto" w:fill="FFFFFF"/>
            <w:tcMar>
              <w:left w:w="80" w:type="dxa"/>
              <w:right w:w="80" w:type="dxa"/>
              <w:top w:w="50" w:type="dxa"/>
              <w:bottom w:w="50" w:type="dxa"/>
            </w:tcMar>
          </w:tcPr>
          <w:p>
            <w:r/>
            <w:r>
              <w:rPr>
                <w:rFonts w:ascii="Calibri" w:hAnsi="Calibri"/>
                <w:b w:val="0"/>
                <w:i w:val="0"/>
                <w:sz w:val="21"/>
              </w:rPr>
              <w:t>Whose perspective does it show?</w:t>
            </w:r>
          </w:p>
        </w:tc>
      </w:tr>
      <w:tr>
        <w:trPr>
          <w:cantSplit w:val="true"/>
          <w:trHeight w:val="680" w:hRule="atLeast"/>
        </w:trPr>
        <w:tc>
          <w:tcPr>
            <w:tcW w:type="dxa" w:w="2304"/>
            <w:shd w:val="clear" w:color="auto" w:fill="F7F5EF"/>
            <w:tcMar>
              <w:left w:w="80" w:type="dxa"/>
              <w:right w:w="80" w:type="dxa"/>
              <w:top w:w="50" w:type="dxa"/>
              <w:bottom w:w="50" w:type="dxa"/>
            </w:tcMar>
          </w:tcPr>
          <w:p>
            <w:r/>
            <w:r>
              <w:rPr>
                <w:rFonts w:ascii="Calibri" w:hAnsi="Calibri"/>
                <w:b/>
                <w:i w:val="0"/>
                <w:color w:val="1B2A4A"/>
                <w:sz w:val="21"/>
              </w:rPr>
              <w:t>Outside connection</w:t>
            </w:r>
          </w:p>
        </w:tc>
        <w:tc>
          <w:tcPr>
            <w:tcW w:type="dxa" w:w="7488"/>
            <w:shd w:val="clear" w:color="auto" w:fill="F7F5EF"/>
            <w:tcMar>
              <w:left w:w="80" w:type="dxa"/>
              <w:right w:w="80" w:type="dxa"/>
              <w:top w:w="50" w:type="dxa"/>
              <w:bottom w:w="50" w:type="dxa"/>
            </w:tcMar>
          </w:tcPr>
          <w:p>
            <w:r/>
            <w:r>
              <w:rPr>
                <w:rFonts w:ascii="Calibri" w:hAnsi="Calibri"/>
                <w:b w:val="0"/>
                <w:i w:val="0"/>
                <w:sz w:val="21"/>
              </w:rPr>
              <w:t>How does it link to the standard?</w:t>
            </w:r>
          </w:p>
        </w:tc>
      </w:tr>
    </w:tbl>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SUPPORT OPTION</w:t>
            </w:r>
          </w:p>
          <w:p>
            <w:pPr>
              <w:spacing w:after="60" w:line="276" w:lineRule="auto"/>
            </w:pPr>
            <w:r>
              <w:rPr>
                <w:rFonts w:ascii="Calibri" w:hAnsi="Calibri"/>
                <w:b w:val="0"/>
                <w:i w:val="0"/>
                <w:sz w:val="22"/>
              </w:rPr>
              <w:t>Other perspectives: whose interests did this source serve, and whose experience does it leave out? Name one group and one thing they might have seen differently. (Empathy check: how might that group have felt about the change described?)</w:t>
            </w:r>
          </w:p>
        </w:tc>
      </w:tr>
    </w:tbl>
    <w:p>
      <w:pPr>
        <w:spacing w:after="40"/>
      </w:pPr>
    </w:p>
    <w:p>
      <w:r>
        <w:br w:type="page"/>
      </w:r>
    </w:p>
    <w:p>
      <w:pPr>
        <w:pStyle w:val="Heading3"/>
        <w:keepNext/>
        <w:keepLines/>
      </w:pPr>
      <w:r>
        <w:rPr>
          <w:rFonts w:ascii="Calibri" w:hAnsi="Calibri"/>
        </w:rPr>
        <w:t>Activity 5 — Practice Quiz — US.77</w:t>
      </w:r>
    </w:p>
    <w:tbl>
      <w:tblPr>
        <w:tblW w:type="auto" w:w="0"/>
        <w:tblLook w:firstColumn="1" w:firstRow="1" w:lastColumn="0" w:lastRow="0" w:noHBand="0" w:noVBand="1" w:val="04A0"/>
      </w:tblPr>
      <w:tblGrid>
        <w:gridCol w:w="9792"/>
      </w:tblGrid>
      <w:tr>
        <w:tc>
          <w:tcPr>
            <w:tcW w:type="dxa" w:w="9792"/>
            <w:shd w:val="clear" w:color="auto" w:fill="EEF2F8"/>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RESPONSE CHOICE</w:t>
            </w:r>
          </w:p>
          <w:p>
            <w:pPr>
              <w:spacing w:after="60" w:line="276" w:lineRule="auto"/>
            </w:pPr>
            <w:r>
              <w:rPr>
                <w:rFonts w:ascii="Calibri" w:hAnsi="Calibri"/>
                <w:b w:val="0"/>
                <w:i w:val="0"/>
                <w:sz w:val="22"/>
              </w:rPr>
              <w:t>Choose your answer format. Full form (A–D): circle the best of four choices. Support form (A–B): use the two-choice version printed under each question — it keeps the correct answer and one strong distractor. Reduced choices are an access format; the standard and the question are the same.</w:t>
            </w:r>
          </w:p>
        </w:tc>
      </w:tr>
    </w:tbl>
    <w:p>
      <w:pPr>
        <w:spacing w:after="40"/>
      </w:pPr>
    </w:p>
    <w:p>
      <w:pPr>
        <w:keepLines/>
        <w:spacing w:after="20"/>
      </w:pPr>
      <w:r>
        <w:rPr>
          <w:rFonts w:ascii="Calibri" w:hAnsi="Calibri"/>
          <w:b w:val="0"/>
          <w:i w:val="0"/>
          <w:sz w:val="22"/>
        </w:rPr>
        <w:t xml:space="preserve">1. What was President Kennedy's "New Frontier" program? </w:t>
      </w:r>
      <w:r>
        <w:rPr>
          <w:rFonts w:ascii="Calibri" w:hAnsi="Calibri"/>
          <w:b w:val="0"/>
          <w:i w:val="0"/>
          <w:color w:val="555555"/>
          <w:sz w:val="16"/>
        </w:rPr>
        <w:t>[DOK 1 · item q-us77-dok1-1]</w:t>
      </w:r>
    </w:p>
    <w:p>
      <w:pPr>
        <w:keepLines/>
        <w:spacing w:after="20" w:before="0" w:line="276" w:lineRule="auto"/>
      </w:pPr>
      <w:r>
        <w:rPr>
          <w:rFonts w:ascii="Calibri" w:hAnsi="Calibri"/>
          <w:b w:val="0"/>
          <w:i w:val="0"/>
          <w:sz w:val="21"/>
        </w:rPr>
        <w:t xml:space="preserve">      A. Domestic agenda to improve education, end discrimination, and reach the moon</w:t>
      </w:r>
    </w:p>
    <w:p>
      <w:pPr>
        <w:keepLines/>
        <w:spacing w:after="20" w:before="0" w:line="276" w:lineRule="auto"/>
      </w:pPr>
      <w:r>
        <w:rPr>
          <w:rFonts w:ascii="Calibri" w:hAnsi="Calibri"/>
          <w:b w:val="0"/>
          <w:i w:val="0"/>
          <w:sz w:val="21"/>
        </w:rPr>
        <w:t xml:space="preserve">      B. A domestic agenda to improve education, end discrimination, and advance science</w:t>
      </w:r>
    </w:p>
    <w:p>
      <w:pPr>
        <w:keepLines/>
        <w:spacing w:after="20" w:before="0" w:line="276" w:lineRule="auto"/>
      </w:pPr>
      <w:r>
        <w:rPr>
          <w:rFonts w:ascii="Calibri" w:hAnsi="Calibri"/>
          <w:b w:val="0"/>
          <w:i w:val="0"/>
          <w:sz w:val="21"/>
        </w:rPr>
        <w:t xml:space="preserve">      C. Landing on the moon would demonstrate American technological superiority</w:t>
      </w:r>
    </w:p>
    <w:p>
      <w:pPr>
        <w:keepLines/>
        <w:spacing w:after="20" w:before="0" w:line="276" w:lineRule="auto"/>
      </w:pPr>
      <w:r>
        <w:rPr>
          <w:rFonts w:ascii="Calibri" w:hAnsi="Calibri"/>
          <w:b w:val="0"/>
          <w:i w:val="0"/>
          <w:sz w:val="21"/>
        </w:rPr>
        <w:t xml:space="preserve">      D. Send American volunteers to developing nations to provide assistance</w:t>
      </w:r>
    </w:p>
    <w:p>
      <w:pPr>
        <w:keepLines/>
        <w:spacing w:after="80" w:before="0" w:line="276" w:lineRule="auto"/>
      </w:pPr>
      <w:r>
        <w:rPr>
          <w:rFonts w:ascii="Calibri" w:hAnsi="Calibri"/>
          <w:b w:val="0"/>
          <w:i/>
          <w:color w:val="555555"/>
          <w:sz w:val="19"/>
        </w:rPr>
        <w:t xml:space="preserve">      Support form (A–B):  A. Domestic agenda to improve education, end discrimination, and reach the moon  /  B. A domestic agenda to improve education, end discrimination, and advance science</w:t>
      </w:r>
    </w:p>
    <w:p>
      <w:pPr>
        <w:keepLines/>
        <w:spacing w:after="20"/>
      </w:pPr>
      <w:r>
        <w:rPr>
          <w:rFonts w:ascii="Calibri" w:hAnsi="Calibri"/>
          <w:b w:val="0"/>
          <w:i w:val="0"/>
          <w:sz w:val="22"/>
        </w:rPr>
        <w:t xml:space="preserve">2. How did the Peace Corps, established by Kennedy in 1961, reflect the goals of the New Frontier? </w:t>
      </w:r>
      <w:r>
        <w:rPr>
          <w:rFonts w:ascii="Calibri" w:hAnsi="Calibri"/>
          <w:b w:val="0"/>
          <w:i w:val="0"/>
          <w:color w:val="555555"/>
          <w:sz w:val="16"/>
        </w:rPr>
        <w:t>[DOK 2 · item U8-DOK2-0052]</w:t>
      </w:r>
    </w:p>
    <w:p>
      <w:pPr>
        <w:keepLines/>
        <w:spacing w:after="20" w:before="0" w:line="276" w:lineRule="auto"/>
      </w:pPr>
      <w:r>
        <w:rPr>
          <w:rFonts w:ascii="Calibri" w:hAnsi="Calibri"/>
          <w:b w:val="0"/>
          <w:i w:val="0"/>
          <w:sz w:val="21"/>
        </w:rPr>
        <w:t xml:space="preserve">      A. The Peace Corps was a military organization designed to train soldiers for counterinsurgency operations in developing nations</w:t>
      </w:r>
    </w:p>
    <w:p>
      <w:pPr>
        <w:keepLines/>
        <w:spacing w:after="20" w:before="0" w:line="276" w:lineRule="auto"/>
      </w:pPr>
      <w:r>
        <w:rPr>
          <w:rFonts w:ascii="Calibri" w:hAnsi="Calibri"/>
          <w:b w:val="0"/>
          <w:i w:val="0"/>
          <w:sz w:val="21"/>
        </w:rPr>
        <w:t xml:space="preserve">      B. The Peace Corps embodied the New Frontier's call to service, sending volunteers to developing nations to advance economic development and goodwill as peaceful Cold War competition</w:t>
      </w:r>
    </w:p>
    <w:p>
      <w:pPr>
        <w:keepLines/>
        <w:spacing w:after="20" w:before="0" w:line="276" w:lineRule="auto"/>
      </w:pPr>
      <w:r>
        <w:rPr>
          <w:rFonts w:ascii="Calibri" w:hAnsi="Calibri"/>
          <w:b w:val="0"/>
          <w:i w:val="0"/>
          <w:sz w:val="21"/>
        </w:rPr>
        <w:t xml:space="preserve">      C. The Peace Corps was established to provide employment for American workers during a recession rather than to assist foreign countries</w:t>
      </w:r>
    </w:p>
    <w:p>
      <w:pPr>
        <w:keepLines/>
        <w:spacing w:after="20" w:before="0" w:line="276" w:lineRule="auto"/>
      </w:pPr>
      <w:r>
        <w:rPr>
          <w:rFonts w:ascii="Calibri" w:hAnsi="Calibri"/>
          <w:b w:val="0"/>
          <w:i w:val="0"/>
          <w:sz w:val="21"/>
        </w:rPr>
        <w:t xml:space="preserve">      D. The Peace Corps focused exclusively on rebuilding European nations still recovering from the devastation of World War II</w:t>
      </w:r>
    </w:p>
    <w:p>
      <w:pPr>
        <w:keepLines/>
        <w:spacing w:after="80" w:before="0" w:line="276" w:lineRule="auto"/>
      </w:pPr>
      <w:r>
        <w:rPr>
          <w:rFonts w:ascii="Calibri" w:hAnsi="Calibri"/>
          <w:b w:val="0"/>
          <w:i/>
          <w:color w:val="555555"/>
          <w:sz w:val="19"/>
        </w:rPr>
        <w:t xml:space="preserve">      Support form (A–B):  A. The Peace Corps was a military organization designed to train soldiers for counterinsurgency operations in developing nations  /  B. The Peace Corps embodied the New Frontier's call to service, sending volunteers to developing nations to advance economic development and goodwill as peaceful Cold War competition</w:t>
      </w:r>
    </w:p>
    <w:p>
      <w:pPr>
        <w:keepLines/>
        <w:spacing w:after="20"/>
      </w:pPr>
      <w:r>
        <w:rPr>
          <w:rFonts w:ascii="Calibri" w:hAnsi="Calibri"/>
          <w:b w:val="0"/>
          <w:i w:val="0"/>
          <w:sz w:val="22"/>
        </w:rPr>
        <w:t xml:space="preserve">3. Kennedy's 1961 moon mission commitment — 'We choose to go to the moon in this decade' — was made at a moment when the United States was behind the Soviet Union in the space race. Which of the following best explains the strategic reasoning behind this specific, ambitious timeline? </w:t>
      </w:r>
      <w:r>
        <w:rPr>
          <w:rFonts w:ascii="Calibri" w:hAnsi="Calibri"/>
          <w:b w:val="0"/>
          <w:i w:val="0"/>
          <w:color w:val="555555"/>
          <w:sz w:val="16"/>
        </w:rPr>
        <w:t>[DOK 3 · item dok3-gen-u8-063]</w:t>
      </w:r>
    </w:p>
    <w:p>
      <w:pPr>
        <w:keepLines/>
        <w:spacing w:after="20" w:before="0" w:line="276" w:lineRule="auto"/>
      </w:pPr>
      <w:r>
        <w:rPr>
          <w:rFonts w:ascii="Calibri" w:hAnsi="Calibri"/>
          <w:b w:val="0"/>
          <w:i w:val="0"/>
          <w:sz w:val="21"/>
        </w:rPr>
        <w:t xml:space="preserve">      A. Kennedy chose the moon mission because the United States already had overwhelming superiority in space technology and the mission was a low-risk way to demonstrate established American leadership.</w:t>
      </w:r>
    </w:p>
    <w:p>
      <w:pPr>
        <w:keepLines/>
        <w:spacing w:after="20" w:before="0" w:line="276" w:lineRule="auto"/>
      </w:pPr>
      <w:r>
        <w:rPr>
          <w:rFonts w:ascii="Calibri" w:hAnsi="Calibri"/>
          <w:b w:val="0"/>
          <w:i w:val="0"/>
          <w:sz w:val="21"/>
        </w:rPr>
        <w:t xml:space="preserve">      B. Kennedy's primary motivation was economic — the moon mission would stimulate the American economy through defense contracts, with the Cold War competition being a secondary justification.</w:t>
      </w:r>
    </w:p>
    <w:p>
      <w:pPr>
        <w:keepLines/>
        <w:spacing w:after="20" w:before="0" w:line="276" w:lineRule="auto"/>
      </w:pPr>
      <w:r>
        <w:rPr>
          <w:rFonts w:ascii="Calibri" w:hAnsi="Calibri"/>
          <w:b w:val="0"/>
          <w:i w:val="0"/>
          <w:sz w:val="21"/>
        </w:rPr>
        <w:t xml:space="preserve">      C. By choosing a destination where neither nation had yet achieved any milestone, Kennedy reset the competition to a level playing field while committing a specific deadline that would sustain public funding and national focus across administrations.</w:t>
      </w:r>
    </w:p>
    <w:p>
      <w:pPr>
        <w:keepLines/>
        <w:spacing w:after="20" w:before="0" w:line="276" w:lineRule="auto"/>
      </w:pPr>
      <w:r>
        <w:rPr>
          <w:rFonts w:ascii="Calibri" w:hAnsi="Calibri"/>
          <w:b w:val="0"/>
          <w:i w:val="0"/>
          <w:sz w:val="21"/>
        </w:rPr>
        <w:t xml:space="preserve">      D. Kennedy publicly proposed that the United States and Soviet Union collaborate on the moon mission, reasoning that joint achievement would be more impressive than competitive victory.</w:t>
      </w:r>
    </w:p>
    <w:p>
      <w:pPr>
        <w:keepLines/>
        <w:spacing w:after="80" w:before="0" w:line="276" w:lineRule="auto"/>
      </w:pPr>
      <w:r>
        <w:rPr>
          <w:rFonts w:ascii="Calibri" w:hAnsi="Calibri"/>
          <w:b w:val="0"/>
          <w:i/>
          <w:color w:val="555555"/>
          <w:sz w:val="19"/>
        </w:rPr>
        <w:t xml:space="preserve">      Support form (A–B):  A. By choosing a destination where neither nation had yet achieved any milestone, Kennedy reset the competition to a level playing field while committing a specific deadline that would sustain public funding and national focus across administrations.  /  B. Kennedy chose the moon mission because the United States already had overwhelming superiority in space technology and the mission was a low-risk way to demonstrate established American leadership.</w:t>
      </w:r>
    </w:p>
    <w:p>
      <w:pPr>
        <w:spacing w:after="80" w:before="80" w:line="276" w:lineRule="auto"/>
      </w:pPr>
      <w:r>
        <w:rPr>
          <w:rFonts w:ascii="Calibri" w:hAnsi="Calibri"/>
          <w:b/>
          <w:i w:val="0"/>
          <w:color w:val="1B2A4A"/>
          <w:sz w:val="22"/>
        </w:rPr>
        <w:t>Explain your thinking: choose ONE question and explain why your answer is correct using evidence from the unit.</w:t>
      </w:r>
    </w:p>
    <w:p>
      <w:pPr>
        <w:keepLines w:val="0"/>
        <w:widowControl w:val="0"/>
        <w:spacing w:after="160" w:before="100"/>
        <w:pBdr>
          <w:bottom w:val="single" w:sz="6" w:space="1" w:color="C9C2B4"/>
        </w:pBdr>
      </w:pPr>
    </w:p>
    <w:p>
      <w:pPr>
        <w:keepLines w:val="0"/>
        <w:widowControl w:val="0"/>
        <w:spacing w:after="160" w:before="100"/>
        <w:pBdr>
          <w:bottom w:val="single" w:sz="6" w:space="1" w:color="C9C2B4"/>
        </w:pBdr>
      </w:pPr>
    </w:p>
    <w:p>
      <w:pPr>
        <w:spacing w:after="80" w:before="0" w:line="276" w:lineRule="auto"/>
      </w:pPr>
      <w:r>
        <w:rPr>
          <w:rFonts w:ascii="Calibri" w:hAnsi="Calibri"/>
          <w:b w:val="0"/>
          <w:i w:val="0"/>
          <w:color w:val="555555"/>
          <w:sz w:val="16"/>
        </w:rPr>
        <w:t>Items from the History Hack canonical question bank (pre-field-test; classroom formative, not a secure TCAP form). Answer key and rationales are in the Teacher Guide.</w:t>
      </w:r>
    </w:p>
    <w:tbl>
      <w:tblPr>
        <w:tblW w:type="auto" w:w="0"/>
        <w:tblLook w:firstColumn="1" w:firstRow="1" w:lastColumn="0" w:lastRow="0" w:noHBand="0" w:noVBand="1" w:val="04A0"/>
      </w:tblPr>
      <w:tblGrid>
        <w:gridCol w:w="9792"/>
      </w:tblGrid>
      <w:tr>
        <w:tc>
          <w:tcPr>
            <w:tcW w:type="dxa" w:w="9792"/>
            <w:shd w:val="clear" w:color="auto" w:fill="EEF2F8"/>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PROGRESS CHECK</w:t>
            </w:r>
          </w:p>
          <w:p>
            <w:pPr>
              <w:spacing w:after="60" w:line="276" w:lineRule="auto"/>
            </w:pPr>
            <w:r>
              <w:rPr>
                <w:rFonts w:ascii="Calibri" w:hAnsi="Calibri"/>
                <w:b w:val="0"/>
                <w:i w:val="0"/>
                <w:sz w:val="22"/>
              </w:rPr>
              <w:t>Before you check answers — how sure are you? Circle one:</w:t>
            </w:r>
          </w:p>
          <w:p>
            <w:pPr>
              <w:spacing w:after="60" w:line="276" w:lineRule="auto"/>
            </w:pPr>
            <w:r>
              <w:rPr>
                <w:rFonts w:ascii="Calibri" w:hAnsi="Calibri"/>
                <w:b w:val="0"/>
                <w:i w:val="0"/>
                <w:color w:val="1B2A4A"/>
                <w:sz w:val="22"/>
              </w:rPr>
              <w:t xml:space="preserve">   ★ I've got this      ● Mostly      △ Still shaky      ○ Lost</w:t>
            </w:r>
          </w:p>
          <w:p>
            <w:pPr>
              <w:spacing w:after="60" w:line="276" w:lineRule="auto"/>
            </w:pPr>
            <w:r>
              <w:rPr>
                <w:rFonts w:ascii="Calibri" w:hAnsi="Calibri"/>
                <w:b w:val="0"/>
                <w:i w:val="0"/>
                <w:sz w:val="22"/>
              </w:rPr>
              <w:t>If you circled Still shaky or Lost, write one thing to ask your teacher:</w:t>
            </w:r>
          </w:p>
        </w:tc>
      </w:tr>
    </w:tbl>
    <w:p>
      <w:pPr>
        <w:spacing w:after="40"/>
      </w:pPr>
    </w:p>
    <w:p>
      <w:pPr>
        <w:keepLines w:val="0"/>
        <w:widowControl w:val="0"/>
        <w:spacing w:after="160" w:before="100"/>
        <w:pBdr>
          <w:bottom w:val="single" w:sz="6" w:space="1" w:color="C9C2B4"/>
        </w:pBdr>
      </w:pPr>
    </w:p>
    <w:p>
      <w:r>
        <w:br w:type="page"/>
      </w:r>
    </w:p>
    <w:p>
      <w:pPr>
        <w:pStyle w:val="Heading3"/>
        <w:keepNext/>
        <w:keepLines/>
      </w:pPr>
      <w:r>
        <w:rPr>
          <w:rFonts w:ascii="Calibri" w:hAnsi="Calibri"/>
        </w:rPr>
        <w:t>Activity 6 — Constructed Response (CER) — US.77</w:t>
      </w:r>
    </w:p>
    <w:tbl>
      <w:tblPr>
        <w:tblW w:type="auto" w:w="0"/>
        <w:tblLook w:firstColumn="1" w:firstRow="1" w:lastColumn="0" w:lastRow="0" w:noHBand="0" w:noVBand="1" w:val="04A0"/>
      </w:tblPr>
      <w:tblGrid>
        <w:gridCol w:w="9792"/>
      </w:tblGrid>
      <w:tr>
        <w:tc>
          <w:tcPr>
            <w:tcW w:type="dxa" w:w="9792"/>
            <w:shd w:val="clear" w:color="auto" w:fill="C89B3C"/>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RESPONSE CHOICE</w:t>
            </w:r>
          </w:p>
          <w:p>
            <w:pPr>
              <w:spacing w:after="60" w:line="276" w:lineRule="auto"/>
            </w:pPr>
            <w:r>
              <w:rPr>
                <w:rFonts w:ascii="Calibri" w:hAnsi="Calibri"/>
                <w:b w:val="0"/>
                <w:i w:val="0"/>
                <w:sz w:val="22"/>
              </w:rPr>
              <w:t>Choose your challenge. Pick ONE prompt and answer with a full CER (Claim, Evidence, Reasoning). Higher levels earn more challenge points — aim as high as you can.</w:t>
            </w:r>
          </w:p>
        </w:tc>
      </w:tr>
    </w:tbl>
    <w:p>
      <w:pPr>
        <w:spacing w:after="40"/>
      </w:pPr>
    </w:p>
    <w:p>
      <w:r>
        <w:rPr>
          <w:rFonts w:ascii="Calibri" w:hAnsi="Calibri"/>
          <w:b/>
          <w:i w:val="0"/>
          <w:color w:val="1B2A4A"/>
          <w:sz w:val="22"/>
        </w:rPr>
        <w:t xml:space="preserve">LEVEL 1 — Build It: </w:t>
      </w:r>
      <w:r>
        <w:rPr>
          <w:rFonts w:ascii="Calibri" w:hAnsi="Calibri"/>
          <w:b w:val="0"/>
          <w:i w:val="0"/>
          <w:sz w:val="22"/>
        </w:rPr>
        <w:t>Name ONE goal of Kennedy's New Frontier and give one piece of evidence about it.</w:t>
      </w:r>
    </w:p>
    <w:p>
      <w:r>
        <w:rPr>
          <w:rFonts w:ascii="Calibri" w:hAnsi="Calibri"/>
          <w:b/>
          <w:i w:val="0"/>
          <w:color w:val="1B2A4A"/>
          <w:sz w:val="22"/>
        </w:rPr>
        <w:t xml:space="preserve">LEVEL 2 — Stretch It: </w:t>
      </w:r>
      <w:r>
        <w:rPr>
          <w:rFonts w:ascii="Calibri" w:hAnsi="Calibri"/>
          <w:b w:val="0"/>
          <w:i w:val="0"/>
          <w:sz w:val="22"/>
        </w:rPr>
        <w:t>Was the New Frontier mainly about challenges at home or about America's role in the world? Make a claim, support it with at least two pieces of evidence, and explain your reasoning.</w:t>
      </w:r>
    </w:p>
    <w:p>
      <w:r>
        <w:rPr>
          <w:rFonts w:ascii="Calibri" w:hAnsi="Calibri"/>
          <w:b/>
          <w:i w:val="0"/>
          <w:color w:val="1B2A4A"/>
          <w:sz w:val="22"/>
        </w:rPr>
        <w:t xml:space="preserve">LEVEL 3 — Master It: </w:t>
      </w:r>
      <w:r>
        <w:rPr>
          <w:rFonts w:ascii="Calibri" w:hAnsi="Calibri"/>
          <w:b w:val="0"/>
          <w:i w:val="0"/>
          <w:sz w:val="22"/>
        </w:rPr>
        <w:t>Kennedy's New Frontier promised action on domestic problems and bold leadership abroad at the same time. Using evidence from this standard, evaluate which focus defined it more, and explain how Cold War pressures could pull a president's attention away from the domestic agenda he campaigned on.</w:t>
      </w:r>
    </w:p>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SUPPORT OPTION</w:t>
            </w:r>
          </w:p>
          <w:p>
            <w:pPr>
              <w:spacing w:after="60" w:line="276" w:lineRule="auto"/>
            </w:pPr>
            <w:r>
              <w:rPr>
                <w:rFonts w:ascii="Calibri" w:hAnsi="Calibri"/>
                <w:b/>
                <w:i w:val="0"/>
                <w:color w:val="1B2A4A"/>
                <w:sz w:val="22"/>
              </w:rPr>
              <w:t>Sentence frames — use these to build your answer:</w:t>
            </w:r>
          </w:p>
          <w:p>
            <w:pPr>
              <w:spacing w:after="60" w:line="276" w:lineRule="auto"/>
            </w:pPr>
            <w:r>
              <w:rPr>
                <w:rFonts w:ascii="Calibri" w:hAnsi="Calibri"/>
                <w:b w:val="0"/>
                <w:i w:val="0"/>
                <w:sz w:val="22"/>
              </w:rPr>
              <w:t>• Claim: I believe that ______ because ______.</w:t>
            </w:r>
          </w:p>
          <w:p>
            <w:pPr>
              <w:spacing w:after="60" w:line="276" w:lineRule="auto"/>
            </w:pPr>
            <w:r>
              <w:rPr>
                <w:rFonts w:ascii="Calibri" w:hAnsi="Calibri"/>
                <w:b w:val="0"/>
                <w:i w:val="0"/>
                <w:sz w:val="22"/>
              </w:rPr>
              <w:t>• Evidence: One piece of evidence from the unit is ______. This shows ______.</w:t>
            </w:r>
          </w:p>
          <w:p>
            <w:pPr>
              <w:spacing w:after="60" w:line="276" w:lineRule="auto"/>
            </w:pPr>
            <w:r>
              <w:rPr>
                <w:rFonts w:ascii="Calibri" w:hAnsi="Calibri"/>
                <w:b w:val="0"/>
                <w:i w:val="0"/>
                <w:sz w:val="22"/>
              </w:rPr>
              <w:t>• Reasoning: This matters because ______. It connects to the big question by ______.</w:t>
            </w:r>
          </w:p>
        </w:tc>
      </w:tr>
    </w:tbl>
    <w:p>
      <w:pPr>
        <w:spacing w:after="40"/>
      </w:pPr>
    </w:p>
    <w:p>
      <w:pPr>
        <w:spacing w:after="80" w:before="0" w:line="276" w:lineRule="auto"/>
      </w:pPr>
      <w:r>
        <w:rPr>
          <w:rFonts w:ascii="Calibri" w:hAnsi="Calibri"/>
          <w:b/>
          <w:i w:val="0"/>
          <w:sz w:val="22"/>
        </w:rPr>
        <w:t>I chose Level ____. My CER response:</w:t>
      </w:r>
    </w:p>
    <w:p>
      <w:pPr>
        <w:keepLines w:val="0"/>
        <w:widowControl w:val="0"/>
        <w:spacing w:after="160" w:before="100"/>
        <w:pBdr>
          <w:bottom w:val="single" w:sz="6" w:space="1" w:color="C9C2B4"/>
        </w:pBdr>
      </w:pPr>
    </w:p>
    <w:p>
      <w:pPr>
        <w:keepLines w:val="0"/>
        <w:widowControl w:val="0"/>
        <w:spacing w:after="160" w:before="100"/>
        <w:pBdr>
          <w:bottom w:val="single" w:sz="6" w:space="1" w:color="C9C2B4"/>
        </w:pBdr>
      </w:pPr>
    </w:p>
    <w:tbl>
      <w:tblPr>
        <w:tblW w:type="auto" w:w="0"/>
        <w:tblLook w:firstColumn="1" w:firstRow="1" w:lastColumn="0" w:lastRow="0" w:noHBand="0" w:noVBand="1" w:val="04A0"/>
      </w:tblPr>
      <w:tblGrid>
        <w:gridCol w:w="9792"/>
      </w:tblGrid>
      <w:tr>
        <w:tc>
          <w:tcPr>
            <w:tcW w:type="dxa" w:w="9792"/>
            <w:shd w:val="clear" w:color="auto" w:fill="C89B3C"/>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EXTENSION</w:t>
            </w:r>
          </w:p>
          <w:p>
            <w:pPr>
              <w:spacing w:after="60" w:line="276" w:lineRule="auto"/>
            </w:pPr>
            <w:r>
              <w:rPr>
                <w:rFonts w:ascii="Calibri" w:hAnsi="Calibri"/>
                <w:b/>
                <w:i w:val="0"/>
                <w:sz w:val="22"/>
              </w:rPr>
              <w:t xml:space="preserve">Level 4 — Go Further (open to everyone). </w:t>
            </w:r>
            <w:r>
              <w:rPr>
                <w:rFonts w:ascii="Calibri" w:hAnsi="Calibri"/>
                <w:b w:val="0"/>
                <w:i w:val="0"/>
                <w:sz w:val="22"/>
              </w:rPr>
              <w:t>Evaluate: Kennedy's New Frontier blended idealism and Cold War strategy. Argue whether its domestic or international vision better defined his presidency. Full prompt and space in the Challenge Bank appendix.</w:t>
            </w:r>
          </w:p>
        </w:tc>
      </w:tr>
    </w:tbl>
    <w:p>
      <w:pPr>
        <w:spacing w:after="40"/>
      </w:pPr>
    </w:p>
    <w:p>
      <w:pPr>
        <w:keepNext/>
      </w:pPr>
      <w:r>
        <w:rPr>
          <w:rFonts w:ascii="Calibri" w:hAnsi="Calibri"/>
          <w:b/>
          <w:i w:val="0"/>
          <w:color w:val="1B2A4A"/>
          <w:sz w:val="22"/>
        </w:rPr>
        <w:t xml:space="preserve">Back to the Big Question. </w:t>
      </w:r>
      <w:r>
        <w:rPr>
          <w:rFonts w:ascii="Calibri" w:hAnsi="Calibri"/>
          <w:b w:val="0"/>
          <w:i w:val="0"/>
          <w:color w:val="1B2A4A"/>
          <w:sz w:val="22"/>
        </w:rPr>
        <w:t>How did prosperity, technology, and new ideas transform the United States between the 1950s and 1963 — and who shared in that transformation? In one sentence, what is your answer now?</w:t>
      </w:r>
    </w:p>
    <w:p>
      <w:pPr>
        <w:keepLines w:val="0"/>
        <w:widowControl w:val="0"/>
        <w:spacing w:after="160" w:before="100"/>
        <w:pBdr>
          <w:bottom w:val="single" w:sz="6" w:space="1" w:color="C9C2B4"/>
        </w:pBdr>
      </w:pPr>
    </w:p>
    <w:p>
      <w:pPr>
        <w:keepLines w:val="0"/>
        <w:widowControl w:val="0"/>
        <w:spacing w:after="160" w:before="100"/>
        <w:pBdr>
          <w:bottom w:val="single" w:sz="6" w:space="1" w:color="C9C2B4"/>
        </w:pBdr>
      </w:pPr>
    </w:p>
    <w:p>
      <w:r>
        <w:br w:type="page"/>
      </w:r>
    </w:p>
    <w:p>
      <w:pPr>
        <w:pStyle w:val="Heading2"/>
        <w:keepNext/>
        <w:keepLines/>
      </w:pPr>
      <w:r>
        <w:rPr>
          <w:rFonts w:ascii="Calibri" w:hAnsi="Calibri"/>
        </w:rPr>
        <w:t>Your Tennessee Connection</w:t>
      </w:r>
    </w:p>
    <w:p>
      <w:pPr>
        <w:spacing w:after="80" w:before="0" w:line="276" w:lineRule="auto"/>
      </w:pPr>
      <w:r>
        <w:rPr>
          <w:rFonts w:ascii="Calibri" w:hAnsi="Calibri"/>
          <w:b w:val="0"/>
          <w:i/>
          <w:color w:val="555555"/>
          <w:sz w:val="22"/>
        </w:rPr>
        <w:t>A U.S. History Hack™ signature feature — local history no national publisher builds for you.</w:t>
      </w:r>
    </w:p>
    <w:p>
      <w:pPr>
        <w:spacing w:after="80" w:before="0" w:line="276" w:lineRule="auto"/>
      </w:pPr>
      <w:r>
        <w:rPr>
          <w:rFonts w:ascii="Calibri" w:hAnsi="Calibri"/>
          <w:b w:val="0"/>
          <w:i w:val="0"/>
          <w:sz w:val="22"/>
        </w:rPr>
        <w:t>Tennessee sits at the heart of this era. In Memphis, Sun Studio and Beale Street shaped the birth of rock 'n' roll and gave the nation B.B. King and Elvis Presley, while Stax Records made the city a capital of soul. Kemmons Wilson opened the first Holiday Inn in Memphis in 1952, launching the roadside-motel industry that spread along the new interstate highways. Oak Ridge, built for the wartime Manhattan Project, remained a center of federal science and postwar prosperity. As you finish this unit, connect these national stories back to your own Tennessee county.</w:t>
      </w:r>
    </w:p>
    <w:p>
      <w:pPr>
        <w:jc w:val="center"/>
      </w:pPr>
      <w:r>
        <w:drawing>
          <wp:inline xmlns:a="http://schemas.openxmlformats.org/drawingml/2006/main" xmlns:pic="http://schemas.openxmlformats.org/drawingml/2006/picture">
            <wp:extent cx="2506817" cy="3291839"/>
            <wp:docPr id="8" name="Picture 8" descr="B.B. King and Bill Harvey Orchestra Promotional Poster (1950s), poster. A 1950s poster advertises blues guitarist B.B. King with the Bill Harvey Orchestra. King rose to fame in Memphis and broadcast on WDIA, the first U.S. radio station programmed for Black audiences, shaping the sound that became rock 'n' roll." title="B.B. King and Bill Harvey Orchestra Promotional Poster (1950s), poster. A 1950s poster advertises blues guitarist B.B. K"/>
            <wp:cNvGraphicFramePr>
              <a:graphicFrameLocks noChangeAspect="1"/>
            </wp:cNvGraphicFramePr>
            <a:graphic>
              <a:graphicData uri="http://schemas.openxmlformats.org/drawingml/2006/picture">
                <pic:pic>
                  <pic:nvPicPr>
                    <pic:cNvPr id="0" name="US.76_b-b-king-bill-harvey.jpg"/>
                    <pic:cNvPicPr/>
                  </pic:nvPicPr>
                  <pic:blipFill>
                    <a:blip r:embed="rId27"/>
                    <a:stretch>
                      <a:fillRect/>
                    </a:stretch>
                  </pic:blipFill>
                  <pic:spPr>
                    <a:xfrm>
                      <a:off x="0" y="0"/>
                      <a:ext cx="2506817" cy="3291839"/>
                    </a:xfrm>
                    <a:prstGeom prst="rect"/>
                  </pic:spPr>
                </pic:pic>
              </a:graphicData>
            </a:graphic>
          </wp:inline>
        </w:drawing>
      </w:r>
    </w:p>
    <w:p>
      <w:pPr>
        <w:spacing w:after="120"/>
      </w:pPr>
      <w:r>
        <w:rPr>
          <w:rFonts w:ascii="Calibri" w:hAnsi="Calibri"/>
          <w:b/>
          <w:i w:val="0"/>
          <w:sz w:val="18"/>
        </w:rPr>
        <w:t xml:space="preserve">B.B. King and Bill Harvey Orchestra Promotional Poster (1950s). </w:t>
      </w:r>
      <w:r>
        <w:rPr>
          <w:rFonts w:ascii="Calibri" w:hAnsi="Calibri"/>
          <w:b w:val="0"/>
          <w:i w:val="0"/>
          <w:color w:val="555555"/>
          <w:sz w:val="18"/>
        </w:rPr>
        <w:t xml:space="preserve">A 1950s poster advertises blues guitarist B.B. King with the Bill Harvey Orchestra. King rose to fame in Memphis and broadcast on WDIA, the first U.S. radio station programmed for Black audiences, shaping the sound that became rock 'n' roll. </w:t>
      </w:r>
      <w:hyperlink r:id="rId28">
        <w:r>
          <w:rPr>
            <w:color w:val="1B2A4A"/>
            <w:u w:val="single"/>
            <w:sz w:val="16"/>
            <w:rFonts w:ascii="Calibri" w:hAnsi="Calibri"/>
          </w:rPr>
          <w:t>https://commons.wikimedia.org/wiki/File:Poster_of_B.B._King_and_Bill_Harvey_(saxophonist)_and_Orchestra,_featuring_photos_of_B.B._King_holding_his_guitar_and_Evelyn_Young_playing_saxaphone._-_8049g557h_files_92a57ed3-1d17-4a52-bda9-53dd48145101.jpg</w:t>
        </w:r>
      </w:hyperlink>
    </w:p>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RESPONSE CHOICE</w:t>
            </w:r>
          </w:p>
          <w:p>
            <w:pPr>
              <w:spacing w:after="60" w:line="276" w:lineRule="auto"/>
            </w:pPr>
            <w:r>
              <w:rPr>
                <w:rFonts w:ascii="Calibri" w:hAnsi="Calibri"/>
                <w:b w:val="0"/>
                <w:i w:val="0"/>
                <w:sz w:val="22"/>
              </w:rPr>
              <w:t>Choose ONE 1950s–1963 change from this unit (music, highways, television, suburbs, or the space effort). Research or interview a family or community member about how that change reached YOUR Tennessee county. Write 3–4 sentences with at least one specific local detail.</w:t>
            </w:r>
          </w:p>
        </w:tc>
      </w:tr>
    </w:tbl>
    <w:p>
      <w:pPr>
        <w:spacing w:after="40"/>
      </w:pPr>
    </w:p>
    <w:tbl>
      <w:tblPr>
        <w:tblW w:type="auto" w:w="0"/>
        <w:tblLook w:firstColumn="1" w:firstRow="1" w:lastColumn="0" w:lastRow="0" w:noHBand="0" w:noVBand="1" w:val="04A0"/>
      </w:tblPr>
      <w:tblGrid>
        <w:gridCol w:w="9792"/>
      </w:tblGrid>
      <w:tr>
        <w:tc>
          <w:tcPr>
            <w:tcW w:type="dxa" w:w="9792"/>
            <w:shd w:val="clear" w:color="auto" w:fill="EEF2F8"/>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LANGUAGE SUPPORT</w:t>
            </w:r>
          </w:p>
          <w:p>
            <w:pPr>
              <w:spacing w:after="60" w:line="276" w:lineRule="auto"/>
            </w:pPr>
            <w:r>
              <w:rPr>
                <w:rFonts w:ascii="Calibri" w:hAnsi="Calibri"/>
                <w:b w:val="0"/>
                <w:i w:val="0"/>
                <w:sz w:val="22"/>
              </w:rPr>
              <w:t>Sentence frame: In my county, the change of ______ can still be seen in ______. Talk first: Which 1950s–1963 change do you notice most where you live?</w:t>
            </w:r>
          </w:p>
        </w:tc>
      </w:tr>
    </w:tbl>
    <w:p>
      <w:pPr>
        <w:spacing w:after="40"/>
      </w:pPr>
    </w:p>
    <w:p>
      <w:pPr>
        <w:keepLines w:val="0"/>
        <w:widowControl w:val="0"/>
        <w:spacing w:after="160" w:before="100"/>
        <w:pBdr>
          <w:bottom w:val="single" w:sz="6" w:space="1" w:color="C9C2B4"/>
        </w:pBdr>
      </w:pPr>
    </w:p>
    <w:p>
      <w:pPr>
        <w:pStyle w:val="Heading2"/>
        <w:keepNext/>
        <w:keepLines/>
        <w:pageBreakBefore/>
      </w:pPr>
      <w:r>
        <w:rPr>
          <w:rFonts w:ascii="Calibri" w:hAnsi="Calibri"/>
        </w:rPr>
        <w:t>Progress Tracker &amp; Cumulative Review</w:t>
      </w:r>
    </w:p>
    <w:tbl>
      <w:tblPr>
        <w:tblW w:type="auto" w:w="0"/>
        <w:jc w:val="center"/>
        <w:tblLayout w:type="fixed"/>
        <w:tblLook w:firstColumn="1" w:firstRow="1" w:lastColumn="0" w:lastRow="0" w:noHBand="0" w:noVBand="1" w:val="04A0"/>
        <w:tblBorders>
          <w:top w:val="single" w:sz="6" w:space="0" w:color="C9C2B4"/>
          <w:left w:val="single" w:sz="6" w:space="0" w:color="C9C2B4"/>
          <w:bottom w:val="single" w:sz="6" w:space="0" w:color="C9C2B4"/>
          <w:right w:val="single" w:sz="6" w:space="0" w:color="C9C2B4"/>
          <w:insideH w:val="single" w:sz="6" w:space="0" w:color="C9C2B4"/>
          <w:insideV w:val="single" w:sz="6" w:space="0" w:color="C9C2B4"/>
        </w:tblBorders>
      </w:tblPr>
      <w:tblGrid>
        <w:gridCol w:w="3264"/>
        <w:gridCol w:w="3264"/>
        <w:gridCol w:w="3264"/>
      </w:tblGrid>
      <w:tr>
        <w:trPr>
          <w:tblHeader w:val="true"/>
          <w:cantSplit w:val="true"/>
        </w:trPr>
        <w:tc>
          <w:tcPr>
            <w:tcW w:type="dxa" w:w="4608"/>
            <w:shd w:val="clear" w:color="auto" w:fill="1B2A4A"/>
            <w:tcMar>
              <w:left w:w="80" w:type="dxa"/>
              <w:right w:w="80" w:type="dxa"/>
              <w:top w:w="50" w:type="dxa"/>
              <w:bottom w:w="50" w:type="dxa"/>
            </w:tcMar>
          </w:tcPr>
          <w:p>
            <w:r>
              <w:rPr>
                <w:rFonts w:ascii="Calibri" w:hAnsi="Calibri"/>
                <w:b/>
                <w:i w:val="0"/>
                <w:color w:val="FFFFFF"/>
                <w:sz w:val="20"/>
              </w:rPr>
              <w:t>Standard</w:t>
            </w:r>
          </w:p>
        </w:tc>
        <w:tc>
          <w:tcPr>
            <w:tcW w:type="dxa" w:w="2016"/>
            <w:shd w:val="clear" w:color="auto" w:fill="1B2A4A"/>
            <w:tcMar>
              <w:left w:w="80" w:type="dxa"/>
              <w:right w:w="80" w:type="dxa"/>
              <w:top w:w="50" w:type="dxa"/>
              <w:bottom w:w="50" w:type="dxa"/>
            </w:tcMar>
          </w:tcPr>
          <w:p>
            <w:r>
              <w:rPr>
                <w:rFonts w:ascii="Calibri" w:hAnsi="Calibri"/>
                <w:b/>
                <w:i w:val="0"/>
                <w:color w:val="FFFFFF"/>
                <w:sz w:val="20"/>
              </w:rPr>
              <w:t>I can explain it</w:t>
            </w:r>
          </w:p>
        </w:tc>
        <w:tc>
          <w:tcPr>
            <w:tcW w:type="dxa" w:w="3168"/>
            <w:shd w:val="clear" w:color="auto" w:fill="1B2A4A"/>
            <w:tcMar>
              <w:left w:w="80" w:type="dxa"/>
              <w:right w:w="80" w:type="dxa"/>
              <w:top w:w="50" w:type="dxa"/>
              <w:bottom w:w="50" w:type="dxa"/>
            </w:tcMar>
          </w:tcPr>
          <w:p>
            <w:r>
              <w:rPr>
                <w:rFonts w:ascii="Calibri" w:hAnsi="Calibri"/>
                <w:b/>
                <w:i w:val="0"/>
                <w:color w:val="FFFFFF"/>
                <w:sz w:val="20"/>
              </w:rPr>
              <w:t>Evidence I used</w:t>
            </w:r>
          </w:p>
        </w:tc>
      </w:tr>
      <w:tr>
        <w:trPr>
          <w:cantSplit w:val="true"/>
          <w:trHeight w:val="520" w:hRule="atLeast"/>
        </w:trPr>
        <w:tc>
          <w:tcPr>
            <w:tcW w:type="dxa" w:w="4608"/>
            <w:shd w:val="clear" w:color="auto" w:fill="F7F5EF"/>
            <w:tcMar>
              <w:left w:w="80" w:type="dxa"/>
              <w:right w:w="80" w:type="dxa"/>
              <w:top w:w="50" w:type="dxa"/>
              <w:bottom w:w="50" w:type="dxa"/>
            </w:tcMar>
          </w:tcPr>
          <w:p>
            <w:r/>
            <w:r>
              <w:rPr>
                <w:rFonts w:ascii="Calibri" w:hAnsi="Calibri"/>
                <w:b w:val="0"/>
                <w:i w:val="0"/>
                <w:sz w:val="21"/>
              </w:rPr>
              <w:t>US.71 Prosperity and Consumerism in the 1950s</w:t>
            </w:r>
          </w:p>
        </w:tc>
        <w:tc>
          <w:tcPr>
            <w:tcW w:type="dxa" w:w="2016"/>
            <w:shd w:val="clear" w:color="auto" w:fill="F7F5EF"/>
            <w:tcMar>
              <w:left w:w="80" w:type="dxa"/>
              <w:right w:w="80" w:type="dxa"/>
              <w:top w:w="50" w:type="dxa"/>
              <w:bottom w:w="50" w:type="dxa"/>
            </w:tcMar>
          </w:tcPr>
          <w:p>
            <w:r/>
            <w:r>
              <w:rPr>
                <w:rFonts w:ascii="Calibri" w:hAnsi="Calibri"/>
                <w:b w:val="0"/>
                <w:i w:val="0"/>
                <w:color w:val="1B2A4A"/>
                <w:sz w:val="21"/>
              </w:rPr>
              <w:t>★ / ● / △</w:t>
            </w:r>
          </w:p>
        </w:tc>
        <w:tc>
          <w:tcPr>
            <w:tcW w:type="dxa" w:w="3168"/>
            <w:shd w:val="clear" w:color="auto" w:fill="F7F5EF"/>
            <w:tcMar>
              <w:left w:w="80" w:type="dxa"/>
              <w:right w:w="80" w:type="dxa"/>
              <w:top w:w="50" w:type="dxa"/>
              <w:bottom w:w="50" w:type="dxa"/>
            </w:tcMar>
          </w:tcPr>
          <w:p>
            <w:r/>
            <w:r>
              <w:rPr>
                <w:rFonts w:ascii="Calibri" w:hAnsi="Calibri"/>
                <w:b w:val="0"/>
                <w:i w:val="0"/>
                <w:sz w:val="21"/>
              </w:rPr>
            </w:r>
          </w:p>
          <w:p>
            <w:pPr>
              <w:widowControl w:val="0"/>
              <w:spacing w:after="140" w:before="80"/>
              <w:pBdr>
                <w:bottom w:val="single" w:sz="6" w:space="1" w:color="C9C2B4"/>
              </w:pBdr>
            </w:pPr>
          </w:p>
        </w:tc>
      </w:tr>
      <w:tr>
        <w:trPr>
          <w:cantSplit w:val="true"/>
          <w:trHeight w:val="520" w:hRule="atLeast"/>
        </w:trPr>
        <w:tc>
          <w:tcPr>
            <w:tcW w:type="dxa" w:w="4608"/>
            <w:shd w:val="clear" w:color="auto" w:fill="FFFFFF"/>
            <w:tcMar>
              <w:left w:w="80" w:type="dxa"/>
              <w:right w:w="80" w:type="dxa"/>
              <w:top w:w="50" w:type="dxa"/>
              <w:bottom w:w="50" w:type="dxa"/>
            </w:tcMar>
          </w:tcPr>
          <w:p>
            <w:r/>
            <w:r>
              <w:rPr>
                <w:rFonts w:ascii="Calibri" w:hAnsi="Calibri"/>
                <w:b w:val="0"/>
                <w:i w:val="0"/>
                <w:sz w:val="21"/>
              </w:rPr>
              <w:t>US.72 The Baby Boom</w:t>
            </w:r>
          </w:p>
        </w:tc>
        <w:tc>
          <w:tcPr>
            <w:tcW w:type="dxa" w:w="2016"/>
            <w:shd w:val="clear" w:color="auto" w:fill="FFFFFF"/>
            <w:tcMar>
              <w:left w:w="80" w:type="dxa"/>
              <w:right w:w="80" w:type="dxa"/>
              <w:top w:w="50" w:type="dxa"/>
              <w:bottom w:w="50" w:type="dxa"/>
            </w:tcMar>
          </w:tcPr>
          <w:p>
            <w:r/>
            <w:r>
              <w:rPr>
                <w:rFonts w:ascii="Calibri" w:hAnsi="Calibri"/>
                <w:b w:val="0"/>
                <w:i w:val="0"/>
                <w:color w:val="1B2A4A"/>
                <w:sz w:val="21"/>
              </w:rPr>
              <w:t>★ / ● / △</w:t>
            </w:r>
          </w:p>
        </w:tc>
        <w:tc>
          <w:tcPr>
            <w:tcW w:type="dxa" w:w="3168"/>
            <w:shd w:val="clear" w:color="auto" w:fill="FFFFFF"/>
            <w:tcMar>
              <w:left w:w="80" w:type="dxa"/>
              <w:right w:w="80" w:type="dxa"/>
              <w:top w:w="50" w:type="dxa"/>
              <w:bottom w:w="50" w:type="dxa"/>
            </w:tcMar>
          </w:tcPr>
          <w:p>
            <w:r/>
            <w:r>
              <w:rPr>
                <w:rFonts w:ascii="Calibri" w:hAnsi="Calibri"/>
                <w:b w:val="0"/>
                <w:i w:val="0"/>
                <w:sz w:val="21"/>
              </w:rPr>
            </w:r>
          </w:p>
          <w:p>
            <w:pPr>
              <w:widowControl w:val="0"/>
              <w:spacing w:after="140" w:before="80"/>
              <w:pBdr>
                <w:bottom w:val="single" w:sz="6" w:space="1" w:color="C9C2B4"/>
              </w:pBdr>
            </w:pPr>
          </w:p>
        </w:tc>
      </w:tr>
      <w:tr>
        <w:trPr>
          <w:cantSplit w:val="true"/>
          <w:trHeight w:val="520" w:hRule="atLeast"/>
        </w:trPr>
        <w:tc>
          <w:tcPr>
            <w:tcW w:type="dxa" w:w="4608"/>
            <w:shd w:val="clear" w:color="auto" w:fill="F7F5EF"/>
            <w:tcMar>
              <w:left w:w="80" w:type="dxa"/>
              <w:right w:w="80" w:type="dxa"/>
              <w:top w:w="50" w:type="dxa"/>
              <w:bottom w:w="50" w:type="dxa"/>
            </w:tcMar>
          </w:tcPr>
          <w:p>
            <w:r/>
            <w:r>
              <w:rPr>
                <w:rFonts w:ascii="Calibri" w:hAnsi="Calibri"/>
                <w:b w:val="0"/>
                <w:i w:val="0"/>
                <w:sz w:val="21"/>
              </w:rPr>
              <w:t>US.73 Eisenhower's Domestic Developments</w:t>
            </w:r>
          </w:p>
        </w:tc>
        <w:tc>
          <w:tcPr>
            <w:tcW w:type="dxa" w:w="2016"/>
            <w:shd w:val="clear" w:color="auto" w:fill="F7F5EF"/>
            <w:tcMar>
              <w:left w:w="80" w:type="dxa"/>
              <w:right w:w="80" w:type="dxa"/>
              <w:top w:w="50" w:type="dxa"/>
              <w:bottom w:w="50" w:type="dxa"/>
            </w:tcMar>
          </w:tcPr>
          <w:p>
            <w:r/>
            <w:r>
              <w:rPr>
                <w:rFonts w:ascii="Calibri" w:hAnsi="Calibri"/>
                <w:b w:val="0"/>
                <w:i w:val="0"/>
                <w:color w:val="1B2A4A"/>
                <w:sz w:val="21"/>
              </w:rPr>
              <w:t>★ / ● / △</w:t>
            </w:r>
          </w:p>
        </w:tc>
        <w:tc>
          <w:tcPr>
            <w:tcW w:type="dxa" w:w="3168"/>
            <w:shd w:val="clear" w:color="auto" w:fill="F7F5EF"/>
            <w:tcMar>
              <w:left w:w="80" w:type="dxa"/>
              <w:right w:w="80" w:type="dxa"/>
              <w:top w:w="50" w:type="dxa"/>
              <w:bottom w:w="50" w:type="dxa"/>
            </w:tcMar>
          </w:tcPr>
          <w:p>
            <w:r/>
            <w:r>
              <w:rPr>
                <w:rFonts w:ascii="Calibri" w:hAnsi="Calibri"/>
                <w:b w:val="0"/>
                <w:i w:val="0"/>
                <w:sz w:val="21"/>
              </w:rPr>
            </w:r>
          </w:p>
          <w:p>
            <w:pPr>
              <w:widowControl w:val="0"/>
              <w:spacing w:after="140" w:before="80"/>
              <w:pBdr>
                <w:bottom w:val="single" w:sz="6" w:space="1" w:color="C9C2B4"/>
              </w:pBdr>
            </w:pPr>
          </w:p>
        </w:tc>
      </w:tr>
      <w:tr>
        <w:trPr>
          <w:cantSplit w:val="true"/>
          <w:trHeight w:val="520" w:hRule="atLeast"/>
        </w:trPr>
        <w:tc>
          <w:tcPr>
            <w:tcW w:type="dxa" w:w="4608"/>
            <w:shd w:val="clear" w:color="auto" w:fill="FFFFFF"/>
            <w:tcMar>
              <w:left w:w="80" w:type="dxa"/>
              <w:right w:w="80" w:type="dxa"/>
              <w:top w:w="50" w:type="dxa"/>
              <w:bottom w:w="50" w:type="dxa"/>
            </w:tcMar>
          </w:tcPr>
          <w:p>
            <w:r/>
            <w:r>
              <w:rPr>
                <w:rFonts w:ascii="Calibri" w:hAnsi="Calibri"/>
                <w:b w:val="0"/>
                <w:i w:val="0"/>
                <w:sz w:val="21"/>
              </w:rPr>
              <w:t>US.74 The Automobile and American Society</w:t>
            </w:r>
          </w:p>
        </w:tc>
        <w:tc>
          <w:tcPr>
            <w:tcW w:type="dxa" w:w="2016"/>
            <w:shd w:val="clear" w:color="auto" w:fill="FFFFFF"/>
            <w:tcMar>
              <w:left w:w="80" w:type="dxa"/>
              <w:right w:w="80" w:type="dxa"/>
              <w:top w:w="50" w:type="dxa"/>
              <w:bottom w:w="50" w:type="dxa"/>
            </w:tcMar>
          </w:tcPr>
          <w:p>
            <w:r/>
            <w:r>
              <w:rPr>
                <w:rFonts w:ascii="Calibri" w:hAnsi="Calibri"/>
                <w:b w:val="0"/>
                <w:i w:val="0"/>
                <w:color w:val="1B2A4A"/>
                <w:sz w:val="21"/>
              </w:rPr>
              <w:t>★ / ● / △</w:t>
            </w:r>
          </w:p>
        </w:tc>
        <w:tc>
          <w:tcPr>
            <w:tcW w:type="dxa" w:w="3168"/>
            <w:shd w:val="clear" w:color="auto" w:fill="FFFFFF"/>
            <w:tcMar>
              <w:left w:w="80" w:type="dxa"/>
              <w:right w:w="80" w:type="dxa"/>
              <w:top w:w="50" w:type="dxa"/>
              <w:bottom w:w="50" w:type="dxa"/>
            </w:tcMar>
          </w:tcPr>
          <w:p>
            <w:r/>
            <w:r>
              <w:rPr>
                <w:rFonts w:ascii="Calibri" w:hAnsi="Calibri"/>
                <w:b w:val="0"/>
                <w:i w:val="0"/>
                <w:sz w:val="21"/>
              </w:rPr>
            </w:r>
          </w:p>
          <w:p>
            <w:pPr>
              <w:widowControl w:val="0"/>
              <w:spacing w:after="140" w:before="80"/>
              <w:pBdr>
                <w:bottom w:val="single" w:sz="6" w:space="1" w:color="C9C2B4"/>
              </w:pBdr>
            </w:pPr>
          </w:p>
        </w:tc>
      </w:tr>
      <w:tr>
        <w:trPr>
          <w:cantSplit w:val="true"/>
          <w:trHeight w:val="520" w:hRule="atLeast"/>
        </w:trPr>
        <w:tc>
          <w:tcPr>
            <w:tcW w:type="dxa" w:w="4608"/>
            <w:shd w:val="clear" w:color="auto" w:fill="F7F5EF"/>
            <w:tcMar>
              <w:left w:w="80" w:type="dxa"/>
              <w:right w:w="80" w:type="dxa"/>
              <w:top w:w="50" w:type="dxa"/>
              <w:bottom w:w="50" w:type="dxa"/>
            </w:tcMar>
          </w:tcPr>
          <w:p>
            <w:r/>
            <w:r>
              <w:rPr>
                <w:rFonts w:ascii="Calibri" w:hAnsi="Calibri"/>
                <w:b w:val="0"/>
                <w:i w:val="0"/>
                <w:sz w:val="21"/>
              </w:rPr>
              <w:t>US.75 Television and Mass Media</w:t>
            </w:r>
          </w:p>
        </w:tc>
        <w:tc>
          <w:tcPr>
            <w:tcW w:type="dxa" w:w="2016"/>
            <w:shd w:val="clear" w:color="auto" w:fill="F7F5EF"/>
            <w:tcMar>
              <w:left w:w="80" w:type="dxa"/>
              <w:right w:w="80" w:type="dxa"/>
              <w:top w:w="50" w:type="dxa"/>
              <w:bottom w:w="50" w:type="dxa"/>
            </w:tcMar>
          </w:tcPr>
          <w:p>
            <w:r/>
            <w:r>
              <w:rPr>
                <w:rFonts w:ascii="Calibri" w:hAnsi="Calibri"/>
                <w:b w:val="0"/>
                <w:i w:val="0"/>
                <w:color w:val="1B2A4A"/>
                <w:sz w:val="21"/>
              </w:rPr>
              <w:t>★ / ● / △</w:t>
            </w:r>
          </w:p>
        </w:tc>
        <w:tc>
          <w:tcPr>
            <w:tcW w:type="dxa" w:w="3168"/>
            <w:shd w:val="clear" w:color="auto" w:fill="F7F5EF"/>
            <w:tcMar>
              <w:left w:w="80" w:type="dxa"/>
              <w:right w:w="80" w:type="dxa"/>
              <w:top w:w="50" w:type="dxa"/>
              <w:bottom w:w="50" w:type="dxa"/>
            </w:tcMar>
          </w:tcPr>
          <w:p>
            <w:r/>
            <w:r>
              <w:rPr>
                <w:rFonts w:ascii="Calibri" w:hAnsi="Calibri"/>
                <w:b w:val="0"/>
                <w:i w:val="0"/>
                <w:sz w:val="21"/>
              </w:rPr>
            </w:r>
          </w:p>
          <w:p>
            <w:pPr>
              <w:widowControl w:val="0"/>
              <w:spacing w:after="140" w:before="80"/>
              <w:pBdr>
                <w:bottom w:val="single" w:sz="6" w:space="1" w:color="C9C2B4"/>
              </w:pBdr>
            </w:pPr>
          </w:p>
        </w:tc>
      </w:tr>
      <w:tr>
        <w:trPr>
          <w:cantSplit w:val="true"/>
          <w:trHeight w:val="520" w:hRule="atLeast"/>
        </w:trPr>
        <w:tc>
          <w:tcPr>
            <w:tcW w:type="dxa" w:w="4608"/>
            <w:shd w:val="clear" w:color="auto" w:fill="FFFFFF"/>
            <w:tcMar>
              <w:left w:w="80" w:type="dxa"/>
              <w:right w:w="80" w:type="dxa"/>
              <w:top w:w="50" w:type="dxa"/>
              <w:bottom w:w="50" w:type="dxa"/>
            </w:tcMar>
          </w:tcPr>
          <w:p>
            <w:r/>
            <w:r>
              <w:rPr>
                <w:rFonts w:ascii="Calibri" w:hAnsi="Calibri"/>
                <w:b w:val="0"/>
                <w:i w:val="0"/>
                <w:sz w:val="21"/>
              </w:rPr>
              <w:t>US.76 Youth Culture and Tennessee's Music</w:t>
            </w:r>
          </w:p>
        </w:tc>
        <w:tc>
          <w:tcPr>
            <w:tcW w:type="dxa" w:w="2016"/>
            <w:shd w:val="clear" w:color="auto" w:fill="FFFFFF"/>
            <w:tcMar>
              <w:left w:w="80" w:type="dxa"/>
              <w:right w:w="80" w:type="dxa"/>
              <w:top w:w="50" w:type="dxa"/>
              <w:bottom w:w="50" w:type="dxa"/>
            </w:tcMar>
          </w:tcPr>
          <w:p>
            <w:r/>
            <w:r>
              <w:rPr>
                <w:rFonts w:ascii="Calibri" w:hAnsi="Calibri"/>
                <w:b w:val="0"/>
                <w:i w:val="0"/>
                <w:color w:val="1B2A4A"/>
                <w:sz w:val="21"/>
              </w:rPr>
              <w:t>★ / ● / △</w:t>
            </w:r>
          </w:p>
        </w:tc>
        <w:tc>
          <w:tcPr>
            <w:tcW w:type="dxa" w:w="3168"/>
            <w:shd w:val="clear" w:color="auto" w:fill="FFFFFF"/>
            <w:tcMar>
              <w:left w:w="80" w:type="dxa"/>
              <w:right w:w="80" w:type="dxa"/>
              <w:top w:w="50" w:type="dxa"/>
              <w:bottom w:w="50" w:type="dxa"/>
            </w:tcMar>
          </w:tcPr>
          <w:p>
            <w:r/>
            <w:r>
              <w:rPr>
                <w:rFonts w:ascii="Calibri" w:hAnsi="Calibri"/>
                <w:b w:val="0"/>
                <w:i w:val="0"/>
                <w:sz w:val="21"/>
              </w:rPr>
            </w:r>
          </w:p>
          <w:p>
            <w:pPr>
              <w:widowControl w:val="0"/>
              <w:spacing w:after="140" w:before="80"/>
              <w:pBdr>
                <w:bottom w:val="single" w:sz="6" w:space="1" w:color="C9C2B4"/>
              </w:pBdr>
            </w:pPr>
          </w:p>
        </w:tc>
      </w:tr>
      <w:tr>
        <w:trPr>
          <w:cantSplit w:val="true"/>
          <w:trHeight w:val="520" w:hRule="atLeast"/>
        </w:trPr>
        <w:tc>
          <w:tcPr>
            <w:tcW w:type="dxa" w:w="4608"/>
            <w:shd w:val="clear" w:color="auto" w:fill="F7F5EF"/>
            <w:tcMar>
              <w:left w:w="80" w:type="dxa"/>
              <w:right w:w="80" w:type="dxa"/>
              <w:top w:w="50" w:type="dxa"/>
              <w:bottom w:w="50" w:type="dxa"/>
            </w:tcMar>
          </w:tcPr>
          <w:p>
            <w:r/>
            <w:r>
              <w:rPr>
                <w:rFonts w:ascii="Calibri" w:hAnsi="Calibri"/>
                <w:b w:val="0"/>
                <w:i w:val="0"/>
                <w:sz w:val="21"/>
              </w:rPr>
              <w:t>US.77 Kennedy's New Frontier</w:t>
            </w:r>
          </w:p>
        </w:tc>
        <w:tc>
          <w:tcPr>
            <w:tcW w:type="dxa" w:w="2016"/>
            <w:shd w:val="clear" w:color="auto" w:fill="F7F5EF"/>
            <w:tcMar>
              <w:left w:w="80" w:type="dxa"/>
              <w:right w:w="80" w:type="dxa"/>
              <w:top w:w="50" w:type="dxa"/>
              <w:bottom w:w="50" w:type="dxa"/>
            </w:tcMar>
          </w:tcPr>
          <w:p>
            <w:r/>
            <w:r>
              <w:rPr>
                <w:rFonts w:ascii="Calibri" w:hAnsi="Calibri"/>
                <w:b w:val="0"/>
                <w:i w:val="0"/>
                <w:color w:val="1B2A4A"/>
                <w:sz w:val="21"/>
              </w:rPr>
              <w:t>★ / ● / △</w:t>
            </w:r>
          </w:p>
        </w:tc>
        <w:tc>
          <w:tcPr>
            <w:tcW w:type="dxa" w:w="3168"/>
            <w:shd w:val="clear" w:color="auto" w:fill="F7F5EF"/>
            <w:tcMar>
              <w:left w:w="80" w:type="dxa"/>
              <w:right w:w="80" w:type="dxa"/>
              <w:top w:w="50" w:type="dxa"/>
              <w:bottom w:w="50" w:type="dxa"/>
            </w:tcMar>
          </w:tcPr>
          <w:p>
            <w:r/>
            <w:r>
              <w:rPr>
                <w:rFonts w:ascii="Calibri" w:hAnsi="Calibri"/>
                <w:b w:val="0"/>
                <w:i w:val="0"/>
                <w:sz w:val="21"/>
              </w:rPr>
            </w:r>
          </w:p>
          <w:p>
            <w:pPr>
              <w:widowControl w:val="0"/>
              <w:spacing w:after="140" w:before="80"/>
              <w:pBdr>
                <w:bottom w:val="single" w:sz="6" w:space="1" w:color="C9C2B4"/>
              </w:pBdr>
            </w:pPr>
          </w:p>
        </w:tc>
      </w:tr>
    </w:tbl>
    <w:tbl>
      <w:tblPr>
        <w:tblW w:type="auto" w:w="0"/>
        <w:tblLook w:firstColumn="1" w:firstRow="1" w:lastColumn="0" w:lastRow="0" w:noHBand="0" w:noVBand="1" w:val="04A0"/>
      </w:tblPr>
      <w:tblGrid>
        <w:gridCol w:w="9792"/>
      </w:tblGrid>
      <w:tr>
        <w:tc>
          <w:tcPr>
            <w:tcW w:type="dxa" w:w="9792"/>
            <w:shd w:val="clear" w:color="auto" w:fill="EEF2F8"/>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PROGRESS CHECK</w:t>
            </w:r>
          </w:p>
          <w:p>
            <w:pPr>
              <w:spacing w:after="60" w:line="276" w:lineRule="auto"/>
            </w:pPr>
            <w:r>
              <w:rPr>
                <w:rFonts w:ascii="Calibri" w:hAnsi="Calibri"/>
                <w:b w:val="0"/>
                <w:i w:val="0"/>
                <w:sz w:val="22"/>
              </w:rPr>
              <w:t>Before you check answers — how sure are you? Circle one:</w:t>
            </w:r>
          </w:p>
          <w:p>
            <w:pPr>
              <w:spacing w:after="60" w:line="276" w:lineRule="auto"/>
            </w:pPr>
            <w:r>
              <w:rPr>
                <w:rFonts w:ascii="Calibri" w:hAnsi="Calibri"/>
                <w:b w:val="0"/>
                <w:i w:val="0"/>
                <w:color w:val="1B2A4A"/>
                <w:sz w:val="22"/>
              </w:rPr>
              <w:t xml:space="preserve">   ★ I've got this      ● Mostly      △ Still shaky      ○ Lost</w:t>
            </w:r>
          </w:p>
          <w:p>
            <w:pPr>
              <w:spacing w:after="60" w:line="276" w:lineRule="auto"/>
            </w:pPr>
            <w:r>
              <w:rPr>
                <w:rFonts w:ascii="Calibri" w:hAnsi="Calibri"/>
                <w:b w:val="0"/>
                <w:i w:val="0"/>
                <w:sz w:val="22"/>
              </w:rPr>
              <w:t>If you circled Still shaky or Lost, write one thing to ask your teacher:</w:t>
            </w:r>
          </w:p>
        </w:tc>
      </w:tr>
    </w:tbl>
    <w:p>
      <w:pPr>
        <w:spacing w:after="40"/>
      </w:pPr>
    </w:p>
    <w:p>
      <w:pPr>
        <w:keepLines w:val="0"/>
        <w:widowControl w:val="0"/>
        <w:spacing w:after="160" w:before="100"/>
        <w:pBdr>
          <w:bottom w:val="single" w:sz="6" w:space="1" w:color="C9C2B4"/>
        </w:pBdr>
      </w:pPr>
    </w:p>
    <w:p>
      <w:r>
        <w:rPr>
          <w:rFonts w:ascii="Calibri" w:hAnsi="Calibri"/>
          <w:b/>
          <w:i w:val="0"/>
          <w:sz w:val="22"/>
        </w:rPr>
        <w:t xml:space="preserve">Looking Back — Cumulative Review (SSP.05). </w:t>
      </w:r>
      <w:r>
        <w:rPr>
          <w:rFonts w:ascii="Calibri" w:hAnsi="Calibri"/>
          <w:b w:val="0"/>
          <w:i w:val="0"/>
          <w:sz w:val="22"/>
        </w:rPr>
        <w:t>Put these Unit 8 milestones in order and, for each, write one sentence on why it mattered: G.I. Bill • baby boom • Interstate Highway System • Salk vaccine • Sun Studio • Kennedy–Nixon TV debates • Peace Corps • Rice Moon speech.</w:t>
      </w:r>
    </w:p>
    <w:p>
      <w:pPr>
        <w:keepLines w:val="0"/>
        <w:widowControl w:val="0"/>
        <w:spacing w:after="160" w:before="100"/>
        <w:pBdr>
          <w:bottom w:val="single" w:sz="6" w:space="1" w:color="C9C2B4"/>
        </w:pBdr>
      </w:pPr>
    </w:p>
    <w:p>
      <w:pPr>
        <w:keepLines w:val="0"/>
        <w:widowControl w:val="0"/>
        <w:spacing w:after="160" w:before="100"/>
        <w:pBdr>
          <w:bottom w:val="single" w:sz="6" w:space="1" w:color="C9C2B4"/>
        </w:pBdr>
      </w:pPr>
    </w:p>
    <w:p>
      <w:pPr>
        <w:pStyle w:val="Heading2"/>
        <w:keepNext/>
        <w:keepLines/>
      </w:pPr>
      <w:r>
        <w:rPr>
          <w:rFonts w:ascii="Calibri" w:hAnsi="Calibri"/>
        </w:rPr>
        <w:t>Review Games</w:t>
      </w:r>
    </w:p>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EXTENSION</w:t>
            </w:r>
          </w:p>
          <w:p>
            <w:pPr>
              <w:spacing w:after="60" w:line="276" w:lineRule="auto"/>
            </w:pPr>
            <w:r>
              <w:rPr>
                <w:rFonts w:ascii="Calibri" w:hAnsi="Calibri"/>
                <w:b w:val="0"/>
                <w:i w:val="0"/>
                <w:sz w:val="22"/>
              </w:rPr>
              <w:t>Word Search — Unit 8 key terms. Find and circle: SUBURB • GIBILL • POLIO • INTERSTATE • TELEVISION • MEMPHIS • ELVIS • PEACECORPS • FRONTIER • CONSUMERISM.</w:t>
            </w:r>
          </w:p>
        </w:tc>
      </w:tr>
    </w:tbl>
    <w:p>
      <w:pPr>
        <w:spacing w:after="40"/>
      </w:pPr>
    </w:p>
    <w:tbl>
      <w:tblPr>
        <w:tblW w:type="auto" w:w="0"/>
        <w:tblLook w:firstColumn="1" w:firstRow="1" w:lastColumn="0" w:lastRow="0" w:noHBand="0" w:noVBand="1" w:val="04A0"/>
        <w:tblBorders>
          <w:top w:val="single" w:sz="6" w:space="0" w:color="C9C2B4"/>
          <w:left w:val="single" w:sz="6" w:space="0" w:color="C9C2B4"/>
          <w:bottom w:val="single" w:sz="6" w:space="0" w:color="C9C2B4"/>
          <w:right w:val="single" w:sz="6" w:space="0" w:color="C9C2B4"/>
          <w:insideH w:val="single" w:sz="6" w:space="0" w:color="C9C2B4"/>
          <w:insideV w:val="single" w:sz="6" w:space="0" w:color="C9C2B4"/>
        </w:tblBorders>
      </w:tblPr>
      <w:tblGrid>
        <w:gridCol w:w="979"/>
        <w:gridCol w:w="979"/>
        <w:gridCol w:w="979"/>
        <w:gridCol w:w="979"/>
        <w:gridCol w:w="979"/>
        <w:gridCol w:w="979"/>
        <w:gridCol w:w="979"/>
        <w:gridCol w:w="979"/>
        <w:gridCol w:w="979"/>
        <w:gridCol w:w="979"/>
      </w:tblGrid>
      <w:tr>
        <w:trPr>
          <w:trHeight w:val="400" w:hRule="atLeast"/>
          <w:cantSplit w:val="true"/>
        </w:trPr>
        <w:tc>
          <w:tcPr>
            <w:tcW w:type="dxa" w:w="979"/>
          </w:tcPr>
          <w:p>
            <w:pPr>
              <w:jc w:val="center"/>
            </w:pPr>
            <w:r>
              <w:rPr>
                <w:rFonts w:ascii="Calibri" w:hAnsi="Calibri"/>
                <w:b/>
                <w:i w:val="0"/>
                <w:color w:val="1B2A4A"/>
                <w:sz w:val="22"/>
              </w:rPr>
              <w:t>S</w:t>
            </w:r>
          </w:p>
        </w:tc>
        <w:tc>
          <w:tcPr>
            <w:tcW w:type="dxa" w:w="979"/>
          </w:tcPr>
          <w:p>
            <w:pPr>
              <w:jc w:val="center"/>
            </w:pPr>
            <w:r>
              <w:rPr>
                <w:rFonts w:ascii="Calibri" w:hAnsi="Calibri"/>
                <w:b/>
                <w:i w:val="0"/>
                <w:color w:val="1B2A4A"/>
                <w:sz w:val="22"/>
              </w:rPr>
              <w:t>U</w:t>
            </w:r>
          </w:p>
        </w:tc>
        <w:tc>
          <w:tcPr>
            <w:tcW w:type="dxa" w:w="979"/>
          </w:tcPr>
          <w:p>
            <w:pPr>
              <w:jc w:val="center"/>
            </w:pPr>
            <w:r>
              <w:rPr>
                <w:rFonts w:ascii="Calibri" w:hAnsi="Calibri"/>
                <w:b/>
                <w:i w:val="0"/>
                <w:color w:val="1B2A4A"/>
                <w:sz w:val="22"/>
              </w:rPr>
              <w:t>B</w:t>
            </w:r>
          </w:p>
        </w:tc>
        <w:tc>
          <w:tcPr>
            <w:tcW w:type="dxa" w:w="979"/>
          </w:tcPr>
          <w:p>
            <w:pPr>
              <w:jc w:val="center"/>
            </w:pPr>
            <w:r>
              <w:rPr>
                <w:rFonts w:ascii="Calibri" w:hAnsi="Calibri"/>
                <w:b/>
                <w:i w:val="0"/>
                <w:color w:val="1B2A4A"/>
                <w:sz w:val="22"/>
              </w:rPr>
              <w:t>U</w:t>
            </w:r>
          </w:p>
        </w:tc>
        <w:tc>
          <w:tcPr>
            <w:tcW w:type="dxa" w:w="979"/>
          </w:tcPr>
          <w:p>
            <w:pPr>
              <w:jc w:val="center"/>
            </w:pPr>
            <w:r>
              <w:rPr>
                <w:rFonts w:ascii="Calibri" w:hAnsi="Calibri"/>
                <w:b/>
                <w:i w:val="0"/>
                <w:color w:val="1B2A4A"/>
                <w:sz w:val="22"/>
              </w:rPr>
              <w:t>R</w:t>
            </w:r>
          </w:p>
        </w:tc>
        <w:tc>
          <w:tcPr>
            <w:tcW w:type="dxa" w:w="979"/>
          </w:tcPr>
          <w:p>
            <w:pPr>
              <w:jc w:val="center"/>
            </w:pPr>
            <w:r>
              <w:rPr>
                <w:rFonts w:ascii="Calibri" w:hAnsi="Calibri"/>
                <w:b/>
                <w:i w:val="0"/>
                <w:color w:val="1B2A4A"/>
                <w:sz w:val="22"/>
              </w:rPr>
              <w:t>B</w:t>
            </w:r>
          </w:p>
        </w:tc>
        <w:tc>
          <w:tcPr>
            <w:tcW w:type="dxa" w:w="979"/>
          </w:tcPr>
          <w:p>
            <w:pPr>
              <w:jc w:val="center"/>
            </w:pPr>
            <w:r>
              <w:rPr>
                <w:rFonts w:ascii="Calibri" w:hAnsi="Calibri"/>
                <w:b/>
                <w:i w:val="0"/>
                <w:color w:val="1B2A4A"/>
                <w:sz w:val="22"/>
              </w:rPr>
              <w:t>X</w:t>
            </w:r>
          </w:p>
        </w:tc>
        <w:tc>
          <w:tcPr>
            <w:tcW w:type="dxa" w:w="979"/>
          </w:tcPr>
          <w:p>
            <w:pPr>
              <w:jc w:val="center"/>
            </w:pPr>
            <w:r>
              <w:rPr>
                <w:rFonts w:ascii="Calibri" w:hAnsi="Calibri"/>
                <w:b/>
                <w:i w:val="0"/>
                <w:color w:val="1B2A4A"/>
                <w:sz w:val="22"/>
              </w:rPr>
              <w:t>P</w:t>
            </w:r>
          </w:p>
        </w:tc>
        <w:tc>
          <w:tcPr>
            <w:tcW w:type="dxa" w:w="979"/>
          </w:tcPr>
          <w:p>
            <w:pPr>
              <w:jc w:val="center"/>
            </w:pPr>
            <w:r>
              <w:rPr>
                <w:rFonts w:ascii="Calibri" w:hAnsi="Calibri"/>
                <w:b/>
                <w:i w:val="0"/>
                <w:color w:val="1B2A4A"/>
                <w:sz w:val="22"/>
              </w:rPr>
              <w:t>M</w:t>
            </w:r>
          </w:p>
        </w:tc>
        <w:tc>
          <w:tcPr>
            <w:tcW w:type="dxa" w:w="979"/>
          </w:tcPr>
          <w:p>
            <w:pPr>
              <w:jc w:val="center"/>
            </w:pPr>
            <w:r>
              <w:rPr>
                <w:rFonts w:ascii="Calibri" w:hAnsi="Calibri"/>
                <w:b/>
                <w:i w:val="0"/>
                <w:color w:val="1B2A4A"/>
                <w:sz w:val="22"/>
              </w:rPr>
              <w:t>E</w:t>
            </w:r>
          </w:p>
        </w:tc>
      </w:tr>
      <w:tr>
        <w:trPr>
          <w:trHeight w:val="400" w:hRule="atLeast"/>
          <w:cantSplit w:val="true"/>
        </w:trPr>
        <w:tc>
          <w:tcPr>
            <w:tcW w:type="dxa" w:w="979"/>
          </w:tcPr>
          <w:p>
            <w:pPr>
              <w:jc w:val="center"/>
            </w:pPr>
            <w:r>
              <w:rPr>
                <w:rFonts w:ascii="Calibri" w:hAnsi="Calibri"/>
                <w:b/>
                <w:i w:val="0"/>
                <w:color w:val="1B2A4A"/>
                <w:sz w:val="22"/>
              </w:rPr>
              <w:t>G</w:t>
            </w:r>
          </w:p>
        </w:tc>
        <w:tc>
          <w:tcPr>
            <w:tcW w:type="dxa" w:w="979"/>
          </w:tcPr>
          <w:p>
            <w:pPr>
              <w:jc w:val="center"/>
            </w:pPr>
            <w:r>
              <w:rPr>
                <w:rFonts w:ascii="Calibri" w:hAnsi="Calibri"/>
                <w:b/>
                <w:i w:val="0"/>
                <w:color w:val="1B2A4A"/>
                <w:sz w:val="22"/>
              </w:rPr>
              <w:t>I</w:t>
            </w:r>
          </w:p>
        </w:tc>
        <w:tc>
          <w:tcPr>
            <w:tcW w:type="dxa" w:w="979"/>
          </w:tcPr>
          <w:p>
            <w:pPr>
              <w:jc w:val="center"/>
            </w:pPr>
            <w:r>
              <w:rPr>
                <w:rFonts w:ascii="Calibri" w:hAnsi="Calibri"/>
                <w:b/>
                <w:i w:val="0"/>
                <w:color w:val="1B2A4A"/>
                <w:sz w:val="22"/>
              </w:rPr>
              <w:t>B</w:t>
            </w:r>
          </w:p>
        </w:tc>
        <w:tc>
          <w:tcPr>
            <w:tcW w:type="dxa" w:w="979"/>
          </w:tcPr>
          <w:p>
            <w:pPr>
              <w:jc w:val="center"/>
            </w:pPr>
            <w:r>
              <w:rPr>
                <w:rFonts w:ascii="Calibri" w:hAnsi="Calibri"/>
                <w:b/>
                <w:i w:val="0"/>
                <w:color w:val="1B2A4A"/>
                <w:sz w:val="22"/>
              </w:rPr>
              <w:t>I</w:t>
            </w:r>
          </w:p>
        </w:tc>
        <w:tc>
          <w:tcPr>
            <w:tcW w:type="dxa" w:w="979"/>
          </w:tcPr>
          <w:p>
            <w:pPr>
              <w:jc w:val="center"/>
            </w:pPr>
            <w:r>
              <w:rPr>
                <w:rFonts w:ascii="Calibri" w:hAnsi="Calibri"/>
                <w:b/>
                <w:i w:val="0"/>
                <w:color w:val="1B2A4A"/>
                <w:sz w:val="22"/>
              </w:rPr>
              <w:t>L</w:t>
            </w:r>
          </w:p>
        </w:tc>
        <w:tc>
          <w:tcPr>
            <w:tcW w:type="dxa" w:w="979"/>
          </w:tcPr>
          <w:p>
            <w:pPr>
              <w:jc w:val="center"/>
            </w:pPr>
            <w:r>
              <w:rPr>
                <w:rFonts w:ascii="Calibri" w:hAnsi="Calibri"/>
                <w:b/>
                <w:i w:val="0"/>
                <w:color w:val="1B2A4A"/>
                <w:sz w:val="22"/>
              </w:rPr>
              <w:t>L</w:t>
            </w:r>
          </w:p>
        </w:tc>
        <w:tc>
          <w:tcPr>
            <w:tcW w:type="dxa" w:w="979"/>
          </w:tcPr>
          <w:p>
            <w:pPr>
              <w:jc w:val="center"/>
            </w:pPr>
            <w:r>
              <w:rPr>
                <w:rFonts w:ascii="Calibri" w:hAnsi="Calibri"/>
                <w:b/>
                <w:i w:val="0"/>
                <w:color w:val="1B2A4A"/>
                <w:sz w:val="22"/>
              </w:rPr>
              <w:t>O</w:t>
            </w:r>
          </w:p>
        </w:tc>
        <w:tc>
          <w:tcPr>
            <w:tcW w:type="dxa" w:w="979"/>
          </w:tcPr>
          <w:p>
            <w:pPr>
              <w:jc w:val="center"/>
            </w:pPr>
            <w:r>
              <w:rPr>
                <w:rFonts w:ascii="Calibri" w:hAnsi="Calibri"/>
                <w:b/>
                <w:i w:val="0"/>
                <w:color w:val="1B2A4A"/>
                <w:sz w:val="22"/>
              </w:rPr>
              <w:t>O</w:t>
            </w:r>
          </w:p>
        </w:tc>
        <w:tc>
          <w:tcPr>
            <w:tcW w:type="dxa" w:w="979"/>
          </w:tcPr>
          <w:p>
            <w:pPr>
              <w:jc w:val="center"/>
            </w:pPr>
            <w:r>
              <w:rPr>
                <w:rFonts w:ascii="Calibri" w:hAnsi="Calibri"/>
                <w:b/>
                <w:i w:val="0"/>
                <w:color w:val="1B2A4A"/>
                <w:sz w:val="22"/>
              </w:rPr>
              <w:t>E</w:t>
            </w:r>
          </w:p>
        </w:tc>
        <w:tc>
          <w:tcPr>
            <w:tcW w:type="dxa" w:w="979"/>
          </w:tcPr>
          <w:p>
            <w:pPr>
              <w:jc w:val="center"/>
            </w:pPr>
            <w:r>
              <w:rPr>
                <w:rFonts w:ascii="Calibri" w:hAnsi="Calibri"/>
                <w:b/>
                <w:i w:val="0"/>
                <w:color w:val="1B2A4A"/>
                <w:sz w:val="22"/>
              </w:rPr>
              <w:t>L</w:t>
            </w:r>
          </w:p>
        </w:tc>
      </w:tr>
      <w:tr>
        <w:trPr>
          <w:trHeight w:val="400" w:hRule="atLeast"/>
          <w:cantSplit w:val="true"/>
        </w:trPr>
        <w:tc>
          <w:tcPr>
            <w:tcW w:type="dxa" w:w="979"/>
          </w:tcPr>
          <w:p>
            <w:pPr>
              <w:jc w:val="center"/>
            </w:pPr>
            <w:r>
              <w:rPr>
                <w:rFonts w:ascii="Calibri" w:hAnsi="Calibri"/>
                <w:b/>
                <w:i w:val="0"/>
                <w:color w:val="1B2A4A"/>
                <w:sz w:val="22"/>
              </w:rPr>
              <w:t>I</w:t>
            </w:r>
          </w:p>
        </w:tc>
        <w:tc>
          <w:tcPr>
            <w:tcW w:type="dxa" w:w="979"/>
          </w:tcPr>
          <w:p>
            <w:pPr>
              <w:jc w:val="center"/>
            </w:pPr>
            <w:r>
              <w:rPr>
                <w:rFonts w:ascii="Calibri" w:hAnsi="Calibri"/>
                <w:b/>
                <w:i w:val="0"/>
                <w:color w:val="1B2A4A"/>
                <w:sz w:val="22"/>
              </w:rPr>
              <w:t>N</w:t>
            </w:r>
          </w:p>
        </w:tc>
        <w:tc>
          <w:tcPr>
            <w:tcW w:type="dxa" w:w="979"/>
          </w:tcPr>
          <w:p>
            <w:pPr>
              <w:jc w:val="center"/>
            </w:pPr>
            <w:r>
              <w:rPr>
                <w:rFonts w:ascii="Calibri" w:hAnsi="Calibri"/>
                <w:b/>
                <w:i w:val="0"/>
                <w:color w:val="1B2A4A"/>
                <w:sz w:val="22"/>
              </w:rPr>
              <w:t>T</w:t>
            </w:r>
          </w:p>
        </w:tc>
        <w:tc>
          <w:tcPr>
            <w:tcW w:type="dxa" w:w="979"/>
          </w:tcPr>
          <w:p>
            <w:pPr>
              <w:jc w:val="center"/>
            </w:pPr>
            <w:r>
              <w:rPr>
                <w:rFonts w:ascii="Calibri" w:hAnsi="Calibri"/>
                <w:b/>
                <w:i w:val="0"/>
                <w:color w:val="1B2A4A"/>
                <w:sz w:val="22"/>
              </w:rPr>
              <w:t>E</w:t>
            </w:r>
          </w:p>
        </w:tc>
        <w:tc>
          <w:tcPr>
            <w:tcW w:type="dxa" w:w="979"/>
          </w:tcPr>
          <w:p>
            <w:pPr>
              <w:jc w:val="center"/>
            </w:pPr>
            <w:r>
              <w:rPr>
                <w:rFonts w:ascii="Calibri" w:hAnsi="Calibri"/>
                <w:b/>
                <w:i w:val="0"/>
                <w:color w:val="1B2A4A"/>
                <w:sz w:val="22"/>
              </w:rPr>
              <w:t>R</w:t>
            </w:r>
          </w:p>
        </w:tc>
        <w:tc>
          <w:tcPr>
            <w:tcW w:type="dxa" w:w="979"/>
          </w:tcPr>
          <w:p>
            <w:pPr>
              <w:jc w:val="center"/>
            </w:pPr>
            <w:r>
              <w:rPr>
                <w:rFonts w:ascii="Calibri" w:hAnsi="Calibri"/>
                <w:b/>
                <w:i w:val="0"/>
                <w:color w:val="1B2A4A"/>
                <w:sz w:val="22"/>
              </w:rPr>
              <w:t>S</w:t>
            </w:r>
          </w:p>
        </w:tc>
        <w:tc>
          <w:tcPr>
            <w:tcW w:type="dxa" w:w="979"/>
          </w:tcPr>
          <w:p>
            <w:pPr>
              <w:jc w:val="center"/>
            </w:pPr>
            <w:r>
              <w:rPr>
                <w:rFonts w:ascii="Calibri" w:hAnsi="Calibri"/>
                <w:b/>
                <w:i w:val="0"/>
                <w:color w:val="1B2A4A"/>
                <w:sz w:val="22"/>
              </w:rPr>
              <w:t>T</w:t>
            </w:r>
          </w:p>
        </w:tc>
        <w:tc>
          <w:tcPr>
            <w:tcW w:type="dxa" w:w="979"/>
          </w:tcPr>
          <w:p>
            <w:pPr>
              <w:jc w:val="center"/>
            </w:pPr>
            <w:r>
              <w:rPr>
                <w:rFonts w:ascii="Calibri" w:hAnsi="Calibri"/>
                <w:b/>
                <w:i w:val="0"/>
                <w:color w:val="1B2A4A"/>
                <w:sz w:val="22"/>
              </w:rPr>
              <w:t>A</w:t>
            </w:r>
          </w:p>
        </w:tc>
        <w:tc>
          <w:tcPr>
            <w:tcW w:type="dxa" w:w="979"/>
          </w:tcPr>
          <w:p>
            <w:pPr>
              <w:jc w:val="center"/>
            </w:pPr>
            <w:r>
              <w:rPr>
                <w:rFonts w:ascii="Calibri" w:hAnsi="Calibri"/>
                <w:b/>
                <w:i w:val="0"/>
                <w:color w:val="1B2A4A"/>
                <w:sz w:val="22"/>
              </w:rPr>
              <w:t>T</w:t>
            </w:r>
          </w:p>
        </w:tc>
        <w:tc>
          <w:tcPr>
            <w:tcW w:type="dxa" w:w="979"/>
          </w:tcPr>
          <w:p>
            <w:pPr>
              <w:jc w:val="center"/>
            </w:pPr>
            <w:r>
              <w:rPr>
                <w:rFonts w:ascii="Calibri" w:hAnsi="Calibri"/>
                <w:b/>
                <w:i w:val="0"/>
                <w:color w:val="1B2A4A"/>
                <w:sz w:val="22"/>
              </w:rPr>
              <w:t>E</w:t>
            </w:r>
          </w:p>
        </w:tc>
      </w:tr>
      <w:tr>
        <w:trPr>
          <w:trHeight w:val="400" w:hRule="atLeast"/>
          <w:cantSplit w:val="true"/>
        </w:trPr>
        <w:tc>
          <w:tcPr>
            <w:tcW w:type="dxa" w:w="979"/>
          </w:tcPr>
          <w:p>
            <w:pPr>
              <w:jc w:val="center"/>
            </w:pPr>
            <w:r>
              <w:rPr>
                <w:rFonts w:ascii="Calibri" w:hAnsi="Calibri"/>
                <w:b/>
                <w:i w:val="0"/>
                <w:color w:val="1B2A4A"/>
                <w:sz w:val="22"/>
              </w:rPr>
              <w:t>T</w:t>
            </w:r>
          </w:p>
        </w:tc>
        <w:tc>
          <w:tcPr>
            <w:tcW w:type="dxa" w:w="979"/>
          </w:tcPr>
          <w:p>
            <w:pPr>
              <w:jc w:val="center"/>
            </w:pPr>
            <w:r>
              <w:rPr>
                <w:rFonts w:ascii="Calibri" w:hAnsi="Calibri"/>
                <w:b/>
                <w:i w:val="0"/>
                <w:color w:val="1B2A4A"/>
                <w:sz w:val="22"/>
              </w:rPr>
              <w:t>E</w:t>
            </w:r>
          </w:p>
        </w:tc>
        <w:tc>
          <w:tcPr>
            <w:tcW w:type="dxa" w:w="979"/>
          </w:tcPr>
          <w:p>
            <w:pPr>
              <w:jc w:val="center"/>
            </w:pPr>
            <w:r>
              <w:rPr>
                <w:rFonts w:ascii="Calibri" w:hAnsi="Calibri"/>
                <w:b/>
                <w:i w:val="0"/>
                <w:color w:val="1B2A4A"/>
                <w:sz w:val="22"/>
              </w:rPr>
              <w:t>L</w:t>
            </w:r>
          </w:p>
        </w:tc>
        <w:tc>
          <w:tcPr>
            <w:tcW w:type="dxa" w:w="979"/>
          </w:tcPr>
          <w:p>
            <w:pPr>
              <w:jc w:val="center"/>
            </w:pPr>
            <w:r>
              <w:rPr>
                <w:rFonts w:ascii="Calibri" w:hAnsi="Calibri"/>
                <w:b/>
                <w:i w:val="0"/>
                <w:color w:val="1B2A4A"/>
                <w:sz w:val="22"/>
              </w:rPr>
              <w:t>E</w:t>
            </w:r>
          </w:p>
        </w:tc>
        <w:tc>
          <w:tcPr>
            <w:tcW w:type="dxa" w:w="979"/>
          </w:tcPr>
          <w:p>
            <w:pPr>
              <w:jc w:val="center"/>
            </w:pPr>
            <w:r>
              <w:rPr>
                <w:rFonts w:ascii="Calibri" w:hAnsi="Calibri"/>
                <w:b/>
                <w:i w:val="0"/>
                <w:color w:val="1B2A4A"/>
                <w:sz w:val="22"/>
              </w:rPr>
              <w:t>V</w:t>
            </w:r>
          </w:p>
        </w:tc>
        <w:tc>
          <w:tcPr>
            <w:tcW w:type="dxa" w:w="979"/>
          </w:tcPr>
          <w:p>
            <w:pPr>
              <w:jc w:val="center"/>
            </w:pPr>
            <w:r>
              <w:rPr>
                <w:rFonts w:ascii="Calibri" w:hAnsi="Calibri"/>
                <w:b/>
                <w:i w:val="0"/>
                <w:color w:val="1B2A4A"/>
                <w:sz w:val="22"/>
              </w:rPr>
              <w:t>I</w:t>
            </w:r>
          </w:p>
        </w:tc>
        <w:tc>
          <w:tcPr>
            <w:tcW w:type="dxa" w:w="979"/>
          </w:tcPr>
          <w:p>
            <w:pPr>
              <w:jc w:val="center"/>
            </w:pPr>
            <w:r>
              <w:rPr>
                <w:rFonts w:ascii="Calibri" w:hAnsi="Calibri"/>
                <w:b/>
                <w:i w:val="0"/>
                <w:color w:val="1B2A4A"/>
                <w:sz w:val="22"/>
              </w:rPr>
              <w:t>S</w:t>
            </w:r>
          </w:p>
        </w:tc>
        <w:tc>
          <w:tcPr>
            <w:tcW w:type="dxa" w:w="979"/>
          </w:tcPr>
          <w:p>
            <w:pPr>
              <w:jc w:val="center"/>
            </w:pPr>
            <w:r>
              <w:rPr>
                <w:rFonts w:ascii="Calibri" w:hAnsi="Calibri"/>
                <w:b/>
                <w:i w:val="0"/>
                <w:color w:val="1B2A4A"/>
                <w:sz w:val="22"/>
              </w:rPr>
              <w:t>I</w:t>
            </w:r>
          </w:p>
        </w:tc>
        <w:tc>
          <w:tcPr>
            <w:tcW w:type="dxa" w:w="979"/>
          </w:tcPr>
          <w:p>
            <w:pPr>
              <w:jc w:val="center"/>
            </w:pPr>
            <w:r>
              <w:rPr>
                <w:rFonts w:ascii="Calibri" w:hAnsi="Calibri"/>
                <w:b/>
                <w:i w:val="0"/>
                <w:color w:val="1B2A4A"/>
                <w:sz w:val="22"/>
              </w:rPr>
              <w:t>O</w:t>
            </w:r>
          </w:p>
        </w:tc>
        <w:tc>
          <w:tcPr>
            <w:tcW w:type="dxa" w:w="979"/>
          </w:tcPr>
          <w:p>
            <w:pPr>
              <w:jc w:val="center"/>
            </w:pPr>
            <w:r>
              <w:rPr>
                <w:rFonts w:ascii="Calibri" w:hAnsi="Calibri"/>
                <w:b/>
                <w:i w:val="0"/>
                <w:color w:val="1B2A4A"/>
                <w:sz w:val="22"/>
              </w:rPr>
              <w:t>N</w:t>
            </w:r>
          </w:p>
        </w:tc>
      </w:tr>
      <w:tr>
        <w:trPr>
          <w:trHeight w:val="400" w:hRule="atLeast"/>
          <w:cantSplit w:val="true"/>
        </w:trPr>
        <w:tc>
          <w:tcPr>
            <w:tcW w:type="dxa" w:w="979"/>
          </w:tcPr>
          <w:p>
            <w:pPr>
              <w:jc w:val="center"/>
            </w:pPr>
            <w:r>
              <w:rPr>
                <w:rFonts w:ascii="Calibri" w:hAnsi="Calibri"/>
                <w:b/>
                <w:i w:val="0"/>
                <w:color w:val="1B2A4A"/>
                <w:sz w:val="22"/>
              </w:rPr>
              <w:t>M</w:t>
            </w:r>
          </w:p>
        </w:tc>
        <w:tc>
          <w:tcPr>
            <w:tcW w:type="dxa" w:w="979"/>
          </w:tcPr>
          <w:p>
            <w:pPr>
              <w:jc w:val="center"/>
            </w:pPr>
            <w:r>
              <w:rPr>
                <w:rFonts w:ascii="Calibri" w:hAnsi="Calibri"/>
                <w:b/>
                <w:i w:val="0"/>
                <w:color w:val="1B2A4A"/>
                <w:sz w:val="22"/>
              </w:rPr>
              <w:t>E</w:t>
            </w:r>
          </w:p>
        </w:tc>
        <w:tc>
          <w:tcPr>
            <w:tcW w:type="dxa" w:w="979"/>
          </w:tcPr>
          <w:p>
            <w:pPr>
              <w:jc w:val="center"/>
            </w:pPr>
            <w:r>
              <w:rPr>
                <w:rFonts w:ascii="Calibri" w:hAnsi="Calibri"/>
                <w:b/>
                <w:i w:val="0"/>
                <w:color w:val="1B2A4A"/>
                <w:sz w:val="22"/>
              </w:rPr>
              <w:t>M</w:t>
            </w:r>
          </w:p>
        </w:tc>
        <w:tc>
          <w:tcPr>
            <w:tcW w:type="dxa" w:w="979"/>
          </w:tcPr>
          <w:p>
            <w:pPr>
              <w:jc w:val="center"/>
            </w:pPr>
            <w:r>
              <w:rPr>
                <w:rFonts w:ascii="Calibri" w:hAnsi="Calibri"/>
                <w:b/>
                <w:i w:val="0"/>
                <w:color w:val="1B2A4A"/>
                <w:sz w:val="22"/>
              </w:rPr>
              <w:t>P</w:t>
            </w:r>
          </w:p>
        </w:tc>
        <w:tc>
          <w:tcPr>
            <w:tcW w:type="dxa" w:w="979"/>
          </w:tcPr>
          <w:p>
            <w:pPr>
              <w:jc w:val="center"/>
            </w:pPr>
            <w:r>
              <w:rPr>
                <w:rFonts w:ascii="Calibri" w:hAnsi="Calibri"/>
                <w:b/>
                <w:i w:val="0"/>
                <w:color w:val="1B2A4A"/>
                <w:sz w:val="22"/>
              </w:rPr>
              <w:t>H</w:t>
            </w:r>
          </w:p>
        </w:tc>
        <w:tc>
          <w:tcPr>
            <w:tcW w:type="dxa" w:w="979"/>
          </w:tcPr>
          <w:p>
            <w:pPr>
              <w:jc w:val="center"/>
            </w:pPr>
            <w:r>
              <w:rPr>
                <w:rFonts w:ascii="Calibri" w:hAnsi="Calibri"/>
                <w:b/>
                <w:i w:val="0"/>
                <w:color w:val="1B2A4A"/>
                <w:sz w:val="22"/>
              </w:rPr>
              <w:t>I</w:t>
            </w:r>
          </w:p>
        </w:tc>
        <w:tc>
          <w:tcPr>
            <w:tcW w:type="dxa" w:w="979"/>
          </w:tcPr>
          <w:p>
            <w:pPr>
              <w:jc w:val="center"/>
            </w:pPr>
            <w:r>
              <w:rPr>
                <w:rFonts w:ascii="Calibri" w:hAnsi="Calibri"/>
                <w:b/>
                <w:i w:val="0"/>
                <w:color w:val="1B2A4A"/>
                <w:sz w:val="22"/>
              </w:rPr>
              <w:t>S</w:t>
            </w:r>
          </w:p>
        </w:tc>
        <w:tc>
          <w:tcPr>
            <w:tcW w:type="dxa" w:w="979"/>
          </w:tcPr>
          <w:p>
            <w:pPr>
              <w:jc w:val="center"/>
            </w:pPr>
            <w:r>
              <w:rPr>
                <w:rFonts w:ascii="Calibri" w:hAnsi="Calibri"/>
                <w:b/>
                <w:i w:val="0"/>
                <w:color w:val="1B2A4A"/>
                <w:sz w:val="22"/>
              </w:rPr>
              <w:t>Z</w:t>
            </w:r>
          </w:p>
        </w:tc>
        <w:tc>
          <w:tcPr>
            <w:tcW w:type="dxa" w:w="979"/>
          </w:tcPr>
          <w:p>
            <w:pPr>
              <w:jc w:val="center"/>
            </w:pPr>
            <w:r>
              <w:rPr>
                <w:rFonts w:ascii="Calibri" w:hAnsi="Calibri"/>
                <w:b/>
                <w:i w:val="0"/>
                <w:color w:val="1B2A4A"/>
                <w:sz w:val="22"/>
              </w:rPr>
              <w:t>P</w:t>
            </w:r>
          </w:p>
        </w:tc>
        <w:tc>
          <w:tcPr>
            <w:tcW w:type="dxa" w:w="979"/>
          </w:tcPr>
          <w:p>
            <w:pPr>
              <w:jc w:val="center"/>
            </w:pPr>
            <w:r>
              <w:rPr>
                <w:rFonts w:ascii="Calibri" w:hAnsi="Calibri"/>
                <w:b/>
                <w:i w:val="0"/>
                <w:color w:val="1B2A4A"/>
                <w:sz w:val="22"/>
              </w:rPr>
              <w:t>V</w:t>
            </w:r>
          </w:p>
        </w:tc>
      </w:tr>
      <w:tr>
        <w:trPr>
          <w:trHeight w:val="400" w:hRule="atLeast"/>
          <w:cantSplit w:val="true"/>
        </w:trPr>
        <w:tc>
          <w:tcPr>
            <w:tcW w:type="dxa" w:w="979"/>
          </w:tcPr>
          <w:p>
            <w:pPr>
              <w:jc w:val="center"/>
            </w:pPr>
            <w:r>
              <w:rPr>
                <w:rFonts w:ascii="Calibri" w:hAnsi="Calibri"/>
                <w:b/>
                <w:i w:val="0"/>
                <w:color w:val="1B2A4A"/>
                <w:sz w:val="22"/>
              </w:rPr>
              <w:t>C</w:t>
            </w:r>
          </w:p>
        </w:tc>
        <w:tc>
          <w:tcPr>
            <w:tcW w:type="dxa" w:w="979"/>
          </w:tcPr>
          <w:p>
            <w:pPr>
              <w:jc w:val="center"/>
            </w:pPr>
            <w:r>
              <w:rPr>
                <w:rFonts w:ascii="Calibri" w:hAnsi="Calibri"/>
                <w:b/>
                <w:i w:val="0"/>
                <w:color w:val="1B2A4A"/>
                <w:sz w:val="22"/>
              </w:rPr>
              <w:t>O</w:t>
            </w:r>
          </w:p>
        </w:tc>
        <w:tc>
          <w:tcPr>
            <w:tcW w:type="dxa" w:w="979"/>
          </w:tcPr>
          <w:p>
            <w:pPr>
              <w:jc w:val="center"/>
            </w:pPr>
            <w:r>
              <w:rPr>
                <w:rFonts w:ascii="Calibri" w:hAnsi="Calibri"/>
                <w:b/>
                <w:i w:val="0"/>
                <w:color w:val="1B2A4A"/>
                <w:sz w:val="22"/>
              </w:rPr>
              <w:t>N</w:t>
            </w:r>
          </w:p>
        </w:tc>
        <w:tc>
          <w:tcPr>
            <w:tcW w:type="dxa" w:w="979"/>
          </w:tcPr>
          <w:p>
            <w:pPr>
              <w:jc w:val="center"/>
            </w:pPr>
            <w:r>
              <w:rPr>
                <w:rFonts w:ascii="Calibri" w:hAnsi="Calibri"/>
                <w:b/>
                <w:i w:val="0"/>
                <w:color w:val="1B2A4A"/>
                <w:sz w:val="22"/>
              </w:rPr>
              <w:t>S</w:t>
            </w:r>
          </w:p>
        </w:tc>
        <w:tc>
          <w:tcPr>
            <w:tcW w:type="dxa" w:w="979"/>
          </w:tcPr>
          <w:p>
            <w:pPr>
              <w:jc w:val="center"/>
            </w:pPr>
            <w:r>
              <w:rPr>
                <w:rFonts w:ascii="Calibri" w:hAnsi="Calibri"/>
                <w:b/>
                <w:i w:val="0"/>
                <w:color w:val="1B2A4A"/>
                <w:sz w:val="22"/>
              </w:rPr>
              <w:t>U</w:t>
            </w:r>
          </w:p>
        </w:tc>
        <w:tc>
          <w:tcPr>
            <w:tcW w:type="dxa" w:w="979"/>
          </w:tcPr>
          <w:p>
            <w:pPr>
              <w:jc w:val="center"/>
            </w:pPr>
            <w:r>
              <w:rPr>
                <w:rFonts w:ascii="Calibri" w:hAnsi="Calibri"/>
                <w:b/>
                <w:i w:val="0"/>
                <w:color w:val="1B2A4A"/>
                <w:sz w:val="22"/>
              </w:rPr>
              <w:t>M</w:t>
            </w:r>
          </w:p>
        </w:tc>
        <w:tc>
          <w:tcPr>
            <w:tcW w:type="dxa" w:w="979"/>
          </w:tcPr>
          <w:p>
            <w:pPr>
              <w:jc w:val="center"/>
            </w:pPr>
            <w:r>
              <w:rPr>
                <w:rFonts w:ascii="Calibri" w:hAnsi="Calibri"/>
                <w:b/>
                <w:i w:val="0"/>
                <w:color w:val="1B2A4A"/>
                <w:sz w:val="22"/>
              </w:rPr>
              <w:t>E</w:t>
            </w:r>
          </w:p>
        </w:tc>
        <w:tc>
          <w:tcPr>
            <w:tcW w:type="dxa" w:w="979"/>
          </w:tcPr>
          <w:p>
            <w:pPr>
              <w:jc w:val="center"/>
            </w:pPr>
            <w:r>
              <w:rPr>
                <w:rFonts w:ascii="Calibri" w:hAnsi="Calibri"/>
                <w:b/>
                <w:i w:val="0"/>
                <w:color w:val="1B2A4A"/>
                <w:sz w:val="22"/>
              </w:rPr>
              <w:t>R</w:t>
            </w:r>
          </w:p>
        </w:tc>
        <w:tc>
          <w:tcPr>
            <w:tcW w:type="dxa" w:w="979"/>
          </w:tcPr>
          <w:p>
            <w:pPr>
              <w:jc w:val="center"/>
            </w:pPr>
            <w:r>
              <w:rPr>
                <w:rFonts w:ascii="Calibri" w:hAnsi="Calibri"/>
                <w:b/>
                <w:i w:val="0"/>
                <w:color w:val="1B2A4A"/>
                <w:sz w:val="22"/>
              </w:rPr>
              <w:t>I</w:t>
            </w:r>
          </w:p>
        </w:tc>
        <w:tc>
          <w:tcPr>
            <w:tcW w:type="dxa" w:w="979"/>
          </w:tcPr>
          <w:p>
            <w:pPr>
              <w:jc w:val="center"/>
            </w:pPr>
            <w:r>
              <w:rPr>
                <w:rFonts w:ascii="Calibri" w:hAnsi="Calibri"/>
                <w:b/>
                <w:i w:val="0"/>
                <w:color w:val="1B2A4A"/>
                <w:sz w:val="22"/>
              </w:rPr>
              <w:t>S</w:t>
            </w:r>
          </w:p>
        </w:tc>
      </w:tr>
      <w:tr>
        <w:trPr>
          <w:trHeight w:val="400" w:hRule="atLeast"/>
          <w:cantSplit w:val="true"/>
        </w:trPr>
        <w:tc>
          <w:tcPr>
            <w:tcW w:type="dxa" w:w="979"/>
          </w:tcPr>
          <w:p>
            <w:pPr>
              <w:jc w:val="center"/>
            </w:pPr>
            <w:r>
              <w:rPr>
                <w:rFonts w:ascii="Calibri" w:hAnsi="Calibri"/>
                <w:b/>
                <w:i w:val="0"/>
                <w:color w:val="1B2A4A"/>
                <w:sz w:val="22"/>
              </w:rPr>
              <w:t>P</w:t>
            </w:r>
          </w:p>
        </w:tc>
        <w:tc>
          <w:tcPr>
            <w:tcW w:type="dxa" w:w="979"/>
          </w:tcPr>
          <w:p>
            <w:pPr>
              <w:jc w:val="center"/>
            </w:pPr>
            <w:r>
              <w:rPr>
                <w:rFonts w:ascii="Calibri" w:hAnsi="Calibri"/>
                <w:b/>
                <w:i w:val="0"/>
                <w:color w:val="1B2A4A"/>
                <w:sz w:val="22"/>
              </w:rPr>
              <w:t>E</w:t>
            </w:r>
          </w:p>
        </w:tc>
        <w:tc>
          <w:tcPr>
            <w:tcW w:type="dxa" w:w="979"/>
          </w:tcPr>
          <w:p>
            <w:pPr>
              <w:jc w:val="center"/>
            </w:pPr>
            <w:r>
              <w:rPr>
                <w:rFonts w:ascii="Calibri" w:hAnsi="Calibri"/>
                <w:b/>
                <w:i w:val="0"/>
                <w:color w:val="1B2A4A"/>
                <w:sz w:val="22"/>
              </w:rPr>
              <w:t>A</w:t>
            </w:r>
          </w:p>
        </w:tc>
        <w:tc>
          <w:tcPr>
            <w:tcW w:type="dxa" w:w="979"/>
          </w:tcPr>
          <w:p>
            <w:pPr>
              <w:jc w:val="center"/>
            </w:pPr>
            <w:r>
              <w:rPr>
                <w:rFonts w:ascii="Calibri" w:hAnsi="Calibri"/>
                <w:b/>
                <w:i w:val="0"/>
                <w:color w:val="1B2A4A"/>
                <w:sz w:val="22"/>
              </w:rPr>
              <w:t>C</w:t>
            </w:r>
          </w:p>
        </w:tc>
        <w:tc>
          <w:tcPr>
            <w:tcW w:type="dxa" w:w="979"/>
          </w:tcPr>
          <w:p>
            <w:pPr>
              <w:jc w:val="center"/>
            </w:pPr>
            <w:r>
              <w:rPr>
                <w:rFonts w:ascii="Calibri" w:hAnsi="Calibri"/>
                <w:b/>
                <w:i w:val="0"/>
                <w:color w:val="1B2A4A"/>
                <w:sz w:val="22"/>
              </w:rPr>
              <w:t>E</w:t>
            </w:r>
          </w:p>
        </w:tc>
        <w:tc>
          <w:tcPr>
            <w:tcW w:type="dxa" w:w="979"/>
          </w:tcPr>
          <w:p>
            <w:pPr>
              <w:jc w:val="center"/>
            </w:pPr>
            <w:r>
              <w:rPr>
                <w:rFonts w:ascii="Calibri" w:hAnsi="Calibri"/>
                <w:b/>
                <w:i w:val="0"/>
                <w:color w:val="1B2A4A"/>
                <w:sz w:val="22"/>
              </w:rPr>
              <w:t>C</w:t>
            </w:r>
          </w:p>
        </w:tc>
        <w:tc>
          <w:tcPr>
            <w:tcW w:type="dxa" w:w="979"/>
          </w:tcPr>
          <w:p>
            <w:pPr>
              <w:jc w:val="center"/>
            </w:pPr>
            <w:r>
              <w:rPr>
                <w:rFonts w:ascii="Calibri" w:hAnsi="Calibri"/>
                <w:b/>
                <w:i w:val="0"/>
                <w:color w:val="1B2A4A"/>
                <w:sz w:val="22"/>
              </w:rPr>
              <w:t>O</w:t>
            </w:r>
          </w:p>
        </w:tc>
        <w:tc>
          <w:tcPr>
            <w:tcW w:type="dxa" w:w="979"/>
          </w:tcPr>
          <w:p>
            <w:pPr>
              <w:jc w:val="center"/>
            </w:pPr>
            <w:r>
              <w:rPr>
                <w:rFonts w:ascii="Calibri" w:hAnsi="Calibri"/>
                <w:b/>
                <w:i w:val="0"/>
                <w:color w:val="1B2A4A"/>
                <w:sz w:val="22"/>
              </w:rPr>
              <w:t>R</w:t>
            </w:r>
          </w:p>
        </w:tc>
        <w:tc>
          <w:tcPr>
            <w:tcW w:type="dxa" w:w="979"/>
          </w:tcPr>
          <w:p>
            <w:pPr>
              <w:jc w:val="center"/>
            </w:pPr>
            <w:r>
              <w:rPr>
                <w:rFonts w:ascii="Calibri" w:hAnsi="Calibri"/>
                <w:b/>
                <w:i w:val="0"/>
                <w:color w:val="1B2A4A"/>
                <w:sz w:val="22"/>
              </w:rPr>
              <w:t>P</w:t>
            </w:r>
          </w:p>
        </w:tc>
        <w:tc>
          <w:tcPr>
            <w:tcW w:type="dxa" w:w="979"/>
          </w:tcPr>
          <w:p>
            <w:pPr>
              <w:jc w:val="center"/>
            </w:pPr>
            <w:r>
              <w:rPr>
                <w:rFonts w:ascii="Calibri" w:hAnsi="Calibri"/>
                <w:b/>
                <w:i w:val="0"/>
                <w:color w:val="1B2A4A"/>
                <w:sz w:val="22"/>
              </w:rPr>
              <w:t>S</w:t>
            </w:r>
          </w:p>
        </w:tc>
      </w:tr>
      <w:tr>
        <w:trPr>
          <w:trHeight w:val="400" w:hRule="atLeast"/>
          <w:cantSplit w:val="true"/>
        </w:trPr>
        <w:tc>
          <w:tcPr>
            <w:tcW w:type="dxa" w:w="979"/>
          </w:tcPr>
          <w:p>
            <w:pPr>
              <w:jc w:val="center"/>
            </w:pPr>
            <w:r>
              <w:rPr>
                <w:rFonts w:ascii="Calibri" w:hAnsi="Calibri"/>
                <w:b/>
                <w:i w:val="0"/>
                <w:color w:val="1B2A4A"/>
                <w:sz w:val="22"/>
              </w:rPr>
              <w:t>F</w:t>
            </w:r>
          </w:p>
        </w:tc>
        <w:tc>
          <w:tcPr>
            <w:tcW w:type="dxa" w:w="979"/>
          </w:tcPr>
          <w:p>
            <w:pPr>
              <w:jc w:val="center"/>
            </w:pPr>
            <w:r>
              <w:rPr>
                <w:rFonts w:ascii="Calibri" w:hAnsi="Calibri"/>
                <w:b/>
                <w:i w:val="0"/>
                <w:color w:val="1B2A4A"/>
                <w:sz w:val="22"/>
              </w:rPr>
              <w:t>R</w:t>
            </w:r>
          </w:p>
        </w:tc>
        <w:tc>
          <w:tcPr>
            <w:tcW w:type="dxa" w:w="979"/>
          </w:tcPr>
          <w:p>
            <w:pPr>
              <w:jc w:val="center"/>
            </w:pPr>
            <w:r>
              <w:rPr>
                <w:rFonts w:ascii="Calibri" w:hAnsi="Calibri"/>
                <w:b/>
                <w:i w:val="0"/>
                <w:color w:val="1B2A4A"/>
                <w:sz w:val="22"/>
              </w:rPr>
              <w:t>O</w:t>
            </w:r>
          </w:p>
        </w:tc>
        <w:tc>
          <w:tcPr>
            <w:tcW w:type="dxa" w:w="979"/>
          </w:tcPr>
          <w:p>
            <w:pPr>
              <w:jc w:val="center"/>
            </w:pPr>
            <w:r>
              <w:rPr>
                <w:rFonts w:ascii="Calibri" w:hAnsi="Calibri"/>
                <w:b/>
                <w:i w:val="0"/>
                <w:color w:val="1B2A4A"/>
                <w:sz w:val="22"/>
              </w:rPr>
              <w:t>N</w:t>
            </w:r>
          </w:p>
        </w:tc>
        <w:tc>
          <w:tcPr>
            <w:tcW w:type="dxa" w:w="979"/>
          </w:tcPr>
          <w:p>
            <w:pPr>
              <w:jc w:val="center"/>
            </w:pPr>
            <w:r>
              <w:rPr>
                <w:rFonts w:ascii="Calibri" w:hAnsi="Calibri"/>
                <w:b/>
                <w:i w:val="0"/>
                <w:color w:val="1B2A4A"/>
                <w:sz w:val="22"/>
              </w:rPr>
              <w:t>T</w:t>
            </w:r>
          </w:p>
        </w:tc>
        <w:tc>
          <w:tcPr>
            <w:tcW w:type="dxa" w:w="979"/>
          </w:tcPr>
          <w:p>
            <w:pPr>
              <w:jc w:val="center"/>
            </w:pPr>
            <w:r>
              <w:rPr>
                <w:rFonts w:ascii="Calibri" w:hAnsi="Calibri"/>
                <w:b/>
                <w:i w:val="0"/>
                <w:color w:val="1B2A4A"/>
                <w:sz w:val="22"/>
              </w:rPr>
              <w:t>I</w:t>
            </w:r>
          </w:p>
        </w:tc>
        <w:tc>
          <w:tcPr>
            <w:tcW w:type="dxa" w:w="979"/>
          </w:tcPr>
          <w:p>
            <w:pPr>
              <w:jc w:val="center"/>
            </w:pPr>
            <w:r>
              <w:rPr>
                <w:rFonts w:ascii="Calibri" w:hAnsi="Calibri"/>
                <w:b/>
                <w:i w:val="0"/>
                <w:color w:val="1B2A4A"/>
                <w:sz w:val="22"/>
              </w:rPr>
              <w:t>E</w:t>
            </w:r>
          </w:p>
        </w:tc>
        <w:tc>
          <w:tcPr>
            <w:tcW w:type="dxa" w:w="979"/>
          </w:tcPr>
          <w:p>
            <w:pPr>
              <w:jc w:val="center"/>
            </w:pPr>
            <w:r>
              <w:rPr>
                <w:rFonts w:ascii="Calibri" w:hAnsi="Calibri"/>
                <w:b/>
                <w:i w:val="0"/>
                <w:color w:val="1B2A4A"/>
                <w:sz w:val="22"/>
              </w:rPr>
              <w:t>R</w:t>
            </w:r>
          </w:p>
        </w:tc>
        <w:tc>
          <w:tcPr>
            <w:tcW w:type="dxa" w:w="979"/>
          </w:tcPr>
          <w:p>
            <w:pPr>
              <w:jc w:val="center"/>
            </w:pPr>
            <w:r>
              <w:rPr>
                <w:rFonts w:ascii="Calibri" w:hAnsi="Calibri"/>
                <w:b/>
                <w:i w:val="0"/>
                <w:color w:val="1B2A4A"/>
                <w:sz w:val="22"/>
              </w:rPr>
              <w:t>O</w:t>
            </w:r>
          </w:p>
        </w:tc>
        <w:tc>
          <w:tcPr>
            <w:tcW w:type="dxa" w:w="979"/>
          </w:tcPr>
          <w:p>
            <w:pPr>
              <w:jc w:val="center"/>
            </w:pPr>
            <w:r>
              <w:rPr>
                <w:rFonts w:ascii="Calibri" w:hAnsi="Calibri"/>
                <w:b/>
                <w:i w:val="0"/>
                <w:color w:val="1B2A4A"/>
                <w:sz w:val="22"/>
              </w:rPr>
              <w:t>X</w:t>
            </w:r>
          </w:p>
        </w:tc>
      </w:tr>
      <w:tr>
        <w:trPr>
          <w:trHeight w:val="400" w:hRule="atLeast"/>
          <w:cantSplit w:val="true"/>
        </w:trPr>
        <w:tc>
          <w:tcPr>
            <w:tcW w:type="dxa" w:w="979"/>
          </w:tcPr>
          <w:p>
            <w:pPr>
              <w:jc w:val="center"/>
            </w:pPr>
            <w:r>
              <w:rPr>
                <w:rFonts w:ascii="Calibri" w:hAnsi="Calibri"/>
                <w:b/>
                <w:i w:val="0"/>
                <w:color w:val="1B2A4A"/>
                <w:sz w:val="22"/>
              </w:rPr>
              <w:t>Q</w:t>
            </w:r>
          </w:p>
        </w:tc>
        <w:tc>
          <w:tcPr>
            <w:tcW w:type="dxa" w:w="979"/>
          </w:tcPr>
          <w:p>
            <w:pPr>
              <w:jc w:val="center"/>
            </w:pPr>
            <w:r>
              <w:rPr>
                <w:rFonts w:ascii="Calibri" w:hAnsi="Calibri"/>
                <w:b/>
                <w:i w:val="0"/>
                <w:color w:val="1B2A4A"/>
                <w:sz w:val="22"/>
              </w:rPr>
              <w:t>P</w:t>
            </w:r>
          </w:p>
        </w:tc>
        <w:tc>
          <w:tcPr>
            <w:tcW w:type="dxa" w:w="979"/>
          </w:tcPr>
          <w:p>
            <w:pPr>
              <w:jc w:val="center"/>
            </w:pPr>
            <w:r>
              <w:rPr>
                <w:rFonts w:ascii="Calibri" w:hAnsi="Calibri"/>
                <w:b/>
                <w:i w:val="0"/>
                <w:color w:val="1B2A4A"/>
                <w:sz w:val="22"/>
              </w:rPr>
              <w:t>O</w:t>
            </w:r>
          </w:p>
        </w:tc>
        <w:tc>
          <w:tcPr>
            <w:tcW w:type="dxa" w:w="979"/>
          </w:tcPr>
          <w:p>
            <w:pPr>
              <w:jc w:val="center"/>
            </w:pPr>
            <w:r>
              <w:rPr>
                <w:rFonts w:ascii="Calibri" w:hAnsi="Calibri"/>
                <w:b/>
                <w:i w:val="0"/>
                <w:color w:val="1B2A4A"/>
                <w:sz w:val="22"/>
              </w:rPr>
              <w:t>L</w:t>
            </w:r>
          </w:p>
        </w:tc>
        <w:tc>
          <w:tcPr>
            <w:tcW w:type="dxa" w:w="979"/>
          </w:tcPr>
          <w:p>
            <w:pPr>
              <w:jc w:val="center"/>
            </w:pPr>
            <w:r>
              <w:rPr>
                <w:rFonts w:ascii="Calibri" w:hAnsi="Calibri"/>
                <w:b/>
                <w:i w:val="0"/>
                <w:color w:val="1B2A4A"/>
                <w:sz w:val="22"/>
              </w:rPr>
              <w:t>I</w:t>
            </w:r>
          </w:p>
        </w:tc>
        <w:tc>
          <w:tcPr>
            <w:tcW w:type="dxa" w:w="979"/>
          </w:tcPr>
          <w:p>
            <w:pPr>
              <w:jc w:val="center"/>
            </w:pPr>
            <w:r>
              <w:rPr>
                <w:rFonts w:ascii="Calibri" w:hAnsi="Calibri"/>
                <w:b/>
                <w:i w:val="0"/>
                <w:color w:val="1B2A4A"/>
                <w:sz w:val="22"/>
              </w:rPr>
              <w:t>O</w:t>
            </w:r>
          </w:p>
        </w:tc>
        <w:tc>
          <w:tcPr>
            <w:tcW w:type="dxa" w:w="979"/>
          </w:tcPr>
          <w:p>
            <w:pPr>
              <w:jc w:val="center"/>
            </w:pPr>
            <w:r>
              <w:rPr>
                <w:rFonts w:ascii="Calibri" w:hAnsi="Calibri"/>
                <w:b/>
                <w:i w:val="0"/>
                <w:color w:val="1B2A4A"/>
                <w:sz w:val="22"/>
              </w:rPr>
              <w:t>K</w:t>
            </w:r>
          </w:p>
        </w:tc>
        <w:tc>
          <w:tcPr>
            <w:tcW w:type="dxa" w:w="979"/>
          </w:tcPr>
          <w:p>
            <w:pPr>
              <w:jc w:val="center"/>
            </w:pPr>
            <w:r>
              <w:rPr>
                <w:rFonts w:ascii="Calibri" w:hAnsi="Calibri"/>
                <w:b/>
                <w:i w:val="0"/>
                <w:color w:val="1B2A4A"/>
                <w:sz w:val="22"/>
              </w:rPr>
              <w:t>J</w:t>
            </w:r>
          </w:p>
        </w:tc>
        <w:tc>
          <w:tcPr>
            <w:tcW w:type="dxa" w:w="979"/>
          </w:tcPr>
          <w:p>
            <w:pPr>
              <w:jc w:val="center"/>
            </w:pPr>
            <w:r>
              <w:rPr>
                <w:rFonts w:ascii="Calibri" w:hAnsi="Calibri"/>
                <w:b/>
                <w:i w:val="0"/>
                <w:color w:val="1B2A4A"/>
                <w:sz w:val="22"/>
              </w:rPr>
              <w:t>L</w:t>
            </w:r>
          </w:p>
        </w:tc>
        <w:tc>
          <w:tcPr>
            <w:tcW w:type="dxa" w:w="979"/>
          </w:tcPr>
          <w:p>
            <w:pPr>
              <w:jc w:val="center"/>
            </w:pPr>
            <w:r>
              <w:rPr>
                <w:rFonts w:ascii="Calibri" w:hAnsi="Calibri"/>
                <w:b/>
                <w:i w:val="0"/>
                <w:color w:val="1B2A4A"/>
                <w:sz w:val="22"/>
              </w:rPr>
              <w:t>W</w:t>
            </w:r>
          </w:p>
        </w:tc>
      </w:tr>
      <w:tr>
        <w:trPr>
          <w:trHeight w:val="400" w:hRule="atLeast"/>
          <w:cantSplit w:val="true"/>
        </w:trPr>
        <w:tc>
          <w:tcPr>
            <w:tcW w:type="dxa" w:w="979"/>
          </w:tcPr>
          <w:p>
            <w:pPr>
              <w:jc w:val="center"/>
            </w:pPr>
            <w:r>
              <w:rPr>
                <w:rFonts w:ascii="Calibri" w:hAnsi="Calibri"/>
                <w:b/>
                <w:i w:val="0"/>
                <w:color w:val="1B2A4A"/>
                <w:sz w:val="22"/>
              </w:rPr>
              <w:t>E</w:t>
            </w:r>
          </w:p>
        </w:tc>
        <w:tc>
          <w:tcPr>
            <w:tcW w:type="dxa" w:w="979"/>
          </w:tcPr>
          <w:p>
            <w:pPr>
              <w:jc w:val="center"/>
            </w:pPr>
            <w:r>
              <w:rPr>
                <w:rFonts w:ascii="Calibri" w:hAnsi="Calibri"/>
                <w:b/>
                <w:i w:val="0"/>
                <w:color w:val="1B2A4A"/>
                <w:sz w:val="22"/>
              </w:rPr>
              <w:t>L</w:t>
            </w:r>
          </w:p>
        </w:tc>
        <w:tc>
          <w:tcPr>
            <w:tcW w:type="dxa" w:w="979"/>
          </w:tcPr>
          <w:p>
            <w:pPr>
              <w:jc w:val="center"/>
            </w:pPr>
            <w:r>
              <w:rPr>
                <w:rFonts w:ascii="Calibri" w:hAnsi="Calibri"/>
                <w:b/>
                <w:i w:val="0"/>
                <w:color w:val="1B2A4A"/>
                <w:sz w:val="22"/>
              </w:rPr>
              <w:t>V</w:t>
            </w:r>
          </w:p>
        </w:tc>
        <w:tc>
          <w:tcPr>
            <w:tcW w:type="dxa" w:w="979"/>
          </w:tcPr>
          <w:p>
            <w:pPr>
              <w:jc w:val="center"/>
            </w:pPr>
            <w:r>
              <w:rPr>
                <w:rFonts w:ascii="Calibri" w:hAnsi="Calibri"/>
                <w:b/>
                <w:i w:val="0"/>
                <w:color w:val="1B2A4A"/>
                <w:sz w:val="22"/>
              </w:rPr>
              <w:t>I</w:t>
            </w:r>
          </w:p>
        </w:tc>
        <w:tc>
          <w:tcPr>
            <w:tcW w:type="dxa" w:w="979"/>
          </w:tcPr>
          <w:p>
            <w:pPr>
              <w:jc w:val="center"/>
            </w:pPr>
            <w:r>
              <w:rPr>
                <w:rFonts w:ascii="Calibri" w:hAnsi="Calibri"/>
                <w:b/>
                <w:i w:val="0"/>
                <w:color w:val="1B2A4A"/>
                <w:sz w:val="22"/>
              </w:rPr>
              <w:t>S</w:t>
            </w:r>
          </w:p>
        </w:tc>
        <w:tc>
          <w:tcPr>
            <w:tcW w:type="dxa" w:w="979"/>
          </w:tcPr>
          <w:p>
            <w:pPr>
              <w:jc w:val="center"/>
            </w:pPr>
            <w:r>
              <w:rPr>
                <w:rFonts w:ascii="Calibri" w:hAnsi="Calibri"/>
                <w:b/>
                <w:i w:val="0"/>
                <w:color w:val="1B2A4A"/>
                <w:sz w:val="22"/>
              </w:rPr>
              <w:t>T</w:t>
            </w:r>
          </w:p>
        </w:tc>
        <w:tc>
          <w:tcPr>
            <w:tcW w:type="dxa" w:w="979"/>
          </w:tcPr>
          <w:p>
            <w:pPr>
              <w:jc w:val="center"/>
            </w:pPr>
            <w:r>
              <w:rPr>
                <w:rFonts w:ascii="Calibri" w:hAnsi="Calibri"/>
                <w:b/>
                <w:i w:val="0"/>
                <w:color w:val="1B2A4A"/>
                <w:sz w:val="22"/>
              </w:rPr>
              <w:t>H</w:t>
            </w:r>
          </w:p>
        </w:tc>
        <w:tc>
          <w:tcPr>
            <w:tcW w:type="dxa" w:w="979"/>
          </w:tcPr>
          <w:p>
            <w:pPr>
              <w:jc w:val="center"/>
            </w:pPr>
            <w:r>
              <w:rPr>
                <w:rFonts w:ascii="Calibri" w:hAnsi="Calibri"/>
                <w:b/>
                <w:i w:val="0"/>
                <w:color w:val="1B2A4A"/>
                <w:sz w:val="22"/>
              </w:rPr>
              <w:t>G</w:t>
            </w:r>
          </w:p>
        </w:tc>
        <w:tc>
          <w:tcPr>
            <w:tcW w:type="dxa" w:w="979"/>
          </w:tcPr>
          <w:p>
            <w:pPr>
              <w:jc w:val="center"/>
            </w:pPr>
            <w:r>
              <w:rPr>
                <w:rFonts w:ascii="Calibri" w:hAnsi="Calibri"/>
                <w:b/>
                <w:i w:val="0"/>
                <w:color w:val="1B2A4A"/>
                <w:sz w:val="22"/>
              </w:rPr>
              <w:t>I</w:t>
            </w:r>
          </w:p>
        </w:tc>
        <w:tc>
          <w:tcPr>
            <w:tcW w:type="dxa" w:w="979"/>
          </w:tcPr>
          <w:p>
            <w:pPr>
              <w:jc w:val="center"/>
            </w:pPr>
            <w:r>
              <w:rPr>
                <w:rFonts w:ascii="Calibri" w:hAnsi="Calibri"/>
                <w:b/>
                <w:i w:val="0"/>
                <w:color w:val="1B2A4A"/>
                <w:sz w:val="22"/>
              </w:rPr>
              <w:t>F</w:t>
            </w:r>
          </w:p>
        </w:tc>
      </w:tr>
    </w:tbl>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t>PROGRESS CHECK</w:t>
            </w:r>
          </w:p>
          <w:p>
            <w:pPr>
              <w:spacing w:after="60" w:line="276" w:lineRule="auto"/>
            </w:pPr>
            <w:r>
              <w:rPr>
                <w:rFonts w:ascii="Calibri" w:hAnsi="Calibri"/>
                <w:b w:val="0"/>
                <w:i w:val="0"/>
                <w:sz w:val="22"/>
              </w:rPr>
              <w:t>Mastery Badge. When you can explain all seven standards with evidence, color in the badge and sign it. This is your Unit 8 proof of learning.</w:t>
            </w:r>
          </w:p>
        </w:tc>
      </w:tr>
    </w:tbl>
    <w:p>
      <w:pPr>
        <w:spacing w:after="40"/>
      </w:pPr>
    </w:p>
    <w:p>
      <w:r>
        <w:br w:type="page"/>
      </w:r>
    </w:p>
    <w:p>
      <w:pPr>
        <w:pStyle w:val="Heading2"/>
        <w:keepNext/>
        <w:keepLines/>
      </w:pPr>
      <w:r>
        <w:rPr>
          <w:rFonts w:ascii="Calibri" w:hAnsi="Calibri"/>
        </w:rPr>
        <w:t>Optional Extension Bank</w:t>
      </w:r>
    </w:p>
    <w:p>
      <w:pPr>
        <w:spacing w:after="80" w:before="0" w:line="276" w:lineRule="auto"/>
      </w:pPr>
      <w:r>
        <w:rPr>
          <w:rFonts w:ascii="Calibri" w:hAnsi="Calibri"/>
          <w:b w:val="0"/>
          <w:i w:val="0"/>
          <w:sz w:val="22"/>
        </w:rPr>
        <w:t>Elevated close-read passages for any learner who opts in (UDL 8.2, 6.5). The standard is unchanged.</w:t>
      </w:r>
    </w:p>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r>
          </w:p>
          <w:p>
            <w:pPr>
              <w:spacing w:after="60" w:line="276" w:lineRule="auto"/>
            </w:pPr>
            <w:r>
              <w:rPr>
                <w:rFonts w:ascii="Calibri" w:hAnsi="Calibri"/>
                <w:b/>
                <w:i w:val="0"/>
                <w:color w:val="1B2A4A"/>
                <w:sz w:val="22"/>
              </w:rPr>
              <w:t xml:space="preserve">US.71 — The Suburban Dream (elevated). </w:t>
            </w:r>
            <w:r>
              <w:rPr>
                <w:rFonts w:ascii="Calibri" w:hAnsi="Calibri"/>
                <w:b w:val="0"/>
                <w:i w:val="0"/>
                <w:sz w:val="22"/>
              </w:rPr>
              <w:t>The 1950s brought a wave of prosperity. Returning veterans, aided by the G.I. Bill, could afford college and low-cost home loans, fueling a booming middle class. More Americans took white-collar jobs in offices and management rather than factories, and rising incomes drove a culture of consumerism centered on cars, appliances, and televisions. Families poured into new suburbs. Mass-produced communities like Levittown offered affordable homes outside the cities, and the 'suburban ideal' — a house, a car, and a yard — became a symbol of American success. The growth of suburbs reshaped where and how Americans lived. Prosperity had costs and limits. The suburban boom increased reliance on the automobile and on foreign oil, and not everyone shared in the good times — many minorities were excluded from suburbs and the best jobs. Still, the decade fixed an image of middle-class abundance in the national imagination.</w:t>
            </w:r>
          </w:p>
          <w:p>
            <w:pPr>
              <w:spacing w:after="60" w:line="276" w:lineRule="auto"/>
            </w:pPr>
            <w:r>
              <w:rPr>
                <w:rFonts w:ascii="Calibri" w:hAnsi="Calibri"/>
                <w:b w:val="0"/>
                <w:i/>
                <w:color w:val="555555"/>
                <w:sz w:val="22"/>
              </w:rPr>
              <w:t>Elevated task: Who was often left out of the prosperity? Cite evidence from the text.</w:t>
            </w:r>
          </w:p>
        </w:tc>
      </w:tr>
    </w:tbl>
    <w:p>
      <w:pPr>
        <w:spacing w:after="40"/>
      </w:pPr>
    </w:p>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r>
          </w:p>
          <w:p>
            <w:pPr>
              <w:spacing w:after="60" w:line="276" w:lineRule="auto"/>
            </w:pPr>
            <w:r>
              <w:rPr>
                <w:rFonts w:ascii="Calibri" w:hAnsi="Calibri"/>
                <w:b/>
                <w:i w:val="0"/>
                <w:color w:val="1B2A4A"/>
                <w:sz w:val="22"/>
              </w:rPr>
              <w:t xml:space="preserve">US.72 — A Generation Is Born (elevated). </w:t>
            </w:r>
            <w:r>
              <w:rPr>
                <w:rFonts w:ascii="Calibri" w:hAnsi="Calibri"/>
                <w:b w:val="0"/>
                <w:i w:val="0"/>
                <w:sz w:val="22"/>
              </w:rPr>
              <w:t>After World War II, returning soldiers, postwar prosperity, and optimism led to a sharp rise in births — the Baby Boom, lasting roughly from 1946 to 1964. The sheer size of this generation of baby boomers reshaped American life as it grew. Economically, the boom created enormous demand. New families needed homes, schools, and goods, fueling suburban growth and a booming consumer economy. Industries that served children — from toys to baby food to television programming — expanded rapidly to meet the new market. Culturally, the boomers' size gave them lasting influence. As they grew, they shaped schools, then youth culture, then the workforce and politics. The demographics of the baby boom rippled through American society for the rest of the century, affecting everything from housing to entertainment.</w:t>
            </w:r>
          </w:p>
          <w:p>
            <w:pPr>
              <w:spacing w:after="60" w:line="276" w:lineRule="auto"/>
            </w:pPr>
            <w:r>
              <w:rPr>
                <w:rFonts w:ascii="Calibri" w:hAnsi="Calibri"/>
                <w:b w:val="0"/>
                <w:i/>
                <w:color w:val="555555"/>
                <w:sz w:val="22"/>
              </w:rPr>
              <w:t>Elevated task: Name one way it strained American society, using evidence.</w:t>
            </w:r>
          </w:p>
        </w:tc>
      </w:tr>
    </w:tbl>
    <w:p>
      <w:pPr>
        <w:spacing w:after="40"/>
      </w:pPr>
    </w:p>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r>
          </w:p>
          <w:p>
            <w:pPr>
              <w:spacing w:after="60" w:line="276" w:lineRule="auto"/>
            </w:pPr>
            <w:r>
              <w:rPr>
                <w:rFonts w:ascii="Calibri" w:hAnsi="Calibri"/>
                <w:b/>
                <w:i w:val="0"/>
                <w:color w:val="1B2A4A"/>
                <w:sz w:val="22"/>
              </w:rPr>
              <w:t xml:space="preserve">US.73 — Roads and Cures (elevated). </w:t>
            </w:r>
            <w:r>
              <w:rPr>
                <w:rFonts w:ascii="Calibri" w:hAnsi="Calibri"/>
                <w:b w:val="0"/>
                <w:i w:val="0"/>
                <w:sz w:val="22"/>
              </w:rPr>
              <w:t>Under President Eisenhower, the federal government undertook one of the largest public works projects in history: the Interstate Highway System. Begun in 1956 and justified partly by Cold War defense needs, the network of high-speed roads transformed travel, sped commerce, and accelerated the growth of suburbs and automobile culture. The decade also brought breakthroughs in public health. Polio, a disease that had paralyzed thousands of children, was conquered by Jonas Salk's vaccine, introduced in the mid-1950s. Mass vaccination campaigns dramatically reduced the disease, easing one of the era's deepest fears. These developments reshaped daily life. Highways increased Americans' mobility and tied the nation's economy together, while medical advances lengthened and improved lives. Together they reflected the optimism and growing federal role of the postwar years.</w:t>
            </w:r>
          </w:p>
          <w:p>
            <w:pPr>
              <w:spacing w:after="60" w:line="276" w:lineRule="auto"/>
            </w:pPr>
            <w:r>
              <w:rPr>
                <w:rFonts w:ascii="Calibri" w:hAnsi="Calibri"/>
                <w:b w:val="0"/>
                <w:i/>
                <w:color w:val="555555"/>
                <w:sz w:val="22"/>
              </w:rPr>
              <w:t>Elevated task: How did these two developments reflect the era, using evidence?</w:t>
            </w:r>
          </w:p>
        </w:tc>
      </w:tr>
    </w:tbl>
    <w:p>
      <w:pPr>
        <w:spacing w:after="40"/>
      </w:pPr>
    </w:p>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r>
          </w:p>
          <w:p>
            <w:pPr>
              <w:spacing w:after="60" w:line="276" w:lineRule="auto"/>
            </w:pPr>
            <w:r>
              <w:rPr>
                <w:rFonts w:ascii="Calibri" w:hAnsi="Calibri"/>
                <w:b/>
                <w:i w:val="0"/>
                <w:color w:val="1B2A4A"/>
                <w:sz w:val="22"/>
              </w:rPr>
              <w:t xml:space="preserve">US.74 — A Nation on Wheels (elevated). </w:t>
            </w:r>
            <w:r>
              <w:rPr>
                <w:rFonts w:ascii="Calibri" w:hAnsi="Calibri"/>
                <w:b w:val="0"/>
                <w:i w:val="0"/>
                <w:sz w:val="22"/>
              </w:rPr>
              <w:t>By the 1950s, the automobile was central to American life. Cars let families live in suburbia and commute to city jobs, accelerating the suburban boom. As more Americans drove, an entire car culture grew up around the road. New businesses rose to serve drivers. Fast food chains like McDonald's used the franchise model to serve quick, standardized meals to travelers and busy families. The hotel and motel industry expanded along the highways, with roadside motels built specifically for motorists on long trips. The car reshaped the landscape itself. Highways, parking lots, drive-ins, and shopping centers spread across the country. The automobile changed not only how Americans traveled, but where they lived, how they ate, and how their communities were built.</w:t>
            </w:r>
          </w:p>
          <w:p>
            <w:pPr>
              <w:spacing w:after="60" w:line="276" w:lineRule="auto"/>
            </w:pPr>
            <w:r>
              <w:rPr>
                <w:rFonts w:ascii="Calibri" w:hAnsi="Calibri"/>
                <w:b w:val="0"/>
                <w:i/>
                <w:color w:val="555555"/>
                <w:sz w:val="22"/>
              </w:rPr>
              <w:t>Elevated task: How did the car reshape the landscape, using evidence?</w:t>
            </w:r>
          </w:p>
        </w:tc>
      </w:tr>
    </w:tbl>
    <w:p>
      <w:pPr>
        <w:spacing w:after="40"/>
      </w:pPr>
    </w:p>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r>
          </w:p>
          <w:p>
            <w:pPr>
              <w:spacing w:after="60" w:line="276" w:lineRule="auto"/>
            </w:pPr>
            <w:r>
              <w:rPr>
                <w:rFonts w:ascii="Calibri" w:hAnsi="Calibri"/>
                <w:b/>
                <w:i w:val="0"/>
                <w:color w:val="1B2A4A"/>
                <w:sz w:val="22"/>
              </w:rPr>
              <w:t xml:space="preserve">US.75 — The Living Room Window (elevated). </w:t>
            </w:r>
            <w:r>
              <w:rPr>
                <w:rFonts w:ascii="Calibri" w:hAnsi="Calibri"/>
                <w:b w:val="0"/>
                <w:i w:val="0"/>
                <w:sz w:val="22"/>
              </w:rPr>
              <w:t>In the 1950s, television spread into almost every American home and quickly became the dominant form of mass media. Families gathered around the set in the evening, and shared programs created a common national culture much as radio had a generation earlier. Television reshaped politics. Candidates now had to appeal to viewers, and image mattered as never before — a shift dramatized in the famous Kennedy–Nixon debates. By bringing news and events directly into homes, TV gave media new power to shape public opinion. Television also transformed the economy. Programs were paid for by advertising, and commercials urged Americans to buy the latest products, fueling the era's consumer culture. The new medium tied home life, politics, and the economy together in powerful new ways.</w:t>
            </w:r>
          </w:p>
          <w:p>
            <w:pPr>
              <w:spacing w:after="60" w:line="276" w:lineRule="auto"/>
            </w:pPr>
            <w:r>
              <w:rPr>
                <w:rFonts w:ascii="Calibri" w:hAnsi="Calibri"/>
                <w:b w:val="0"/>
                <w:i/>
                <w:color w:val="555555"/>
                <w:sz w:val="22"/>
              </w:rPr>
              <w:t>Elevated task: How did advertising connect TV to the economy, using evidence?</w:t>
            </w:r>
          </w:p>
        </w:tc>
      </w:tr>
    </w:tbl>
    <w:p>
      <w:pPr>
        <w:spacing w:after="40"/>
      </w:pPr>
    </w:p>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r>
          </w:p>
          <w:p>
            <w:pPr>
              <w:spacing w:after="60" w:line="276" w:lineRule="auto"/>
            </w:pPr>
            <w:r>
              <w:rPr>
                <w:rFonts w:ascii="Calibri" w:hAnsi="Calibri"/>
                <w:b/>
                <w:i w:val="0"/>
                <w:color w:val="1B2A4A"/>
                <w:sz w:val="22"/>
              </w:rPr>
              <w:t xml:space="preserve">US.76 — The Sound of a New Generation (elevated). </w:t>
            </w:r>
            <w:r>
              <w:rPr>
                <w:rFonts w:ascii="Calibri" w:hAnsi="Calibri"/>
                <w:b w:val="0"/>
                <w:i w:val="0"/>
                <w:sz w:val="22"/>
              </w:rPr>
              <w:t>As the postwar economy gave teenagers money and free time, a distinct youth culture emerged. Some young people, the beatniks, rejected mainstream conformity through poetry, jazz, and a restless search for meaning. Most simply embraced new styles, fashions, and above all, new music. Popular music evolved rapidly. The big-band swing of earlier years gave way to rhythm and blues, rooted in African American musical traditions, which in turn helped give birth to rock 'n' roll — a blend of blues, country, and R&amp;B that became the anthem of the young. Tennessee stood at the center of this revolution. In Memphis, Sun Studio launched the careers of rock 'n' roll pioneers, including Elvis Presley, and blues legend B.B. King shaped the genre. Stax Records made Memphis a capital of soul and R&amp;B. Through these artists and studios, Tennessee helped define American popular music.</w:t>
            </w:r>
          </w:p>
          <w:p>
            <w:pPr>
              <w:spacing w:after="60" w:line="276" w:lineRule="auto"/>
            </w:pPr>
            <w:r>
              <w:rPr>
                <w:rFonts w:ascii="Calibri" w:hAnsi="Calibri"/>
                <w:b w:val="0"/>
                <w:i/>
                <w:color w:val="555555"/>
                <w:sz w:val="22"/>
              </w:rPr>
              <w:t>Elevated task: How did Tennessee help define American music, using evidence?</w:t>
            </w:r>
          </w:p>
        </w:tc>
      </w:tr>
    </w:tbl>
    <w:p>
      <w:pPr>
        <w:spacing w:after="40"/>
      </w:pPr>
    </w:p>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r>
          </w:p>
          <w:p>
            <w:pPr>
              <w:spacing w:after="60" w:line="276" w:lineRule="auto"/>
            </w:pPr>
            <w:r>
              <w:rPr>
                <w:rFonts w:ascii="Calibri" w:hAnsi="Calibri"/>
                <w:b/>
                <w:i w:val="0"/>
                <w:color w:val="1B2A4A"/>
                <w:sz w:val="22"/>
              </w:rPr>
              <w:t xml:space="preserve">US.77 — A New Frontier (elevated). </w:t>
            </w:r>
            <w:r>
              <w:rPr>
                <w:rFonts w:ascii="Calibri" w:hAnsi="Calibri"/>
                <w:b w:val="0"/>
                <w:i w:val="0"/>
                <w:sz w:val="22"/>
              </w:rPr>
              <w:t>When John F. Kennedy became president in 1961, he called Americans to a 'New Frontier' of challenges — a program of goals in education, the economy, civil rights, and beyond. Young and energetic, he urged citizens to serve their country and to tackle bold problems. His New Frontier reached around the world and into space. Kennedy created the Peace Corps, sending American volunteers to help in developing nations, an expression of Cold War idealism and service. He pledged to advance civil rights and to end racial discrimination, though much of that work fell to his successor. Perhaps his boldest goal was in space: Kennedy committed the nation to landing a man on the moon before the decade's end. Though he did not live to see it, his challenge inspired the effort that fulfilled it in 1969. The New Frontier captured an era of idealism and ambition.</w:t>
            </w:r>
          </w:p>
          <w:p>
            <w:pPr>
              <w:spacing w:after="60" w:line="276" w:lineRule="auto"/>
            </w:pPr>
            <w:r>
              <w:rPr>
                <w:rFonts w:ascii="Calibri" w:hAnsi="Calibri"/>
                <w:b w:val="0"/>
                <w:i/>
                <w:color w:val="555555"/>
                <w:sz w:val="22"/>
              </w:rPr>
              <w:t>Elevated task: How did Kennedy mix idealism and Cold War realities, using evidence?</w:t>
            </w:r>
          </w:p>
        </w:tc>
      </w:tr>
    </w:tbl>
    <w:p>
      <w:pPr>
        <w:spacing w:after="40"/>
      </w:pPr>
    </w:p>
    <w:p>
      <w:r>
        <w:br w:type="page"/>
      </w:r>
    </w:p>
    <w:p>
      <w:pPr>
        <w:pStyle w:val="Heading2"/>
        <w:keepNext/>
        <w:keepLines/>
      </w:pPr>
      <w:r>
        <w:rPr>
          <w:rFonts w:ascii="Calibri" w:hAnsi="Calibri"/>
        </w:rPr>
        <w:t>Challenge Bank (DOK 4)</w:t>
      </w:r>
    </w:p>
    <w:p>
      <w:pPr>
        <w:spacing w:after="80" w:before="0" w:line="276" w:lineRule="auto"/>
      </w:pPr>
      <w:r>
        <w:rPr>
          <w:rFonts w:ascii="Calibri" w:hAnsi="Calibri"/>
          <w:b w:val="0"/>
          <w:i w:val="0"/>
          <w:sz w:val="22"/>
        </w:rPr>
        <w:t>Every standard's Level-4 ‘Go Further’ prompt, open to all learners.</w:t>
      </w:r>
    </w:p>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r>
          </w:p>
          <w:p>
            <w:pPr>
              <w:spacing w:after="60" w:line="276" w:lineRule="auto"/>
            </w:pPr>
            <w:r>
              <w:rPr>
                <w:rFonts w:ascii="Calibri" w:hAnsi="Calibri"/>
                <w:b/>
                <w:i w:val="0"/>
                <w:color w:val="1B2A4A"/>
                <w:sz w:val="22"/>
              </w:rPr>
              <w:t xml:space="preserve">US.71 — Prosperity and Consumerism in the 1950s. </w:t>
            </w:r>
            <w:r>
              <w:rPr>
                <w:rFonts w:ascii="Calibri" w:hAnsi="Calibri"/>
                <w:b w:val="0"/>
                <w:i w:val="0"/>
                <w:sz w:val="22"/>
              </w:rPr>
              <w:t>Evaluate: 1950s prosperity is often remembered nostalgically. Argue who was included and who was excluded, and what that reveals about how eras are remembered.</w:t>
            </w:r>
          </w:p>
          <w:p>
            <w:pPr>
              <w:spacing w:after="60" w:line="276" w:lineRule="auto"/>
            </w:pPr>
            <w:r>
              <w:rPr>
                <w:rFonts w:ascii="Calibri" w:hAnsi="Calibri"/>
                <w:b w:val="0"/>
                <w:i w:val="0"/>
                <w:color w:val="555555"/>
                <w:sz w:val="18"/>
              </w:rPr>
              <w:t>10 pts • 20 min • DOK 4 • SSP.04</w:t>
            </w:r>
          </w:p>
        </w:tc>
      </w:tr>
    </w:tbl>
    <w:p>
      <w:pPr>
        <w:spacing w:after="40"/>
      </w:pPr>
    </w:p>
    <w:p>
      <w:pPr>
        <w:keepLines w:val="0"/>
        <w:widowControl w:val="0"/>
        <w:spacing w:after="160" w:before="100"/>
        <w:pBdr>
          <w:bottom w:val="single" w:sz="6" w:space="1" w:color="C9C2B4"/>
        </w:pBdr>
      </w:pPr>
    </w:p>
    <w:p>
      <w:pPr>
        <w:keepLines w:val="0"/>
        <w:widowControl w:val="0"/>
        <w:spacing w:after="160" w:before="100"/>
        <w:pBdr>
          <w:bottom w:val="single" w:sz="6" w:space="1" w:color="C9C2B4"/>
        </w:pBdr>
      </w:pPr>
    </w:p>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r>
          </w:p>
          <w:p>
            <w:pPr>
              <w:spacing w:after="60" w:line="276" w:lineRule="auto"/>
            </w:pPr>
            <w:r>
              <w:rPr>
                <w:rFonts w:ascii="Calibri" w:hAnsi="Calibri"/>
                <w:b/>
                <w:i w:val="0"/>
                <w:color w:val="1B2A4A"/>
                <w:sz w:val="22"/>
              </w:rPr>
              <w:t xml:space="preserve">US.72 — The Baby Boom. </w:t>
            </w:r>
            <w:r>
              <w:rPr>
                <w:rFonts w:ascii="Calibri" w:hAnsi="Calibri"/>
                <w:b w:val="0"/>
                <w:i w:val="0"/>
                <w:sz w:val="22"/>
              </w:rPr>
              <w:t>Analyze: Trace how a single demographic event — the baby boom — rippled through schools, housing, and the economy for decades. Argue which effect proved most lasting.</w:t>
            </w:r>
          </w:p>
          <w:p>
            <w:pPr>
              <w:spacing w:after="60" w:line="276" w:lineRule="auto"/>
            </w:pPr>
            <w:r>
              <w:rPr>
                <w:rFonts w:ascii="Calibri" w:hAnsi="Calibri"/>
                <w:b w:val="0"/>
                <w:i w:val="0"/>
                <w:color w:val="555555"/>
                <w:sz w:val="18"/>
              </w:rPr>
              <w:t>10 pts • 20 min • DOK 4 • SSP.04</w:t>
            </w:r>
          </w:p>
        </w:tc>
      </w:tr>
    </w:tbl>
    <w:p>
      <w:pPr>
        <w:spacing w:after="40"/>
      </w:pPr>
    </w:p>
    <w:p>
      <w:pPr>
        <w:keepLines w:val="0"/>
        <w:widowControl w:val="0"/>
        <w:spacing w:after="160" w:before="100"/>
        <w:pBdr>
          <w:bottom w:val="single" w:sz="6" w:space="1" w:color="C9C2B4"/>
        </w:pBdr>
      </w:pPr>
    </w:p>
    <w:p>
      <w:pPr>
        <w:keepLines w:val="0"/>
        <w:widowControl w:val="0"/>
        <w:spacing w:after="160" w:before="100"/>
        <w:pBdr>
          <w:bottom w:val="single" w:sz="6" w:space="1" w:color="C9C2B4"/>
        </w:pBdr>
      </w:pPr>
    </w:p>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r>
          </w:p>
          <w:p>
            <w:pPr>
              <w:spacing w:after="60" w:line="276" w:lineRule="auto"/>
            </w:pPr>
            <w:r>
              <w:rPr>
                <w:rFonts w:ascii="Calibri" w:hAnsi="Calibri"/>
                <w:b/>
                <w:i w:val="0"/>
                <w:color w:val="1B2A4A"/>
                <w:sz w:val="22"/>
              </w:rPr>
              <w:t xml:space="preserve">US.73 — Eisenhower's Domestic Developments. </w:t>
            </w:r>
            <w:r>
              <w:rPr>
                <w:rFonts w:ascii="Calibri" w:hAnsi="Calibri"/>
                <w:b w:val="0"/>
                <w:i w:val="0"/>
                <w:sz w:val="22"/>
              </w:rPr>
              <w:t>Compare: Weigh the interstate highways against the polio vaccine as Eisenhower-era achievements, distinguishing measurable human impact from structural transformation.</w:t>
            </w:r>
          </w:p>
          <w:p>
            <w:pPr>
              <w:spacing w:after="60" w:line="276" w:lineRule="auto"/>
            </w:pPr>
            <w:r>
              <w:rPr>
                <w:rFonts w:ascii="Calibri" w:hAnsi="Calibri"/>
                <w:b w:val="0"/>
                <w:i w:val="0"/>
                <w:color w:val="555555"/>
                <w:sz w:val="18"/>
              </w:rPr>
              <w:t>10 pts • 20 min • DOK 4 • SSP.04</w:t>
            </w:r>
          </w:p>
        </w:tc>
      </w:tr>
    </w:tbl>
    <w:p>
      <w:pPr>
        <w:spacing w:after="40"/>
      </w:pPr>
    </w:p>
    <w:p>
      <w:pPr>
        <w:keepLines w:val="0"/>
        <w:widowControl w:val="0"/>
        <w:spacing w:after="160" w:before="100"/>
        <w:pBdr>
          <w:bottom w:val="single" w:sz="6" w:space="1" w:color="C9C2B4"/>
        </w:pBdr>
      </w:pPr>
    </w:p>
    <w:p>
      <w:pPr>
        <w:keepLines w:val="0"/>
        <w:widowControl w:val="0"/>
        <w:spacing w:after="160" w:before="100"/>
        <w:pBdr>
          <w:bottom w:val="single" w:sz="6" w:space="1" w:color="C9C2B4"/>
        </w:pBdr>
      </w:pPr>
    </w:p>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r>
          </w:p>
          <w:p>
            <w:pPr>
              <w:spacing w:after="60" w:line="276" w:lineRule="auto"/>
            </w:pPr>
            <w:r>
              <w:rPr>
                <w:rFonts w:ascii="Calibri" w:hAnsi="Calibri"/>
                <w:b/>
                <w:i w:val="0"/>
                <w:color w:val="1B2A4A"/>
                <w:sz w:val="22"/>
              </w:rPr>
              <w:t xml:space="preserve">US.74 — The Automobile and American Society. </w:t>
            </w:r>
            <w:r>
              <w:rPr>
                <w:rFonts w:ascii="Calibri" w:hAnsi="Calibri"/>
                <w:b w:val="0"/>
                <w:i w:val="0"/>
                <w:sz w:val="22"/>
              </w:rPr>
              <w:t>Analyze: The automobile reshaped geography and business simultaneously. Argue which change was the cause and which was the effect, using evidence.</w:t>
            </w:r>
          </w:p>
          <w:p>
            <w:pPr>
              <w:spacing w:after="60" w:line="276" w:lineRule="auto"/>
            </w:pPr>
            <w:r>
              <w:rPr>
                <w:rFonts w:ascii="Calibri" w:hAnsi="Calibri"/>
                <w:b w:val="0"/>
                <w:i w:val="0"/>
                <w:color w:val="555555"/>
                <w:sz w:val="18"/>
              </w:rPr>
              <w:t>10 pts • 20 min • DOK 4 • SSP.04</w:t>
            </w:r>
          </w:p>
        </w:tc>
      </w:tr>
    </w:tbl>
    <w:p>
      <w:pPr>
        <w:spacing w:after="40"/>
      </w:pPr>
    </w:p>
    <w:p>
      <w:pPr>
        <w:keepLines w:val="0"/>
        <w:widowControl w:val="0"/>
        <w:spacing w:after="160" w:before="100"/>
        <w:pBdr>
          <w:bottom w:val="single" w:sz="6" w:space="1" w:color="C9C2B4"/>
        </w:pBdr>
      </w:pPr>
    </w:p>
    <w:p>
      <w:pPr>
        <w:keepLines w:val="0"/>
        <w:widowControl w:val="0"/>
        <w:spacing w:after="160" w:before="100"/>
        <w:pBdr>
          <w:bottom w:val="single" w:sz="6" w:space="1" w:color="C9C2B4"/>
        </w:pBdr>
      </w:pPr>
    </w:p>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r>
          </w:p>
          <w:p>
            <w:pPr>
              <w:spacing w:after="60" w:line="276" w:lineRule="auto"/>
            </w:pPr>
            <w:r>
              <w:rPr>
                <w:rFonts w:ascii="Calibri" w:hAnsi="Calibri"/>
                <w:b/>
                <w:i w:val="0"/>
                <w:color w:val="1B2A4A"/>
                <w:sz w:val="22"/>
              </w:rPr>
              <w:t xml:space="preserve">US.75 — Television and Mass Media. </w:t>
            </w:r>
            <w:r>
              <w:rPr>
                <w:rFonts w:ascii="Calibri" w:hAnsi="Calibri"/>
                <w:b w:val="0"/>
                <w:i w:val="0"/>
                <w:sz w:val="22"/>
              </w:rPr>
              <w:t>Evaluate: The 1960 debates are said to mark when image overtook substance in politics. Assess whether television improved or degraded democratic decision-making.</w:t>
            </w:r>
          </w:p>
          <w:p>
            <w:pPr>
              <w:spacing w:after="60" w:line="276" w:lineRule="auto"/>
            </w:pPr>
            <w:r>
              <w:rPr>
                <w:rFonts w:ascii="Calibri" w:hAnsi="Calibri"/>
                <w:b w:val="0"/>
                <w:i w:val="0"/>
                <w:color w:val="555555"/>
                <w:sz w:val="18"/>
              </w:rPr>
              <w:t>10 pts • 20 min • DOK 4 • SSP.04</w:t>
            </w:r>
          </w:p>
        </w:tc>
      </w:tr>
    </w:tbl>
    <w:p>
      <w:pPr>
        <w:spacing w:after="40"/>
      </w:pPr>
    </w:p>
    <w:p>
      <w:pPr>
        <w:keepLines w:val="0"/>
        <w:widowControl w:val="0"/>
        <w:spacing w:after="160" w:before="100"/>
        <w:pBdr>
          <w:bottom w:val="single" w:sz="6" w:space="1" w:color="C9C2B4"/>
        </w:pBdr>
      </w:pPr>
    </w:p>
    <w:p>
      <w:pPr>
        <w:keepLines w:val="0"/>
        <w:widowControl w:val="0"/>
        <w:spacing w:after="160" w:before="100"/>
        <w:pBdr>
          <w:bottom w:val="single" w:sz="6" w:space="1" w:color="C9C2B4"/>
        </w:pBdr>
      </w:pPr>
    </w:p>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r>
          </w:p>
          <w:p>
            <w:pPr>
              <w:spacing w:after="60" w:line="276" w:lineRule="auto"/>
            </w:pPr>
            <w:r>
              <w:rPr>
                <w:rFonts w:ascii="Calibri" w:hAnsi="Calibri"/>
                <w:b/>
                <w:i w:val="0"/>
                <w:color w:val="1B2A4A"/>
                <w:sz w:val="22"/>
              </w:rPr>
              <w:t xml:space="preserve">US.76 — Youth Culture and Tennessee's Music. </w:t>
            </w:r>
            <w:r>
              <w:rPr>
                <w:rFonts w:ascii="Calibri" w:hAnsi="Calibri"/>
                <w:b w:val="0"/>
                <w:i w:val="0"/>
                <w:sz w:val="22"/>
              </w:rPr>
              <w:t>Synthesize: Rock and roll fused Black and white musical traditions during segregation. Analyze what this cultural blending reveals about America in the 1950s.</w:t>
            </w:r>
          </w:p>
          <w:p>
            <w:pPr>
              <w:spacing w:after="60" w:line="276" w:lineRule="auto"/>
            </w:pPr>
            <w:r>
              <w:rPr>
                <w:rFonts w:ascii="Calibri" w:hAnsi="Calibri"/>
                <w:b w:val="0"/>
                <w:i w:val="0"/>
                <w:color w:val="555555"/>
                <w:sz w:val="18"/>
              </w:rPr>
              <w:t>10 pts • 20 min • DOK 4 • SSP.04</w:t>
            </w:r>
          </w:p>
        </w:tc>
      </w:tr>
    </w:tbl>
    <w:p>
      <w:pPr>
        <w:spacing w:after="40"/>
      </w:pPr>
    </w:p>
    <w:p>
      <w:pPr>
        <w:keepLines w:val="0"/>
        <w:widowControl w:val="0"/>
        <w:spacing w:after="160" w:before="100"/>
        <w:pBdr>
          <w:bottom w:val="single" w:sz="6" w:space="1" w:color="C9C2B4"/>
        </w:pBdr>
      </w:pPr>
    </w:p>
    <w:p>
      <w:pPr>
        <w:keepLines w:val="0"/>
        <w:widowControl w:val="0"/>
        <w:spacing w:after="160" w:before="100"/>
        <w:pBdr>
          <w:bottom w:val="single" w:sz="6" w:space="1" w:color="C9C2B4"/>
        </w:pBdr>
      </w:pPr>
    </w:p>
    <w:tbl>
      <w:tblPr>
        <w:tblW w:type="auto" w:w="0"/>
        <w:tblLook w:firstColumn="1" w:firstRow="1" w:lastColumn="0" w:lastRow="0" w:noHBand="0" w:noVBand="1" w:val="04A0"/>
      </w:tblPr>
      <w:tblGrid>
        <w:gridCol w:w="9792"/>
      </w:tblGrid>
      <w:tr>
        <w:tc>
          <w:tcPr>
            <w:tcW w:type="dxa" w:w="9792"/>
            <w:shd w:val="clear" w:color="auto" w:fill="F7F5EF"/>
            <w:tcMar>
              <w:left w:w="110" w:type="dxa"/>
              <w:right w:w="110" w:type="dxa"/>
              <w:top w:w="70" w:type="dxa"/>
              <w:bottom w:w="70" w:type="dxa"/>
            </w:tcMar>
            <w:tcBorders>
              <w:left w:val="single" w:sz="24" w:space="0" w:color="C89B3C"/>
              <w:top w:val="single" w:sz="6" w:space="0" w:color="C9C2B4"/>
              <w:right w:val="single" w:sz="6" w:space="0" w:color="C9C2B4"/>
              <w:bottom w:val="single" w:sz="6" w:space="0" w:color="C9C2B4"/>
            </w:tcBorders>
          </w:tcPr>
          <w:p>
            <w:pPr>
              <w:spacing w:after="60"/>
            </w:pPr>
            <w:r>
              <w:rPr>
                <w:rFonts w:ascii="Calibri" w:hAnsi="Calibri"/>
                <w:b/>
                <w:i w:val="0"/>
                <w:color w:val="1B2A4A"/>
                <w:sz w:val="21"/>
              </w:rPr>
            </w:r>
          </w:p>
          <w:p>
            <w:pPr>
              <w:spacing w:after="60" w:line="276" w:lineRule="auto"/>
            </w:pPr>
            <w:r>
              <w:rPr>
                <w:rFonts w:ascii="Calibri" w:hAnsi="Calibri"/>
                <w:b/>
                <w:i w:val="0"/>
                <w:color w:val="1B2A4A"/>
                <w:sz w:val="22"/>
              </w:rPr>
              <w:t xml:space="preserve">US.77 — Kennedy's New Frontier. </w:t>
            </w:r>
            <w:r>
              <w:rPr>
                <w:rFonts w:ascii="Calibri" w:hAnsi="Calibri"/>
                <w:b w:val="0"/>
                <w:i w:val="0"/>
                <w:sz w:val="22"/>
              </w:rPr>
              <w:t>Evaluate: Kennedy's New Frontier blended idealism and Cold War strategy. Argue whether its domestic or international vision better defined his presidency.</w:t>
            </w:r>
          </w:p>
          <w:p>
            <w:pPr>
              <w:spacing w:after="60" w:line="276" w:lineRule="auto"/>
            </w:pPr>
            <w:r>
              <w:rPr>
                <w:rFonts w:ascii="Calibri" w:hAnsi="Calibri"/>
                <w:b w:val="0"/>
                <w:i w:val="0"/>
                <w:color w:val="555555"/>
                <w:sz w:val="18"/>
              </w:rPr>
              <w:t>10 pts • 20 min • DOK 4 • SSP.04</w:t>
            </w:r>
          </w:p>
        </w:tc>
      </w:tr>
    </w:tbl>
    <w:p>
      <w:pPr>
        <w:spacing w:after="40"/>
      </w:pPr>
    </w:p>
    <w:p>
      <w:pPr>
        <w:keepLines w:val="0"/>
        <w:widowControl w:val="0"/>
        <w:spacing w:after="160" w:before="100"/>
        <w:pBdr>
          <w:bottom w:val="single" w:sz="6" w:space="1" w:color="C9C2B4"/>
        </w:pBdr>
      </w:pPr>
    </w:p>
    <w:p>
      <w:pPr>
        <w:keepLines w:val="0"/>
        <w:widowControl w:val="0"/>
        <w:spacing w:after="160" w:before="100"/>
        <w:pBdr>
          <w:bottom w:val="single" w:sz="6" w:space="1" w:color="C9C2B4"/>
        </w:pBdr>
      </w:pPr>
    </w:p>
    <w:p>
      <w:r>
        <w:br w:type="page"/>
      </w:r>
    </w:p>
    <w:p>
      <w:pPr>
        <w:pStyle w:val="Heading2"/>
        <w:keepNext/>
        <w:keepLines/>
      </w:pPr>
      <w:r>
        <w:rPr>
          <w:rFonts w:ascii="Calibri" w:hAnsi="Calibri"/>
        </w:rPr>
        <w:t>Reusable Toolkit &amp; Source Library</w:t>
      </w:r>
    </w:p>
    <w:p>
      <w:r>
        <w:rPr>
          <w:rFonts w:ascii="Calibri" w:hAnsi="Calibri"/>
          <w:b/>
          <w:i w:val="0"/>
          <w:sz w:val="22"/>
        </w:rPr>
        <w:t xml:space="preserve">How to Annotate a Text or Source. </w:t>
      </w:r>
      <w:r>
        <w:rPr>
          <w:rFonts w:ascii="Calibri" w:hAnsi="Calibri"/>
          <w:b w:val="0"/>
          <w:i w:val="0"/>
          <w:sz w:val="22"/>
        </w:rPr>
        <w:t>1) Read once for gist. 2) Reread and mark: circle key terms, underline the main claim, box dates and names, and write a 3-word summary in the margin of each paragraph. 3) Star the single most important sentence and be ready to say why.</w:t>
      </w:r>
    </w:p>
    <w:p>
      <w:pPr>
        <w:spacing w:after="80" w:before="0" w:line="276" w:lineRule="auto"/>
      </w:pPr>
      <w:r>
        <w:rPr>
          <w:rFonts w:ascii="Calibri" w:hAnsi="Calibri"/>
          <w:b/>
          <w:i w:val="0"/>
          <w:color w:val="1B2A4A"/>
          <w:sz w:val="22"/>
        </w:rPr>
        <w:t>Written Response Rubric (CER).</w:t>
      </w:r>
    </w:p>
    <w:tbl>
      <w:tblPr>
        <w:tblW w:type="auto" w:w="0"/>
        <w:jc w:val="center"/>
        <w:tblLayout w:type="fixed"/>
        <w:tblLook w:firstColumn="1" w:firstRow="1" w:lastColumn="0" w:lastRow="0" w:noHBand="0" w:noVBand="1" w:val="04A0"/>
        <w:tblBorders>
          <w:top w:val="single" w:sz="6" w:space="0" w:color="C9C2B4"/>
          <w:left w:val="single" w:sz="6" w:space="0" w:color="C9C2B4"/>
          <w:bottom w:val="single" w:sz="6" w:space="0" w:color="C9C2B4"/>
          <w:right w:val="single" w:sz="6" w:space="0" w:color="C9C2B4"/>
          <w:insideH w:val="single" w:sz="6" w:space="0" w:color="C9C2B4"/>
          <w:insideV w:val="single" w:sz="6" w:space="0" w:color="C9C2B4"/>
        </w:tblBorders>
      </w:tblPr>
      <w:tblGrid>
        <w:gridCol w:w="2448"/>
        <w:gridCol w:w="2448"/>
        <w:gridCol w:w="2448"/>
        <w:gridCol w:w="2448"/>
      </w:tblGrid>
      <w:tr>
        <w:trPr>
          <w:tblHeader w:val="true"/>
          <w:cantSplit w:val="true"/>
        </w:trPr>
        <w:tc>
          <w:tcPr>
            <w:tcW w:type="dxa" w:w="1296"/>
            <w:shd w:val="clear" w:color="auto" w:fill="1B2A4A"/>
            <w:tcMar>
              <w:left w:w="80" w:type="dxa"/>
              <w:right w:w="80" w:type="dxa"/>
              <w:top w:w="50" w:type="dxa"/>
              <w:bottom w:w="50" w:type="dxa"/>
            </w:tcMar>
          </w:tcPr>
          <w:p>
            <w:r>
              <w:rPr>
                <w:rFonts w:ascii="Calibri" w:hAnsi="Calibri"/>
                <w:b/>
                <w:i w:val="0"/>
                <w:color w:val="FFFFFF"/>
                <w:sz w:val="20"/>
              </w:rPr>
              <w:t>Part</w:t>
            </w:r>
          </w:p>
        </w:tc>
        <w:tc>
          <w:tcPr>
            <w:tcW w:type="dxa" w:w="3312"/>
            <w:shd w:val="clear" w:color="auto" w:fill="1B2A4A"/>
            <w:tcMar>
              <w:left w:w="80" w:type="dxa"/>
              <w:right w:w="80" w:type="dxa"/>
              <w:top w:w="50" w:type="dxa"/>
              <w:bottom w:w="50" w:type="dxa"/>
            </w:tcMar>
          </w:tcPr>
          <w:p>
            <w:r>
              <w:rPr>
                <w:rFonts w:ascii="Calibri" w:hAnsi="Calibri"/>
                <w:b/>
                <w:i w:val="0"/>
                <w:color w:val="FFFFFF"/>
                <w:sz w:val="20"/>
              </w:rPr>
              <w:t>Full (3)</w:t>
            </w:r>
          </w:p>
        </w:tc>
        <w:tc>
          <w:tcPr>
            <w:tcW w:type="dxa" w:w="3312"/>
            <w:shd w:val="clear" w:color="auto" w:fill="1B2A4A"/>
            <w:tcMar>
              <w:left w:w="80" w:type="dxa"/>
              <w:right w:w="80" w:type="dxa"/>
              <w:top w:w="50" w:type="dxa"/>
              <w:bottom w:w="50" w:type="dxa"/>
            </w:tcMar>
          </w:tcPr>
          <w:p>
            <w:r>
              <w:rPr>
                <w:rFonts w:ascii="Calibri" w:hAnsi="Calibri"/>
                <w:b/>
                <w:i w:val="0"/>
                <w:color w:val="FFFFFF"/>
                <w:sz w:val="20"/>
              </w:rPr>
              <w:t>Developing (2)</w:t>
            </w:r>
          </w:p>
        </w:tc>
        <w:tc>
          <w:tcPr>
            <w:tcW w:type="dxa" w:w="1872"/>
            <w:shd w:val="clear" w:color="auto" w:fill="1B2A4A"/>
            <w:tcMar>
              <w:left w:w="80" w:type="dxa"/>
              <w:right w:w="80" w:type="dxa"/>
              <w:top w:w="50" w:type="dxa"/>
              <w:bottom w:w="50" w:type="dxa"/>
            </w:tcMar>
          </w:tcPr>
          <w:p>
            <w:r>
              <w:rPr>
                <w:rFonts w:ascii="Calibri" w:hAnsi="Calibri"/>
                <w:b/>
                <w:i w:val="0"/>
                <w:color w:val="FFFFFF"/>
                <w:sz w:val="20"/>
              </w:rPr>
              <w:t>Beginning (1)</w:t>
            </w:r>
          </w:p>
        </w:tc>
      </w:tr>
      <w:tr>
        <w:trPr>
          <w:cantSplit w:val="true"/>
        </w:trPr>
        <w:tc>
          <w:tcPr>
            <w:tcW w:type="dxa" w:w="1296"/>
            <w:shd w:val="clear" w:color="auto" w:fill="F7F5EF"/>
            <w:tcMar>
              <w:left w:w="80" w:type="dxa"/>
              <w:right w:w="80" w:type="dxa"/>
              <w:top w:w="50" w:type="dxa"/>
              <w:bottom w:w="50" w:type="dxa"/>
            </w:tcMar>
          </w:tcPr>
          <w:p>
            <w:r/>
            <w:r>
              <w:rPr>
                <w:rFonts w:ascii="Calibri" w:hAnsi="Calibri"/>
                <w:b/>
                <w:i w:val="0"/>
                <w:color w:val="1B2A4A"/>
                <w:sz w:val="19"/>
              </w:rPr>
              <w:t>Claim</w:t>
            </w:r>
          </w:p>
        </w:tc>
        <w:tc>
          <w:tcPr>
            <w:tcW w:type="dxa" w:w="3312"/>
            <w:shd w:val="clear" w:color="auto" w:fill="F7F5EF"/>
            <w:tcMar>
              <w:left w:w="80" w:type="dxa"/>
              <w:right w:w="80" w:type="dxa"/>
              <w:top w:w="50" w:type="dxa"/>
              <w:bottom w:w="50" w:type="dxa"/>
            </w:tcMar>
          </w:tcPr>
          <w:p>
            <w:r/>
            <w:r>
              <w:rPr>
                <w:rFonts w:ascii="Calibri" w:hAnsi="Calibri"/>
                <w:b w:val="0"/>
                <w:i w:val="0"/>
                <w:sz w:val="19"/>
              </w:rPr>
              <w:t>Clear, arguable claim answers the prompt</w:t>
            </w:r>
          </w:p>
        </w:tc>
        <w:tc>
          <w:tcPr>
            <w:tcW w:type="dxa" w:w="3312"/>
            <w:shd w:val="clear" w:color="auto" w:fill="F7F5EF"/>
            <w:tcMar>
              <w:left w:w="80" w:type="dxa"/>
              <w:right w:w="80" w:type="dxa"/>
              <w:top w:w="50" w:type="dxa"/>
              <w:bottom w:w="50" w:type="dxa"/>
            </w:tcMar>
          </w:tcPr>
          <w:p>
            <w:r/>
            <w:r>
              <w:rPr>
                <w:rFonts w:ascii="Calibri" w:hAnsi="Calibri"/>
                <w:b w:val="0"/>
                <w:i w:val="0"/>
                <w:sz w:val="19"/>
              </w:rPr>
              <w:t>Claim present but vague</w:t>
            </w:r>
          </w:p>
        </w:tc>
        <w:tc>
          <w:tcPr>
            <w:tcW w:type="dxa" w:w="1872"/>
            <w:shd w:val="clear" w:color="auto" w:fill="F7F5EF"/>
            <w:tcMar>
              <w:left w:w="80" w:type="dxa"/>
              <w:right w:w="80" w:type="dxa"/>
              <w:top w:w="50" w:type="dxa"/>
              <w:bottom w:w="50" w:type="dxa"/>
            </w:tcMar>
          </w:tcPr>
          <w:p>
            <w:r/>
            <w:r>
              <w:rPr>
                <w:rFonts w:ascii="Calibri" w:hAnsi="Calibri"/>
                <w:b w:val="0"/>
                <w:i w:val="0"/>
                <w:sz w:val="19"/>
              </w:rPr>
              <w:t>No clear claim</w:t>
            </w:r>
          </w:p>
        </w:tc>
      </w:tr>
      <w:tr>
        <w:trPr>
          <w:cantSplit w:val="true"/>
        </w:trPr>
        <w:tc>
          <w:tcPr>
            <w:tcW w:type="dxa" w:w="1296"/>
            <w:shd w:val="clear" w:color="auto" w:fill="FFFFFF"/>
            <w:tcMar>
              <w:left w:w="80" w:type="dxa"/>
              <w:right w:w="80" w:type="dxa"/>
              <w:top w:w="50" w:type="dxa"/>
              <w:bottom w:w="50" w:type="dxa"/>
            </w:tcMar>
          </w:tcPr>
          <w:p>
            <w:r/>
            <w:r>
              <w:rPr>
                <w:rFonts w:ascii="Calibri" w:hAnsi="Calibri"/>
                <w:b/>
                <w:i w:val="0"/>
                <w:color w:val="1B2A4A"/>
                <w:sz w:val="19"/>
              </w:rPr>
              <w:t>Evidence</w:t>
            </w:r>
          </w:p>
        </w:tc>
        <w:tc>
          <w:tcPr>
            <w:tcW w:type="dxa" w:w="3312"/>
            <w:shd w:val="clear" w:color="auto" w:fill="FFFFFF"/>
            <w:tcMar>
              <w:left w:w="80" w:type="dxa"/>
              <w:right w:w="80" w:type="dxa"/>
              <w:top w:w="50" w:type="dxa"/>
              <w:bottom w:w="50" w:type="dxa"/>
            </w:tcMar>
          </w:tcPr>
          <w:p>
            <w:r/>
            <w:r>
              <w:rPr>
                <w:rFonts w:ascii="Calibri" w:hAnsi="Calibri"/>
                <w:b w:val="0"/>
                <w:i w:val="0"/>
                <w:sz w:val="19"/>
              </w:rPr>
              <w:t>2+ specific, accurate pieces from sources</w:t>
            </w:r>
          </w:p>
        </w:tc>
        <w:tc>
          <w:tcPr>
            <w:tcW w:type="dxa" w:w="3312"/>
            <w:shd w:val="clear" w:color="auto" w:fill="FFFFFF"/>
            <w:tcMar>
              <w:left w:w="80" w:type="dxa"/>
              <w:right w:w="80" w:type="dxa"/>
              <w:top w:w="50" w:type="dxa"/>
              <w:bottom w:w="50" w:type="dxa"/>
            </w:tcMar>
          </w:tcPr>
          <w:p>
            <w:r/>
            <w:r>
              <w:rPr>
                <w:rFonts w:ascii="Calibri" w:hAnsi="Calibri"/>
                <w:b w:val="0"/>
                <w:i w:val="0"/>
                <w:sz w:val="19"/>
              </w:rPr>
              <w:t>1 piece or partly accurate</w:t>
            </w:r>
          </w:p>
        </w:tc>
        <w:tc>
          <w:tcPr>
            <w:tcW w:type="dxa" w:w="1872"/>
            <w:shd w:val="clear" w:color="auto" w:fill="FFFFFF"/>
            <w:tcMar>
              <w:left w:w="80" w:type="dxa"/>
              <w:right w:w="80" w:type="dxa"/>
              <w:top w:w="50" w:type="dxa"/>
              <w:bottom w:w="50" w:type="dxa"/>
            </w:tcMar>
          </w:tcPr>
          <w:p>
            <w:r/>
            <w:r>
              <w:rPr>
                <w:rFonts w:ascii="Calibri" w:hAnsi="Calibri"/>
                <w:b w:val="0"/>
                <w:i w:val="0"/>
                <w:sz w:val="19"/>
              </w:rPr>
              <w:t>Little/no evidence</w:t>
            </w:r>
          </w:p>
        </w:tc>
      </w:tr>
      <w:tr>
        <w:trPr>
          <w:cantSplit w:val="true"/>
        </w:trPr>
        <w:tc>
          <w:tcPr>
            <w:tcW w:type="dxa" w:w="1296"/>
            <w:shd w:val="clear" w:color="auto" w:fill="F7F5EF"/>
            <w:tcMar>
              <w:left w:w="80" w:type="dxa"/>
              <w:right w:w="80" w:type="dxa"/>
              <w:top w:w="50" w:type="dxa"/>
              <w:bottom w:w="50" w:type="dxa"/>
            </w:tcMar>
          </w:tcPr>
          <w:p>
            <w:r/>
            <w:r>
              <w:rPr>
                <w:rFonts w:ascii="Calibri" w:hAnsi="Calibri"/>
                <w:b/>
                <w:i w:val="0"/>
                <w:color w:val="1B2A4A"/>
                <w:sz w:val="19"/>
              </w:rPr>
              <w:t>Reasoning</w:t>
            </w:r>
          </w:p>
        </w:tc>
        <w:tc>
          <w:tcPr>
            <w:tcW w:type="dxa" w:w="3312"/>
            <w:shd w:val="clear" w:color="auto" w:fill="F7F5EF"/>
            <w:tcMar>
              <w:left w:w="80" w:type="dxa"/>
              <w:right w:w="80" w:type="dxa"/>
              <w:top w:w="50" w:type="dxa"/>
              <w:bottom w:w="50" w:type="dxa"/>
            </w:tcMar>
          </w:tcPr>
          <w:p>
            <w:r/>
            <w:r>
              <w:rPr>
                <w:rFonts w:ascii="Calibri" w:hAnsi="Calibri"/>
                <w:b w:val="0"/>
                <w:i w:val="0"/>
                <w:sz w:val="19"/>
              </w:rPr>
              <w:t>Explains how evidence proves the claim</w:t>
            </w:r>
          </w:p>
        </w:tc>
        <w:tc>
          <w:tcPr>
            <w:tcW w:type="dxa" w:w="3312"/>
            <w:shd w:val="clear" w:color="auto" w:fill="F7F5EF"/>
            <w:tcMar>
              <w:left w:w="80" w:type="dxa"/>
              <w:right w:w="80" w:type="dxa"/>
              <w:top w:w="50" w:type="dxa"/>
              <w:bottom w:w="50" w:type="dxa"/>
            </w:tcMar>
          </w:tcPr>
          <w:p>
            <w:r/>
            <w:r>
              <w:rPr>
                <w:rFonts w:ascii="Calibri" w:hAnsi="Calibri"/>
                <w:b w:val="0"/>
                <w:i w:val="0"/>
                <w:sz w:val="19"/>
              </w:rPr>
              <w:t>Some explanation</w:t>
            </w:r>
          </w:p>
        </w:tc>
        <w:tc>
          <w:tcPr>
            <w:tcW w:type="dxa" w:w="1872"/>
            <w:shd w:val="clear" w:color="auto" w:fill="F7F5EF"/>
            <w:tcMar>
              <w:left w:w="80" w:type="dxa"/>
              <w:right w:w="80" w:type="dxa"/>
              <w:top w:w="50" w:type="dxa"/>
              <w:bottom w:w="50" w:type="dxa"/>
            </w:tcMar>
          </w:tcPr>
          <w:p>
            <w:r/>
            <w:r>
              <w:rPr>
                <w:rFonts w:ascii="Calibri" w:hAnsi="Calibri"/>
                <w:b w:val="0"/>
                <w:i w:val="0"/>
                <w:sz w:val="19"/>
              </w:rPr>
              <w:t>Evidence unexplained</w:t>
            </w:r>
          </w:p>
        </w:tc>
      </w:tr>
    </w:tbl>
    <w:p>
      <w:pPr>
        <w:spacing w:after="80" w:before="120" w:line="276" w:lineRule="auto"/>
      </w:pPr>
      <w:r>
        <w:rPr>
          <w:rFonts w:ascii="Calibri" w:hAnsi="Calibri"/>
          <w:b/>
          <w:i w:val="0"/>
          <w:color w:val="1B2A4A"/>
          <w:sz w:val="22"/>
        </w:rPr>
        <w:t>Source Library — full citations &amp; clickable links. Every source used in this unit is public domain; each entry links to its hosting archive.</w:t>
      </w:r>
    </w:p>
    <w:p>
      <w:pPr>
        <w:spacing w:after="40"/>
      </w:pPr>
      <w:r>
        <w:rPr>
          <w:rFonts w:ascii="Calibri" w:hAnsi="Calibri"/>
          <w:b/>
          <w:i w:val="0"/>
          <w:color w:val="1B2A4A"/>
          <w:sz w:val="18"/>
        </w:rPr>
        <w:t xml:space="preserve">US.71. </w:t>
      </w:r>
      <w:r>
        <w:rPr>
          <w:rFonts w:ascii="Calibri" w:hAnsi="Calibri"/>
          <w:b w:val="0"/>
          <w:i w:val="0"/>
          <w:color w:val="555555"/>
          <w:sz w:val="18"/>
        </w:rPr>
        <w:t xml:space="preserve">U.S. Congress, “Servicemen's Readjustment Act (G.I. Bill),” 1944 (National Archives, Public domain). </w:t>
      </w:r>
      <w:hyperlink r:id="rId14">
        <w:r>
          <w:rPr>
            <w:color w:val="1B2A4A"/>
            <w:u w:val="single"/>
            <w:sz w:val="16"/>
            <w:rFonts w:ascii="Calibri" w:hAnsi="Calibri"/>
          </w:rPr>
          <w:t>https://www.archives.gov/milestone-documents/servicemens-readjustment-act</w:t>
        </w:r>
      </w:hyperlink>
    </w:p>
    <w:p>
      <w:pPr>
        <w:spacing w:after="80"/>
      </w:pPr>
      <w:r>
        <w:rPr>
          <w:rFonts w:ascii="Calibri" w:hAnsi="Calibri"/>
          <w:b w:val="0"/>
          <w:i w:val="0"/>
          <w:color w:val="555555"/>
          <w:sz w:val="18"/>
        </w:rPr>
        <w:t xml:space="preserve">    Image: President Roosevelt Signs the G.I. Bill of Rights, June 22, 1944 (photograph; public domain). </w:t>
      </w:r>
      <w:hyperlink r:id="rId13">
        <w:r>
          <w:rPr>
            <w:color w:val="1B2A4A"/>
            <w:u w:val="single"/>
            <w:sz w:val="16"/>
            <w:rFonts w:ascii="Calibri" w:hAnsi="Calibri"/>
          </w:rPr>
          <w:t>https://commons.wikimedia.org/wiki/File:GI_Bill_signing.jpg</w:t>
        </w:r>
      </w:hyperlink>
    </w:p>
    <w:p>
      <w:pPr>
        <w:spacing w:after="40"/>
      </w:pPr>
      <w:r>
        <w:rPr>
          <w:rFonts w:ascii="Calibri" w:hAnsi="Calibri"/>
          <w:b/>
          <w:i w:val="0"/>
          <w:color w:val="1B2A4A"/>
          <w:sz w:val="18"/>
        </w:rPr>
        <w:t xml:space="preserve">US.72. </w:t>
      </w:r>
      <w:r>
        <w:rPr>
          <w:rFonts w:ascii="Calibri" w:hAnsi="Calibri"/>
          <w:b w:val="0"/>
          <w:i w:val="0"/>
          <w:color w:val="555555"/>
          <w:sz w:val="18"/>
        </w:rPr>
        <w:t xml:space="preserve">U.S. Census Bureau, “Census Bureau Population Report,” 1955 (U.S. Census Bureau, Public domain). </w:t>
      </w:r>
      <w:hyperlink r:id="rId17">
        <w:r>
          <w:rPr>
            <w:color w:val="1B2A4A"/>
            <w:u w:val="single"/>
            <w:sz w:val="16"/>
            <w:rFonts w:ascii="Calibri" w:hAnsi="Calibri"/>
          </w:rPr>
          <w:t>https://www.census.gov/history/</w:t>
        </w:r>
      </w:hyperlink>
    </w:p>
    <w:p>
      <w:pPr>
        <w:spacing w:after="80"/>
      </w:pPr>
      <w:r>
        <w:rPr>
          <w:rFonts w:ascii="Calibri" w:hAnsi="Calibri"/>
          <w:b w:val="0"/>
          <w:i w:val="0"/>
          <w:color w:val="555555"/>
          <w:sz w:val="18"/>
        </w:rPr>
        <w:t xml:space="preserve">    Image: New Mother Views Infant in Nursery, Loretto Hospital, New Ulm, Minnesota, c. 1959 (photograph; public domain). </w:t>
      </w:r>
      <w:hyperlink r:id="rId16">
        <w:r>
          <w:rPr>
            <w:color w:val="1B2A4A"/>
            <w:u w:val="single"/>
            <w:sz w:val="16"/>
            <w:rFonts w:ascii="Calibri" w:hAnsi="Calibri"/>
          </w:rPr>
          <w:t>https://commons.wikimedia.org/wiki/File:A_NEW_MOTHER_VIEWS_HER_CHILD_IN_THE_NURSERY_OF_LORETTO_HOSPITAL_IN_NEW_ULM,_MINNESOTA._THERE_ARE_TWO_HOSPITALS_IN_THE..._-_NARA_-_558170.jpg</w:t>
        </w:r>
      </w:hyperlink>
    </w:p>
    <w:p>
      <w:pPr>
        <w:spacing w:after="40"/>
      </w:pPr>
      <w:r>
        <w:rPr>
          <w:rFonts w:ascii="Calibri" w:hAnsi="Calibri"/>
          <w:b/>
          <w:i w:val="0"/>
          <w:color w:val="1B2A4A"/>
          <w:sz w:val="18"/>
        </w:rPr>
        <w:t xml:space="preserve">US.73. </w:t>
      </w:r>
      <w:r>
        <w:rPr>
          <w:rFonts w:ascii="Calibri" w:hAnsi="Calibri"/>
          <w:b w:val="0"/>
          <w:i w:val="0"/>
          <w:color w:val="555555"/>
          <w:sz w:val="18"/>
        </w:rPr>
        <w:t xml:space="preserve">U.S. Congress, “Federal-Aid Highway Act of 1956,” 1956 (Library of Congress, Public domain). </w:t>
      </w:r>
      <w:hyperlink r:id="rId20">
        <w:r>
          <w:rPr>
            <w:color w:val="1B2A4A"/>
            <w:u w:val="single"/>
            <w:sz w:val="16"/>
            <w:rFonts w:ascii="Calibri" w:hAnsi="Calibri"/>
          </w:rPr>
          <w:t>https://www.loc.gov/law/help/statutes-at-large/84th-congress/session-2/c84s2ch462.pdf</w:t>
        </w:r>
      </w:hyperlink>
    </w:p>
    <w:p>
      <w:pPr>
        <w:spacing w:after="80"/>
      </w:pPr>
      <w:r>
        <w:rPr>
          <w:rFonts w:ascii="Calibri" w:hAnsi="Calibri"/>
          <w:b w:val="0"/>
          <w:i w:val="0"/>
          <w:color w:val="555555"/>
          <w:sz w:val="18"/>
        </w:rPr>
        <w:t xml:space="preserve">    Image: Interstate Highway System Plan Map, 1958 (map; public domain). </w:t>
      </w:r>
      <w:hyperlink r:id="rId19">
        <w:r>
          <w:rPr>
            <w:color w:val="1B2A4A"/>
            <w:u w:val="single"/>
            <w:sz w:val="16"/>
            <w:rFonts w:ascii="Calibri" w:hAnsi="Calibri"/>
          </w:rPr>
          <w:t>https://commons.wikimedia.org/wiki/Category:Maps_of_the_Interstate_Highway_System</w:t>
        </w:r>
      </w:hyperlink>
    </w:p>
    <w:p>
      <w:pPr>
        <w:spacing w:after="40"/>
      </w:pPr>
      <w:r>
        <w:rPr>
          <w:rFonts w:ascii="Calibri" w:hAnsi="Calibri"/>
          <w:b/>
          <w:i w:val="0"/>
          <w:color w:val="1B2A4A"/>
          <w:sz w:val="18"/>
        </w:rPr>
        <w:t xml:space="preserve">US.74. </w:t>
      </w:r>
      <w:r>
        <w:rPr>
          <w:rFonts w:ascii="Calibri" w:hAnsi="Calibri"/>
          <w:b w:val="0"/>
          <w:i w:val="0"/>
          <w:color w:val="555555"/>
          <w:sz w:val="18"/>
        </w:rPr>
        <w:t xml:space="preserve">Holiday Inn of America, “Holiday Inn Franchise Prospectus,” 1957 (Library of Congress, Public domain). </w:t>
      </w:r>
      <w:hyperlink r:id="rId23">
        <w:r>
          <w:rPr>
            <w:color w:val="1B2A4A"/>
            <w:u w:val="single"/>
            <w:sz w:val="16"/>
            <w:rFonts w:ascii="Calibri" w:hAnsi="Calibri"/>
          </w:rPr>
          <w:t>https://www.loc.gov/collections/general-collections/</w:t>
        </w:r>
      </w:hyperlink>
    </w:p>
    <w:p>
      <w:pPr>
        <w:spacing w:after="80"/>
      </w:pPr>
      <w:r>
        <w:rPr>
          <w:rFonts w:ascii="Calibri" w:hAnsi="Calibri"/>
          <w:b w:val="0"/>
          <w:i w:val="0"/>
          <w:color w:val="555555"/>
          <w:sz w:val="18"/>
        </w:rPr>
        <w:t xml:space="preserve">    Image: Holiday Inn Postcard, Allentown, Pennsylvania, 1957 (advertisement (postcard); public domain). </w:t>
      </w:r>
      <w:hyperlink r:id="rId22">
        <w:r>
          <w:rPr>
            <w:color w:val="1B2A4A"/>
            <w:u w:val="single"/>
            <w:sz w:val="16"/>
            <w:rFonts w:ascii="Calibri" w:hAnsi="Calibri"/>
          </w:rPr>
          <w:t>https://commons.wikimedia.org/wiki/File:1957_-_Holiday_Inn_Postcard_-_Allentown_PA.jpg</w:t>
        </w:r>
      </w:hyperlink>
    </w:p>
    <w:p>
      <w:pPr>
        <w:spacing w:after="40"/>
      </w:pPr>
      <w:r>
        <w:rPr>
          <w:rFonts w:ascii="Calibri" w:hAnsi="Calibri"/>
          <w:b/>
          <w:i w:val="0"/>
          <w:color w:val="1B2A4A"/>
          <w:sz w:val="18"/>
        </w:rPr>
        <w:t xml:space="preserve">US.75. </w:t>
      </w:r>
      <w:r>
        <w:rPr>
          <w:rFonts w:ascii="Calibri" w:hAnsi="Calibri"/>
          <w:b w:val="0"/>
          <w:i w:val="0"/>
          <w:color w:val="555555"/>
          <w:sz w:val="18"/>
        </w:rPr>
        <w:t xml:space="preserve">Theodore White, journalist, “Television and the 1960 Election,” 1961 (John F. Kennedy Presidential Library, Public domain). </w:t>
      </w:r>
      <w:hyperlink r:id="rId26">
        <w:r>
          <w:rPr>
            <w:color w:val="1B2A4A"/>
            <w:u w:val="single"/>
            <w:sz w:val="16"/>
            <w:rFonts w:ascii="Calibri" w:hAnsi="Calibri"/>
          </w:rPr>
          <w:t>https://www.jfklibrary.org/learn/about-jfk/jfk-in-history/campaign-of-1960</w:t>
        </w:r>
      </w:hyperlink>
    </w:p>
    <w:p>
      <w:pPr>
        <w:spacing w:after="80"/>
      </w:pPr>
      <w:r>
        <w:rPr>
          <w:rFonts w:ascii="Calibri" w:hAnsi="Calibri"/>
          <w:b w:val="0"/>
          <w:i w:val="0"/>
          <w:color w:val="555555"/>
          <w:sz w:val="18"/>
        </w:rPr>
        <w:t xml:space="preserve">    Image: Family Watching Television in Their Home, c. 1958 (photograph; public domain). </w:t>
      </w:r>
      <w:hyperlink r:id="rId25">
        <w:r>
          <w:rPr>
            <w:color w:val="1B2A4A"/>
            <w:u w:val="single"/>
            <w:sz w:val="16"/>
            <w:rFonts w:ascii="Calibri" w:hAnsi="Calibri"/>
          </w:rPr>
          <w:t>https://commons.wikimedia.org/wiki/File:Family_watching_television_1958.jpg</w:t>
        </w:r>
      </w:hyperlink>
    </w:p>
    <w:p>
      <w:pPr>
        <w:spacing w:after="40"/>
      </w:pPr>
      <w:r>
        <w:rPr>
          <w:rFonts w:ascii="Calibri" w:hAnsi="Calibri"/>
          <w:b/>
          <w:i w:val="0"/>
          <w:color w:val="1B2A4A"/>
          <w:sz w:val="18"/>
        </w:rPr>
        <w:t xml:space="preserve">US.76. </w:t>
      </w:r>
      <w:r>
        <w:rPr>
          <w:rFonts w:ascii="Calibri" w:hAnsi="Calibri"/>
          <w:b w:val="0"/>
          <w:i w:val="0"/>
          <w:color w:val="555555"/>
          <w:sz w:val="18"/>
        </w:rPr>
        <w:t xml:space="preserve">Memphis Press-Scimitar, “B.B. King Interview,” 1956 (Library of Congress, Public domain). </w:t>
      </w:r>
      <w:hyperlink r:id="rId29">
        <w:r>
          <w:rPr>
            <w:color w:val="1B2A4A"/>
            <w:u w:val="single"/>
            <w:sz w:val="16"/>
            <w:rFonts w:ascii="Calibri" w:hAnsi="Calibri"/>
          </w:rPr>
          <w:t>https://www.loc.gov/collections/national-jukebox/</w:t>
        </w:r>
      </w:hyperlink>
    </w:p>
    <w:p>
      <w:pPr>
        <w:spacing w:after="80"/>
      </w:pPr>
      <w:r>
        <w:rPr>
          <w:rFonts w:ascii="Calibri" w:hAnsi="Calibri"/>
          <w:b w:val="0"/>
          <w:i w:val="0"/>
          <w:color w:val="555555"/>
          <w:sz w:val="18"/>
        </w:rPr>
        <w:t xml:space="preserve">    Image: B.B. King and Bill Harvey Orchestra Promotional Poster, 1950s (poster; public domain). </w:t>
      </w:r>
      <w:hyperlink r:id="rId28">
        <w:r>
          <w:rPr>
            <w:color w:val="1B2A4A"/>
            <w:u w:val="single"/>
            <w:sz w:val="16"/>
            <w:rFonts w:ascii="Calibri" w:hAnsi="Calibri"/>
          </w:rPr>
          <w:t>https://commons.wikimedia.org/wiki/File:Poster_of_B.B._King_and_Bill_Harvey_(saxophonist)_and_Orchestra,_featuring_photos_of_B.B._King_holding_his_guitar_and_Evelyn_Young_playing_saxaphone._-_8049g557h_files_92a57ed3-1d17-4a52-bda9-53dd48145101.jpg</w:t>
        </w:r>
      </w:hyperlink>
    </w:p>
    <w:p>
      <w:pPr>
        <w:spacing w:after="40"/>
      </w:pPr>
      <w:r>
        <w:rPr>
          <w:rFonts w:ascii="Calibri" w:hAnsi="Calibri"/>
          <w:b/>
          <w:i w:val="0"/>
          <w:color w:val="1B2A4A"/>
          <w:sz w:val="18"/>
        </w:rPr>
        <w:t xml:space="preserve">US.77. </w:t>
      </w:r>
      <w:r>
        <w:rPr>
          <w:rFonts w:ascii="Calibri" w:hAnsi="Calibri"/>
          <w:b w:val="0"/>
          <w:i w:val="0"/>
          <w:color w:val="555555"/>
          <w:sz w:val="18"/>
        </w:rPr>
        <w:t xml:space="preserve">President John F. Kennedy, “Special Message to Congress on the Peace Corps,” March 1, 1961 (John F. Kennedy Presidential Library, Public domain). </w:t>
      </w:r>
      <w:hyperlink r:id="rId32">
        <w:r>
          <w:rPr>
            <w:color w:val="1B2A4A"/>
            <w:u w:val="single"/>
            <w:sz w:val="16"/>
            <w:rFonts w:ascii="Calibri" w:hAnsi="Calibri"/>
          </w:rPr>
          <w:t>https://www.jfklibrary.org/asset-viewer/archives/JFKPOF/034/JFKPOF-034-002</w:t>
        </w:r>
      </w:hyperlink>
    </w:p>
    <w:p>
      <w:pPr>
        <w:spacing w:after="80"/>
      </w:pPr>
      <w:r>
        <w:rPr>
          <w:rFonts w:ascii="Calibri" w:hAnsi="Calibri"/>
          <w:b w:val="0"/>
          <w:i w:val="0"/>
          <w:color w:val="555555"/>
          <w:sz w:val="18"/>
        </w:rPr>
        <w:t xml:space="preserve">    Image: President Kennedy Speaks at Rice University on the Space Effort, September 12, 1962 (photograph; public domain). </w:t>
      </w:r>
      <w:hyperlink r:id="rId31">
        <w:r>
          <w:rPr>
            <w:color w:val="1B2A4A"/>
            <w:u w:val="single"/>
            <w:sz w:val="16"/>
            <w:rFonts w:ascii="Calibri" w:hAnsi="Calibri"/>
          </w:rPr>
          <w:t>https://commons.wikimedia.org/wiki/File:John_F._Kennedy_speaks_at_Rice_University.jpg</w:t>
        </w:r>
      </w:hyperlink>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92" w:val="right"/>
      </w:tabs>
      <w:pBdr>
        <w:top w:val="single" w:sz="4" w:space="2" w:color="C9C2B4"/>
      </w:pBdr>
    </w:pPr>
    <w:r/>
    <w:r>
      <w:rPr>
        <w:rFonts w:ascii="Calibri" w:hAnsi="Calibri"/>
        <w:b w:val="0"/>
        <w:i w:val="0"/>
        <w:color w:val="555555"/>
        <w:sz w:val="15"/>
      </w:rPr>
      <w:t>© 2026 TroopToTeacher Technologies LLC — U.S. History Hack™. Licensed for single-classroom use. Do not redistribute.</w:t>
    </w:r>
    <w:r>
      <w:tab/>
    </w:r>
    <w:r>
      <w:rPr>
        <w:rFonts w:ascii="Calibri" w:hAnsi="Calibri"/>
        <w:b/>
        <w:i w:val="0"/>
        <w:color w:val="1B2A4A"/>
        <w:sz w:val="16"/>
      </w:rPr>
      <w:t xml:space="preserve">Page </w:t>
    </w:r>
    <w:fldSimple w:instr="PAGE">
      <w:r>
        <w:rPr>
          <w:b/>
          <w:rFonts w:ascii="Calibri" w:hAnsi="Calibri"/>
          <w:sz w:val="16"/>
          <w:color w:val="1B2A4A"/>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792" w:val="right"/>
      </w:tabs>
      <w:pBdr>
        <w:bottom w:val="single" w:sz="8" w:space="2" w:color="C89B3C"/>
      </w:pBdr>
    </w:pPr>
    <w:r/>
    <w:r>
      <w:rPr>
        <w:rFonts w:ascii="Calibri" w:hAnsi="Calibri"/>
        <w:b/>
        <w:i w:val="0"/>
        <w:color w:val="1B2A4A"/>
        <w:sz w:val="16"/>
      </w:rPr>
      <w:t>U.S. HISTORY HACK™  •  UNIT 8: A NATION IN TRANSITION</w:t>
    </w:r>
    <w:r>
      <w:tab/>
    </w:r>
    <w:r>
      <w:rPr>
        <w:rFonts w:ascii="Calibri" w:hAnsi="Calibri"/>
        <w:b w:val="0"/>
        <w:i w:val="0"/>
        <w:color w:val="555555"/>
        <w:sz w:val="16"/>
      </w:rPr>
      <w:t>Course Standard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C3E6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B2A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udlguidelines.cast.org/" TargetMode="External"/><Relationship Id="rId12" Type="http://schemas.openxmlformats.org/officeDocument/2006/relationships/image" Target="media/image1.jpg"/><Relationship Id="rId13" Type="http://schemas.openxmlformats.org/officeDocument/2006/relationships/hyperlink" Target="https://commons.wikimedia.org/wiki/File:GI_Bill_signing.jpg" TargetMode="External"/><Relationship Id="rId14" Type="http://schemas.openxmlformats.org/officeDocument/2006/relationships/hyperlink" Target="https://www.archives.gov/milestone-documents/servicemens-readjustment-act" TargetMode="External"/><Relationship Id="rId15" Type="http://schemas.openxmlformats.org/officeDocument/2006/relationships/image" Target="media/image2.jpg"/><Relationship Id="rId16" Type="http://schemas.openxmlformats.org/officeDocument/2006/relationships/hyperlink" Target="https://commons.wikimedia.org/wiki/File:A_NEW_MOTHER_VIEWS_HER_CHILD_IN_THE_NURSERY_OF_LORETTO_HOSPITAL_IN_NEW_ULM,_MINNESOTA._THERE_ARE_TWO_HOSPITALS_IN_THE..._-_NARA_-_558170.jpg" TargetMode="External"/><Relationship Id="rId17" Type="http://schemas.openxmlformats.org/officeDocument/2006/relationships/hyperlink" Target="https://www.census.gov/history/" TargetMode="External"/><Relationship Id="rId18" Type="http://schemas.openxmlformats.org/officeDocument/2006/relationships/image" Target="media/image3.jpg"/><Relationship Id="rId19" Type="http://schemas.openxmlformats.org/officeDocument/2006/relationships/hyperlink" Target="https://commons.wikimedia.org/wiki/Category:Maps_of_the_Interstate_Highway_System" TargetMode="External"/><Relationship Id="rId20" Type="http://schemas.openxmlformats.org/officeDocument/2006/relationships/hyperlink" Target="https://www.loc.gov/law/help/statutes-at-large/84th-congress/session-2/c84s2ch462.pdf" TargetMode="External"/><Relationship Id="rId21" Type="http://schemas.openxmlformats.org/officeDocument/2006/relationships/image" Target="media/image4.jpg"/><Relationship Id="rId22" Type="http://schemas.openxmlformats.org/officeDocument/2006/relationships/hyperlink" Target="https://commons.wikimedia.org/wiki/File:1957_-_Holiday_Inn_Postcard_-_Allentown_PA.jpg" TargetMode="External"/><Relationship Id="rId23" Type="http://schemas.openxmlformats.org/officeDocument/2006/relationships/hyperlink" Target="https://www.loc.gov/collections/general-collections/" TargetMode="External"/><Relationship Id="rId24" Type="http://schemas.openxmlformats.org/officeDocument/2006/relationships/image" Target="media/image5.jpg"/><Relationship Id="rId25" Type="http://schemas.openxmlformats.org/officeDocument/2006/relationships/hyperlink" Target="https://commons.wikimedia.org/wiki/File:Family_watching_television_1958.jpg" TargetMode="External"/><Relationship Id="rId26" Type="http://schemas.openxmlformats.org/officeDocument/2006/relationships/hyperlink" Target="https://www.jfklibrary.org/learn/about-jfk/jfk-in-history/campaign-of-1960" TargetMode="External"/><Relationship Id="rId27" Type="http://schemas.openxmlformats.org/officeDocument/2006/relationships/image" Target="media/image6.jpg"/><Relationship Id="rId28" Type="http://schemas.openxmlformats.org/officeDocument/2006/relationships/hyperlink" Target="https://commons.wikimedia.org/wiki/File:Poster_of_B.B._King_and_Bill_Harvey_(saxophonist)_and_Orchestra,_featuring_photos_of_B.B._King_holding_his_guitar_and_Evelyn_Young_playing_saxaphone._-_8049g557h_files_92a57ed3-1d17-4a52-bda9-53dd48145101.jpg" TargetMode="External"/><Relationship Id="rId29" Type="http://schemas.openxmlformats.org/officeDocument/2006/relationships/hyperlink" Target="https://www.loc.gov/collections/national-jukebox/" TargetMode="External"/><Relationship Id="rId30" Type="http://schemas.openxmlformats.org/officeDocument/2006/relationships/image" Target="media/image7.jpg"/><Relationship Id="rId31" Type="http://schemas.openxmlformats.org/officeDocument/2006/relationships/hyperlink" Target="https://commons.wikimedia.org/wiki/File:John_F._Kennedy_speaks_at_Rice_University.jpg" TargetMode="External"/><Relationship Id="rId32" Type="http://schemas.openxmlformats.org/officeDocument/2006/relationships/hyperlink" Target="https://www.jfklibrary.org/asset-viewer/archives/JFKPOF/034/JFKPOF-034-0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History Hack Unit 8: A Nation in Transition (1950s-1963) - Course Standard Student Workbook (Editable)</dc:title>
  <dc:subject>Tennessee U.S. History Unit 8 (US.71-US.77) Course Standard Edition student workbook - editable Word edition</dc:subject>
  <dc:creator>Perplexity Computer</dc:creator>
  <cp:keywords/>
  <dc:description>generated by python-docx</dc:description>
  <cp:lastModifiedBy/>
  <cp:revision>1</cp:revision>
  <dcterms:created xsi:type="dcterms:W3CDTF">2013-12-23T23:15:00Z</dcterms:created>
  <dcterms:modified xsi:type="dcterms:W3CDTF">2013-12-23T23:15:00Z</dcterms:modified>
  <cp:category/>
</cp:coreProperties>
</file>