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200"/>
        <w:jc w:val="center"/>
      </w:pPr>
      <w:r>
        <w:rPr>
          <w:rFonts w:ascii="Calibri" w:cs="Calibri" w:eastAsia="Calibri" w:hAnsi="Calibri"/>
          <w:b/>
          <w:bCs/>
          <w:i w:val="false"/>
          <w:iCs w:val="false"/>
          <w:caps w:val="false"/>
          <w:color w:val="C89B3C"/>
          <w:sz w:val="20"/>
          <w:szCs w:val="20"/>
        </w:rPr>
        <w:t xml:space="preserve">1776 - 2026   •   AMERICA'S 250TH ANNIVERSARY   •   SEMIQUINCENTENNIAL EDITION</w:t>
      </w:r>
    </w:p>
    <w:p>
      <w:pPr>
        <w:spacing w:after="40"/>
        <w:jc w:val="center"/>
      </w:pPr>
      <w:r>
        <w:rPr>
          <w:rFonts w:ascii="Calibri" w:cs="Calibri" w:eastAsia="Calibri" w:hAnsi="Calibri"/>
          <w:b/>
          <w:bCs/>
          <w:i w:val="false"/>
          <w:iCs w:val="false"/>
          <w:caps w:val="false"/>
          <w:color w:val="1B2A4A"/>
          <w:sz w:val="44"/>
          <w:szCs w:val="44"/>
        </w:rPr>
        <w:t xml:space="preserve">U.S. HISTORY HACK™</w:t>
      </w:r>
    </w:p>
    <w:p>
      <w:pPr>
        <w:spacing w:after="320"/>
        <w:jc w:val="center"/>
      </w:pPr>
      <w:r>
        <w:rPr>
          <w:rFonts w:ascii="Calibri" w:cs="Calibri" w:eastAsia="Calibri" w:hAnsi="Calibri"/>
          <w:b/>
          <w:bCs/>
          <w:i w:val="false"/>
          <w:iCs w:val="false"/>
          <w:caps w:val="false"/>
          <w:color w:val="1B2A4A"/>
          <w:sz w:val="20"/>
          <w:szCs w:val="20"/>
        </w:rPr>
        <w:t xml:space="preserve">TROOPTOTEACHER TECHNOLOGIES</w:t>
      </w:r>
    </w:p>
    <w:p>
      <w:pPr>
        <w:spacing w:after="60"/>
        <w:jc w:val="center"/>
      </w:pPr>
      <w:r>
        <w:rPr>
          <w:rFonts w:ascii="Calibri" w:cs="Calibri" w:eastAsia="Calibri" w:hAnsi="Calibri"/>
          <w:b/>
          <w:bCs/>
          <w:i w:val="false"/>
          <w:iCs w:val="false"/>
          <w:caps w:val="false"/>
          <w:color w:val="B22234"/>
          <w:sz w:val="52"/>
          <w:szCs w:val="52"/>
        </w:rPr>
        <w:t xml:space="preserve">UNIT 3</w:t>
      </w:r>
    </w:p>
    <w:p>
      <w:pPr>
        <w:spacing w:after="120"/>
        <w:jc w:val="center"/>
      </w:pPr>
      <w:r>
        <w:rPr>
          <w:rFonts w:ascii="Calibri" w:cs="Calibri" w:eastAsia="Calibri" w:hAnsi="Calibri"/>
          <w:b/>
          <w:bCs/>
          <w:i w:val="false"/>
          <w:iCs w:val="false"/>
          <w:caps w:val="false"/>
          <w:color w:val="1B2A4A"/>
          <w:sz w:val="32"/>
          <w:szCs w:val="32"/>
        </w:rPr>
        <w:t xml:space="preserve">Imperialism and World War I, 1890–1920</w:t>
      </w:r>
    </w:p>
    <w:p>
      <w:pPr>
        <w:spacing w:after="60"/>
        <w:jc w:val="center"/>
      </w:pPr>
      <w:r>
        <w:rPr>
          <w:rFonts w:ascii="Calibri" w:cs="Calibri" w:eastAsia="Calibri" w:hAnsi="Calibri"/>
          <w:b/>
          <w:bCs/>
          <w:i w:val="false"/>
          <w:iCs w:val="false"/>
          <w:caps w:val="false"/>
          <w:color w:val="1B2A4A"/>
          <w:sz w:val="26"/>
          <w:szCs w:val="26"/>
        </w:rPr>
        <w:t xml:space="preserve">COURSE STANDARD EDITION</w:t>
      </w:r>
    </w:p>
    <w:p>
      <w:pPr>
        <w:spacing w:after="140"/>
        <w:jc w:val="center"/>
      </w:pPr>
      <w:r>
        <w:rPr>
          <w:rFonts w:ascii="Calibri" w:cs="Calibri" w:eastAsia="Calibri" w:hAnsi="Calibri"/>
          <w:b w:val="false"/>
          <w:bCs w:val="false"/>
          <w:i w:val="false"/>
          <w:iCs w:val="false"/>
          <w:caps w:val="false"/>
          <w:color w:val="1A1A1A"/>
          <w:sz w:val="22"/>
          <w:szCs w:val="22"/>
        </w:rPr>
        <w:t xml:space="preserve">US.19 – US.27   •   9 Tennessee U.S. History Standards   •   Grades 9–12</w:t>
      </w:r>
    </w:p>
    <w:p>
      <w:pPr>
        <w:pBdr>
          <w:top w:val="single" w:color="C89B3C" w:sz="14" w:space="8"/>
          <w:bottom w:val="single" w:color="C89B3C" w:sz="14" w:space="8"/>
        </w:pBdr>
        <w:spacing w:after="30" w:before="40"/>
        <w:jc w:val="center"/>
      </w:pPr>
      <w:r>
        <w:drawing>
          <wp:inline distT="0" distB="0" distL="0" distR="0">
            <wp:extent cx="3429000" cy="2762250"/>
            <wp:effectExtent t="0" r="0" b="0" l="0"/>
            <wp:docPr id="1" name="cover-hero" descr="Colonel Theodore Roosevelt and the Rough Riders atop San Juan Heights, Cuba, 1898." title="Unit cove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762250"/>
                    </a:xfrm>
                    <a:prstGeom prst="rect">
                      <a:avLst/>
                    </a:prstGeom>
                  </pic:spPr>
                </pic:pic>
              </a:graphicData>
            </a:graphic>
          </wp:inline>
        </w:drawing>
      </w:r>
    </w:p>
    <w:p>
      <w:pPr>
        <w:spacing w:after="8"/>
        <w:jc w:val="center"/>
      </w:pPr>
      <w:r>
        <w:rPr>
          <w:rFonts w:ascii="Calibri" w:cs="Calibri" w:eastAsia="Calibri" w:hAnsi="Calibri"/>
          <w:b w:val="false"/>
          <w:bCs w:val="false"/>
          <w:i/>
          <w:iCs/>
          <w:caps w:val="false"/>
          <w:color w:val="6B7280"/>
          <w:sz w:val="16"/>
          <w:szCs w:val="16"/>
        </w:rPr>
        <w:t xml:space="preserve">Colonel Theodore Roosevelt and the Rough Riders atop San Juan Heights, Cuba, 1898.</w:t>
      </w:r>
    </w:p>
    <w:p>
      <w:pPr>
        <w:spacing w:after="110"/>
        <w:jc w:val="center"/>
      </w:pPr>
      <w:r>
        <w:rPr>
          <w:rFonts w:ascii="Calibri" w:cs="Calibri" w:eastAsia="Calibri" w:hAnsi="Calibri"/>
          <w:b w:val="false"/>
          <w:bCs w:val="false"/>
          <w:i w:val="false"/>
          <w:iCs w:val="false"/>
          <w:caps w:val="false"/>
          <w:color w:val="6B7280"/>
          <w:sz w:val="14"/>
          <w:szCs w:val="14"/>
        </w:rPr>
        <w:t xml:space="preserve">Source: William Dinwiddie / Library of Congress. Public domain.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TENNESSEE CONNECTION · SERGEANT ALVIN C. YORK</w:t>
            </w:r>
          </w:p>
          <w:p>
            <w:pPr>
              <w:spacing w:after="40"/>
            </w:pPr>
            <w:r>
              <w:rPr>
                <w:rFonts w:ascii="Calibri" w:cs="Calibri" w:eastAsia="Calibri" w:hAnsi="Calibri"/>
                <w:b w:val="false"/>
                <w:bCs w:val="false"/>
                <w:i w:val="false"/>
                <w:iCs w:val="false"/>
                <w:caps w:val="false"/>
                <w:color w:val="1A1A1A"/>
                <w:sz w:val="22"/>
                <w:szCs w:val="22"/>
              </w:rPr>
              <w:t xml:space="preserve">Over 90,000 Tennesseans served in World War I. Alvin C. York of Pall Mall, Fentress County, became one of the most decorated American soldiers of the war — on October 8, 1918 he helped capture 132 German soldiers and earned the Medal of Honor (US.24–US.25).</w:t>
            </w:r>
          </w:p>
        </w:tc>
      </w:tr>
    </w:tbl>
    <w:p>
      <w:pPr>
        <w:spacing w:after="110" w:before="150"/>
        <w:jc w:val="center"/>
      </w:pPr>
      <w:r>
        <w:rPr>
          <w:rFonts w:ascii="Calibri" w:cs="Calibri" w:eastAsia="Calibri" w:hAnsi="Calibri"/>
          <w:b w:val="false"/>
          <w:bCs w:val="false"/>
          <w:i/>
          <w:iCs/>
          <w:caps w:val="false"/>
          <w:color w:val="1B2A4A"/>
          <w:sz w:val="22"/>
          <w:szCs w:val="22"/>
        </w:rPr>
        <w:t xml:space="preserve">One common workbook designed for learner variability. Every student works toward the same Tennessee standards; supports vary the means, not the goal or the ceiling.</w:t>
      </w:r>
    </w:p>
    <w:p>
      <w:pPr>
        <w:spacing w:after="40"/>
        <w:jc w:val="center"/>
      </w:pPr>
      <w:r>
        <w:rPr>
          <w:rFonts w:ascii="Calibri" w:cs="Calibri" w:eastAsia="Calibri" w:hAnsi="Calibri"/>
          <w:b/>
          <w:bCs/>
          <w:i w:val="false"/>
          <w:iCs w:val="false"/>
          <w:caps w:val="false"/>
          <w:color w:val="1B2A4A"/>
          <w:sz w:val="22"/>
          <w:szCs w:val="22"/>
        </w:rPr>
        <w:t xml:space="preserve">Release-Ready · Pilot Edition</w:t>
      </w:r>
    </w:p>
    <w:p>
      <w:pPr>
        <w:spacing w:after="100"/>
        <w:jc w:val="center"/>
      </w:pPr>
      <w:r>
        <w:rPr>
          <w:rFonts w:ascii="Calibri" w:cs="Calibri" w:eastAsia="Calibri" w:hAnsi="Calibri"/>
          <w:b w:val="false"/>
          <w:bCs w:val="false"/>
          <w:i w:val="false"/>
          <w:iCs w:val="false"/>
          <w:caps w:val="false"/>
          <w:color w:val="6B7280"/>
          <w:sz w:val="18"/>
          <w:szCs w:val="18"/>
        </w:rPr>
        <w:t xml:space="preserve">© 2026 TroopToTeacher Technologies LLC. All rights reserved.   ISBN: [to be assigned]</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Copyright, Ownership &amp; Framework</w:t>
      </w:r>
    </w:p>
    <w:p>
      <w:pPr>
        <w:spacing w:after="100"/>
      </w:pPr>
      <w:r>
        <w:rPr>
          <w:rFonts w:ascii="Calibri" w:cs="Calibri" w:eastAsia="Calibri" w:hAnsi="Calibri"/>
          <w:b/>
          <w:bCs/>
          <w:i w:val="false"/>
          <w:iCs w:val="false"/>
          <w:caps w:val="false"/>
          <w:color w:val="1A1A1A"/>
          <w:sz w:val="22"/>
          <w:szCs w:val="22"/>
        </w:rPr>
        <w:t xml:space="preserve">U.S. History Hack™ — Unit 3: Imperialism and World War I (1890–1920), Course Standard Edition.</w:t>
      </w:r>
    </w:p>
    <w:p>
      <w:pPr>
        <w:spacing w:after="100"/>
      </w:pPr>
      <w:r>
        <w:rPr>
          <w:rFonts w:ascii="Calibri" w:cs="Calibri" w:eastAsia="Calibri" w:hAnsi="Calibri"/>
          <w:b w:val="false"/>
          <w:bCs w:val="false"/>
          <w:i w:val="false"/>
          <w:iCs w:val="false"/>
          <w:caps w:val="false"/>
          <w:color w:val="1A1A1A"/>
          <w:sz w:val="22"/>
          <w:szCs w:val="22"/>
        </w:rPr>
        <w:t xml:space="preserve">© 2026 TroopToTeacher Technologies LLC. All rights reserved. This workbook is proprietary; reproduction or redistribution outside a licensed classroom is prohibited.</w:t>
      </w:r>
    </w:p>
    <w:p>
      <w:pPr>
        <w:spacing w:after="100"/>
      </w:pPr>
      <w:r>
        <w:rPr>
          <w:rFonts w:ascii="Calibri" w:cs="Calibri" w:eastAsia="Calibri" w:hAnsi="Calibri"/>
          <w:b w:val="false"/>
          <w:bCs w:val="false"/>
          <w:i w:val="false"/>
          <w:iCs w:val="false"/>
          <w:caps w:val="false"/>
          <w:color w:val="1A1A1A"/>
          <w:sz w:val="22"/>
          <w:szCs w:val="22"/>
        </w:rPr>
        <w:t xml:space="preserve">Source integrity. Every primary source in this unit is public-domain and cited to its holding repository (National Archives, Library of Congress, HathiTrust). See the Source Library.</w:t>
      </w:r>
    </w:p>
    <w:p>
      <w:pPr>
        <w:spacing w:after="100"/>
      </w:pPr>
      <w:r>
        <w:rPr>
          <w:rFonts w:ascii="Calibri" w:cs="Calibri" w:eastAsia="Calibri" w:hAnsi="Calibri"/>
          <w:b w:val="false"/>
          <w:bCs w:val="false"/>
          <w:i w:val="false"/>
          <w:iCs w:val="false"/>
          <w:caps w:val="false"/>
          <w:color w:val="1A1A1A"/>
          <w:sz w:val="22"/>
          <w:szCs w:val="22"/>
        </w:rPr>
        <w:t xml:space="preserve">Reading provenance (district-clear). Close-Read passages are labeled “History Hack-authored instructional synthesis” — they build on the standard record and are not presented as primary sources.</w:t>
      </w:r>
    </w:p>
    <w:p>
      <w:pPr>
        <w:spacing w:after="100"/>
      </w:pPr>
      <w:r>
        <w:rPr>
          <w:rFonts w:ascii="Calibri" w:cs="Calibri" w:eastAsia="Calibri" w:hAnsi="Calibri"/>
          <w:b w:val="false"/>
          <w:bCs w:val="false"/>
          <w:i w:val="false"/>
          <w:iCs w:val="false"/>
          <w:caps w:val="false"/>
          <w:color w:val="1A1A1A"/>
          <w:sz w:val="22"/>
          <w:szCs w:val="22"/>
        </w:rPr>
        <w:t xml:space="preserve">Framework stack. This workbook anchors to Tennessee U.S. History standards US.19–US.27 and the Social Studies Practices (SSP.01–SSP.06), and is designed on CAST UDL 3.0 and an MTSS support model.</w:t>
      </w:r>
    </w:p>
    <w:p>
      <w:pPr>
        <w:spacing w:after="100"/>
      </w:pPr>
      <w:r>
        <w:rPr>
          <w:rFonts w:ascii="Calibri" w:cs="Calibri" w:eastAsia="Calibri" w:hAnsi="Calibri"/>
          <w:b/>
          <w:bCs/>
          <w:i w:val="false"/>
          <w:iCs w:val="false"/>
          <w:caps w:val="false"/>
          <w:color w:val="1A1A1A"/>
          <w:sz w:val="22"/>
          <w:szCs w:val="22"/>
        </w:rPr>
        <w:t xml:space="preserve">Pacing. </w:t>
      </w:r>
      <w:r>
        <w:rPr>
          <w:rFonts w:ascii="Calibri" w:cs="Calibri" w:eastAsia="Calibri" w:hAnsi="Calibri"/>
          <w:b w:val="false"/>
          <w:bCs w:val="false"/>
          <w:i w:val="false"/>
          <w:iCs w:val="false"/>
          <w:caps w:val="false"/>
          <w:color w:val="1A1A1A"/>
          <w:sz w:val="22"/>
          <w:szCs w:val="22"/>
        </w:rPr>
        <w:t xml:space="preserve">Each standard is built for </w:t>
      </w:r>
      <w:r>
        <w:rPr>
          <w:rFonts w:ascii="Calibri" w:cs="Calibri" w:eastAsia="Calibri" w:hAnsi="Calibri"/>
          <w:b/>
          <w:bCs/>
          <w:i w:val="false"/>
          <w:iCs w:val="false"/>
          <w:caps w:val="false"/>
          <w:color w:val="1A1A1A"/>
          <w:sz w:val="22"/>
          <w:szCs w:val="22"/>
        </w:rPr>
        <w:t xml:space="preserve">one 45-minute class period.</w:t>
      </w:r>
      <w:r>
        <w:rPr>
          <w:rFonts w:ascii="Calibri" w:cs="Calibri" w:eastAsia="Calibri" w:hAnsi="Calibri"/>
          <w:b w:val="false"/>
          <w:bCs w:val="false"/>
          <w:i w:val="false"/>
          <w:iCs w:val="false"/>
          <w:caps w:val="false"/>
          <w:color w:val="1A1A1A"/>
          <w:sz w:val="22"/>
          <w:szCs w:val="22"/>
        </w:rPr>
        <w:t xml:space="preserve"> Each activity shows a </w:t>
      </w:r>
      <w:r>
        <w:rPr>
          <w:rFonts w:ascii="Calibri" w:cs="Calibri" w:eastAsia="Calibri" w:hAnsi="Calibri"/>
          <w:b/>
          <w:bCs/>
          <w:i w:val="false"/>
          <w:iCs w:val="false"/>
          <w:caps w:val="false"/>
          <w:color w:val="C89B3C"/>
          <w:sz w:val="22"/>
          <w:szCs w:val="22"/>
        </w:rPr>
        <w:t xml:space="preserve">⏱ ~ minutes</w:t>
      </w:r>
      <w:r>
        <w:rPr>
          <w:rFonts w:ascii="Calibri" w:cs="Calibri" w:eastAsia="Calibri" w:hAnsi="Calibri"/>
          <w:b w:val="false"/>
          <w:bCs w:val="false"/>
          <w:i w:val="false"/>
          <w:iCs w:val="false"/>
          <w:caps w:val="false"/>
          <w:color w:val="1A1A1A"/>
          <w:sz w:val="22"/>
          <w:szCs w:val="22"/>
        </w:rPr>
        <w:t xml:space="preserve"> estimate at its heading. There is more here than one period holds — your teacher chooses which activities you do in class; the rest may become warm-ups, stations, or homework.</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Tennessee Standards &amp; SSP Crosswalk</w:t>
      </w:r>
    </w:p>
    <w:p>
      <w:pPr>
        <w:spacing w:after="100"/>
      </w:pPr>
      <w:r>
        <w:rPr>
          <w:rFonts w:ascii="Calibri" w:cs="Calibri" w:eastAsia="Calibri" w:hAnsi="Calibri"/>
          <w:b w:val="false"/>
          <w:bCs w:val="false"/>
          <w:i w:val="false"/>
          <w:iCs w:val="false"/>
          <w:caps w:val="false"/>
          <w:color w:val="1A1A1A"/>
          <w:sz w:val="22"/>
          <w:szCs w:val="22"/>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400"/>
        <w:gridCol w:w="5148"/>
        <w:gridCol w:w="3100"/>
      </w:tblGrid>
      <w:tr>
        <w:trPr>
          <w:tblHeader/>
        </w:trPr>
        <w:tc>
          <w:tcPr>
            <w:tcW w:type="dxa" w:w="1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Standard</w:t>
            </w:r>
          </w:p>
        </w:tc>
        <w:tc>
          <w:tcPr>
            <w:tcW w:type="dxa" w:w="5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Focus</w:t>
            </w:r>
          </w:p>
        </w:tc>
        <w:tc>
          <w:tcPr>
            <w:tcW w:type="dxa" w:w="31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Lenses</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US.19</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Causes of American Imperialism</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Geography · Economics</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US.20</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Interventionists vs Non-Interventionists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Politics/Government · Culture · History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US.21</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Spanish-American War &amp; Imperialism Outcomes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Geography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US.22</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Diplomatic Policies: Big Stick, Dollar, and Moral Diplomacy</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Politics/Government · History · Geography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US.23</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Causes of World War I &amp; U.S. Neutrality</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Politics/Government</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US.24</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Reasons for American Entry into World War I</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Politics/Government</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US.25</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Key Figures and Developments in World War I</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Geography · Tennessee Connection</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US.26</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World War I Home Front</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Economics · Culture</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US.27</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Wilson's Fourteen Points and League of Nations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Politics/Government · History · Culture</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Social Studies Practices (SSP.01–SSP.06)</w:t>
      </w:r>
    </w:p>
    <w:p>
      <w:pPr>
        <w:spacing w:after="100"/>
      </w:pPr>
      <w:r>
        <w:rPr>
          <w:rFonts w:ascii="Calibri" w:cs="Calibri" w:eastAsia="Calibri" w:hAnsi="Calibri"/>
          <w:b w:val="false"/>
          <w:bCs w:val="false"/>
          <w:i w:val="false"/>
          <w:iCs w:val="false"/>
          <w:caps w:val="false"/>
          <w:color w:val="1A1A1A"/>
          <w:sz w:val="21"/>
          <w:szCs w:val="21"/>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Accessibility, UDL &amp; Accommodations Matrix</w:t>
      </w:r>
    </w:p>
    <w:p>
      <w:pPr>
        <w:spacing w:after="100"/>
      </w:pPr>
      <w:r>
        <w:rPr>
          <w:rFonts w:ascii="Calibri" w:cs="Calibri" w:eastAsia="Calibri" w:hAnsi="Calibri"/>
          <w:b w:val="false"/>
          <w:bCs w:val="false"/>
          <w:i w:val="false"/>
          <w:iCs w:val="false"/>
          <w:caps w:val="false"/>
          <w:color w:val="1A1A1A"/>
          <w:sz w:val="22"/>
          <w:szCs w:val="22"/>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 Bank, CER</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How CAST UDL 3.0 is visible in this workbook</w:t>
      </w:r>
    </w:p>
    <w:p>
      <w:pPr>
        <w:spacing w:after="100"/>
      </w:pPr>
      <w:r>
        <w:rPr>
          <w:rFonts w:ascii="Calibri" w:cs="Calibri" w:eastAsia="Calibri" w:hAnsi="Calibri"/>
          <w:b w:val="false"/>
          <w:bCs w:val="false"/>
          <w:i w:val="false"/>
          <w:iCs w:val="false"/>
          <w:caps w:val="false"/>
          <w:color w:val="1A1A1A"/>
          <w:sz w:val="21"/>
          <w:szCs w:val="21"/>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after="90" w:before="150"/>
      </w:pPr>
      <w:r>
        <w:rPr>
          <w:rFonts w:ascii="Calibri" w:cs="Calibri" w:eastAsia="Calibri" w:hAnsi="Calibri"/>
          <w:b/>
          <w:bCs/>
          <w:i w:val="false"/>
          <w:iCs w:val="false"/>
          <w:caps w:val="false"/>
          <w:color w:val="1B2A4A"/>
          <w:sz w:val="28"/>
          <w:szCs w:val="28"/>
        </w:rPr>
        <w:t xml:space="preserve">My Support Plan (optional — you choose)</w:t>
      </w:r>
    </w:p>
    <w:p>
      <w:pPr>
        <w:spacing w:after="100"/>
      </w:pPr>
      <w:r>
        <w:rPr>
          <w:rFonts w:ascii="Calibri" w:cs="Calibri" w:eastAsia="Calibri" w:hAnsi="Calibri"/>
          <w:b w:val="false"/>
          <w:bCs w:val="false"/>
          <w:i w:val="false"/>
          <w:iCs w:val="false"/>
          <w:caps w:val="false"/>
          <w:color w:val="1A1A1A"/>
          <w:sz w:val="22"/>
          <w:szCs w:val="22"/>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How to Use This Workbook</w:t>
      </w:r>
    </w:p>
    <w:p>
      <w:pPr>
        <w:spacing w:after="100"/>
      </w:pPr>
      <w:r>
        <w:rPr>
          <w:rFonts w:ascii="Calibri" w:cs="Calibri" w:eastAsia="Calibri" w:hAnsi="Calibri"/>
          <w:b w:val="false"/>
          <w:bCs w:val="false"/>
          <w:i w:val="false"/>
          <w:iCs w:val="false"/>
          <w:caps w:val="false"/>
          <w:color w:val="1A1A1A"/>
          <w:sz w:val="22"/>
          <w:szCs w:val="22"/>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after="90" w:before="150"/>
      </w:pPr>
      <w:r>
        <w:rPr>
          <w:rFonts w:ascii="Calibri" w:cs="Calibri" w:eastAsia="Calibri" w:hAnsi="Calibri"/>
          <w:b/>
          <w:bCs/>
          <w:i w:val="false"/>
          <w:iCs w:val="false"/>
          <w:caps w:val="false"/>
          <w:color w:val="1B2A4A"/>
          <w:sz w:val="28"/>
          <w:szCs w:val="28"/>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deeper challenge once the goal is met.</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Before You Begin — Set Your Goal</w:t>
      </w:r>
    </w:p>
    <w:p>
      <w:pPr>
        <w:spacing w:after="100"/>
      </w:pPr>
      <w:r>
        <w:rPr>
          <w:rFonts w:ascii="Calibri" w:cs="Calibri" w:eastAsia="Calibri" w:hAnsi="Calibri"/>
          <w:b w:val="false"/>
          <w:bCs w:val="false"/>
          <w:i w:val="false"/>
          <w:iCs w:val="false"/>
          <w:caps w:val="false"/>
          <w:color w:val="1A1A1A"/>
          <w:sz w:val="22"/>
          <w:szCs w:val="22"/>
        </w:rPr>
        <w:t xml:space="preserve">This unit asks one big question: as the United States industrialized, who benefited and who bore the costs?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r>
        <w:br w:type="page"/>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US.19 — Causes of American Imperialism</w:t>
      </w:r>
    </w:p>
    <w:p>
      <w:pPr>
        <w:spacing w:after="60"/>
      </w:pPr>
      <w:r>
        <w:rPr>
          <w:rFonts w:ascii="Calibri" w:cs="Calibri" w:eastAsia="Calibri" w:hAnsi="Calibri"/>
          <w:b/>
          <w:bCs/>
          <w:i w:val="false"/>
          <w:iCs w:val="false"/>
          <w:caps w:val="false"/>
          <w:color w:val="1A1A1A"/>
          <w:sz w:val="22"/>
          <w:szCs w:val="22"/>
        </w:rPr>
        <w:t xml:space="preserve">TN Academic Standard US.19: </w:t>
      </w:r>
      <w:r>
        <w:rPr>
          <w:rFonts w:ascii="Calibri" w:cs="Calibri" w:eastAsia="Calibri" w:hAnsi="Calibri"/>
          <w:b w:val="false"/>
          <w:bCs w:val="false"/>
          <w:i w:val="false"/>
          <w:iCs w:val="false"/>
          <w:caps w:val="false"/>
          <w:color w:val="1A1A1A"/>
          <w:sz w:val="22"/>
          <w:szCs w:val="22"/>
        </w:rPr>
        <w:t xml:space="preserve">Assess the causes of American imperialism in the late 19th and early 20th centuries, including: the desire for raw materials and new markets, the desire to spread American democratic and moral ideals, and yellow journalism.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assess the causes of American imperialism in the late 19th and early 20th centuries, including the desire for raw materials and new markets, the desire to spread American democratic and moral ideals, and yellow journalism.</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Geography · Economics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Causes of American Imperialism: Assess the causes of American imperialism in the late 19th and early 20th centuries, including: the desire for raw materials and new markets, the desire to spread American democratic and moral ideals, and yellow journalism.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who decided, who benefited, and who bore the costs?</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US.19</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Imperialism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policy in which a stronger nation extends its economic, political, or military control over a weaker territory or nation.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Imperialismo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Yellow Journalism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Sensationalist newspaper reporting that exaggerates or fabricates stories to increase sales and influence public opinion.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Periodismo Amarillo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Alfred Thayer Mahan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U.S. naval officer and historian whose book "The Influence of Sea Power upon History" (1890) argued that national greatness depended on naval power, influencing American imperialism.</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Alfred Thayer Mahan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Spanish-American War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1898 conflict between the United States and Spain, sparked by Cuban independence movements and the USS Maine explosion, resulting in American acquisition of overseas territories.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Guerra Hispano-Estadounidense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Roosevelt Corollary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Theodore Roosevelt's 1904 addition to the Monroe Doctrine, asserting the U.S. right to intervene in Latin American countries to maintain stability and prevent European intervention.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Corolario Roosevelt</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Theodore Roosevelt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26th U.S. President (1901-1909) known for progressive reforms, trust-busting, conservation, and aggressive foreign policy including building the Panama Canal and expanding American influence.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Theodore Roosevelt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Imperialism (im-PEER-ee-uh-liz-um); Alfred Thayer Mahan (AL-fred THAY-er muh-HAN); Roosevelt Corollary (ROH-zuh-velt KOR-uh-lair-ee).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Imperialism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Yellow Journalism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Alfred Thayer Mahan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Spanish-American War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Roosevelt Corollary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Theodore Roosevelt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US.19</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Imperialism</w:t>
            </w:r>
            <w:r>
              <w:rPr>
                <w:rFonts w:ascii="Calibri" w:cs="Calibri" w:eastAsia="Calibri" w:hAnsi="Calibri"/>
                <w:b w:val="false"/>
                <w:bCs w:val="false"/>
                <w:i w:val="false"/>
                <w:iCs w:val="false"/>
                <w:caps w:val="false"/>
                <w:color w:val="D9D5C8"/>
                <w:sz w:val="18"/>
                <w:szCs w:val="18"/>
              </w:rPr>
              <w:t xml:space="preserve">      ·   ES: Imperialismo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policy in which a stronger nation extends its economic, political, or military control over a weaker territory or nation.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“Imperialism”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Yellow Journalism</w:t>
            </w:r>
            <w:r>
              <w:rPr>
                <w:rFonts w:ascii="Calibri" w:cs="Calibri" w:eastAsia="Calibri" w:hAnsi="Calibri"/>
                <w:b w:val="false"/>
                <w:bCs w:val="false"/>
                <w:i w:val="false"/>
                <w:iCs w:val="false"/>
                <w:caps w:val="false"/>
                <w:color w:val="D9D5C8"/>
                <w:sz w:val="18"/>
                <w:szCs w:val="18"/>
              </w:rPr>
              <w:t xml:space="preserve">      ·   ES: Periodismo Amarillo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Sensationalist newspaper reporting that exaggerates or fabricates stories to increase sales and influence public opinion.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“Yellow Journalism”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US.19</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US.19 — Causes of American Imperialism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Economic Motivations for Expansion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Spreading Democratic &amp; Moral Ideals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Yellow Journalism &amp; Public Opinion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US.19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Imperialism · Yellow Journalism · Alfred Thayer Mahan · Spanish-American War · Roosevelt Corollary · Theodore Roosevelt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Analyze how economic, moral, and media factors combined to create support for American expansion overseas.</w:t>
            </w:r>
          </w:p>
          <w:p>
            <w:pPr>
              <w:spacing w:after="30"/>
              <w:ind w:left="360"/>
            </w:pPr>
            <w:r>
              <w:rPr>
                <w:rFonts w:ascii="Calibri" w:cs="Calibri" w:eastAsia="Calibri" w:hAnsi="Calibri"/>
                <w:b w:val="false"/>
                <w:bCs w:val="false"/>
                <w:i w:val="false"/>
                <w:iCs w:val="false"/>
                <w:caps w:val="false"/>
                <w:color w:val="1A1A1A"/>
                <w:sz w:val="21"/>
                <w:szCs w:val="21"/>
              </w:rPr>
              <w:t xml:space="preserve">A.   Economic interests created motivation, moral justifications provided legitimacy, and yellow journalism built popular support—together creating an irresistible push for imperialism</w:t>
            </w:r>
          </w:p>
          <w:p>
            <w:pPr>
              <w:spacing w:after="30"/>
              <w:ind w:left="360"/>
            </w:pPr>
            <w:r>
              <w:rPr>
                <w:rFonts w:ascii="Calibri" w:cs="Calibri" w:eastAsia="Calibri" w:hAnsi="Calibri"/>
                <w:b w:val="false"/>
                <w:bCs w:val="false"/>
                <w:i w:val="false"/>
                <w:iCs w:val="false"/>
                <w:caps w:val="false"/>
                <w:color w:val="1A1A1A"/>
                <w:sz w:val="21"/>
                <w:szCs w:val="21"/>
              </w:rPr>
              <w:t xml:space="preserve">B.   Only one factor mattered; the others were irrelevant, despite the fact that multiple sources contradict this view,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C.   These factors worked against each other, although this overlooks critical economic and social factors, but contemporary accounts and primary sources suggest otherwise</w:t>
            </w:r>
          </w:p>
          <w:p>
            <w:pPr>
              <w:spacing w:after="30"/>
              <w:ind w:left="360"/>
            </w:pPr>
            <w:r>
              <w:rPr>
                <w:rFonts w:ascii="Calibri" w:cs="Calibri" w:eastAsia="Calibri" w:hAnsi="Calibri"/>
                <w:b w:val="false"/>
                <w:bCs w:val="false"/>
                <w:i w:val="false"/>
                <w:iCs w:val="false"/>
                <w:caps w:val="false"/>
                <w:color w:val="1A1A1A"/>
                <w:sz w:val="21"/>
                <w:szCs w:val="21"/>
              </w:rPr>
              <w:t xml:space="preserve">D.   Public opinion was never important for imperial policy, despite limited evidence supporting this interpretation, which contradicts the primary source evidence from this era</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US.19</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9"/>
                <w:szCs w:val="19"/>
              </w:rPr>
              <w:t xml:space="preserve">Economic Motivations for Expansion</w:t>
            </w:r>
          </w:p>
          <w:p>
            <w:pPr>
              <w:spacing w:after="40"/>
            </w:pPr>
            <w:r>
              <w:rPr>
                <w:rFonts w:ascii="Calibri" w:cs="Calibri" w:eastAsia="Calibri" w:hAnsi="Calibri"/>
                <w:b w:val="false"/>
                <w:bCs w:val="false"/>
                <w:i w:val="false"/>
                <w:iCs w:val="false"/>
                <w:caps w:val="false"/>
                <w:color w:val="1A1A1A"/>
                <w:sz w:val="19"/>
                <w:szCs w:val="19"/>
              </w:rPr>
              <w:t xml:space="preserve">American imperialism was driven significantly by economic factors. The growing industrial economy needed raw materials like sugar from Hawaii, rubber, oil, and minerals to fuel production. Expanding American manufacturing required overseas consumers for surplus goods, and capitalists sought profitable investment opportunities in underdeveloped regions. Strategic naval bases and coaling stations were needed for global commerce and military presence, and fear that European powers would monopolize global markets created urgency for American expansion.</w:t>
            </w:r>
          </w:p>
          <w:p>
            <w:pPr>
              <w:spacing w:after="40"/>
            </w:pPr>
            <w:r>
              <w:rPr>
                <w:rFonts w:ascii="Calibri" w:cs="Calibri" w:eastAsia="Calibri" w:hAnsi="Calibri"/>
                <w:b/>
                <w:bCs/>
                <w:i w:val="false"/>
                <w:iCs w:val="false"/>
                <w:caps w:val="false"/>
                <w:color w:val="1B2A4A"/>
                <w:sz w:val="19"/>
                <w:szCs w:val="19"/>
              </w:rPr>
              <w:t xml:space="preserve">Spreading American Democratic and Moral Ideals</w:t>
            </w:r>
          </w:p>
          <w:p>
            <w:pPr>
              <w:spacing w:after="40"/>
            </w:pPr>
            <w:r>
              <w:rPr>
                <w:rFonts w:ascii="Calibri" w:cs="Calibri" w:eastAsia="Calibri" w:hAnsi="Calibri"/>
                <w:b w:val="false"/>
                <w:bCs w:val="false"/>
                <w:i w:val="false"/>
                <w:iCs w:val="false"/>
                <w:caps w:val="false"/>
                <w:color w:val="1A1A1A"/>
                <w:sz w:val="19"/>
                <w:szCs w:val="19"/>
              </w:rPr>
              <w:t xml:space="preserve">Many Americans believed they had a duty to "civilize" and Christianize peoples they considered "backward"—a concept captured in Rudyard Kipling's poem "White Man's Burden." Social Darwinism applied evolutionary theory to justify American superiority and expansion. The ideology of Manifest Destiny, which had driven continental expansion, was extended to overseas territories. Missionary activity provided religious motivation, while belief in American exceptionalism held that U.S. political and social institutions were superior and should be exported worldwide.</w:t>
            </w:r>
          </w:p>
          <w:p>
            <w:pPr>
              <w:spacing w:after="40"/>
            </w:pPr>
            <w:r>
              <w:rPr>
                <w:rFonts w:ascii="Calibri" w:cs="Calibri" w:eastAsia="Calibri" w:hAnsi="Calibri"/>
                <w:b/>
                <w:bCs/>
                <w:i w:val="false"/>
                <w:iCs w:val="false"/>
                <w:caps w:val="false"/>
                <w:color w:val="1B2A4A"/>
                <w:sz w:val="19"/>
                <w:szCs w:val="19"/>
              </w:rPr>
              <w:t xml:space="preserve">Yellow Journalism and Public Opinion</w:t>
            </w:r>
          </w:p>
          <w:p>
            <w:pPr>
              <w:spacing w:after="40"/>
            </w:pPr>
            <w:r>
              <w:rPr>
                <w:rFonts w:ascii="Calibri" w:cs="Calibri" w:eastAsia="Calibri" w:hAnsi="Calibri"/>
                <w:b w:val="false"/>
                <w:bCs w:val="false"/>
                <w:i w:val="false"/>
                <w:iCs w:val="false"/>
                <w:caps w:val="false"/>
                <w:color w:val="1A1A1A"/>
                <w:sz w:val="19"/>
                <w:szCs w:val="19"/>
              </w:rPr>
              <w:t xml:space="preserve">Yellow journalism—sensationalized newspaper reporting that exaggerated stories to sell papers—played a crucial role in building public support for imperialism. Key figures William Randolph Hearst (New York Journal) and Joseph Pulitzer (New York World) used dramatic headlines, emotional appeals, and fabricated or exaggerated stories. Coverage of alleged Spanish atrocities in Cuba particularly inflamed public opinion, forcing politicians to adopt more aggressive foreign policies. This represented the first major example of mass media shaping American foreign policy.</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Imperialism, Yellow Journalism.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“Economic Motivations for Expansion”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“Spreading American Democratic and Moral Ideals”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“Yellow Journalism and Public Opinion”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Geographer’s Lens — US.19</w:t>
      </w:r>
      <w:r>
        <w:rPr>
          <w:rFonts w:ascii="Calibri" w:cs="Calibri" w:eastAsia="Calibri" w:hAnsi="Calibri"/>
          <w:b/>
          <w:bCs/>
          <w:i w:val="false"/>
          <w:iCs w:val="false"/>
          <w:caps w:val="false"/>
          <w:color w:val="C89B3C"/>
          <w:sz w:val="18"/>
          <w:szCs w:val="18"/>
        </w:rPr>
        <w:t xml:space="preserve">    ⏱ ~12 min</w:t>
      </w:r>
    </w:p>
    <w:p>
      <w:pPr>
        <w:spacing w:after="100"/>
      </w:pPr>
      <w:r>
        <w:rPr>
          <w:rFonts w:ascii="Calibri" w:cs="Calibri" w:eastAsia="Calibri" w:hAnsi="Calibri"/>
          <w:b w:val="false"/>
          <w:bCs w:val="false"/>
          <w:i/>
          <w:iCs/>
          <w:caps w:val="false"/>
          <w:color w:val="6B7280"/>
          <w:sz w:val="20"/>
          <w:szCs w:val="20"/>
        </w:rPr>
        <w:t xml:space="preserve">Geographers don’t just find places — they explain how WHERE shapes WHAT happens. Work these like a geographer. Built on the Five Themes of Geography · C3 Dimension 2 · SSP.06 (spatial reasoning).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MOVEMENT &amp; REGION — what’s the spatial pattern?</w:t>
            </w:r>
          </w:p>
          <w:p>
            <w:pPr>
              <w:spacing w:after="40"/>
            </w:pPr>
            <w:r>
              <w:rPr>
                <w:rFonts w:ascii="Calibri" w:cs="Calibri" w:eastAsia="Calibri" w:hAnsi="Calibri"/>
                <w:b w:val="false"/>
                <w:bCs w:val="false"/>
                <w:i w:val="false"/>
                <w:iCs w:val="false"/>
                <w:caps w:val="false"/>
                <w:color w:val="1A1A1A"/>
                <w:sz w:val="22"/>
                <w:szCs w:val="22"/>
              </w:rPr>
              <w:t xml:space="preserve">In 1–2 sentences: is this a movement, a cluster, or a whole region? Name the direction or shape it takes on a map.</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GEOGRAPHY AS A FORCE — how did location shape the outcome?</w:t>
            </w:r>
          </w:p>
          <w:p>
            <w:pPr>
              <w:spacing w:after="40"/>
            </w:pPr>
            <w:r>
              <w:rPr>
                <w:rFonts w:ascii="Calibri" w:cs="Calibri" w:eastAsia="Calibri" w:hAnsi="Calibri"/>
                <w:b w:val="false"/>
                <w:bCs w:val="false"/>
                <w:i w:val="false"/>
                <w:iCs w:val="false"/>
                <w:caps w:val="false"/>
                <w:color w:val="1A1A1A"/>
                <w:sz w:val="22"/>
                <w:szCs w:val="22"/>
              </w:rPr>
              <w:t xml:space="preserve">How did geography change WHAT happened — who was affected, how far or fast it spread, or who was left out? Use one place above as your evidence.</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READ IT LIKE A SOURCE — RESPONSE CHOICE</w:t>
            </w:r>
          </w:p>
          <w:p>
            <w:pPr>
              <w:spacing w:after="40"/>
            </w:pPr>
            <w:r>
              <w:rPr>
                <w:rFonts w:ascii="Calibri" w:cs="Calibri" w:eastAsia="Calibri" w:hAnsi="Calibri"/>
                <w:b w:val="false"/>
                <w:bCs w:val="false"/>
                <w:i w:val="false"/>
                <w:iCs w:val="false"/>
                <w:caps w:val="false"/>
                <w:color w:val="1A1A1A"/>
                <w:sz w:val="22"/>
                <w:szCs w:val="22"/>
              </w:rPr>
              <w:t xml:space="preserve">A map is a source with a point of view. Show your thinking your way — write it, OR sketch a quick arrows-and-labels diagram: what would a map of this make CLEAR, and what would it HIDE or leave out?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US.19</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(political cartoon) — analyze it with HIPPO. Builds SSP.01–SSP.02.</w:t>
      </w:r>
    </w:p>
    <w:p>
      <w:pPr>
        <w:spacing w:after="60"/>
        <w:jc w:val="center"/>
      </w:pPr>
      <w:r>
        <w:drawing>
          <wp:inline distT="0" distB="0" distL="0" distR="0">
            <wp:extent cx="2047875" cy="3143250"/>
            <wp:effectExtent t="0" r="0" b="0" l="0"/>
            <wp:docPr id="1" name="The infant Hercules and the Standard Oil serpents / Frank A. Nankivell 1906." descr="A muscular baby Theodore Roosevelt, wearing a diaper and red cape, sits in a cradle strangling two large multi-headed serpents with human heads including John D. Rockefeller and Nelson W. Aldrich representing Standard Oil interests; the scene evokes the myth of infant Hercules slaying snakes, emphasizing Roosevelt's strength against trusts." title="The infant Hercules and the Standard Oil serpents / Frank A. Nankivell 1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4787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The infant Hercules and the Standard Oil serpents / Frank A. Nankivell 1906. · Nankivell, Frank A. (Frank Arthur), 1869-1959, artist · 1906</w:t>
      </w:r>
    </w:p>
    <w:p>
      <w:pPr>
        <w:spacing w:after="40"/>
      </w:pPr>
      <w:r>
        <w:rPr>
          <w:rFonts w:ascii="Calibri" w:cs="Calibri" w:eastAsia="Calibri" w:hAnsi="Calibri"/>
          <w:b w:val="false"/>
          <w:bCs w:val="false"/>
          <w:i w:val="false"/>
          <w:iCs w:val="false"/>
          <w:caps w:val="false"/>
          <w:color w:val="6B7280"/>
          <w:sz w:val="16"/>
          <w:szCs w:val="16"/>
        </w:rPr>
        <w:t xml:space="preserve">Source: Nankivell, Frank A. \"The infant Hercules and the Standard Oil serpents.\" Political cartoon. New York: J. Ottmann Lith. Co., 1906. Library of Congress, Prints and Photographs Division, Illus. in AP101.P7 1906 (Case X) [P&amp;P], https://www.loc.gov/pictures/item/2011645893/. Public Domain — No Known Restrictions on Publication https://www.loc.gov/pictures/item/2011645893/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US.19</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us19-q2 · pre-field-test]</w:t>
      </w:r>
    </w:p>
    <w:p>
      <w:pPr>
        <w:spacing w:after="100"/>
      </w:pPr>
      <w:r>
        <w:rPr>
          <w:rFonts w:ascii="Calibri" w:cs="Calibri" w:eastAsia="Calibri" w:hAnsi="Calibri"/>
          <w:b/>
          <w:bCs/>
          <w:i w:val="false"/>
          <w:iCs w:val="false"/>
          <w:caps w:val="false"/>
          <w:color w:val="1A1A1A"/>
          <w:sz w:val="21"/>
          <w:szCs w:val="21"/>
        </w:rPr>
        <w:t xml:space="preserve">How did the belief in spreading American democratic and moral ideals justify imperial expansion?</w:t>
      </w:r>
    </w:p>
    <w:p>
      <w:pPr>
        <w:spacing w:after="20"/>
        <w:ind w:left="260"/>
      </w:pPr>
      <w:r>
        <w:rPr>
          <w:rFonts w:ascii="Calibri" w:cs="Calibri" w:eastAsia="Calibri" w:hAnsi="Calibri"/>
          <w:b w:val="false"/>
          <w:bCs w:val="false"/>
          <w:i w:val="false"/>
          <w:iCs w:val="false"/>
          <w:caps w:val="false"/>
          <w:color w:val="1A1A1A"/>
          <w:sz w:val="20"/>
          <w:szCs w:val="20"/>
        </w:rPr>
        <w:t xml:space="preserve">A. Concepts like "White Man's Burden," Social Darwinism, and extended Manifest Destiny held that Americans had a duty to spread civilization and Christianity</w:t>
      </w:r>
    </w:p>
    <w:p>
      <w:pPr>
        <w:spacing w:after="20"/>
        <w:ind w:left="260"/>
      </w:pPr>
      <w:r>
        <w:rPr>
          <w:rFonts w:ascii="Calibri" w:cs="Calibri" w:eastAsia="Calibri" w:hAnsi="Calibri"/>
          <w:b w:val="false"/>
          <w:bCs w:val="false"/>
          <w:i w:val="false"/>
          <w:iCs w:val="false"/>
          <w:caps w:val="false"/>
          <w:color w:val="1A1A1A"/>
          <w:sz w:val="20"/>
          <w:szCs w:val="20"/>
        </w:rPr>
        <w:t xml:space="preserve">B. Americans rejected any moral justification for expansion, but contemporary accounts suggest a different explanation and does not reflect the scholarly consensus on this topic</w:t>
      </w:r>
    </w:p>
    <w:p>
      <w:pPr>
        <w:spacing w:after="20"/>
        <w:ind w:left="260"/>
      </w:pPr>
      <w:r>
        <w:rPr>
          <w:rFonts w:ascii="Calibri" w:cs="Calibri" w:eastAsia="Calibri" w:hAnsi="Calibri"/>
          <w:b w:val="false"/>
          <w:bCs w:val="false"/>
          <w:i w:val="false"/>
          <w:iCs w:val="false"/>
          <w:caps w:val="false"/>
          <w:color w:val="1A1A1A"/>
          <w:sz w:val="20"/>
          <w:szCs w:val="20"/>
        </w:rPr>
        <w:t xml:space="preserve">C. Americans believed other nations were already democratic, which ignores key developments that shaped the outcome and fails to account for key developments in the broader context</w:t>
      </w:r>
    </w:p>
    <w:p>
      <w:pPr>
        <w:spacing w:after="20"/>
        <w:ind w:left="260"/>
      </w:pPr>
      <w:r>
        <w:rPr>
          <w:rFonts w:ascii="Calibri" w:cs="Calibri" w:eastAsia="Calibri" w:hAnsi="Calibri"/>
          <w:b w:val="false"/>
          <w:bCs w:val="false"/>
          <w:i w:val="false"/>
          <w:iCs w:val="false"/>
          <w:caps w:val="false"/>
          <w:color w:val="1A1A1A"/>
          <w:sz w:val="20"/>
          <w:szCs w:val="20"/>
        </w:rPr>
        <w:t xml:space="preserve">D. Moral ideals played no role in imperial arguments, which does not align with the documented historical record and does not reflect the scholarly consensus on this topic</w:t>
      </w:r>
    </w:p>
    <w:p>
      <w:pPr>
        <w:spacing w:after="100"/>
      </w:pPr>
      <w:r>
        <w:rPr>
          <w:rFonts w:ascii="Calibri" w:cs="Calibri" w:eastAsia="Calibri" w:hAnsi="Calibri"/>
          <w:b/>
          <w:bCs/>
          <w:i w:val="false"/>
          <w:iCs w:val="false"/>
          <w:caps w:val="false"/>
          <w:color w:val="6B7280"/>
          <w:sz w:val="18"/>
          <w:szCs w:val="18"/>
        </w:rPr>
        <w:t xml:space="preserve">[DOK 2 · item us19-q3 · pre-field-test]</w:t>
      </w:r>
    </w:p>
    <w:p>
      <w:pPr>
        <w:spacing w:after="100"/>
      </w:pPr>
      <w:r>
        <w:rPr>
          <w:rFonts w:ascii="Calibri" w:cs="Calibri" w:eastAsia="Calibri" w:hAnsi="Calibri"/>
          <w:b/>
          <w:bCs/>
          <w:i w:val="false"/>
          <w:iCs w:val="false"/>
          <w:caps w:val="false"/>
          <w:color w:val="1A1A1A"/>
          <w:sz w:val="21"/>
          <w:szCs w:val="21"/>
        </w:rPr>
        <w:t xml:space="preserve">What role did yellow journalism play in building public support for American imperialism?</w:t>
      </w:r>
    </w:p>
    <w:p>
      <w:pPr>
        <w:spacing w:after="20"/>
        <w:ind w:left="260"/>
      </w:pPr>
      <w:r>
        <w:rPr>
          <w:rFonts w:ascii="Calibri" w:cs="Calibri" w:eastAsia="Calibri" w:hAnsi="Calibri"/>
          <w:b w:val="false"/>
          <w:bCs w:val="false"/>
          <w:i w:val="false"/>
          <w:iCs w:val="false"/>
          <w:caps w:val="false"/>
          <w:color w:val="1A1A1A"/>
          <w:sz w:val="20"/>
          <w:szCs w:val="20"/>
        </w:rPr>
        <w:t xml:space="preserve">A. It had no influence on public opinion, but contemporary accounts suggest a different explanation</w:t>
      </w:r>
    </w:p>
    <w:p>
      <w:pPr>
        <w:spacing w:after="20"/>
        <w:ind w:left="260"/>
      </w:pPr>
      <w:r>
        <w:rPr>
          <w:rFonts w:ascii="Calibri" w:cs="Calibri" w:eastAsia="Calibri" w:hAnsi="Calibri"/>
          <w:b w:val="false"/>
          <w:bCs w:val="false"/>
          <w:i w:val="false"/>
          <w:iCs w:val="false"/>
          <w:caps w:val="false"/>
          <w:color w:val="1A1A1A"/>
          <w:sz w:val="20"/>
          <w:szCs w:val="20"/>
        </w:rPr>
        <w:t xml:space="preserve">B. Sensationalized reporting by Hearst and Pulitzer inflamed public opinion against Spain and created pressure for military intervention</w:t>
      </w:r>
    </w:p>
    <w:p>
      <w:pPr>
        <w:spacing w:after="20"/>
        <w:ind w:left="260"/>
      </w:pPr>
      <w:r>
        <w:rPr>
          <w:rFonts w:ascii="Calibri" w:cs="Calibri" w:eastAsia="Calibri" w:hAnsi="Calibri"/>
          <w:b w:val="false"/>
          <w:bCs w:val="false"/>
          <w:i w:val="false"/>
          <w:iCs w:val="false"/>
          <w:caps w:val="false"/>
          <w:color w:val="1A1A1A"/>
          <w:sz w:val="20"/>
          <w:szCs w:val="20"/>
        </w:rPr>
        <w:t xml:space="preserve">C. It only covered domestic news stories, though this interpretation lacks supporting historical evidence</w:t>
      </w:r>
    </w:p>
    <w:p>
      <w:pPr>
        <w:spacing w:after="20"/>
        <w:ind w:left="260"/>
      </w:pPr>
      <w:r>
        <w:rPr>
          <w:rFonts w:ascii="Calibri" w:cs="Calibri" w:eastAsia="Calibri" w:hAnsi="Calibri"/>
          <w:b w:val="false"/>
          <w:bCs w:val="false"/>
          <w:i w:val="false"/>
          <w:iCs w:val="false"/>
          <w:caps w:val="false"/>
          <w:color w:val="1A1A1A"/>
          <w:sz w:val="20"/>
          <w:szCs w:val="20"/>
        </w:rPr>
        <w:t xml:space="preserve">D. It encouraged isolationism and non-intervention, which contradicts the primary source evidence from this era</w:t>
      </w:r>
    </w:p>
    <w:p>
      <w:pPr>
        <w:spacing w:after="100"/>
      </w:pPr>
      <w:r>
        <w:rPr>
          <w:rFonts w:ascii="Calibri" w:cs="Calibri" w:eastAsia="Calibri" w:hAnsi="Calibri"/>
          <w:b/>
          <w:bCs/>
          <w:i w:val="false"/>
          <w:iCs w:val="false"/>
          <w:caps w:val="false"/>
          <w:color w:val="6B7280"/>
          <w:sz w:val="18"/>
          <w:szCs w:val="18"/>
        </w:rPr>
        <w:t xml:space="preserve">[DOK 3 · item u1-us19-dok3-tc · pre-field-test]</w:t>
      </w:r>
    </w:p>
    <w:p>
      <w:pPr>
        <w:spacing w:after="100"/>
      </w:pPr>
      <w:r>
        <w:rPr>
          <w:rFonts w:ascii="Calibri" w:cs="Calibri" w:eastAsia="Calibri" w:hAnsi="Calibri"/>
          <w:b/>
          <w:bCs/>
          <w:i w:val="false"/>
          <w:iCs w:val="false"/>
          <w:caps w:val="false"/>
          <w:color w:val="1A1A1A"/>
          <w:sz w:val="21"/>
          <w:szCs w:val="21"/>
        </w:rPr>
        <w:t xml:space="preserve">Analyze how economic, moral, and media factors combined to create support for American expansion overseas.</w:t>
      </w:r>
    </w:p>
    <w:p>
      <w:pPr>
        <w:spacing w:after="20"/>
        <w:ind w:left="260"/>
      </w:pPr>
      <w:r>
        <w:rPr>
          <w:rFonts w:ascii="Calibri" w:cs="Calibri" w:eastAsia="Calibri" w:hAnsi="Calibri"/>
          <w:b w:val="false"/>
          <w:bCs w:val="false"/>
          <w:i w:val="false"/>
          <w:iCs w:val="false"/>
          <w:caps w:val="false"/>
          <w:color w:val="1A1A1A"/>
          <w:sz w:val="20"/>
          <w:szCs w:val="20"/>
        </w:rPr>
        <w:t xml:space="preserve">A. Economic interests created motivation, moral justifications provided legitimacy, and yellow journalism built popular support—together creating an irresistible push for imperialism</w:t>
      </w:r>
    </w:p>
    <w:p>
      <w:pPr>
        <w:spacing w:after="20"/>
        <w:ind w:left="260"/>
      </w:pPr>
      <w:r>
        <w:rPr>
          <w:rFonts w:ascii="Calibri" w:cs="Calibri" w:eastAsia="Calibri" w:hAnsi="Calibri"/>
          <w:b w:val="false"/>
          <w:bCs w:val="false"/>
          <w:i w:val="false"/>
          <w:iCs w:val="false"/>
          <w:caps w:val="false"/>
          <w:color w:val="1A1A1A"/>
          <w:sz w:val="20"/>
          <w:szCs w:val="20"/>
        </w:rPr>
        <w:t xml:space="preserve">B. Only one factor mattered; the others were irrelevant, despite the fact that multiple sources contradict this view, but the historical evidence paints a more nuanced picture</w:t>
      </w:r>
    </w:p>
    <w:p>
      <w:pPr>
        <w:spacing w:after="20"/>
        <w:ind w:left="260"/>
      </w:pPr>
      <w:r>
        <w:rPr>
          <w:rFonts w:ascii="Calibri" w:cs="Calibri" w:eastAsia="Calibri" w:hAnsi="Calibri"/>
          <w:b w:val="false"/>
          <w:bCs w:val="false"/>
          <w:i w:val="false"/>
          <w:iCs w:val="false"/>
          <w:caps w:val="false"/>
          <w:color w:val="1A1A1A"/>
          <w:sz w:val="20"/>
          <w:szCs w:val="20"/>
        </w:rPr>
        <w:t xml:space="preserve">C. These factors worked against each other, although this overlooks critical economic and social factors, but contemporary accounts and primary sources suggest otherwise</w:t>
      </w:r>
    </w:p>
    <w:p>
      <w:pPr>
        <w:spacing w:after="20"/>
        <w:ind w:left="260"/>
      </w:pPr>
      <w:r>
        <w:rPr>
          <w:rFonts w:ascii="Calibri" w:cs="Calibri" w:eastAsia="Calibri" w:hAnsi="Calibri"/>
          <w:b w:val="false"/>
          <w:bCs w:val="false"/>
          <w:i w:val="false"/>
          <w:iCs w:val="false"/>
          <w:caps w:val="false"/>
          <w:color w:val="1A1A1A"/>
          <w:sz w:val="20"/>
          <w:szCs w:val="20"/>
        </w:rPr>
        <w:t xml:space="preserve">D. Public opinion was never important for imperial policy, despite limited evidence supporting this interpretation, which contradicts the primary source evidence from this era</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US.19</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as the U.S. became a world power and went to war, who decided, who benefited, and who bore the costs?</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assess the causes of American imperialism in the late 19th and early 20th centuries, including the desire for raw materials and new markets, the desire to spread American democratic and moral ideals, and yellow journalism?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us19-q1 · DOK 2 · pre-field-test]</w:t>
            </w:r>
          </w:p>
          <w:p>
            <w:pPr>
              <w:spacing w:after="50"/>
            </w:pPr>
            <w:r>
              <w:rPr>
                <w:rFonts w:ascii="Calibri" w:cs="Calibri" w:eastAsia="Calibri" w:hAnsi="Calibri"/>
                <w:b/>
                <w:bCs/>
                <w:i w:val="false"/>
                <w:iCs w:val="false"/>
                <w:caps w:val="false"/>
                <w:color w:val="1A1A1A"/>
                <w:sz w:val="22"/>
                <w:szCs w:val="22"/>
              </w:rPr>
              <w:t xml:space="preserve">What economic factors drove American imperialism in the late 19th and early 20th centuries?</w:t>
            </w:r>
          </w:p>
          <w:p>
            <w:pPr>
              <w:spacing w:after="24"/>
              <w:ind w:left="360"/>
            </w:pPr>
            <w:r>
              <w:rPr>
                <w:rFonts w:ascii="Calibri" w:cs="Calibri" w:eastAsia="Calibri" w:hAnsi="Calibri"/>
                <w:b w:val="false"/>
                <w:bCs w:val="false"/>
                <w:i w:val="false"/>
                <w:iCs w:val="false"/>
                <w:caps w:val="false"/>
                <w:color w:val="1A1A1A"/>
                <w:sz w:val="21"/>
                <w:szCs w:val="21"/>
              </w:rPr>
              <w:t xml:space="preserve">A.   Desire to reduce American manufacturing output, but the historical record tells a more complex story</w:t>
            </w:r>
          </w:p>
          <w:p>
            <w:pPr>
              <w:spacing w:after="24"/>
              <w:ind w:left="360"/>
            </w:pPr>
            <w:r>
              <w:rPr>
                <w:rFonts w:ascii="Calibri" w:cs="Calibri" w:eastAsia="Calibri" w:hAnsi="Calibri"/>
                <w:b w:val="false"/>
                <w:bCs w:val="false"/>
                <w:i w:val="false"/>
                <w:iCs w:val="false"/>
                <w:caps w:val="false"/>
                <w:color w:val="1A1A1A"/>
                <w:sz w:val="21"/>
                <w:szCs w:val="21"/>
              </w:rPr>
              <w:t xml:space="preserve">B.   Fear of domestic economic growth, which represents a common misconception about the period</w:t>
            </w:r>
          </w:p>
          <w:p>
            <w:pPr>
              <w:spacing w:after="24"/>
              <w:ind w:left="360"/>
            </w:pPr>
            <w:r>
              <w:rPr>
                <w:rFonts w:ascii="Calibri" w:cs="Calibri" w:eastAsia="Calibri" w:hAnsi="Calibri"/>
                <w:b w:val="false"/>
                <w:bCs w:val="false"/>
                <w:i w:val="false"/>
                <w:iCs w:val="false"/>
                <w:caps w:val="false"/>
                <w:color w:val="1A1A1A"/>
                <w:sz w:val="21"/>
                <w:szCs w:val="21"/>
              </w:rPr>
              <w:t xml:space="preserve">C.   Need for raw materials, new markets for surplus goods, and investment opportunities abroad</w:t>
            </w:r>
          </w:p>
          <w:p>
            <w:pPr>
              <w:spacing w:after="24"/>
              <w:ind w:left="360"/>
            </w:pPr>
            <w:r>
              <w:rPr>
                <w:rFonts w:ascii="Calibri" w:cs="Calibri" w:eastAsia="Calibri" w:hAnsi="Calibri"/>
                <w:b w:val="false"/>
                <w:bCs w:val="false"/>
                <w:i w:val="false"/>
                <w:iCs w:val="false"/>
                <w:caps w:val="false"/>
                <w:color w:val="1A1A1A"/>
                <w:sz w:val="21"/>
                <w:szCs w:val="21"/>
              </w:rPr>
              <w:t xml:space="preserve">D.   Wish to import European political systems, which ignores key developments that shaped the outcome</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US.20 — Interventionists vs Non-Interventionists</w:t>
      </w:r>
    </w:p>
    <w:p>
      <w:pPr>
        <w:spacing w:after="60"/>
      </w:pPr>
      <w:r>
        <w:rPr>
          <w:rFonts w:ascii="Calibri" w:cs="Calibri" w:eastAsia="Calibri" w:hAnsi="Calibri"/>
          <w:b/>
          <w:bCs/>
          <w:i w:val="false"/>
          <w:iCs w:val="false"/>
          <w:caps w:val="false"/>
          <w:color w:val="1A1A1A"/>
          <w:sz w:val="22"/>
          <w:szCs w:val="22"/>
        </w:rPr>
        <w:t xml:space="preserve">TN Academic Standard US.20: </w:t>
      </w:r>
      <w:r>
        <w:rPr>
          <w:rFonts w:ascii="Calibri" w:cs="Calibri" w:eastAsia="Calibri" w:hAnsi="Calibri"/>
          <w:b w:val="false"/>
          <w:bCs w:val="false"/>
          <w:i w:val="false"/>
          <w:iCs w:val="false"/>
          <w:caps w:val="false"/>
          <w:color w:val="1A1A1A"/>
          <w:sz w:val="22"/>
          <w:szCs w:val="22"/>
        </w:rPr>
        <w:t xml:space="preserve">Compare and contrast the arguments of interventionists and non-interventionists of the period.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compare and contrast the arguments of interventionists and non-interventionists of the period.</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Politics/Government · Culture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Interventionists vs Non-Interventionists: Compare and contrast the arguments of interventionists and non-interventionists of the period.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who decided, who benefited, and who bore the costs?</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US.20</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Imperialism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policy in which a stronger nation extends its economic, political, or military control over a weaker territory or nation.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Imperialismo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Yellow Journalism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Sensationalist newspaper reporting that exaggerates or fabricates stories to increase sales and influence public opinion.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Periodismo Amarillo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Alfred Thayer Mahan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U.S. naval officer and historian whose book "The Influence of Sea Power upon History" (1890) argued that national greatness depended on naval power, influencing American imperialism.</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Alfred Thayer Mahan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Spanish-American War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1898 conflict between the United States and Spain, sparked by Cuban independence movements and the USS Maine explosion, resulting in American acquisition of overseas territories.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Guerra Hispano-Estadounidense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Roosevelt Corollary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Theodore Roosevelt's 1904 addition to the Monroe Doctrine, asserting the U.S. right to intervene in Latin American countries to maintain stability and prevent European intervention.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Corolario Roosevelt</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Emilio Aguinaldo</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Filipino independence leader who initially fought alongside Americans against Spain, then led the Philippine resistance against U.S. occupation (1899-1901).</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Emilio Aguinaldo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Imperialism (im-PEER-ee-uh-liz-um); Alfred Thayer Mahan (AL-fred THAY-er muh-HAN); Roosevelt Corollary (ROH-zuh-velt KOR-uh-lair-ee); Emilio Aguinaldo (eh-MEE-lee-oh ah-gee-NAHL-doh).</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Imperialism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Yellow Journalism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Alfred Thayer Mahan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Spanish-American War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Roosevelt Corollary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Emilio Aguinaldo</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US.20</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Imperialism</w:t>
            </w:r>
            <w:r>
              <w:rPr>
                <w:rFonts w:ascii="Calibri" w:cs="Calibri" w:eastAsia="Calibri" w:hAnsi="Calibri"/>
                <w:b w:val="false"/>
                <w:bCs w:val="false"/>
                <w:i w:val="false"/>
                <w:iCs w:val="false"/>
                <w:caps w:val="false"/>
                <w:color w:val="D9D5C8"/>
                <w:sz w:val="18"/>
                <w:szCs w:val="18"/>
              </w:rPr>
              <w:t xml:space="preserve">      ·   ES: Imperialismo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policy in which a stronger nation extends its economic, political, or military control over a weaker territory or nation.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“Imperialism”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Yellow Journalism</w:t>
            </w:r>
            <w:r>
              <w:rPr>
                <w:rFonts w:ascii="Calibri" w:cs="Calibri" w:eastAsia="Calibri" w:hAnsi="Calibri"/>
                <w:b w:val="false"/>
                <w:bCs w:val="false"/>
                <w:i w:val="false"/>
                <w:iCs w:val="false"/>
                <w:caps w:val="false"/>
                <w:color w:val="D9D5C8"/>
                <w:sz w:val="18"/>
                <w:szCs w:val="18"/>
              </w:rPr>
              <w:t xml:space="preserve">      ·   ES: Periodismo Amarillo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Sensationalist newspaper reporting that exaggerates or fabricates stories to increase sales and influence public opinion.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“Yellow Journalism”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US.20</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US.20 — Interventionists vs Non-Interventionists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Interventionist Arguments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Non-Interventionist Arguments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Political, Economic &amp; Moral Factors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US.20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Imperialism · Yellow Journalism · Alfred Thayer Mahan · Spanish-American War · Roosevelt Corollary · Emilio Aguinaldo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Compare the political, economic, and moral factors that divided interventionists and non-interventionists.</w:t>
            </w:r>
          </w:p>
          <w:p>
            <w:pPr>
              <w:spacing w:after="30"/>
              <w:ind w:left="360"/>
            </w:pPr>
            <w:r>
              <w:rPr>
                <w:rFonts w:ascii="Calibri" w:cs="Calibri" w:eastAsia="Calibri" w:hAnsi="Calibri"/>
                <w:b w:val="false"/>
                <w:bCs w:val="false"/>
                <w:i w:val="false"/>
                <w:iCs w:val="false"/>
                <w:caps w:val="false"/>
                <w:color w:val="1A1A1A"/>
                <w:sz w:val="21"/>
                <w:szCs w:val="21"/>
              </w:rPr>
              <w:t xml:space="preserve">A.   Both sides agreed on all major points, though this interpretation lacks supporting historical evidence, though this interpretation lacks supporting historical evidence</w:t>
            </w:r>
          </w:p>
          <w:p>
            <w:pPr>
              <w:spacing w:after="30"/>
              <w:ind w:left="360"/>
            </w:pPr>
            <w:r>
              <w:rPr>
                <w:rFonts w:ascii="Calibri" w:cs="Calibri" w:eastAsia="Calibri" w:hAnsi="Calibri"/>
                <w:b w:val="false"/>
                <w:bCs w:val="false"/>
                <w:i w:val="false"/>
                <w:iCs w:val="false"/>
                <w:caps w:val="false"/>
                <w:color w:val="1A1A1A"/>
                <w:sz w:val="21"/>
                <w:szCs w:val="21"/>
              </w:rPr>
              <w:t xml:space="preserve">B.   Interventionists emphasized global power projection, economic opportunity, and civilizing mission while non-interventionists stressed limited government, costs, and self-determination</w:t>
            </w:r>
          </w:p>
          <w:p>
            <w:pPr>
              <w:spacing w:after="30"/>
              <w:ind w:left="360"/>
            </w:pPr>
            <w:r>
              <w:rPr>
                <w:rFonts w:ascii="Calibri" w:cs="Calibri" w:eastAsia="Calibri" w:hAnsi="Calibri"/>
                <w:b w:val="false"/>
                <w:bCs w:val="false"/>
                <w:i w:val="false"/>
                <w:iCs w:val="false"/>
                <w:caps w:val="false"/>
                <w:color w:val="1A1A1A"/>
                <w:sz w:val="21"/>
                <w:szCs w:val="21"/>
              </w:rPr>
              <w:t xml:space="preserve">C.   Only economic factors created disagreement, but this fails to account for the broader historical context despite the fact that multiple contemporary sources contradict this</w:t>
            </w:r>
          </w:p>
          <w:p>
            <w:pPr>
              <w:spacing w:after="30"/>
              <w:ind w:left="360"/>
            </w:pPr>
            <w:r>
              <w:rPr>
                <w:rFonts w:ascii="Calibri" w:cs="Calibri" w:eastAsia="Calibri" w:hAnsi="Calibri"/>
                <w:b w:val="false"/>
                <w:bCs w:val="false"/>
                <w:i w:val="false"/>
                <w:iCs w:val="false"/>
                <w:caps w:val="false"/>
                <w:color w:val="1A1A1A"/>
                <w:sz w:val="21"/>
                <w:szCs w:val="21"/>
              </w:rPr>
              <w:t xml:space="preserve">D.   Moral arguments were identical on both sides, although historical sources do not support this conclusion when examined alongside the available primary and secondary sources</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US.20</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9"/>
                <w:szCs w:val="19"/>
              </w:rPr>
              <w:t xml:space="preserve">Interventionist Arguments</w:t>
            </w:r>
          </w:p>
          <w:p>
            <w:pPr>
              <w:spacing w:after="40"/>
            </w:pPr>
            <w:r>
              <w:rPr>
                <w:rFonts w:ascii="Calibri" w:cs="Calibri" w:eastAsia="Calibri" w:hAnsi="Calibri"/>
                <w:b w:val="false"/>
                <w:bCs w:val="false"/>
                <w:i w:val="false"/>
                <w:iCs w:val="false"/>
                <w:caps w:val="false"/>
                <w:color w:val="1A1A1A"/>
                <w:sz w:val="19"/>
                <w:szCs w:val="19"/>
              </w:rPr>
              <w:t xml:space="preserve">Interventionists argued that overseas markets were essential for American prosperity and preventing economic depression. They believed America needed naval bases and strategic positions to protect its interests, and had a moral duty to spread democracy, Christianity, and civilization. Key figures like Theodore Roosevelt, Henry Cabot Lodge, and Alfred Thayer Mahan argued that the U.S. must compete with European powers for global influence or be left behind. They also pointed to humanitarian reasons to help oppressed peoples gain freedom from tyrannical rulers.</w:t>
            </w:r>
          </w:p>
          <w:p>
            <w:pPr>
              <w:spacing w:after="40"/>
            </w:pPr>
            <w:r>
              <w:rPr>
                <w:rFonts w:ascii="Calibri" w:cs="Calibri" w:eastAsia="Calibri" w:hAnsi="Calibri"/>
                <w:b/>
                <w:bCs/>
                <w:i w:val="false"/>
                <w:iCs w:val="false"/>
                <w:caps w:val="false"/>
                <w:color w:val="1B2A4A"/>
                <w:sz w:val="19"/>
                <w:szCs w:val="19"/>
              </w:rPr>
              <w:t xml:space="preserve">Non-Interventionist Arguments</w:t>
            </w:r>
          </w:p>
          <w:p>
            <w:pPr>
              <w:spacing w:after="40"/>
            </w:pPr>
            <w:r>
              <w:rPr>
                <w:rFonts w:ascii="Calibri" w:cs="Calibri" w:eastAsia="Calibri" w:hAnsi="Calibri"/>
                <w:b w:val="false"/>
                <w:bCs w:val="false"/>
                <w:i w:val="false"/>
                <w:iCs w:val="false"/>
                <w:caps w:val="false"/>
                <w:color w:val="1A1A1A"/>
                <w:sz w:val="19"/>
                <w:szCs w:val="19"/>
              </w:rPr>
              <w:t xml:space="preserve">Non-interventionists, including William Jennings Bryan, Andrew Carnegie, and Mark Twain, raised constitutional concerns that imperialism violated American principles of self-government and consent of the governed. They worried about the economic costs of military adventures and argued it was morally wrong to impose American rule on unwilling peoples. Some had racial concerns about incorporating non-white populations, while others emphasized the anti-militarism tradition and Washington's warning against foreign entanglements. The American Anti-Imperialist League organized formal opposition.</w:t>
            </w:r>
          </w:p>
          <w:p>
            <w:pPr>
              <w:spacing w:after="40"/>
            </w:pPr>
            <w:r>
              <w:rPr>
                <w:rFonts w:ascii="Calibri" w:cs="Calibri" w:eastAsia="Calibri" w:hAnsi="Calibri"/>
                <w:b/>
                <w:bCs/>
                <w:i w:val="false"/>
                <w:iCs w:val="false"/>
                <w:caps w:val="false"/>
                <w:color w:val="1B2A4A"/>
                <w:sz w:val="19"/>
                <w:szCs w:val="19"/>
              </w:rPr>
              <w:t xml:space="preserve">Comparing Political, Economic, and Moral Factors</w:t>
            </w:r>
          </w:p>
          <w:p>
            <w:pPr>
              <w:spacing w:after="40"/>
            </w:pPr>
            <w:r>
              <w:rPr>
                <w:rFonts w:ascii="Calibri" w:cs="Calibri" w:eastAsia="Calibri" w:hAnsi="Calibri"/>
                <w:b w:val="false"/>
                <w:bCs w:val="false"/>
                <w:i w:val="false"/>
                <w:iCs w:val="false"/>
                <w:caps w:val="false"/>
                <w:color w:val="1A1A1A"/>
                <w:sz w:val="19"/>
                <w:szCs w:val="19"/>
              </w:rPr>
              <w:t xml:space="preserve">Politically, interventionists believed American power should be projected globally with strong executive authority, while non-interventionists favored limited government and congressional control. Economically, interventionists emphasized overseas markets and resources, while opponents worried about the costs of military commitments. Morally, interventionists stressed the civilizing mission and humanitarian intervention, while non-interventionists emphasized self-determination and constitutional principles. Regional differences also emerged, with the Northeast and West more interventionist, the South and Midwest more isolationist.</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Imperialism, Yellow Journalism.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“Interventionist Arguments”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“Non-Interventionist Arguments”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“Comparing Political, Economic, and Moral Factors”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US.20</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TRUE VERSION OF THE PHILIPPINE REVOLUTION</w:t>
            </w:r>
          </w:p>
          <w:p>
            <w:pPr>
              <w:spacing w:after="40"/>
            </w:pPr>
            <w:r>
              <w:rPr>
                <w:rFonts w:ascii="Calibri" w:cs="Calibri" w:eastAsia="Calibri" w:hAnsi="Calibri"/>
                <w:b w:val="false"/>
                <w:bCs w:val="false"/>
                <w:i w:val="false"/>
                <w:iCs w:val="false"/>
                <w:caps w:val="false"/>
                <w:color w:val="1A1A1A"/>
                <w:sz w:val="22"/>
                <w:szCs w:val="22"/>
              </w:rPr>
              <w:t xml:space="preserve">“I have tried to avoid, as far as possible, parsing judgment on the conduct of the Americans... But the very same Americans who in Paris have concluded negotiations... have treated us, Filipinos, as a people who had contributed nothing to th”</w:t>
            </w:r>
          </w:p>
        </w:tc>
      </w:tr>
    </w:tbl>
    <w:p>
      <w:pPr>
        <w:spacing w:after="100"/>
      </w:pPr>
      <w:r>
        <w:rPr>
          <w:rFonts w:ascii="Calibri" w:cs="Calibri" w:eastAsia="Calibri" w:hAnsi="Calibri"/>
          <w:b w:val="false"/>
          <w:bCs w:val="false"/>
          <w:i w:val="false"/>
          <w:iCs w:val="false"/>
          <w:caps w:val="false"/>
          <w:color w:val="6B7280"/>
          <w:sz w:val="18"/>
          <w:szCs w:val="18"/>
        </w:rPr>
        <w:t xml:space="preserve">Source: Emilio Aguinaldo, 1899. Aguinaldo, Emilio. "True Version of the Philippine Revolution." 1899. Library of Congress, www.loc.gov/item/08029953/.. Public domain. https://www.loc.gov/item/08029953/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US.20</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us20-q2 · pre-field-test]</w:t>
      </w:r>
    </w:p>
    <w:p>
      <w:pPr>
        <w:spacing w:after="100"/>
      </w:pPr>
      <w:r>
        <w:rPr>
          <w:rFonts w:ascii="Calibri" w:cs="Calibri" w:eastAsia="Calibri" w:hAnsi="Calibri"/>
          <w:b/>
          <w:bCs/>
          <w:i w:val="false"/>
          <w:iCs w:val="false"/>
          <w:caps w:val="false"/>
          <w:color w:val="1A1A1A"/>
          <w:sz w:val="21"/>
          <w:szCs w:val="21"/>
        </w:rPr>
        <w:t xml:space="preserve">How did non-interventionists challenge the case for American imperialism?</w:t>
      </w:r>
    </w:p>
    <w:p>
      <w:pPr>
        <w:spacing w:after="20"/>
        <w:ind w:left="260"/>
      </w:pPr>
      <w:r>
        <w:rPr>
          <w:rFonts w:ascii="Calibri" w:cs="Calibri" w:eastAsia="Calibri" w:hAnsi="Calibri"/>
          <w:b w:val="false"/>
          <w:bCs w:val="false"/>
          <w:i w:val="false"/>
          <w:iCs w:val="false"/>
          <w:caps w:val="false"/>
          <w:color w:val="1A1A1A"/>
          <w:sz w:val="20"/>
          <w:szCs w:val="20"/>
        </w:rPr>
        <w:t xml:space="preserve">A. They argued imperialism violated constitutional principles, was costly, contradicted democratic ideals, and went against Washington's warning about foreign entanglements</w:t>
      </w:r>
    </w:p>
    <w:p>
      <w:pPr>
        <w:spacing w:after="20"/>
        <w:ind w:left="260"/>
      </w:pPr>
      <w:r>
        <w:rPr>
          <w:rFonts w:ascii="Calibri" w:cs="Calibri" w:eastAsia="Calibri" w:hAnsi="Calibri"/>
          <w:b w:val="false"/>
          <w:bCs w:val="false"/>
          <w:i w:val="false"/>
          <w:iCs w:val="false"/>
          <w:caps w:val="false"/>
          <w:color w:val="1A1A1A"/>
          <w:sz w:val="20"/>
          <w:szCs w:val="20"/>
        </w:rPr>
        <w:t xml:space="preserve">B. They supported all forms of expansion, though this interpretation lacks supporting historical evidence, which represents a common misconception about this historical period</w:t>
      </w:r>
    </w:p>
    <w:p>
      <w:pPr>
        <w:spacing w:after="20"/>
        <w:ind w:left="260"/>
      </w:pPr>
      <w:r>
        <w:rPr>
          <w:rFonts w:ascii="Calibri" w:cs="Calibri" w:eastAsia="Calibri" w:hAnsi="Calibri"/>
          <w:b w:val="false"/>
          <w:bCs w:val="false"/>
          <w:i w:val="false"/>
          <w:iCs w:val="false"/>
          <w:caps w:val="false"/>
          <w:color w:val="1A1A1A"/>
          <w:sz w:val="20"/>
          <w:szCs w:val="20"/>
        </w:rPr>
        <w:t xml:space="preserve">C. They had no organized opposition, despite limited evidence supporting this interpretation,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D. They only opposed economic expansion, though this interpretation lacks supporting historical evidence, but the historical evidence paints a more nuanced picture</w:t>
      </w:r>
    </w:p>
    <w:p>
      <w:pPr>
        <w:spacing w:after="100"/>
      </w:pPr>
      <w:r>
        <w:rPr>
          <w:rFonts w:ascii="Calibri" w:cs="Calibri" w:eastAsia="Calibri" w:hAnsi="Calibri"/>
          <w:b/>
          <w:bCs/>
          <w:i w:val="false"/>
          <w:iCs w:val="false"/>
          <w:caps w:val="false"/>
          <w:color w:val="6B7280"/>
          <w:sz w:val="18"/>
          <w:szCs w:val="18"/>
        </w:rPr>
        <w:t xml:space="preserve">[DOK 2 · item q-us20-dok3-107 · pre-field-test]</w:t>
      </w:r>
    </w:p>
    <w:p>
      <w:pPr>
        <w:spacing w:after="100"/>
      </w:pPr>
      <w:r>
        <w:rPr>
          <w:rFonts w:ascii="Calibri" w:cs="Calibri" w:eastAsia="Calibri" w:hAnsi="Calibri"/>
          <w:b/>
          <w:bCs/>
          <w:i w:val="false"/>
          <w:iCs w:val="false"/>
          <w:caps w:val="false"/>
          <w:color w:val="1A1A1A"/>
          <w:sz w:val="21"/>
          <w:szCs w:val="21"/>
        </w:rPr>
        <w:t xml:space="preserve">Compare the political arguments of interventionists and non-interventionists regarding imperialism:</w:t>
      </w:r>
    </w:p>
    <w:p>
      <w:pPr>
        <w:spacing w:after="20"/>
        <w:ind w:left="260"/>
      </w:pPr>
      <w:r>
        <w:rPr>
          <w:rFonts w:ascii="Calibri" w:cs="Calibri" w:eastAsia="Calibri" w:hAnsi="Calibri"/>
          <w:b w:val="false"/>
          <w:bCs w:val="false"/>
          <w:i w:val="false"/>
          <w:iCs w:val="false"/>
          <w:caps w:val="false"/>
          <w:color w:val="1A1A1A"/>
          <w:sz w:val="20"/>
          <w:szCs w:val="20"/>
        </w:rPr>
        <w:t xml:space="preserve">A. It reflected a conflict between international cooperation and preserving U.S. foreign-policy autonomy</w:t>
      </w:r>
    </w:p>
    <w:p>
      <w:pPr>
        <w:spacing w:after="20"/>
        <w:ind w:left="260"/>
      </w:pPr>
      <w:r>
        <w:rPr>
          <w:rFonts w:ascii="Calibri" w:cs="Calibri" w:eastAsia="Calibri" w:hAnsi="Calibri"/>
          <w:b w:val="false"/>
          <w:bCs w:val="false"/>
          <w:i w:val="false"/>
          <w:iCs w:val="false"/>
          <w:caps w:val="false"/>
          <w:color w:val="1A1A1A"/>
          <w:sz w:val="20"/>
          <w:szCs w:val="20"/>
        </w:rPr>
        <w:t xml:space="preserve">B. Interventionists saw expansion as destiny while non-interventionists feared constitutional violations</w:t>
      </w:r>
    </w:p>
    <w:p>
      <w:pPr>
        <w:spacing w:after="20"/>
        <w:ind w:left="260"/>
      </w:pPr>
      <w:r>
        <w:rPr>
          <w:rFonts w:ascii="Calibri" w:cs="Calibri" w:eastAsia="Calibri" w:hAnsi="Calibri"/>
          <w:b w:val="false"/>
          <w:bCs w:val="false"/>
          <w:i w:val="false"/>
          <w:iCs w:val="false"/>
          <w:caps w:val="false"/>
          <w:color w:val="1A1A1A"/>
          <w:sz w:val="20"/>
          <w:szCs w:val="20"/>
        </w:rPr>
        <w:t xml:space="preserve">C. The Platt Amendment gave the U.S. significant control over Cuban affairs despite formal independence</w:t>
      </w:r>
    </w:p>
    <w:p>
      <w:pPr>
        <w:spacing w:after="20"/>
        <w:ind w:left="260"/>
      </w:pPr>
      <w:r>
        <w:rPr>
          <w:rFonts w:ascii="Calibri" w:cs="Calibri" w:eastAsia="Calibri" w:hAnsi="Calibri"/>
          <w:b w:val="false"/>
          <w:bCs w:val="false"/>
          <w:i w:val="false"/>
          <w:iCs w:val="false"/>
          <w:caps w:val="false"/>
          <w:color w:val="1A1A1A"/>
          <w:sz w:val="20"/>
          <w:szCs w:val="20"/>
        </w:rPr>
        <w:t xml:space="preserve">D. The Court began upholding New Deal legislation, a shift called "the switch in time that saved nine"</w:t>
      </w:r>
    </w:p>
    <w:p>
      <w:pPr>
        <w:spacing w:after="100"/>
      </w:pPr>
      <w:r>
        <w:rPr>
          <w:rFonts w:ascii="Calibri" w:cs="Calibri" w:eastAsia="Calibri" w:hAnsi="Calibri"/>
          <w:b/>
          <w:bCs/>
          <w:i w:val="false"/>
          <w:iCs w:val="false"/>
          <w:caps w:val="false"/>
          <w:color w:val="6B7280"/>
          <w:sz w:val="18"/>
          <w:szCs w:val="18"/>
        </w:rPr>
        <w:t xml:space="preserve">[DOK 3 · item u1-us20-dok3-tc · pre-field-test]</w:t>
      </w:r>
    </w:p>
    <w:p>
      <w:pPr>
        <w:spacing w:after="100"/>
      </w:pPr>
      <w:r>
        <w:rPr>
          <w:rFonts w:ascii="Calibri" w:cs="Calibri" w:eastAsia="Calibri" w:hAnsi="Calibri"/>
          <w:b/>
          <w:bCs/>
          <w:i w:val="false"/>
          <w:iCs w:val="false"/>
          <w:caps w:val="false"/>
          <w:color w:val="1A1A1A"/>
          <w:sz w:val="21"/>
          <w:szCs w:val="21"/>
        </w:rPr>
        <w:t xml:space="preserve">Compare the political, economic, and moral factors that divided interventionists and non-interventionists.</w:t>
      </w:r>
    </w:p>
    <w:p>
      <w:pPr>
        <w:spacing w:after="20"/>
        <w:ind w:left="260"/>
      </w:pPr>
      <w:r>
        <w:rPr>
          <w:rFonts w:ascii="Calibri" w:cs="Calibri" w:eastAsia="Calibri" w:hAnsi="Calibri"/>
          <w:b w:val="false"/>
          <w:bCs w:val="false"/>
          <w:i w:val="false"/>
          <w:iCs w:val="false"/>
          <w:caps w:val="false"/>
          <w:color w:val="1A1A1A"/>
          <w:sz w:val="20"/>
          <w:szCs w:val="20"/>
        </w:rPr>
        <w:t xml:space="preserve">A. Both sides agreed on all major points, though this interpretation lacks supporting historical evidence, though this interpretation lacks supporting historical evidence</w:t>
      </w:r>
    </w:p>
    <w:p>
      <w:pPr>
        <w:spacing w:after="20"/>
        <w:ind w:left="260"/>
      </w:pPr>
      <w:r>
        <w:rPr>
          <w:rFonts w:ascii="Calibri" w:cs="Calibri" w:eastAsia="Calibri" w:hAnsi="Calibri"/>
          <w:b w:val="false"/>
          <w:bCs w:val="false"/>
          <w:i w:val="false"/>
          <w:iCs w:val="false"/>
          <w:caps w:val="false"/>
          <w:color w:val="1A1A1A"/>
          <w:sz w:val="20"/>
          <w:szCs w:val="20"/>
        </w:rPr>
        <w:t xml:space="preserve">B. Interventionists emphasized global power projection, economic opportunity, and civilizing mission while non-interventionists stressed limited government, costs, and self-determination</w:t>
      </w:r>
    </w:p>
    <w:p>
      <w:pPr>
        <w:spacing w:after="20"/>
        <w:ind w:left="260"/>
      </w:pPr>
      <w:r>
        <w:rPr>
          <w:rFonts w:ascii="Calibri" w:cs="Calibri" w:eastAsia="Calibri" w:hAnsi="Calibri"/>
          <w:b w:val="false"/>
          <w:bCs w:val="false"/>
          <w:i w:val="false"/>
          <w:iCs w:val="false"/>
          <w:caps w:val="false"/>
          <w:color w:val="1A1A1A"/>
          <w:sz w:val="20"/>
          <w:szCs w:val="20"/>
        </w:rPr>
        <w:t xml:space="preserve">C. Only economic factors created disagreement, but this fails to account for the broader historical context despite the fact that multiple contemporary sources contradict this</w:t>
      </w:r>
    </w:p>
    <w:p>
      <w:pPr>
        <w:spacing w:after="20"/>
        <w:ind w:left="260"/>
      </w:pPr>
      <w:r>
        <w:rPr>
          <w:rFonts w:ascii="Calibri" w:cs="Calibri" w:eastAsia="Calibri" w:hAnsi="Calibri"/>
          <w:b w:val="false"/>
          <w:bCs w:val="false"/>
          <w:i w:val="false"/>
          <w:iCs w:val="false"/>
          <w:caps w:val="false"/>
          <w:color w:val="1A1A1A"/>
          <w:sz w:val="20"/>
          <w:szCs w:val="20"/>
        </w:rPr>
        <w:t xml:space="preserve">D. Moral arguments were identical on both sides, although historical sources do not support this conclusion when examined alongside the available primary and secondary sources</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US.20</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as the U.S. became a world power and went to war, who decided, who benefited, and who bore the costs?</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compare and contrast the arguments of interventionists and non-interventionists of the period?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us20-q1 · DOK 2 · pre-field-test]</w:t>
            </w:r>
          </w:p>
          <w:p>
            <w:pPr>
              <w:spacing w:after="50"/>
            </w:pPr>
            <w:r>
              <w:rPr>
                <w:rFonts w:ascii="Calibri" w:cs="Calibri" w:eastAsia="Calibri" w:hAnsi="Calibri"/>
                <w:b/>
                <w:bCs/>
                <w:i w:val="false"/>
                <w:iCs w:val="false"/>
                <w:caps w:val="false"/>
                <w:color w:val="1A1A1A"/>
                <w:sz w:val="22"/>
                <w:szCs w:val="22"/>
              </w:rPr>
              <w:t xml:space="preserve">What arguments did interventionists make for American overseas expansion and involvement?</w:t>
            </w:r>
          </w:p>
          <w:p>
            <w:pPr>
              <w:spacing w:after="24"/>
              <w:ind w:left="360"/>
            </w:pPr>
            <w:r>
              <w:rPr>
                <w:rFonts w:ascii="Calibri" w:cs="Calibri" w:eastAsia="Calibri" w:hAnsi="Calibri"/>
                <w:b w:val="false"/>
                <w:bCs w:val="false"/>
                <w:i w:val="false"/>
                <w:iCs w:val="false"/>
                <w:caps w:val="false"/>
                <w:color w:val="1A1A1A"/>
                <w:sz w:val="21"/>
                <w:szCs w:val="21"/>
              </w:rPr>
              <w:t xml:space="preserve">A.   America should withdraw from all international affairs, but contemporary accounts suggest a different explanation</w:t>
            </w:r>
          </w:p>
          <w:p>
            <w:pPr>
              <w:spacing w:after="24"/>
              <w:ind w:left="360"/>
            </w:pPr>
            <w:r>
              <w:rPr>
                <w:rFonts w:ascii="Calibri" w:cs="Calibri" w:eastAsia="Calibri" w:hAnsi="Calibri"/>
                <w:b w:val="false"/>
                <w:bCs w:val="false"/>
                <w:i w:val="false"/>
                <w:iCs w:val="false"/>
                <w:caps w:val="false"/>
                <w:color w:val="1A1A1A"/>
                <w:sz w:val="21"/>
                <w:szCs w:val="21"/>
              </w:rPr>
              <w:t xml:space="preserve">B.   The Constitution prohibited any foreign involvement, but this oversimplifies the complex factors at work</w:t>
            </w:r>
          </w:p>
          <w:p>
            <w:pPr>
              <w:spacing w:after="24"/>
              <w:ind w:left="360"/>
            </w:pPr>
            <w:r>
              <w:rPr>
                <w:rFonts w:ascii="Calibri" w:cs="Calibri" w:eastAsia="Calibri" w:hAnsi="Calibri"/>
                <w:b w:val="false"/>
                <w:bCs w:val="false"/>
                <w:i w:val="false"/>
                <w:iCs w:val="false"/>
                <w:caps w:val="false"/>
                <w:color w:val="1A1A1A"/>
                <w:sz w:val="21"/>
                <w:szCs w:val="21"/>
              </w:rPr>
              <w:t xml:space="preserve">C.   America lacked the military capability for expansion, although this overlooks critical economic and social factors</w:t>
            </w:r>
          </w:p>
          <w:p>
            <w:pPr>
              <w:spacing w:after="24"/>
              <w:ind w:left="360"/>
            </w:pPr>
            <w:r>
              <w:rPr>
                <w:rFonts w:ascii="Calibri" w:cs="Calibri" w:eastAsia="Calibri" w:hAnsi="Calibri"/>
                <w:b w:val="false"/>
                <w:bCs w:val="false"/>
                <w:i w:val="false"/>
                <w:iCs w:val="false"/>
                <w:caps w:val="false"/>
                <w:color w:val="1A1A1A"/>
                <w:sz w:val="21"/>
                <w:szCs w:val="21"/>
              </w:rPr>
              <w:t xml:space="preserve">D.   Economic benefits from overseas markets, strategic naval positions, moral duty to spread democracy, and competition with European powers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US.21 — Spanish-American War &amp; Imperialism Outcomes</w:t>
      </w:r>
    </w:p>
    <w:p>
      <w:pPr>
        <w:spacing w:after="60"/>
      </w:pPr>
      <w:r>
        <w:rPr>
          <w:rFonts w:ascii="Calibri" w:cs="Calibri" w:eastAsia="Calibri" w:hAnsi="Calibri"/>
          <w:b/>
          <w:bCs/>
          <w:i w:val="false"/>
          <w:iCs w:val="false"/>
          <w:caps w:val="false"/>
          <w:color w:val="1A1A1A"/>
          <w:sz w:val="22"/>
          <w:szCs w:val="22"/>
        </w:rPr>
        <w:t xml:space="preserve">TN Academic Standard US.21: </w:t>
      </w:r>
      <w:r>
        <w:rPr>
          <w:rFonts w:ascii="Calibri" w:cs="Calibri" w:eastAsia="Calibri" w:hAnsi="Calibri"/>
          <w:b w:val="false"/>
          <w:bCs w:val="false"/>
          <w:i w:val="false"/>
          <w:iCs w:val="false"/>
          <w:caps w:val="false"/>
          <w:color w:val="1A1A1A"/>
          <w:sz w:val="22"/>
          <w:szCs w:val="22"/>
        </w:rPr>
        <w:t xml:space="preserve">Describe the causes of the Spanish-American War and the outcomes of American imperialism, including: Annexation of Hawaii, Philippine Insurrection, Roosevelt Corollary, Panama Canal, Access to Cuba.</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causes of the Spanish-American War and the outcomes of American imperialism, including the annexation of Hawaii, Philippine Insurrection, Roosevelt Corollary, Panama Canal, and access to Cuba.</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Geography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sent thousands of volunteers to the Spanish-American War of 1898, continuing the state's tradition as the 'Volunteer State' — a nickname earned during the Mexican-American War. Tennessee regiments served in Cuba and the Philippines.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Spanish-American War &amp; Imperialism Outcomes: Describe the causes of the Spanish-American War and the outcomes of American imperialism, including: Annexation of Hawaii, Philippine Insurrection, Roosevelt Corollary, Panama Canal, Access to Cuba.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who decided, who benefited, and who bore the costs?</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US.21</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Spanish-American War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1898 conflict between the United States and Spain, sparked by Cuban independence movements and the USS Maine explosion, resulting in American acquisition of overseas territories.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Guerra Hispano-Estadounidense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Philippine Insurrection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guerrilla war (1899-1902) fought by Filipino independence fighters against U.S. forces after the Spanish-American War, when Filipinos realized America intended to rule rather than liberate them.</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Insurrección Filipina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Panama Canal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man-made waterway connecting the Atlantic and Pacific Oceans, built by the United States (1904-1914) after supporting Panama's independence from Colombia.</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Canal de Panamá</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Roosevelt Corollary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Theodore Roosevelt's 1904 addition to the Monroe Doctrine, asserting the U.S. right to intervene in Latin American countries to maintain stability and prevent European intervention.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Corolario Roosevelt</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Theodore Roosevelt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26th U.S. President (1901-1909) known for progressive reforms, trust-busting, conservation, and aggressive foreign policy including building the Panama Canal and expanding American influence.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Theodore Roosevelt</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Emilio Aguinaldo</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Filipino independence leader who initially fought alongside Americans against Spain, then led the Philippine resistance against U.S. occupation (1899-1901).</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Emilio Aguinaldo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Philippine Insurrection (FILL-uh-peen in-suh-REK-shun); Roosevelt Corollary (ROH-zuh-velt KOR-uh-lair-ee); Emilio Aguinaldo (eh-MEE-lee-oh ah-gee-NAHL-doh).</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Spanish-American War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Philippine Insurrection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Panama Canal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Roosevelt Corollary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Theodore Roosevelt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Emilio Aguinaldo</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US.21</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Spanish-American War</w:t>
            </w:r>
            <w:r>
              <w:rPr>
                <w:rFonts w:ascii="Calibri" w:cs="Calibri" w:eastAsia="Calibri" w:hAnsi="Calibri"/>
                <w:b w:val="false"/>
                <w:bCs w:val="false"/>
                <w:i w:val="false"/>
                <w:iCs w:val="false"/>
                <w:caps w:val="false"/>
                <w:color w:val="D9D5C8"/>
                <w:sz w:val="18"/>
                <w:szCs w:val="18"/>
              </w:rPr>
              <w:t xml:space="preserve">      ·   ES: Guerra Hispano-Estadounidense</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1898 conflict between the United States and Spain, sparked by Cuban independence movements and the USS Maine explosion, resulting in American acquisition of overseas territories.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“Spanish-American War”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Philippine Insurrection</w:t>
            </w:r>
            <w:r>
              <w:rPr>
                <w:rFonts w:ascii="Calibri" w:cs="Calibri" w:eastAsia="Calibri" w:hAnsi="Calibri"/>
                <w:b w:val="false"/>
                <w:bCs w:val="false"/>
                <w:i w:val="false"/>
                <w:iCs w:val="false"/>
                <w:caps w:val="false"/>
                <w:color w:val="D9D5C8"/>
                <w:sz w:val="18"/>
                <w:szCs w:val="18"/>
              </w:rPr>
              <w:t xml:space="preserve">      ·   ES: Insurrección Filipina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guerrilla war (1899-1902) fought by Filipino independence fighters against U.S. forces after the Spanish-American War, when Filipinos realized America intended to rule rather than liberate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“Philippine Insurrection”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US.21</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US.21 — Spanish-American War &amp; Imperialism Outcomes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Causes of the Spanish-American War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Territorial Outcomes of Imperialism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Cuba &amp; the Roosevelt Corollary</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US.21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Spanish-American War · Philippine Insurrection · Panama Canal · Roosevelt Corollary · Theodore Roosevelt · Emilio Aguinaldo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Analyze whether the benefits of American imperialism outweighed the costs and controversies it created.</w:t>
            </w:r>
          </w:p>
          <w:p>
            <w:pPr>
              <w:spacing w:after="30"/>
              <w:ind w:left="360"/>
            </w:pPr>
            <w:r>
              <w:rPr>
                <w:rFonts w:ascii="Calibri" w:cs="Calibri" w:eastAsia="Calibri" w:hAnsi="Calibri"/>
                <w:b w:val="false"/>
                <w:bCs w:val="false"/>
                <w:i w:val="false"/>
                <w:iCs w:val="false"/>
                <w:caps w:val="false"/>
                <w:color w:val="1A1A1A"/>
                <w:sz w:val="21"/>
                <w:szCs w:val="21"/>
              </w:rPr>
              <w:t xml:space="preserve">A.   Benefits clearly outweighed all costs, despite the fact that multiple sources contradict this view, which represents a common misconception about this historical period, although this overlooks critical economic and social factors involved</w:t>
            </w:r>
          </w:p>
          <w:p>
            <w:pPr>
              <w:spacing w:after="30"/>
              <w:ind w:left="360"/>
            </w:pPr>
            <w:r>
              <w:rPr>
                <w:rFonts w:ascii="Calibri" w:cs="Calibri" w:eastAsia="Calibri" w:hAnsi="Calibri"/>
                <w:b w:val="false"/>
                <w:bCs w:val="false"/>
                <w:i w:val="false"/>
                <w:iCs w:val="false"/>
                <w:caps w:val="false"/>
                <w:color w:val="1A1A1A"/>
                <w:sz w:val="21"/>
                <w:szCs w:val="21"/>
              </w:rPr>
              <w:t xml:space="preserve">B.   There were no benefits to American imperialism, but this fails to account for the broader historical context and does not reflect the scholarly consensus on this topic, which contradicts the primary source evidence from this era</w:t>
            </w:r>
          </w:p>
          <w:p>
            <w:pPr>
              <w:spacing w:after="30"/>
              <w:ind w:left="360"/>
            </w:pPr>
            <w:r>
              <w:rPr>
                <w:rFonts w:ascii="Calibri" w:cs="Calibri" w:eastAsia="Calibri" w:hAnsi="Calibri"/>
                <w:b w:val="false"/>
                <w:bCs w:val="false"/>
                <w:i w:val="false"/>
                <w:iCs w:val="false"/>
                <w:caps w:val="false"/>
                <w:color w:val="1A1A1A"/>
                <w:sz w:val="21"/>
                <w:szCs w:val="21"/>
              </w:rPr>
              <w:t xml:space="preserve">C.   America gained strategic bases, markets, and global influence, but faced costly conflicts like the Philippine Insurrection, contradicted democratic ideals, and created lasting resentment—a complex legacy with both gains and significant moral and practical costs</w:t>
            </w:r>
          </w:p>
          <w:p>
            <w:pPr>
              <w:spacing w:after="30"/>
              <w:ind w:left="360"/>
            </w:pPr>
            <w:r>
              <w:rPr>
                <w:rFonts w:ascii="Calibri" w:cs="Calibri" w:eastAsia="Calibri" w:hAnsi="Calibri"/>
                <w:b w:val="false"/>
                <w:bCs w:val="false"/>
                <w:i w:val="false"/>
                <w:iCs w:val="false"/>
                <w:caps w:val="false"/>
                <w:color w:val="1A1A1A"/>
                <w:sz w:val="21"/>
                <w:szCs w:val="21"/>
              </w:rPr>
              <w:t xml:space="preserve">D.   Imperialism had no lasting consequences, which does not align with the documented historical record, though this interpretation lacks supporting historical evidence, which represents a common misconception about this historical period</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US.21</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9"/>
                <w:szCs w:val="19"/>
              </w:rPr>
              <w:t xml:space="preserve">Causes of the Spanish-American War</w:t>
            </w:r>
          </w:p>
          <w:p>
            <w:pPr>
              <w:spacing w:after="40"/>
            </w:pPr>
            <w:r>
              <w:rPr>
                <w:rFonts w:ascii="Calibri" w:cs="Calibri" w:eastAsia="Calibri" w:hAnsi="Calibri"/>
                <w:b w:val="false"/>
                <w:bCs w:val="false"/>
                <w:i w:val="false"/>
                <w:iCs w:val="false"/>
                <w:caps w:val="false"/>
                <w:color w:val="1A1A1A"/>
                <w:sz w:val="19"/>
                <w:szCs w:val="19"/>
              </w:rPr>
              <w:t xml:space="preserve">The Cuban rebellion against Spanish rule (1895) created a humanitarian crisis and threatened American sugar investments. The USS Maine explosion in Havana Harbor (February 15, 1898) killed 266 Americans, with yellow journalism blaming Spain despite unclear evidence. The de Lôme Letter, in which the Spanish ambassador insulted President McKinley, further inflamed opinion. Reports of Spanish atrocities in Cuban concentration camps combined with "Remember the Maine!" headlines to push America toward war.</w:t>
            </w:r>
          </w:p>
          <w:p>
            <w:pPr>
              <w:spacing w:after="40"/>
            </w:pPr>
            <w:r>
              <w:rPr>
                <w:rFonts w:ascii="Calibri" w:cs="Calibri" w:eastAsia="Calibri" w:hAnsi="Calibri"/>
                <w:b/>
                <w:bCs/>
                <w:i w:val="false"/>
                <w:iCs w:val="false"/>
                <w:caps w:val="false"/>
                <w:color w:val="1B2A4A"/>
                <w:sz w:val="19"/>
                <w:szCs w:val="19"/>
              </w:rPr>
              <w:t xml:space="preserve">Territorial Outcomes of American Imperialism</w:t>
            </w:r>
          </w:p>
          <w:p>
            <w:pPr>
              <w:spacing w:after="40"/>
            </w:pPr>
            <w:r>
              <w:rPr>
                <w:rFonts w:ascii="Calibri" w:cs="Calibri" w:eastAsia="Calibri" w:hAnsi="Calibri"/>
                <w:b w:val="false"/>
                <w:bCs w:val="false"/>
                <w:i w:val="false"/>
                <w:iCs w:val="false"/>
                <w:caps w:val="false"/>
                <w:color w:val="1A1A1A"/>
                <w:sz w:val="19"/>
                <w:szCs w:val="19"/>
              </w:rPr>
              <w:t xml:space="preserve">Hawaii was annexed in 1898 after American sugar planters had dominated its economy and overthrown Queen Liliuokalani (1893), providing Pearl Harbor as a strategic naval base. The Treaty of Paris gave the U.S. Puerto Rico, Guam, and the Philippines. The Philippine Insurrection (1899-1902) followed when Filipinos under Emilio Aguinaldo fought for independence they expected after Spain's defeat, resulting in 200,000+ Filipino deaths before American victory. The Panama Canal (1904-1914) was secured after the U.S. supported Panamanian independence from Colombia.</w:t>
            </w:r>
          </w:p>
          <w:p>
            <w:pPr>
              <w:spacing w:after="40"/>
            </w:pPr>
            <w:r>
              <w:rPr>
                <w:rFonts w:ascii="Calibri" w:cs="Calibri" w:eastAsia="Calibri" w:hAnsi="Calibri"/>
                <w:b/>
                <w:bCs/>
                <w:i w:val="false"/>
                <w:iCs w:val="false"/>
                <w:caps w:val="false"/>
                <w:color w:val="1B2A4A"/>
                <w:sz w:val="19"/>
                <w:szCs w:val="19"/>
              </w:rPr>
              <w:t xml:space="preserve">Cuba and the Roosevelt Corollary</w:t>
            </w:r>
          </w:p>
          <w:p>
            <w:pPr>
              <w:spacing w:after="40"/>
            </w:pPr>
            <w:r>
              <w:rPr>
                <w:rFonts w:ascii="Calibri" w:cs="Calibri" w:eastAsia="Calibri" w:hAnsi="Calibri"/>
                <w:b w:val="false"/>
                <w:bCs w:val="false"/>
                <w:i w:val="false"/>
                <w:iCs w:val="false"/>
                <w:caps w:val="false"/>
                <w:color w:val="1A1A1A"/>
                <w:sz w:val="19"/>
                <w:szCs w:val="19"/>
              </w:rPr>
              <w:t xml:space="preserve">The Teller Amendment had promised Cuban independence, but the Platt Amendment (1901) restricted Cuban sovereignty and allowed U.S. intervention, establishing Guantanamo Bay as a permanent naval base. American companies came to control Cuban sugar. The Roosevelt Corollary (1904) extended the Monroe Doctrine, declaring the U.S. would act as "international police power" to prevent European intervention in Latin America. This was used to justify interventions in the Dominican Republic, Nicaragua, and Haiti, establishing American hegemony in the Western Hemisphere.</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Spanish-American War, Philippine Insurrection.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“Causes of the Spanish-American War”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“Territorial Outcomes of American Imperialism”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“Cuba and the Roosevelt Corollary”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Geographer’s Lens — US.21</w:t>
      </w:r>
      <w:r>
        <w:rPr>
          <w:rFonts w:ascii="Calibri" w:cs="Calibri" w:eastAsia="Calibri" w:hAnsi="Calibri"/>
          <w:b/>
          <w:bCs/>
          <w:i w:val="false"/>
          <w:iCs w:val="false"/>
          <w:caps w:val="false"/>
          <w:color w:val="C89B3C"/>
          <w:sz w:val="18"/>
          <w:szCs w:val="18"/>
        </w:rPr>
        <w:t xml:space="preserve">    ⏱ ~12 min</w:t>
      </w:r>
    </w:p>
    <w:p>
      <w:pPr>
        <w:spacing w:after="100"/>
      </w:pPr>
      <w:r>
        <w:rPr>
          <w:rFonts w:ascii="Calibri" w:cs="Calibri" w:eastAsia="Calibri" w:hAnsi="Calibri"/>
          <w:b w:val="false"/>
          <w:bCs w:val="false"/>
          <w:i/>
          <w:iCs/>
          <w:caps w:val="false"/>
          <w:color w:val="6B7280"/>
          <w:sz w:val="20"/>
          <w:szCs w:val="20"/>
        </w:rPr>
        <w:t xml:space="preserve">Geographers don’t just find places — they explain how WHERE shapes WHAT happens. Work these like a geographer. Built on the Five Themes of Geography · C3 Dimension 2 · SSP.06 (spatial reasoning).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PLACES — then explain why geography put them there</w:t>
            </w:r>
          </w:p>
          <w:p>
            <w:pPr>
              <w:spacing w:after="40"/>
            </w:pPr>
            <w:r>
              <w:rPr>
                <w:rFonts w:ascii="Calibri" w:cs="Calibri" w:eastAsia="Calibri" w:hAnsi="Calibri"/>
                <w:b w:val="false"/>
                <w:bCs w:val="false"/>
                <w:i w:val="false"/>
                <w:iCs w:val="false"/>
                <w:caps w:val="false"/>
                <w:color w:val="1A1A1A"/>
                <w:sz w:val="22"/>
                <w:szCs w:val="22"/>
              </w:rPr>
              <w:t xml:space="preserve">Map the territories the United States gained or controlled after the Spanish-American War (1898). The places and where they are are listed below — you do NOT have to know them from memory.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3100"/>
        <w:gridCol w:w="3298"/>
      </w:tblGrid>
      <w:tr>
        <w:trPr>
          <w:tblHeader/>
        </w:trPr>
        <w:tc>
          <w:tcPr>
            <w:tcW w:type="dxa" w:w="1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Place</w:t>
            </w:r>
          </w:p>
        </w:tc>
        <w:tc>
          <w:tcPr>
            <w:tcW w:type="dxa" w:w="13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Where</w:t>
            </w:r>
          </w:p>
        </w:tc>
        <w:tc>
          <w:tcPr>
            <w:tcW w:type="dxa" w:w="31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happened (given)</w:t>
            </w:r>
          </w:p>
        </w:tc>
        <w:tc>
          <w:tcPr>
            <w:tcW w:type="dxa" w:w="32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Why HERE? (your analysis)</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Cuba</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Caribbean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 protectorate after 1898 (Platt Amendment)</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Puerto Rico</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Caribbean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became a U.S. territory</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Philippines</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Pacific / SE Asia</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annexed by the U.S. after the war</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Guam</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Pacific</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ceded by Spain to the U.S.</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Hawaii</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Pacific</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annexed by the U.S. in 1898</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MOVEMENT &amp; REGION — what’s the spatial pattern?</w:t>
            </w:r>
          </w:p>
          <w:p>
            <w:pPr>
              <w:spacing w:after="40"/>
            </w:pPr>
            <w:r>
              <w:rPr>
                <w:rFonts w:ascii="Calibri" w:cs="Calibri" w:eastAsia="Calibri" w:hAnsi="Calibri"/>
                <w:b w:val="false"/>
                <w:bCs w:val="false"/>
                <w:i w:val="false"/>
                <w:iCs w:val="false"/>
                <w:caps w:val="false"/>
                <w:color w:val="1A1A1A"/>
                <w:sz w:val="22"/>
                <w:szCs w:val="22"/>
              </w:rPr>
              <w:t xml:space="preserve">In 1–2 sentences: is this a movement, a cluster, or a whole region? Name the direction or shape it takes on a map.</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GEOGRAPHY AS A FORCE — how did location shape the outcome?</w:t>
            </w:r>
          </w:p>
          <w:p>
            <w:pPr>
              <w:spacing w:after="40"/>
            </w:pPr>
            <w:r>
              <w:rPr>
                <w:rFonts w:ascii="Calibri" w:cs="Calibri" w:eastAsia="Calibri" w:hAnsi="Calibri"/>
                <w:b w:val="false"/>
                <w:bCs w:val="false"/>
                <w:i w:val="false"/>
                <w:iCs w:val="false"/>
                <w:caps w:val="false"/>
                <w:color w:val="1A1A1A"/>
                <w:sz w:val="22"/>
                <w:szCs w:val="22"/>
              </w:rPr>
              <w:t xml:space="preserve">How did geography change WHAT happened — who was affected, how far or fast it spread, or who was left out? Use one place above as your evidence.</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READ IT LIKE A SOURCE — RESPONSE CHOICE</w:t>
            </w:r>
          </w:p>
          <w:p>
            <w:pPr>
              <w:spacing w:after="40"/>
            </w:pPr>
            <w:r>
              <w:rPr>
                <w:rFonts w:ascii="Calibri" w:cs="Calibri" w:eastAsia="Calibri" w:hAnsi="Calibri"/>
                <w:b w:val="false"/>
                <w:bCs w:val="false"/>
                <w:i w:val="false"/>
                <w:iCs w:val="false"/>
                <w:caps w:val="false"/>
                <w:color w:val="1A1A1A"/>
                <w:sz w:val="22"/>
                <w:szCs w:val="22"/>
              </w:rPr>
              <w:t xml:space="preserve">A map is a source with a point of view. Show your thinking your way — write it, OR sketch a quick arrows-and-labels diagram: what would a map of this make CLEAR, and what would it HIDE or leave out?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US.21</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LETTER TO HENRY CABOT LODGE</w:t>
            </w:r>
          </w:p>
          <w:p>
            <w:pPr>
              <w:spacing w:after="40"/>
            </w:pPr>
            <w:r>
              <w:rPr>
                <w:rFonts w:ascii="Calibri" w:cs="Calibri" w:eastAsia="Calibri" w:hAnsi="Calibri"/>
                <w:b w:val="false"/>
                <w:bCs w:val="false"/>
                <w:i w:val="false"/>
                <w:iCs w:val="false"/>
                <w:caps w:val="false"/>
                <w:color w:val="1A1A1A"/>
                <w:sz w:val="22"/>
                <w:szCs w:val="22"/>
              </w:rPr>
              <w:t xml:space="preserve">“It has been a splendid little war; begun with the highest motives, carried on with magnificent intelligence and spirit, favored by that fortune which loves the brave. It is not often that a nation has the chance to win such triumphs in war,”</w:t>
            </w:r>
          </w:p>
        </w:tc>
      </w:tr>
    </w:tbl>
    <w:p>
      <w:pPr>
        <w:spacing w:after="100"/>
      </w:pPr>
      <w:r>
        <w:rPr>
          <w:rFonts w:ascii="Calibri" w:cs="Calibri" w:eastAsia="Calibri" w:hAnsi="Calibri"/>
          <w:b w:val="false"/>
          <w:bCs w:val="false"/>
          <w:i w:val="false"/>
          <w:iCs w:val="false"/>
          <w:caps w:val="false"/>
          <w:color w:val="6B7280"/>
          <w:sz w:val="18"/>
          <w:szCs w:val="18"/>
        </w:rPr>
        <w:t xml:space="preserve">Source: Theodore Roosevelt, July 1898. Roosevelt, Theodore. "Letter to Henry Cabot Lodge." July 1898. Library of Congress, www.loc.gov/collections/theodore-roosevelt-papers/.. Public domain. https://www.loc.gov/collections/theodore-roosevelt-papers/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US.21</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us21-q2 · pre-field-test]</w:t>
      </w:r>
    </w:p>
    <w:p>
      <w:pPr>
        <w:spacing w:after="100"/>
      </w:pPr>
      <w:r>
        <w:rPr>
          <w:rFonts w:ascii="Calibri" w:cs="Calibri" w:eastAsia="Calibri" w:hAnsi="Calibri"/>
          <w:b/>
          <w:bCs/>
          <w:i w:val="false"/>
          <w:iCs w:val="false"/>
          <w:caps w:val="false"/>
          <w:color w:val="1A1A1A"/>
          <w:sz w:val="21"/>
          <w:szCs w:val="21"/>
        </w:rPr>
        <w:t xml:space="preserve">How did American victories result in territorial acquisitions like Hawaii, the Philippines, and influence over Cuba?</w:t>
      </w:r>
    </w:p>
    <w:p>
      <w:pPr>
        <w:spacing w:after="20"/>
        <w:ind w:left="260"/>
      </w:pPr>
      <w:r>
        <w:rPr>
          <w:rFonts w:ascii="Calibri" w:cs="Calibri" w:eastAsia="Calibri" w:hAnsi="Calibri"/>
          <w:b w:val="false"/>
          <w:bCs w:val="false"/>
          <w:i w:val="false"/>
          <w:iCs w:val="false"/>
          <w:caps w:val="false"/>
          <w:color w:val="1A1A1A"/>
          <w:sz w:val="20"/>
          <w:szCs w:val="20"/>
        </w:rPr>
        <w:t xml:space="preserve">A. Hawaii was annexed for its strategic Pearl Harbor base, the Treaty of Paris transferred Philippines, Puerto Rico, and Guam, and the Platt Amendment gave the U.S. control over Cuban affairs</w:t>
      </w:r>
    </w:p>
    <w:p>
      <w:pPr>
        <w:spacing w:after="20"/>
        <w:ind w:left="260"/>
      </w:pPr>
      <w:r>
        <w:rPr>
          <w:rFonts w:ascii="Calibri" w:cs="Calibri" w:eastAsia="Calibri" w:hAnsi="Calibri"/>
          <w:b w:val="false"/>
          <w:bCs w:val="false"/>
          <w:i w:val="false"/>
          <w:iCs w:val="false"/>
          <w:caps w:val="false"/>
          <w:color w:val="1A1A1A"/>
          <w:sz w:val="20"/>
          <w:szCs w:val="20"/>
        </w:rPr>
        <w:t xml:space="preserve">B. America gained no new territories, which ignores key developments that shaped the outcome, which represents a common misconception about this historical period</w:t>
      </w:r>
    </w:p>
    <w:p>
      <w:pPr>
        <w:spacing w:after="20"/>
        <w:ind w:left="260"/>
      </w:pPr>
      <w:r>
        <w:rPr>
          <w:rFonts w:ascii="Calibri" w:cs="Calibri" w:eastAsia="Calibri" w:hAnsi="Calibri"/>
          <w:b w:val="false"/>
          <w:bCs w:val="false"/>
          <w:i w:val="false"/>
          <w:iCs w:val="false"/>
          <w:caps w:val="false"/>
          <w:color w:val="1A1A1A"/>
          <w:sz w:val="20"/>
          <w:szCs w:val="20"/>
        </w:rPr>
        <w:t xml:space="preserve">C. Spain voluntarily gave all territories to America, but this oversimplifies the complex factors at work when examined alongside the available primary and secondary sources</w:t>
      </w:r>
    </w:p>
    <w:p>
      <w:pPr>
        <w:spacing w:after="20"/>
        <w:ind w:left="260"/>
      </w:pPr>
      <w:r>
        <w:rPr>
          <w:rFonts w:ascii="Calibri" w:cs="Calibri" w:eastAsia="Calibri" w:hAnsi="Calibri"/>
          <w:b w:val="false"/>
          <w:bCs w:val="false"/>
          <w:i w:val="false"/>
          <w:iCs w:val="false"/>
          <w:caps w:val="false"/>
          <w:color w:val="1A1A1A"/>
          <w:sz w:val="20"/>
          <w:szCs w:val="20"/>
        </w:rPr>
        <w:t xml:space="preserve">D. Only Cuba became American territory, which does not align with the documented historical record, but contemporary accounts and primary sources suggest otherwise</w:t>
      </w:r>
    </w:p>
    <w:p>
      <w:pPr>
        <w:spacing w:after="100"/>
      </w:pPr>
      <w:r>
        <w:rPr>
          <w:rFonts w:ascii="Calibri" w:cs="Calibri" w:eastAsia="Calibri" w:hAnsi="Calibri"/>
          <w:b/>
          <w:bCs/>
          <w:i w:val="false"/>
          <w:iCs w:val="false"/>
          <w:caps w:val="false"/>
          <w:color w:val="6B7280"/>
          <w:sz w:val="18"/>
          <w:szCs w:val="18"/>
        </w:rPr>
        <w:t xml:space="preserve">[DOK 2 · item us21-q3 · pre-field-test]</w:t>
      </w:r>
    </w:p>
    <w:p>
      <w:pPr>
        <w:spacing w:after="100"/>
      </w:pPr>
      <w:r>
        <w:rPr>
          <w:rFonts w:ascii="Calibri" w:cs="Calibri" w:eastAsia="Calibri" w:hAnsi="Calibri"/>
          <w:b/>
          <w:bCs/>
          <w:i w:val="false"/>
          <w:iCs w:val="false"/>
          <w:caps w:val="false"/>
          <w:color w:val="1A1A1A"/>
          <w:sz w:val="21"/>
          <w:szCs w:val="21"/>
        </w:rPr>
        <w:t xml:space="preserve">What challenges did the United States face in governing new territories, particularly during the Philippine Insurrection?</w:t>
      </w:r>
    </w:p>
    <w:p>
      <w:pPr>
        <w:spacing w:after="20"/>
        <w:ind w:left="260"/>
      </w:pPr>
      <w:r>
        <w:rPr>
          <w:rFonts w:ascii="Calibri" w:cs="Calibri" w:eastAsia="Calibri" w:hAnsi="Calibri"/>
          <w:b w:val="false"/>
          <w:bCs w:val="false"/>
          <w:i w:val="false"/>
          <w:iCs w:val="false"/>
          <w:caps w:val="false"/>
          <w:color w:val="1A1A1A"/>
          <w:sz w:val="20"/>
          <w:szCs w:val="20"/>
        </w:rPr>
        <w:t xml:space="preserve">A. There were no challenges to American rule, which ignores key developments that shaped the outcome, but contemporary accounts and primary sources suggest otherwise</w:t>
      </w:r>
    </w:p>
    <w:p>
      <w:pPr>
        <w:spacing w:after="20"/>
        <w:ind w:left="260"/>
      </w:pPr>
      <w:r>
        <w:rPr>
          <w:rFonts w:ascii="Calibri" w:cs="Calibri" w:eastAsia="Calibri" w:hAnsi="Calibri"/>
          <w:b w:val="false"/>
          <w:bCs w:val="false"/>
          <w:i w:val="false"/>
          <w:iCs w:val="false"/>
          <w:caps w:val="false"/>
          <w:color w:val="1A1A1A"/>
          <w:sz w:val="20"/>
          <w:szCs w:val="20"/>
        </w:rPr>
        <w:t xml:space="preserve">B. Filipinos expected independence and fought a guerrilla war against American occupation, resulting in over 200,000 deaths before the U.S. established control</w:t>
      </w:r>
    </w:p>
    <w:p>
      <w:pPr>
        <w:spacing w:after="20"/>
        <w:ind w:left="260"/>
      </w:pPr>
      <w:r>
        <w:rPr>
          <w:rFonts w:ascii="Calibri" w:cs="Calibri" w:eastAsia="Calibri" w:hAnsi="Calibri"/>
          <w:b w:val="false"/>
          <w:bCs w:val="false"/>
          <w:i w:val="false"/>
          <w:iCs w:val="false"/>
          <w:caps w:val="false"/>
          <w:color w:val="1A1A1A"/>
          <w:sz w:val="20"/>
          <w:szCs w:val="20"/>
        </w:rPr>
        <w:t xml:space="preserve">C. The Philippines welcomed American rule immediately, despite the fact that multiple sources contradict this view, which contradicts the primary source evidence from this era</w:t>
      </w:r>
    </w:p>
    <w:p>
      <w:pPr>
        <w:spacing w:after="20"/>
        <w:ind w:left="260"/>
      </w:pPr>
      <w:r>
        <w:rPr>
          <w:rFonts w:ascii="Calibri" w:cs="Calibri" w:eastAsia="Calibri" w:hAnsi="Calibri"/>
          <w:b w:val="false"/>
          <w:bCs w:val="false"/>
          <w:i w:val="false"/>
          <w:iCs w:val="false"/>
          <w:caps w:val="false"/>
          <w:color w:val="1A1A1A"/>
          <w:sz w:val="20"/>
          <w:szCs w:val="20"/>
        </w:rPr>
        <w:t xml:space="preserve">D. Only economic problems affected the territories, which contradicts the primary source evidence from this era when examined alongside the available primary and secondary sources</w:t>
      </w:r>
    </w:p>
    <w:p>
      <w:pPr>
        <w:spacing w:after="100"/>
      </w:pPr>
      <w:r>
        <w:rPr>
          <w:rFonts w:ascii="Calibri" w:cs="Calibri" w:eastAsia="Calibri" w:hAnsi="Calibri"/>
          <w:b/>
          <w:bCs/>
          <w:i w:val="false"/>
          <w:iCs w:val="false"/>
          <w:caps w:val="false"/>
          <w:color w:val="6B7280"/>
          <w:sz w:val="18"/>
          <w:szCs w:val="18"/>
        </w:rPr>
        <w:t xml:space="preserve">[DOK 3 · item u1-us21-dok3-tc · pre-field-test]</w:t>
      </w:r>
    </w:p>
    <w:p>
      <w:pPr>
        <w:spacing w:after="100"/>
      </w:pPr>
      <w:r>
        <w:rPr>
          <w:rFonts w:ascii="Calibri" w:cs="Calibri" w:eastAsia="Calibri" w:hAnsi="Calibri"/>
          <w:b/>
          <w:bCs/>
          <w:i w:val="false"/>
          <w:iCs w:val="false"/>
          <w:caps w:val="false"/>
          <w:color w:val="1A1A1A"/>
          <w:sz w:val="21"/>
          <w:szCs w:val="21"/>
        </w:rPr>
        <w:t xml:space="preserve">Analyze whether the benefits of American imperialism outweighed the costs and controversies it created.</w:t>
      </w:r>
    </w:p>
    <w:p>
      <w:pPr>
        <w:spacing w:after="20"/>
        <w:ind w:left="260"/>
      </w:pPr>
      <w:r>
        <w:rPr>
          <w:rFonts w:ascii="Calibri" w:cs="Calibri" w:eastAsia="Calibri" w:hAnsi="Calibri"/>
          <w:b w:val="false"/>
          <w:bCs w:val="false"/>
          <w:i w:val="false"/>
          <w:iCs w:val="false"/>
          <w:caps w:val="false"/>
          <w:color w:val="1A1A1A"/>
          <w:sz w:val="20"/>
          <w:szCs w:val="20"/>
        </w:rPr>
        <w:t xml:space="preserve">A. Benefits clearly outweighed all costs, despite the fact that multiple sources contradict this view, which represents a common misconception about this historical period, although this overlooks critical economic and social factors involved</w:t>
      </w:r>
    </w:p>
    <w:p>
      <w:pPr>
        <w:spacing w:after="20"/>
        <w:ind w:left="260"/>
      </w:pPr>
      <w:r>
        <w:rPr>
          <w:rFonts w:ascii="Calibri" w:cs="Calibri" w:eastAsia="Calibri" w:hAnsi="Calibri"/>
          <w:b w:val="false"/>
          <w:bCs w:val="false"/>
          <w:i w:val="false"/>
          <w:iCs w:val="false"/>
          <w:caps w:val="false"/>
          <w:color w:val="1A1A1A"/>
          <w:sz w:val="20"/>
          <w:szCs w:val="20"/>
        </w:rPr>
        <w:t xml:space="preserve">B. There were no benefits to American imperialism, but this fails to account for the broader historical context and does not reflect the scholarly consensus on this topic, which contradicts the primary source evidence from this era</w:t>
      </w:r>
    </w:p>
    <w:p>
      <w:pPr>
        <w:spacing w:after="20"/>
        <w:ind w:left="260"/>
      </w:pPr>
      <w:r>
        <w:rPr>
          <w:rFonts w:ascii="Calibri" w:cs="Calibri" w:eastAsia="Calibri" w:hAnsi="Calibri"/>
          <w:b w:val="false"/>
          <w:bCs w:val="false"/>
          <w:i w:val="false"/>
          <w:iCs w:val="false"/>
          <w:caps w:val="false"/>
          <w:color w:val="1A1A1A"/>
          <w:sz w:val="20"/>
          <w:szCs w:val="20"/>
        </w:rPr>
        <w:t xml:space="preserve">C. America gained strategic bases, markets, and global influence, but faced costly conflicts like the Philippine Insurrection, contradicted democratic ideals, and created lasting resentment—a complex legacy with both gains and significant moral and practical costs</w:t>
      </w:r>
    </w:p>
    <w:p>
      <w:pPr>
        <w:spacing w:after="20"/>
        <w:ind w:left="260"/>
      </w:pPr>
      <w:r>
        <w:rPr>
          <w:rFonts w:ascii="Calibri" w:cs="Calibri" w:eastAsia="Calibri" w:hAnsi="Calibri"/>
          <w:b w:val="false"/>
          <w:bCs w:val="false"/>
          <w:i w:val="false"/>
          <w:iCs w:val="false"/>
          <w:caps w:val="false"/>
          <w:color w:val="1A1A1A"/>
          <w:sz w:val="20"/>
          <w:szCs w:val="20"/>
        </w:rPr>
        <w:t xml:space="preserve">D. Imperialism had no lasting consequences, which does not align with the documented historical record, though this interpretation lacks supporting historical evidence, which represents a common misconception about this historical period</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US.21</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as the U.S. became a world power and went to war, who decided, who benefited, and who bore the costs?</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the causes of the Spanish-American War and the outcomes of American imperialism, including the annexation of Hawaii, Philippine Insurrection, Roosevelt Corollary, Panama Canal, and access to Cuba?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us21-q1 · DOK 2 · pre-field-test]</w:t>
            </w:r>
          </w:p>
          <w:p>
            <w:pPr>
              <w:spacing w:after="50"/>
            </w:pPr>
            <w:r>
              <w:rPr>
                <w:rFonts w:ascii="Calibri" w:cs="Calibri" w:eastAsia="Calibri" w:hAnsi="Calibri"/>
                <w:b/>
                <w:bCs/>
                <w:i w:val="false"/>
                <w:iCs w:val="false"/>
                <w:caps w:val="false"/>
                <w:color w:val="1A1A1A"/>
                <w:sz w:val="22"/>
                <w:szCs w:val="22"/>
              </w:rPr>
              <w:t xml:space="preserve">What specific events and factors led to the outbreak of the Spanish-American War in 1898?</w:t>
            </w:r>
          </w:p>
          <w:p>
            <w:pPr>
              <w:spacing w:after="24"/>
              <w:ind w:left="360"/>
            </w:pPr>
            <w:r>
              <w:rPr>
                <w:rFonts w:ascii="Calibri" w:cs="Calibri" w:eastAsia="Calibri" w:hAnsi="Calibri"/>
                <w:b w:val="false"/>
                <w:bCs w:val="false"/>
                <w:i w:val="false"/>
                <w:iCs w:val="false"/>
                <w:caps w:val="false"/>
                <w:color w:val="1A1A1A"/>
                <w:sz w:val="21"/>
                <w:szCs w:val="21"/>
              </w:rPr>
              <w:t xml:space="preserve">A.   The Cuban rebellion, USS Maine explosion, de Lôme Letter, yellow journalism coverage, and humanitarian concerns combined to push America toward war</w:t>
            </w:r>
          </w:p>
          <w:p>
            <w:pPr>
              <w:spacing w:after="24"/>
              <w:ind w:left="360"/>
            </w:pPr>
            <w:r>
              <w:rPr>
                <w:rFonts w:ascii="Calibri" w:cs="Calibri" w:eastAsia="Calibri" w:hAnsi="Calibri"/>
                <w:b w:val="false"/>
                <w:bCs w:val="false"/>
                <w:i w:val="false"/>
                <w:iCs w:val="false"/>
                <w:caps w:val="false"/>
                <w:color w:val="1A1A1A"/>
                <w:sz w:val="21"/>
                <w:szCs w:val="21"/>
              </w:rPr>
              <w:t xml:space="preserve">B.   Only the sinking of the Maine caused the war, though this interpretation lacks supporting historical evidence and does not reflect the scholarly consensus on this topic</w:t>
            </w:r>
          </w:p>
          <w:p>
            <w:pPr>
              <w:spacing w:after="24"/>
              <w:ind w:left="360"/>
            </w:pPr>
            <w:r>
              <w:rPr>
                <w:rFonts w:ascii="Calibri" w:cs="Calibri" w:eastAsia="Calibri" w:hAnsi="Calibri"/>
                <w:b w:val="false"/>
                <w:bCs w:val="false"/>
                <w:i w:val="false"/>
                <w:iCs w:val="false"/>
                <w:caps w:val="false"/>
                <w:color w:val="1A1A1A"/>
                <w:sz w:val="21"/>
                <w:szCs w:val="21"/>
              </w:rPr>
              <w:t xml:space="preserve">C.   Spain declared war on the United States first, which ignores key developments that shaped the outcome, but closer analysis reveals a more complicated historical reality</w:t>
            </w:r>
          </w:p>
          <w:p>
            <w:pPr>
              <w:spacing w:after="24"/>
              <w:ind w:left="360"/>
            </w:pPr>
            <w:r>
              <w:rPr>
                <w:rFonts w:ascii="Calibri" w:cs="Calibri" w:eastAsia="Calibri" w:hAnsi="Calibri"/>
                <w:b w:val="false"/>
                <w:bCs w:val="false"/>
                <w:i w:val="false"/>
                <w:iCs w:val="false"/>
                <w:caps w:val="false"/>
                <w:color w:val="1A1A1A"/>
                <w:sz w:val="21"/>
                <w:szCs w:val="21"/>
              </w:rPr>
              <w:t xml:space="preserve">D.   Economic factors played no role in the conflict, though this interpretation lacks supporting historical evidence</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US.22 — Diplomatic Policies: Big Stick, Dollar, and Moral Diplomacy</w:t>
      </w:r>
    </w:p>
    <w:p>
      <w:pPr>
        <w:spacing w:after="60"/>
      </w:pPr>
      <w:r>
        <w:rPr>
          <w:rFonts w:ascii="Calibri" w:cs="Calibri" w:eastAsia="Calibri" w:hAnsi="Calibri"/>
          <w:b/>
          <w:bCs/>
          <w:i w:val="false"/>
          <w:iCs w:val="false"/>
          <w:caps w:val="false"/>
          <w:color w:val="1A1A1A"/>
          <w:sz w:val="22"/>
          <w:szCs w:val="22"/>
        </w:rPr>
        <w:t xml:space="preserve">TN Academic Standard US.22: </w:t>
      </w:r>
      <w:r>
        <w:rPr>
          <w:rFonts w:ascii="Calibri" w:cs="Calibri" w:eastAsia="Calibri" w:hAnsi="Calibri"/>
          <w:b w:val="false"/>
          <w:bCs w:val="false"/>
          <w:i w:val="false"/>
          <w:iCs w:val="false"/>
          <w:caps w:val="false"/>
          <w:color w:val="1A1A1A"/>
          <w:sz w:val="22"/>
          <w:szCs w:val="22"/>
        </w:rPr>
        <w:t xml:space="preserve">Compare and contrast President Theodore Roosevelt's Big Stick diplomacy, President William Howard Taft's Dollar Diplomacy, and President Woodrow Wilson's Moral Diplomacy.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compare and contrast President Theodore Roosevelt's Big Stick diplomacy, President Taft's Dollar Diplomacy, and President Wilson's Moral Diplomacy.</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Politics/Government · History · Geography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Cordell Hull of Pickett County, Tennessee, served in Congress during the era of competing diplomatic philosophies. Hull favored international trade agreements over military intervention — a position that would later define his tenure as the longest-serving Secretary of State and earn him the Nobel Peace Prize.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Diplomatic Policies: Big Stick, Dollar, and Moral Diplomacy: Compare and contrast President Theodore Roosevelt's Big Stick diplomacy, President William Howard Taft's Dollar Diplomacy, and President Woodrow Wilson's Moral Diplomacy.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who decided, who benefited, and who bore the costs?</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US.22</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Big Stick Diplomacy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Theodore Roosevelt's foreign policy approach summarized as "speak softly and carry a big stick," combining negotiation with the implicit threat of military force.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Diplomacia del Gran Garrote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Dollar Diplomacy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President William Howard Taft's foreign policy emphasizing American business investment and loans to extend influence abroad, especially in Latin America and East Asia.</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Diplomacia del Dólar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Moral Diplomacy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Woodrow Wilson's foreign policy rejecting imperialism and emphasizing support for democratic governments and self-determination, though often inconsistently applied.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Diplomacia Moral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Theodore Roosevelt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26th U.S. President (1901-1909) known for progressive reforms, trust-busting, conservation, and aggressive foreign policy including building the Panama Canal and expanding American influence.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Theodore Roosevelt</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William Howard Taft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27th U.S. President (1909-1913) who promoted Dollar Diplomacy, using American economic power to extend influence in Latin America and Asia.</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William Howard Taft</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Woodrow Wilson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28th U.S. President (1913-1921) who led America through WWI, promoted Moral Diplomacy, authored the Fourteen Points, and championed the League of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Woodrow Wilson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Use the Spanish column in the Word Bank above to access these terms — cognates and translations support understanding, not translation of assessment.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Big Stick Diplomacy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Dollar Diplomacy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Moral Diplomacy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Theodore Roosevelt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William Howard Taft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Woodrow Wilson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US.22</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Big Stick Diplomacy</w:t>
            </w:r>
            <w:r>
              <w:rPr>
                <w:rFonts w:ascii="Calibri" w:cs="Calibri" w:eastAsia="Calibri" w:hAnsi="Calibri"/>
                <w:b w:val="false"/>
                <w:bCs w:val="false"/>
                <w:i w:val="false"/>
                <w:iCs w:val="false"/>
                <w:caps w:val="false"/>
                <w:color w:val="D9D5C8"/>
                <w:sz w:val="18"/>
                <w:szCs w:val="18"/>
              </w:rPr>
              <w:t xml:space="preserve">      ·   ES: Diplomacia del Gran Garrote</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Theodore Roosevelt's foreign policy approach summarized as "speak softly and carry a big stick," combining negotiation with the implicit threat of military force.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“Big Stick Diplomacy”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Dollar Diplomacy</w:t>
            </w:r>
            <w:r>
              <w:rPr>
                <w:rFonts w:ascii="Calibri" w:cs="Calibri" w:eastAsia="Calibri" w:hAnsi="Calibri"/>
                <w:b w:val="false"/>
                <w:bCs w:val="false"/>
                <w:i w:val="false"/>
                <w:iCs w:val="false"/>
                <w:caps w:val="false"/>
                <w:color w:val="D9D5C8"/>
                <w:sz w:val="18"/>
                <w:szCs w:val="18"/>
              </w:rPr>
              <w:t xml:space="preserve">      ·   ES: Diplomacia del Dólar</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President William Howard Taft's foreign policy emphasizing American business investment and loans to extend influence abroad, especially in Latin America and East Asia.</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“Dollar Diplomacy”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US.22</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US.22 — Diplomatic Policies: Big Stick, Dollar, and Moral Diplomacy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Big Stick Diplomacy</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Dollar Diplomacy</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Moral Diplomacy</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US.22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Big Stick Diplomacy · Dollar Diplomacy · Moral Diplomacy · Theodore Roosevelt · William Howard Taft · Woodrow Wilson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Evaluate the effectiveness of these three diplomatic approaches in advancing American interests.</w:t>
            </w:r>
          </w:p>
          <w:p>
            <w:pPr>
              <w:spacing w:after="30"/>
              <w:ind w:left="360"/>
            </w:pPr>
            <w:r>
              <w:rPr>
                <w:rFonts w:ascii="Calibri" w:cs="Calibri" w:eastAsia="Calibri" w:hAnsi="Calibri"/>
                <w:b w:val="false"/>
                <w:bCs w:val="false"/>
                <w:i w:val="false"/>
                <w:iCs w:val="false"/>
                <w:caps w:val="false"/>
                <w:color w:val="1A1A1A"/>
                <w:sz w:val="21"/>
                <w:szCs w:val="21"/>
              </w:rPr>
              <w:t xml:space="preserve">A.   All three approaches were equally effective, but this fails to account for the broader historical context, which contradicts the primary source evidence from this era and does not reflect the scholarly consensus on this topic</w:t>
            </w:r>
          </w:p>
          <w:p>
            <w:pPr>
              <w:spacing w:after="30"/>
              <w:ind w:left="360"/>
            </w:pPr>
            <w:r>
              <w:rPr>
                <w:rFonts w:ascii="Calibri" w:cs="Calibri" w:eastAsia="Calibri" w:hAnsi="Calibri"/>
                <w:b w:val="false"/>
                <w:bCs w:val="false"/>
                <w:i w:val="false"/>
                <w:iCs w:val="false"/>
                <w:caps w:val="false"/>
                <w:color w:val="1A1A1A"/>
                <w:sz w:val="21"/>
                <w:szCs w:val="21"/>
              </w:rPr>
              <w:t xml:space="preserve">B.   None of the approaches achieved any goals, which does not reflect the consensus among historians, although historical sources do not support this conclusion, though this interpretation lacks supporting historical evidence</w:t>
            </w:r>
          </w:p>
          <w:p>
            <w:pPr>
              <w:spacing w:after="30"/>
              <w:ind w:left="360"/>
            </w:pPr>
            <w:r>
              <w:rPr>
                <w:rFonts w:ascii="Calibri" w:cs="Calibri" w:eastAsia="Calibri" w:hAnsi="Calibri"/>
                <w:b w:val="false"/>
                <w:bCs w:val="false"/>
                <w:i w:val="false"/>
                <w:iCs w:val="false"/>
                <w:caps w:val="false"/>
                <w:color w:val="1A1A1A"/>
                <w:sz w:val="21"/>
                <w:szCs w:val="21"/>
              </w:rPr>
              <w:t xml:space="preserve">C.   Only economic approaches were effective, which does not align with the documented historical record and oversimplifies the complex factors at work during this period, which contradicts the primary source evidence from this era</w:t>
            </w:r>
          </w:p>
          <w:p>
            <w:pPr>
              <w:spacing w:after="30"/>
              <w:ind w:left="360"/>
            </w:pPr>
            <w:r>
              <w:rPr>
                <w:rFonts w:ascii="Calibri" w:cs="Calibri" w:eastAsia="Calibri" w:hAnsi="Calibri"/>
                <w:b w:val="false"/>
                <w:bCs w:val="false"/>
                <w:i w:val="false"/>
                <w:iCs w:val="false"/>
                <w:caps w:val="false"/>
                <w:color w:val="1A1A1A"/>
                <w:sz w:val="21"/>
                <w:szCs w:val="21"/>
              </w:rPr>
              <w:t xml:space="preserve">D.   Big Stick Diplomacy achieved clear results through credible force, Dollar Diplomacy struggled without military backup, and Moral Diplomacy inspired but sometimes proved unrealistic—each revealed different tools of statecraft with varying effectiveness</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US.22</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8"/>
                <w:szCs w:val="18"/>
              </w:rPr>
              <w:t xml:space="preserve">Theodore Roosevelt's Big Stick Diplomacy (1901-1909)</w:t>
            </w:r>
          </w:p>
          <w:p>
            <w:pPr>
              <w:spacing w:after="40"/>
            </w:pPr>
            <w:r>
              <w:rPr>
                <w:rFonts w:ascii="Calibri" w:cs="Calibri" w:eastAsia="Calibri" w:hAnsi="Calibri"/>
                <w:b w:val="false"/>
                <w:bCs w:val="false"/>
                <w:i w:val="false"/>
                <w:iCs w:val="false"/>
                <w:caps w:val="false"/>
                <w:color w:val="1A1A1A"/>
                <w:sz w:val="18"/>
                <w:szCs w:val="18"/>
              </w:rPr>
              <w:t xml:space="preserve">"Speak softly and carry a big stick" meant using diplomacy backed by military force. Roosevelt believed America should be respected and feared as a world power. Key strategies included building a powerful navy, using threat of force to achieve objectives, and acting as mediator when it served American interests. Applications included the Great White Fleet naval demonstration (1907-1909), mediating the Russo-Japanese War (winning Roosevelt the Nobel Peace Prize), the Roosevelt Corollary, and supporting Panamanian independence to secure canal rights.</w:t>
            </w:r>
          </w:p>
          <w:p>
            <w:pPr>
              <w:spacing w:after="40"/>
            </w:pPr>
            <w:r>
              <w:rPr>
                <w:rFonts w:ascii="Calibri" w:cs="Calibri" w:eastAsia="Calibri" w:hAnsi="Calibri"/>
                <w:b/>
                <w:bCs/>
                <w:i w:val="false"/>
                <w:iCs w:val="false"/>
                <w:caps w:val="false"/>
                <w:color w:val="1B2A4A"/>
                <w:sz w:val="18"/>
                <w:szCs w:val="18"/>
              </w:rPr>
              <w:t xml:space="preserve">William Howard Taft's Dollar Diplomacy (1909-1913)</w:t>
            </w:r>
          </w:p>
          <w:p>
            <w:pPr>
              <w:spacing w:after="40"/>
            </w:pPr>
            <w:r>
              <w:rPr>
                <w:rFonts w:ascii="Calibri" w:cs="Calibri" w:eastAsia="Calibri" w:hAnsi="Calibri"/>
                <w:b w:val="false"/>
                <w:bCs w:val="false"/>
                <w:i w:val="false"/>
                <w:iCs w:val="false"/>
                <w:caps w:val="false"/>
                <w:color w:val="1A1A1A"/>
                <w:sz w:val="18"/>
                <w:szCs w:val="18"/>
              </w:rPr>
              <w:t xml:space="preserve">Taft believed economic influence was more effective and less costly than military force. His strategy encouraged American investment in foreign countries, used financial leverage to influence governments, and sought to replace European influence with American economic control. Applications included attempting to secure American participation in Chinese railway development and encouraging American banks to refinance foreign debts in Latin America. Results were mixed—Dollar Diplomacy often required military intervention anyway and was less successful than Roosevelt's approach.</w:t>
            </w:r>
          </w:p>
          <w:p>
            <w:pPr>
              <w:spacing w:after="40"/>
            </w:pPr>
            <w:r>
              <w:rPr>
                <w:rFonts w:ascii="Calibri" w:cs="Calibri" w:eastAsia="Calibri" w:hAnsi="Calibri"/>
                <w:b/>
                <w:bCs/>
                <w:i w:val="false"/>
                <w:iCs w:val="false"/>
                <w:caps w:val="false"/>
                <w:color w:val="1B2A4A"/>
                <w:sz w:val="18"/>
                <w:szCs w:val="18"/>
              </w:rPr>
              <w:t xml:space="preserve">Woodrow Wilson's Moral Diplomacy (1913-1921)</w:t>
            </w:r>
          </w:p>
          <w:p>
            <w:pPr>
              <w:spacing w:after="40"/>
            </w:pPr>
            <w:r>
              <w:rPr>
                <w:rFonts w:ascii="Calibri" w:cs="Calibri" w:eastAsia="Calibri" w:hAnsi="Calibri"/>
                <w:b w:val="false"/>
                <w:bCs w:val="false"/>
                <w:i w:val="false"/>
                <w:iCs w:val="false"/>
                <w:caps w:val="false"/>
                <w:color w:val="1A1A1A"/>
                <w:sz w:val="18"/>
                <w:szCs w:val="18"/>
              </w:rPr>
              <w:t xml:space="preserve">Wilson believed foreign policy should reflect American moral values and democratic ideals. His philosophy was to support only legitimate, democratic governments, oppose tyranny, and use moral persuasion rather than force when possible. Applications included refusing to recognize Mexico's Huerta government, entering World War I to "make the world safe for democracy," promoting self-determination through the Fourteen Points, and attempting to create the League of Nations. Wilson's approach produced mixed results and sometimes contradicted itself with military interventions.</w:t>
            </w:r>
          </w:p>
          <w:p>
            <w:pPr>
              <w:spacing w:after="40"/>
            </w:pPr>
            <w:r>
              <w:rPr>
                <w:rFonts w:ascii="Calibri" w:cs="Calibri" w:eastAsia="Calibri" w:hAnsi="Calibri"/>
                <w:b/>
                <w:bCs/>
                <w:i w:val="false"/>
                <w:iCs w:val="false"/>
                <w:caps w:val="false"/>
                <w:color w:val="1B2A4A"/>
                <w:sz w:val="18"/>
                <w:szCs w:val="18"/>
              </w:rPr>
              <w:t xml:space="preserve">Comparing the Three Approaches</w:t>
            </w:r>
          </w:p>
          <w:p>
            <w:pPr>
              <w:spacing w:after="40"/>
            </w:pPr>
            <w:r>
              <w:rPr>
                <w:rFonts w:ascii="Calibri" w:cs="Calibri" w:eastAsia="Calibri" w:hAnsi="Calibri"/>
                <w:b w:val="false"/>
                <w:bCs w:val="false"/>
                <w:i w:val="false"/>
                <w:iCs w:val="false"/>
                <w:caps w:val="false"/>
                <w:color w:val="1A1A1A"/>
                <w:sz w:val="18"/>
                <w:szCs w:val="18"/>
              </w:rPr>
              <w:t xml:space="preserve">All three sought to expand American influence and believed America had a special world role. All were willing to intervene in Latin America. However, their methods differed: Roosevelt used military threat, Taft used economic leverage, Wilson used moral persuasion. Roosevelt emphasized power, Taft emphasized profit, Wilson emphasized principles. Roosevelt was most successful in achieving immediate goals, Taft least successful, and Wilson produced mixed results. Each approach had strengths and weaknesses that shaped American foreign policy.</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Big Stick Diplomacy, Dollar Diplomacy.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“Theodore Roosevelt's Big Stick Diplomacy (1901-1909)”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“William Howard Taft's Dollar Diplomacy (1909-1913)”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Geographer’s Lens — US.22</w:t>
      </w:r>
      <w:r>
        <w:rPr>
          <w:rFonts w:ascii="Calibri" w:cs="Calibri" w:eastAsia="Calibri" w:hAnsi="Calibri"/>
          <w:b/>
          <w:bCs/>
          <w:i w:val="false"/>
          <w:iCs w:val="false"/>
          <w:caps w:val="false"/>
          <w:color w:val="C89B3C"/>
          <w:sz w:val="18"/>
          <w:szCs w:val="18"/>
        </w:rPr>
        <w:t xml:space="preserve">    ⏱ ~12 min</w:t>
      </w:r>
    </w:p>
    <w:p>
      <w:pPr>
        <w:spacing w:after="100"/>
      </w:pPr>
      <w:r>
        <w:rPr>
          <w:rFonts w:ascii="Calibri" w:cs="Calibri" w:eastAsia="Calibri" w:hAnsi="Calibri"/>
          <w:b w:val="false"/>
          <w:bCs w:val="false"/>
          <w:i/>
          <w:iCs/>
          <w:caps w:val="false"/>
          <w:color w:val="6B7280"/>
          <w:sz w:val="20"/>
          <w:szCs w:val="20"/>
        </w:rPr>
        <w:t xml:space="preserve">Geographers don’t just find places — they explain how WHERE shapes WHAT happens. Work these like a geographer. Built on the Five Themes of Geography · C3 Dimension 2 · SSP.06 (spatial reasoning).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MOVEMENT &amp; REGION — what’s the spatial pattern?</w:t>
            </w:r>
          </w:p>
          <w:p>
            <w:pPr>
              <w:spacing w:after="40"/>
            </w:pPr>
            <w:r>
              <w:rPr>
                <w:rFonts w:ascii="Calibri" w:cs="Calibri" w:eastAsia="Calibri" w:hAnsi="Calibri"/>
                <w:b w:val="false"/>
                <w:bCs w:val="false"/>
                <w:i w:val="false"/>
                <w:iCs w:val="false"/>
                <w:caps w:val="false"/>
                <w:color w:val="1A1A1A"/>
                <w:sz w:val="22"/>
                <w:szCs w:val="22"/>
              </w:rPr>
              <w:t xml:space="preserve">In 1–2 sentences: is this a movement, a cluster, or a whole region? Name the direction or shape it takes on a map.</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GEOGRAPHY AS A FORCE — how did location shape the outcome?</w:t>
            </w:r>
          </w:p>
          <w:p>
            <w:pPr>
              <w:spacing w:after="40"/>
            </w:pPr>
            <w:r>
              <w:rPr>
                <w:rFonts w:ascii="Calibri" w:cs="Calibri" w:eastAsia="Calibri" w:hAnsi="Calibri"/>
                <w:b w:val="false"/>
                <w:bCs w:val="false"/>
                <w:i w:val="false"/>
                <w:iCs w:val="false"/>
                <w:caps w:val="false"/>
                <w:color w:val="1A1A1A"/>
                <w:sz w:val="22"/>
                <w:szCs w:val="22"/>
              </w:rPr>
              <w:t xml:space="preserve">How did geography change WHAT happened — who was affected, how far or fast it spread, or who was left out? Use one place above as your evidence.</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READ IT LIKE A SOURCE — RESPONSE CHOICE</w:t>
            </w:r>
          </w:p>
          <w:p>
            <w:pPr>
              <w:spacing w:after="40"/>
            </w:pPr>
            <w:r>
              <w:rPr>
                <w:rFonts w:ascii="Calibri" w:cs="Calibri" w:eastAsia="Calibri" w:hAnsi="Calibri"/>
                <w:b w:val="false"/>
                <w:bCs w:val="false"/>
                <w:i w:val="false"/>
                <w:iCs w:val="false"/>
                <w:caps w:val="false"/>
                <w:color w:val="1A1A1A"/>
                <w:sz w:val="22"/>
                <w:szCs w:val="22"/>
              </w:rPr>
              <w:t xml:space="preserve">A map is a source with a point of view. Show your thinking your way — write it, OR sketch a quick arrows-and-labels diagram: what would a map of this make CLEAR, and what would it HIDE or leave out?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US.22</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4276725" cy="3143250"/>
            <wp:effectExtent t="0" r="0" b="0" l="0"/>
            <wp:docPr id="1" name="Woman suffrage parade, Wash., D.C." descr="A dense throng of suffragists in light-colored dresses and sashes marches down a wide urban avenue toward the U.S. Capitol dome visible in the distance, with an enormous unruly crowd pressing in from the sidewalks past the old Post Office building under overcast skies." title="Woman suffrage parade, Wash., 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767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Woman suffrage parade, Wash., D.C. · Buck, G. V. (George V.), photographer · 1913</w:t>
      </w:r>
    </w:p>
    <w:p>
      <w:pPr>
        <w:spacing w:after="40"/>
      </w:pPr>
      <w:r>
        <w:rPr>
          <w:rFonts w:ascii="Calibri" w:cs="Calibri" w:eastAsia="Calibri" w:hAnsi="Calibri"/>
          <w:b w:val="false"/>
          <w:bCs w:val="false"/>
          <w:i w:val="false"/>
          <w:iCs w:val="false"/>
          <w:caps w:val="false"/>
          <w:color w:val="6B7280"/>
          <w:sz w:val="16"/>
          <w:szCs w:val="16"/>
        </w:rPr>
        <w:t xml:space="preserve">Source: Buck, G. V. (George V.), photographer. Woman suffrage parade, Wash., D.C. 1913. Photograph. Library of Congress, Prints and Photographs Division, SSF - Women -- Politics and Suffrage -- 1913 [item] [P&amp;P], LC-USZ62-34031 (b&amp;w film copy neg.). https://www.loc.gov/pictures/item/2013648100/. Public Domain — No Known Restrictions on Publication https://www.loc.gov/pictures/item/2013648100/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US.22</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us22-q2 · pre-field-test]</w:t>
      </w:r>
    </w:p>
    <w:p>
      <w:pPr>
        <w:spacing w:after="100"/>
      </w:pPr>
      <w:r>
        <w:rPr>
          <w:rFonts w:ascii="Calibri" w:cs="Calibri" w:eastAsia="Calibri" w:hAnsi="Calibri"/>
          <w:b/>
          <w:bCs/>
          <w:i w:val="false"/>
          <w:iCs w:val="false"/>
          <w:caps w:val="false"/>
          <w:color w:val="1A1A1A"/>
          <w:sz w:val="21"/>
          <w:szCs w:val="21"/>
        </w:rPr>
        <w:t xml:space="preserve">What were the key features of Taft's "Dollar Diplomacy" and how did it differ from Roosevelt's approach?</w:t>
      </w:r>
    </w:p>
    <w:p>
      <w:pPr>
        <w:spacing w:after="20"/>
        <w:ind w:left="260"/>
      </w:pPr>
      <w:r>
        <w:rPr>
          <w:rFonts w:ascii="Calibri" w:cs="Calibri" w:eastAsia="Calibri" w:hAnsi="Calibri"/>
          <w:b w:val="false"/>
          <w:bCs w:val="false"/>
          <w:i w:val="false"/>
          <w:iCs w:val="false"/>
          <w:caps w:val="false"/>
          <w:color w:val="1A1A1A"/>
          <w:sz w:val="20"/>
          <w:szCs w:val="20"/>
        </w:rPr>
        <w:t xml:space="preserve">A. Taft used American economic investment and financial leverage instead of military threat, believing economic influence was more effective and less costly, though it often still required military backup</w:t>
      </w:r>
    </w:p>
    <w:p>
      <w:pPr>
        <w:spacing w:after="20"/>
        <w:ind w:left="260"/>
      </w:pPr>
      <w:r>
        <w:rPr>
          <w:rFonts w:ascii="Calibri" w:cs="Calibri" w:eastAsia="Calibri" w:hAnsi="Calibri"/>
          <w:b w:val="false"/>
          <w:bCs w:val="false"/>
          <w:i w:val="false"/>
          <w:iCs w:val="false"/>
          <w:caps w:val="false"/>
          <w:color w:val="1A1A1A"/>
          <w:sz w:val="20"/>
          <w:szCs w:val="20"/>
        </w:rPr>
        <w:t xml:space="preserve">B. Dollar Diplomacy was identical to Big Stick Diplomacy, which does not align with the documented historical record when examined alongside the available primary and secondary sources</w:t>
      </w:r>
    </w:p>
    <w:p>
      <w:pPr>
        <w:spacing w:after="20"/>
        <w:ind w:left="260"/>
      </w:pPr>
      <w:r>
        <w:rPr>
          <w:rFonts w:ascii="Calibri" w:cs="Calibri" w:eastAsia="Calibri" w:hAnsi="Calibri"/>
          <w:b w:val="false"/>
          <w:bCs w:val="false"/>
          <w:i w:val="false"/>
          <w:iCs w:val="false"/>
          <w:caps w:val="false"/>
          <w:color w:val="1A1A1A"/>
          <w:sz w:val="20"/>
          <w:szCs w:val="20"/>
        </w:rPr>
        <w:t xml:space="preserve">C. Taft rejected all forms of intervention, although this overlooks critical economic and social factors, which contradicts the primary source evidence from this era when examined alongside the available primary and secondary sources</w:t>
      </w:r>
    </w:p>
    <w:p>
      <w:pPr>
        <w:spacing w:after="20"/>
        <w:ind w:left="260"/>
      </w:pPr>
      <w:r>
        <w:rPr>
          <w:rFonts w:ascii="Calibri" w:cs="Calibri" w:eastAsia="Calibri" w:hAnsi="Calibri"/>
          <w:b w:val="false"/>
          <w:bCs w:val="false"/>
          <w:i w:val="false"/>
          <w:iCs w:val="false"/>
          <w:caps w:val="false"/>
          <w:color w:val="1A1A1A"/>
          <w:sz w:val="20"/>
          <w:szCs w:val="20"/>
        </w:rPr>
        <w:t xml:space="preserve">D. Dollar Diplomacy focused on moral values, although historical sources do not support this conclusion, although this overlooks critical economic and social factors involved</w:t>
      </w:r>
    </w:p>
    <w:p>
      <w:pPr>
        <w:spacing w:after="100"/>
      </w:pPr>
      <w:r>
        <w:rPr>
          <w:rFonts w:ascii="Calibri" w:cs="Calibri" w:eastAsia="Calibri" w:hAnsi="Calibri"/>
          <w:b/>
          <w:bCs/>
          <w:i w:val="false"/>
          <w:iCs w:val="false"/>
          <w:caps w:val="false"/>
          <w:color w:val="6B7280"/>
          <w:sz w:val="18"/>
          <w:szCs w:val="18"/>
        </w:rPr>
        <w:t xml:space="preserve">[DOK 2 · item us22-q3 · pre-field-test]</w:t>
      </w:r>
    </w:p>
    <w:p>
      <w:pPr>
        <w:spacing w:after="100"/>
      </w:pPr>
      <w:r>
        <w:rPr>
          <w:rFonts w:ascii="Calibri" w:cs="Calibri" w:eastAsia="Calibri" w:hAnsi="Calibri"/>
          <w:b/>
          <w:bCs/>
          <w:i w:val="false"/>
          <w:iCs w:val="false"/>
          <w:caps w:val="false"/>
          <w:color w:val="1A1A1A"/>
          <w:sz w:val="21"/>
          <w:szCs w:val="21"/>
        </w:rPr>
        <w:t xml:space="preserve">How did Wilson's "Moral Diplomacy" reflect different values and methods in American foreign policy?</w:t>
      </w:r>
    </w:p>
    <w:p>
      <w:pPr>
        <w:spacing w:after="20"/>
        <w:ind w:left="260"/>
      </w:pPr>
      <w:r>
        <w:rPr>
          <w:rFonts w:ascii="Calibri" w:cs="Calibri" w:eastAsia="Calibri" w:hAnsi="Calibri"/>
          <w:b w:val="false"/>
          <w:bCs w:val="false"/>
          <w:i w:val="false"/>
          <w:iCs w:val="false"/>
          <w:caps w:val="false"/>
          <w:color w:val="1A1A1A"/>
          <w:sz w:val="20"/>
          <w:szCs w:val="20"/>
        </w:rPr>
        <w:t xml:space="preserve">A. Wilson rejected all American intervention abroad, which does not reflect the consensus among historians, which does not align with the documented historical record, which ignores significant political and cultural developments of the era</w:t>
      </w:r>
    </w:p>
    <w:p>
      <w:pPr>
        <w:spacing w:after="20"/>
        <w:ind w:left="260"/>
      </w:pPr>
      <w:r>
        <w:rPr>
          <w:rFonts w:ascii="Calibri" w:cs="Calibri" w:eastAsia="Calibri" w:hAnsi="Calibri"/>
          <w:b w:val="false"/>
          <w:bCs w:val="false"/>
          <w:i w:val="false"/>
          <w:iCs w:val="false"/>
          <w:caps w:val="false"/>
          <w:color w:val="1A1A1A"/>
          <w:sz w:val="20"/>
          <w:szCs w:val="20"/>
        </w:rPr>
        <w:t xml:space="preserve">B. Wilson emphasized supporting democracy, opposing tyranny, and using moral persuasion, reflected in his Fourteen Points and League of Nations proposal, though military interventions sometimes contradicted these ideals</w:t>
      </w:r>
    </w:p>
    <w:p>
      <w:pPr>
        <w:spacing w:after="20"/>
        <w:ind w:left="260"/>
      </w:pPr>
      <w:r>
        <w:rPr>
          <w:rFonts w:ascii="Calibri" w:cs="Calibri" w:eastAsia="Calibri" w:hAnsi="Calibri"/>
          <w:b w:val="false"/>
          <w:bCs w:val="false"/>
          <w:i w:val="false"/>
          <w:iCs w:val="false"/>
          <w:caps w:val="false"/>
          <w:color w:val="1A1A1A"/>
          <w:sz w:val="20"/>
          <w:szCs w:val="20"/>
        </w:rPr>
        <w:t xml:space="preserve">C. Wilson's approach was identical to Roosevelt's, although this view has been largely discredited by scholars when examined alongside the available primary and secondary sources, which contradicts the primary source evidence from this era</w:t>
      </w:r>
    </w:p>
    <w:p>
      <w:pPr>
        <w:spacing w:after="20"/>
        <w:ind w:left="260"/>
      </w:pPr>
      <w:r>
        <w:rPr>
          <w:rFonts w:ascii="Calibri" w:cs="Calibri" w:eastAsia="Calibri" w:hAnsi="Calibri"/>
          <w:b w:val="false"/>
          <w:bCs w:val="false"/>
          <w:i w:val="false"/>
          <w:iCs w:val="false"/>
          <w:caps w:val="false"/>
          <w:color w:val="1A1A1A"/>
          <w:sz w:val="20"/>
          <w:szCs w:val="20"/>
        </w:rPr>
        <w:t xml:space="preserve">D. Wilson focused only on economic factors, although this view has been largely discredited by scholars, which contradicts the primary source evidence from this era when examined alongside the available primary and secondary sources</w:t>
      </w:r>
    </w:p>
    <w:p>
      <w:pPr>
        <w:spacing w:after="100"/>
      </w:pPr>
      <w:r>
        <w:rPr>
          <w:rFonts w:ascii="Calibri" w:cs="Calibri" w:eastAsia="Calibri" w:hAnsi="Calibri"/>
          <w:b/>
          <w:bCs/>
          <w:i w:val="false"/>
          <w:iCs w:val="false"/>
          <w:caps w:val="false"/>
          <w:color w:val="6B7280"/>
          <w:sz w:val="18"/>
          <w:szCs w:val="18"/>
        </w:rPr>
        <w:t xml:space="preserve">[DOK 3 · item u1-us22-dok3-tc · pre-field-test]</w:t>
      </w:r>
    </w:p>
    <w:p>
      <w:pPr>
        <w:spacing w:after="100"/>
      </w:pPr>
      <w:r>
        <w:rPr>
          <w:rFonts w:ascii="Calibri" w:cs="Calibri" w:eastAsia="Calibri" w:hAnsi="Calibri"/>
          <w:b/>
          <w:bCs/>
          <w:i w:val="false"/>
          <w:iCs w:val="false"/>
          <w:caps w:val="false"/>
          <w:color w:val="1A1A1A"/>
          <w:sz w:val="21"/>
          <w:szCs w:val="21"/>
        </w:rPr>
        <w:t xml:space="preserve">Evaluate the effectiveness of these three diplomatic approaches in advancing American interests.</w:t>
      </w:r>
    </w:p>
    <w:p>
      <w:pPr>
        <w:spacing w:after="20"/>
        <w:ind w:left="260"/>
      </w:pPr>
      <w:r>
        <w:rPr>
          <w:rFonts w:ascii="Calibri" w:cs="Calibri" w:eastAsia="Calibri" w:hAnsi="Calibri"/>
          <w:b w:val="false"/>
          <w:bCs w:val="false"/>
          <w:i w:val="false"/>
          <w:iCs w:val="false"/>
          <w:caps w:val="false"/>
          <w:color w:val="1A1A1A"/>
          <w:sz w:val="20"/>
          <w:szCs w:val="20"/>
        </w:rPr>
        <w:t xml:space="preserve">A. All three approaches were equally effective, but this fails to account for the broader historical context, which contradicts the primary source evidence from this era and does not reflect the scholarly consensus on this topic</w:t>
      </w:r>
    </w:p>
    <w:p>
      <w:pPr>
        <w:spacing w:after="20"/>
        <w:ind w:left="260"/>
      </w:pPr>
      <w:r>
        <w:rPr>
          <w:rFonts w:ascii="Calibri" w:cs="Calibri" w:eastAsia="Calibri" w:hAnsi="Calibri"/>
          <w:b w:val="false"/>
          <w:bCs w:val="false"/>
          <w:i w:val="false"/>
          <w:iCs w:val="false"/>
          <w:caps w:val="false"/>
          <w:color w:val="1A1A1A"/>
          <w:sz w:val="20"/>
          <w:szCs w:val="20"/>
        </w:rPr>
        <w:t xml:space="preserve">B. None of the approaches achieved any goals, which does not reflect the consensus among historians, although historical sources do not support this conclusion, though this interpretation lacks supporting historical evidence</w:t>
      </w:r>
    </w:p>
    <w:p>
      <w:pPr>
        <w:spacing w:after="20"/>
        <w:ind w:left="260"/>
      </w:pPr>
      <w:r>
        <w:rPr>
          <w:rFonts w:ascii="Calibri" w:cs="Calibri" w:eastAsia="Calibri" w:hAnsi="Calibri"/>
          <w:b w:val="false"/>
          <w:bCs w:val="false"/>
          <w:i w:val="false"/>
          <w:iCs w:val="false"/>
          <w:caps w:val="false"/>
          <w:color w:val="1A1A1A"/>
          <w:sz w:val="20"/>
          <w:szCs w:val="20"/>
        </w:rPr>
        <w:t xml:space="preserve">C. Only economic approaches were effective, which does not align with the documented historical record and oversimplifies the complex factors at work during this period, which contradicts the primary source evidence from this era</w:t>
      </w:r>
    </w:p>
    <w:p>
      <w:pPr>
        <w:spacing w:after="20"/>
        <w:ind w:left="260"/>
      </w:pPr>
      <w:r>
        <w:rPr>
          <w:rFonts w:ascii="Calibri" w:cs="Calibri" w:eastAsia="Calibri" w:hAnsi="Calibri"/>
          <w:b w:val="false"/>
          <w:bCs w:val="false"/>
          <w:i w:val="false"/>
          <w:iCs w:val="false"/>
          <w:caps w:val="false"/>
          <w:color w:val="1A1A1A"/>
          <w:sz w:val="20"/>
          <w:szCs w:val="20"/>
        </w:rPr>
        <w:t xml:space="preserve">D. Big Stick Diplomacy achieved clear results through credible force, Dollar Diplomacy struggled without military backup, and Moral Diplomacy inspired but sometimes proved unrealistic—each revealed different tools of statecraft with varying effectiveness</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US.22</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as the U.S. became a world power and went to war, who decided, who benefited, and who bore the costs?</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compare and contrast President Theodore Roosevelt's Big Stick diplomacy, President Taft's Dollar Diplomacy, and President Wilson's Moral Diplomacy?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us22-q1 · DOK 2 · pre-field-test]</w:t>
            </w:r>
          </w:p>
          <w:p>
            <w:pPr>
              <w:spacing w:after="50"/>
            </w:pPr>
            <w:r>
              <w:rPr>
                <w:rFonts w:ascii="Calibri" w:cs="Calibri" w:eastAsia="Calibri" w:hAnsi="Calibri"/>
                <w:b/>
                <w:bCs/>
                <w:i w:val="false"/>
                <w:iCs w:val="false"/>
                <w:caps w:val="false"/>
                <w:color w:val="1A1A1A"/>
                <w:sz w:val="22"/>
                <w:szCs w:val="22"/>
              </w:rPr>
              <w:t xml:space="preserve">How did Theodore Roosevelt's "Big Stick" diplomacy use military strength to achieve foreign policy goals?</w:t>
            </w:r>
          </w:p>
          <w:p>
            <w:pPr>
              <w:spacing w:after="24"/>
              <w:ind w:left="360"/>
            </w:pPr>
            <w:r>
              <w:rPr>
                <w:rFonts w:ascii="Calibri" w:cs="Calibri" w:eastAsia="Calibri" w:hAnsi="Calibri"/>
                <w:b w:val="false"/>
                <w:bCs w:val="false"/>
                <w:i w:val="false"/>
                <w:iCs w:val="false"/>
                <w:caps w:val="false"/>
                <w:color w:val="1A1A1A"/>
                <w:sz w:val="21"/>
                <w:szCs w:val="21"/>
              </w:rPr>
              <w:t xml:space="preserve">A.   Roosevelt avoided any military threats, which represents a common misconception about the period, but the historical evidence paints a more nuanced picture despite the fact that multiple contemporary sources contradict this</w:t>
            </w:r>
          </w:p>
          <w:p>
            <w:pPr>
              <w:spacing w:after="24"/>
              <w:ind w:left="360"/>
            </w:pPr>
            <w:r>
              <w:rPr>
                <w:rFonts w:ascii="Calibri" w:cs="Calibri" w:eastAsia="Calibri" w:hAnsi="Calibri"/>
                <w:b w:val="false"/>
                <w:bCs w:val="false"/>
                <w:i w:val="false"/>
                <w:iCs w:val="false"/>
                <w:caps w:val="false"/>
                <w:color w:val="1A1A1A"/>
                <w:sz w:val="21"/>
                <w:szCs w:val="21"/>
              </w:rPr>
              <w:t xml:space="preserve">B.   Roosevelt backed diplomacy with credible military force, demonstrated by the Great White Fleet, while acting as mediator and using the Roosevelt Corollary to justify Latin American interventions</w:t>
            </w:r>
          </w:p>
          <w:p>
            <w:pPr>
              <w:spacing w:after="24"/>
              <w:ind w:left="360"/>
            </w:pPr>
            <w:r>
              <w:rPr>
                <w:rFonts w:ascii="Calibri" w:cs="Calibri" w:eastAsia="Calibri" w:hAnsi="Calibri"/>
                <w:b w:val="false"/>
                <w:bCs w:val="false"/>
                <w:i w:val="false"/>
                <w:iCs w:val="false"/>
                <w:caps w:val="false"/>
                <w:color w:val="1A1A1A"/>
                <w:sz w:val="21"/>
                <w:szCs w:val="21"/>
              </w:rPr>
              <w:t xml:space="preserve">C.   Roosevelt relied only on economic pressure, which does not align with the documented historical record, but the historical evidence paints a more nuanced picture, which does not align with the documented historical record</w:t>
            </w:r>
          </w:p>
          <w:p>
            <w:pPr>
              <w:spacing w:after="24"/>
              <w:ind w:left="360"/>
            </w:pPr>
            <w:r>
              <w:rPr>
                <w:rFonts w:ascii="Calibri" w:cs="Calibri" w:eastAsia="Calibri" w:hAnsi="Calibri"/>
                <w:b w:val="false"/>
                <w:bCs w:val="false"/>
                <w:i w:val="false"/>
                <w:iCs w:val="false"/>
                <w:caps w:val="false"/>
                <w:color w:val="1A1A1A"/>
                <w:sz w:val="21"/>
                <w:szCs w:val="21"/>
              </w:rPr>
              <w:t xml:space="preserve">D.   Roosevelt never used military demonstrations, though this interpretation lacks supporting historical evidence and oversimplifies the complex factors at work during this period</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US.23 — Causes of World War I &amp; U.S. Neutrality</w:t>
      </w:r>
    </w:p>
    <w:p>
      <w:pPr>
        <w:spacing w:after="60"/>
      </w:pPr>
      <w:r>
        <w:rPr>
          <w:rFonts w:ascii="Calibri" w:cs="Calibri" w:eastAsia="Calibri" w:hAnsi="Calibri"/>
          <w:b/>
          <w:bCs/>
          <w:i w:val="false"/>
          <w:iCs w:val="false"/>
          <w:caps w:val="false"/>
          <w:color w:val="1A1A1A"/>
          <w:sz w:val="22"/>
          <w:szCs w:val="22"/>
        </w:rPr>
        <w:t xml:space="preserve">TN Academic Standard US.23: </w:t>
      </w:r>
      <w:r>
        <w:rPr>
          <w:rFonts w:ascii="Calibri" w:cs="Calibri" w:eastAsia="Calibri" w:hAnsi="Calibri"/>
          <w:b w:val="false"/>
          <w:bCs w:val="false"/>
          <w:i w:val="false"/>
          <w:iCs w:val="false"/>
          <w:caps w:val="false"/>
          <w:color w:val="1A1A1A"/>
          <w:sz w:val="22"/>
          <w:szCs w:val="22"/>
        </w:rPr>
        <w:t xml:space="preserve">Explain the causes of World War I and the reasons for the initial declaration of U.S. neutrality.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causes of World War I and the reasons for the initial declaration of U.S. neutrality.</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Politics/Government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Causes of World War I &amp; U.S. Neutrality: Explain the causes of World War I and the reasons for the initial declaration of U.S. neutrality.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who decided, who benefited, and who bore the costs?</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US.23</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Militarism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belief that a nation should maintain a strong military and be prepared to use it to defend or promote national interests; one of the M.A.I.N. causes of World War 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Militarismo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Alliance System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network of mutual defense agreements among European nations before WWI, creating two opposing blocs: Triple Alliance (Germany, Austria-Hungary, Italy) and Triple Entente (France, Russia, Britain).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Sistema de Alianzas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Archduke Franz Ferdinand</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Heir to the Austro-Hungarian throne whose assassination in Sarajevo on June 28, 1914, by Serbian nationalist Gavrilo Princip triggered the chain of events leading to World War 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Archiduque Francisco Fernando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Woodrow Wilson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28th U.S. President (1913-1921) who led America through WWI, promoted Moral Diplomacy, authored the Fourteen Points, and championed the League of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Woodrow Wilson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Imperialism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policy in which a stronger nation extends its economic, political, or military control over a weaker territory or nation.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Imperialismo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Self-Determination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principle that nations and peoples should have the right to decide their own political status and form of government, a key idea in Wilson's Fourteen Points.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Autodeterminación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Militarism (MIL-ih-tuh-riz-um); Archduke Franz Ferdinand (ARCH-dook FRANTS FUR-dih-nand); Imperialism (im-PEER-ee-uh-liz-um); Self-Determination (self dee-tur-mih-NAY-shun).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Militarism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Alliance System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Archduke Franz Ferdinand</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Woodrow Wilson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Imperialism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Self-Determination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US.23</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Militarism</w:t>
            </w:r>
            <w:r>
              <w:rPr>
                <w:rFonts w:ascii="Calibri" w:cs="Calibri" w:eastAsia="Calibri" w:hAnsi="Calibri"/>
                <w:b w:val="false"/>
                <w:bCs w:val="false"/>
                <w:i w:val="false"/>
                <w:iCs w:val="false"/>
                <w:caps w:val="false"/>
                <w:color w:val="D9D5C8"/>
                <w:sz w:val="18"/>
                <w:szCs w:val="18"/>
              </w:rPr>
              <w:t xml:space="preserve">      ·   ES: Militarismo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belief that a nation should maintain a strong military and be prepared to use it to defend or promote national interests; one of the M.A.I.N. causes of World War 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“Militarism”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Alliance System</w:t>
            </w:r>
            <w:r>
              <w:rPr>
                <w:rFonts w:ascii="Calibri" w:cs="Calibri" w:eastAsia="Calibri" w:hAnsi="Calibri"/>
                <w:b w:val="false"/>
                <w:bCs w:val="false"/>
                <w:i w:val="false"/>
                <w:iCs w:val="false"/>
                <w:caps w:val="false"/>
                <w:color w:val="D9D5C8"/>
                <w:sz w:val="18"/>
                <w:szCs w:val="18"/>
              </w:rPr>
              <w:t xml:space="preserve">      ·   ES: Sistema de Alianzas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network of mutual defense agreements among European nations before WWI, creating two opposing blocs: Triple Alliance (Germany, Austria-Hungary, Italy) and Triple Entente (France, Russia, Britain).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“Alliance System”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US.23</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US.23 — Causes of World War I &amp; U.S. Neutrality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MAIN Causes of World War I</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The Spark &amp; Escalation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Reasons for U.S. Neutrality</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US.23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Militarism · Alliance System · Archduke Franz Ferdinand · Woodrow Wilson · Imperialism · Self-Determination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Analyze whether American neutrality was realistic given the country's economic and cultural ties to the belligerents.</w:t>
            </w:r>
          </w:p>
          <w:p>
            <w:pPr>
              <w:spacing w:after="30"/>
              <w:ind w:left="360"/>
            </w:pPr>
            <w:r>
              <w:rPr>
                <w:rFonts w:ascii="Calibri" w:cs="Calibri" w:eastAsia="Calibri" w:hAnsi="Calibri"/>
                <w:b w:val="false"/>
                <w:bCs w:val="false"/>
                <w:i w:val="false"/>
                <w:iCs w:val="false"/>
                <w:caps w:val="false"/>
                <w:color w:val="1A1A1A"/>
                <w:sz w:val="21"/>
                <w:szCs w:val="21"/>
              </w:rPr>
              <w:t xml:space="preserve">A.   Despite official neutrality, American trade increasingly favored the Allies due to the British blockade, American loans went primarily to Allied nations, and cultural ties to Britain made true neutrality difficult</w:t>
            </w:r>
          </w:p>
          <w:p>
            <w:pPr>
              <w:spacing w:after="30"/>
              <w:ind w:left="360"/>
            </w:pPr>
            <w:r>
              <w:rPr>
                <w:rFonts w:ascii="Calibri" w:cs="Calibri" w:eastAsia="Calibri" w:hAnsi="Calibri"/>
                <w:b w:val="false"/>
                <w:bCs w:val="false"/>
                <w:i w:val="false"/>
                <w:iCs w:val="false"/>
                <w:caps w:val="false"/>
                <w:color w:val="1A1A1A"/>
                <w:sz w:val="21"/>
                <w:szCs w:val="21"/>
              </w:rPr>
              <w:t xml:space="preserve">B.   Neutrality was easily maintained throughout the war, but contemporary accounts suggest a different explanation despite the fact that multiple contemporary sources contradict this, but contemporary accounts and primary sources suggest otherwise</w:t>
            </w:r>
          </w:p>
          <w:p>
            <w:pPr>
              <w:spacing w:after="30"/>
              <w:ind w:left="360"/>
            </w:pPr>
            <w:r>
              <w:rPr>
                <w:rFonts w:ascii="Calibri" w:cs="Calibri" w:eastAsia="Calibri" w:hAnsi="Calibri"/>
                <w:b w:val="false"/>
                <w:bCs w:val="false"/>
                <w:i w:val="false"/>
                <w:iCs w:val="false"/>
                <w:caps w:val="false"/>
                <w:color w:val="1A1A1A"/>
                <w:sz w:val="21"/>
                <w:szCs w:val="21"/>
              </w:rPr>
              <w:t xml:space="preserve">C.   America had no ties to any European nation, which contradicts the primary source evidence from this era, which represents a common misconception about this historical period, although this overlooks critical economic and social factors involved</w:t>
            </w:r>
          </w:p>
          <w:p>
            <w:pPr>
              <w:spacing w:after="30"/>
              <w:ind w:left="360"/>
            </w:pPr>
            <w:r>
              <w:rPr>
                <w:rFonts w:ascii="Calibri" w:cs="Calibri" w:eastAsia="Calibri" w:hAnsi="Calibri"/>
                <w:b w:val="false"/>
                <w:bCs w:val="false"/>
                <w:i w:val="false"/>
                <w:iCs w:val="false"/>
                <w:caps w:val="false"/>
                <w:color w:val="1A1A1A"/>
                <w:sz w:val="21"/>
                <w:szCs w:val="21"/>
              </w:rPr>
              <w:t xml:space="preserve">D.   Economic factors were irrelevant to neutrality, though this interpretation lacks supporting historical evidence, although historical sources do not support this conclusion despite the fact that multiple contemporary sources contradict this</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US.23</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9"/>
                <w:szCs w:val="19"/>
              </w:rPr>
              <w:t xml:space="preserve">MAIN Causes of World War I</w:t>
            </w:r>
          </w:p>
          <w:p>
            <w:pPr>
              <w:spacing w:after="40"/>
            </w:pPr>
            <w:r>
              <w:rPr>
                <w:rFonts w:ascii="Calibri" w:cs="Calibri" w:eastAsia="Calibri" w:hAnsi="Calibri"/>
                <w:b w:val="false"/>
                <w:bCs w:val="false"/>
                <w:i w:val="false"/>
                <w:iCs w:val="false"/>
                <w:caps w:val="false"/>
                <w:color w:val="1A1A1A"/>
                <w:sz w:val="19"/>
                <w:szCs w:val="19"/>
              </w:rPr>
              <w:t xml:space="preserve">Militarism: European nations competed to build larger armies and navies, with Germany's fleet expansion threatening British supremacy. Alliances: The Triple Alliance (Germany, Austria-Hungary, Italy) faced the Triple Entente (France, Russia, Britain), creating a web of obligations that escalated local conflicts. Imperialism: Competition for colonies in Africa and Asia, and Balkan tensions as Austria-Hungary and Russia competed for influence. Nationalism: Ethnic tensions in multi-ethnic empires, Pan-Slavism, French desire to recover Alsace-Lorraine, and Serbian aspirations threatened stability.</w:t>
            </w:r>
          </w:p>
          <w:p>
            <w:pPr>
              <w:spacing w:after="40"/>
            </w:pPr>
            <w:r>
              <w:rPr>
                <w:rFonts w:ascii="Calibri" w:cs="Calibri" w:eastAsia="Calibri" w:hAnsi="Calibri"/>
                <w:b/>
                <w:bCs/>
                <w:i w:val="false"/>
                <w:iCs w:val="false"/>
                <w:caps w:val="false"/>
                <w:color w:val="1B2A4A"/>
                <w:sz w:val="19"/>
                <w:szCs w:val="19"/>
              </w:rPr>
              <w:t xml:space="preserve">The Spark and Escalation</w:t>
            </w:r>
          </w:p>
          <w:p>
            <w:pPr>
              <w:spacing w:after="40"/>
            </w:pPr>
            <w:r>
              <w:rPr>
                <w:rFonts w:ascii="Calibri" w:cs="Calibri" w:eastAsia="Calibri" w:hAnsi="Calibri"/>
                <w:b w:val="false"/>
                <w:bCs w:val="false"/>
                <w:i w:val="false"/>
                <w:iCs w:val="false"/>
                <w:caps w:val="false"/>
                <w:color w:val="1A1A1A"/>
                <w:sz w:val="19"/>
                <w:szCs w:val="19"/>
              </w:rPr>
              <w:t xml:space="preserve">The assassination of Archduke Franz Ferdinand (June 28, 1914) by Serbian nationalist Gavrilo Princip in Sarajevo triggered the July Crisis. Austria-Hungary declared war on Serbia, activating the alliance system. Russian mobilization in support of Serbia led to German support for Austria, then French and British entry. Germany's invasion of Belgium, violating its neutrality, brought Britain into the war, transforming a Balkan crisis into a world war within weeks.</w:t>
            </w:r>
          </w:p>
          <w:p>
            <w:pPr>
              <w:spacing w:after="40"/>
            </w:pPr>
            <w:r>
              <w:rPr>
                <w:rFonts w:ascii="Calibri" w:cs="Calibri" w:eastAsia="Calibri" w:hAnsi="Calibri"/>
                <w:b/>
                <w:bCs/>
                <w:i w:val="false"/>
                <w:iCs w:val="false"/>
                <w:caps w:val="false"/>
                <w:color w:val="1B2A4A"/>
                <w:sz w:val="19"/>
                <w:szCs w:val="19"/>
              </w:rPr>
              <w:t xml:space="preserve">Reasons for U.S. Neutrality</w:t>
            </w:r>
          </w:p>
          <w:p>
            <w:pPr>
              <w:spacing w:after="40"/>
            </w:pPr>
            <w:r>
              <w:rPr>
                <w:rFonts w:ascii="Calibri" w:cs="Calibri" w:eastAsia="Calibri" w:hAnsi="Calibri"/>
                <w:b w:val="false"/>
                <w:bCs w:val="false"/>
                <w:i w:val="false"/>
                <w:iCs w:val="false"/>
                <w:caps w:val="false"/>
                <w:color w:val="1A1A1A"/>
                <w:sz w:val="19"/>
                <w:szCs w:val="19"/>
              </w:rPr>
              <w:t xml:space="preserve">Traditional policy followed Washington's warning against foreign entanglements and the Monroe Doctrine's focus on the Western Hemisphere. Domestic considerations included German-American and Irish-American populations opposed to fighting Germany or helping Britain, profitable trade with both sides, and progressive views that European war represented old-world imperialism. Wilson hoped to serve as a neutral mediator, promoting "peace without victory." Practical challenges soon emerged: the British blockade interfered with trade to Central Powers while German submarine warfare threatened American ships and lives.</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Militarism, Alliance System.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“MAIN Causes of World War I”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“The Spark and Escalation”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“Reasons for U.S. Neutrality”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Geographer’s Lens — US.23</w:t>
      </w:r>
      <w:r>
        <w:rPr>
          <w:rFonts w:ascii="Calibri" w:cs="Calibri" w:eastAsia="Calibri" w:hAnsi="Calibri"/>
          <w:b/>
          <w:bCs/>
          <w:i w:val="false"/>
          <w:iCs w:val="false"/>
          <w:caps w:val="false"/>
          <w:color w:val="C89B3C"/>
          <w:sz w:val="18"/>
          <w:szCs w:val="18"/>
        </w:rPr>
        <w:t xml:space="preserve">    ⏱ ~12 min</w:t>
      </w:r>
    </w:p>
    <w:p>
      <w:pPr>
        <w:spacing w:after="100"/>
      </w:pPr>
      <w:r>
        <w:rPr>
          <w:rFonts w:ascii="Calibri" w:cs="Calibri" w:eastAsia="Calibri" w:hAnsi="Calibri"/>
          <w:b w:val="false"/>
          <w:bCs w:val="false"/>
          <w:i/>
          <w:iCs/>
          <w:caps w:val="false"/>
          <w:color w:val="6B7280"/>
          <w:sz w:val="20"/>
          <w:szCs w:val="20"/>
        </w:rPr>
        <w:t xml:space="preserve">Geographers don’t just find places — they explain how WHERE shapes WHAT happens. Work these like a geographer. Built on the Five Themes of Geography · C3 Dimension 2 · SSP.06 (spatial reasoning).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PLACES — then explain why geography put them there</w:t>
            </w:r>
          </w:p>
          <w:p>
            <w:pPr>
              <w:spacing w:after="40"/>
            </w:pPr>
            <w:r>
              <w:rPr>
                <w:rFonts w:ascii="Calibri" w:cs="Calibri" w:eastAsia="Calibri" w:hAnsi="Calibri"/>
                <w:b w:val="false"/>
                <w:bCs w:val="false"/>
                <w:i w:val="false"/>
                <w:iCs w:val="false"/>
                <w:caps w:val="false"/>
                <w:color w:val="1A1A1A"/>
                <w:sz w:val="22"/>
                <w:szCs w:val="22"/>
              </w:rPr>
              <w:t xml:space="preserve">World War I split Europe into two sides. Use the list below to map the Allied Powers, the Central Powers, and the Western Front where most of the fighting happened.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3100"/>
        <w:gridCol w:w="3298"/>
      </w:tblGrid>
      <w:tr>
        <w:trPr>
          <w:tblHeader/>
        </w:trPr>
        <w:tc>
          <w:tcPr>
            <w:tcW w:type="dxa" w:w="1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Place</w:t>
            </w:r>
          </w:p>
        </w:tc>
        <w:tc>
          <w:tcPr>
            <w:tcW w:type="dxa" w:w="13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Where</w:t>
            </w:r>
          </w:p>
        </w:tc>
        <w:tc>
          <w:tcPr>
            <w:tcW w:type="dxa" w:w="31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happened (given)</w:t>
            </w:r>
          </w:p>
        </w:tc>
        <w:tc>
          <w:tcPr>
            <w:tcW w:type="dxa" w:w="32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Why HERE? (your analysis)</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Britain, France, Russia</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Western &amp; Eastern Europe</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Allied Powers</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Germany, Austria-Hungary, Ottoman Empire</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Central Europe</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Central Powers</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The Western Front</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France &amp; Belgium</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trench warfare; where most fighting happened</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MOVEMENT &amp; REGION — what’s the spatial pattern?</w:t>
            </w:r>
          </w:p>
          <w:p>
            <w:pPr>
              <w:spacing w:after="40"/>
            </w:pPr>
            <w:r>
              <w:rPr>
                <w:rFonts w:ascii="Calibri" w:cs="Calibri" w:eastAsia="Calibri" w:hAnsi="Calibri"/>
                <w:b w:val="false"/>
                <w:bCs w:val="false"/>
                <w:i w:val="false"/>
                <w:iCs w:val="false"/>
                <w:caps w:val="false"/>
                <w:color w:val="1A1A1A"/>
                <w:sz w:val="22"/>
                <w:szCs w:val="22"/>
              </w:rPr>
              <w:t xml:space="preserve">In 1–2 sentences: is this a movement, a cluster, or a whole region? Name the direction or shape it takes on a map.</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GEOGRAPHY AS A FORCE — how did location shape the outcome?</w:t>
            </w:r>
          </w:p>
          <w:p>
            <w:pPr>
              <w:spacing w:after="40"/>
            </w:pPr>
            <w:r>
              <w:rPr>
                <w:rFonts w:ascii="Calibri" w:cs="Calibri" w:eastAsia="Calibri" w:hAnsi="Calibri"/>
                <w:b w:val="false"/>
                <w:bCs w:val="false"/>
                <w:i w:val="false"/>
                <w:iCs w:val="false"/>
                <w:caps w:val="false"/>
                <w:color w:val="1A1A1A"/>
                <w:sz w:val="22"/>
                <w:szCs w:val="22"/>
              </w:rPr>
              <w:t xml:space="preserve">How did geography change WHAT happened — who was affected, how far or fast it spread, or who was left out? Use one place above as your evidence.</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READ IT LIKE A SOURCE — RESPONSE CHOICE</w:t>
            </w:r>
          </w:p>
          <w:p>
            <w:pPr>
              <w:spacing w:after="40"/>
            </w:pPr>
            <w:r>
              <w:rPr>
                <w:rFonts w:ascii="Calibri" w:cs="Calibri" w:eastAsia="Calibri" w:hAnsi="Calibri"/>
                <w:b w:val="false"/>
                <w:bCs w:val="false"/>
                <w:i w:val="false"/>
                <w:iCs w:val="false"/>
                <w:caps w:val="false"/>
                <w:color w:val="1A1A1A"/>
                <w:sz w:val="22"/>
                <w:szCs w:val="22"/>
              </w:rPr>
              <w:t xml:space="preserve">A map is a source with a point of view. Show your thinking your way — write it, OR sketch a quick arrows-and-labels diagram: what would a map of this make CLEAR, and what would it HIDE or leave out?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US.23</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REPORT TO THE BELGIAN GOVERNMENT</w:t>
            </w:r>
          </w:p>
          <w:p>
            <w:pPr>
              <w:spacing w:after="40"/>
            </w:pPr>
            <w:r>
              <w:rPr>
                <w:rFonts w:ascii="Calibri" w:cs="Calibri" w:eastAsia="Calibri" w:hAnsi="Calibri"/>
                <w:b w:val="false"/>
                <w:bCs w:val="false"/>
                <w:i w:val="false"/>
                <w:iCs w:val="false"/>
                <w:caps w:val="false"/>
                <w:color w:val="1A1A1A"/>
                <w:sz w:val="22"/>
                <w:szCs w:val="22"/>
              </w:rPr>
              <w:t xml:space="preserve">“In spite of these wholesale acts of burning and destruction, it seems proved that isolated cases of destruction of a more monstrous character occurred. Leuven was deliberately and systematically burned. The Palace of Justice, the University”</w:t>
            </w:r>
          </w:p>
        </w:tc>
      </w:tr>
    </w:tbl>
    <w:p>
      <w:pPr>
        <w:spacing w:after="100"/>
      </w:pPr>
      <w:r>
        <w:rPr>
          <w:rFonts w:ascii="Calibri" w:cs="Calibri" w:eastAsia="Calibri" w:hAnsi="Calibri"/>
          <w:b w:val="false"/>
          <w:bCs w:val="false"/>
          <w:i w:val="false"/>
          <w:iCs w:val="false"/>
          <w:caps w:val="false"/>
          <w:color w:val="6B7280"/>
          <w:sz w:val="18"/>
          <w:szCs w:val="18"/>
        </w:rPr>
        <w:t xml:space="preserve">Source: Bryce Committee, May 1915. Committee, Bryce. "Report to the Belgian Government." May 1915. Avalon Project, Yale Law School, avalon.law.yale.edu/20th_century/bryce.asp.. Public domain. https://avalon.law.yale.edu/20th_century/bryce.asp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US.23</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us23-q2 · pre-field-test]</w:t>
      </w:r>
    </w:p>
    <w:p>
      <w:pPr>
        <w:spacing w:after="100"/>
      </w:pPr>
      <w:r>
        <w:rPr>
          <w:rFonts w:ascii="Calibri" w:cs="Calibri" w:eastAsia="Calibri" w:hAnsi="Calibri"/>
          <w:b/>
          <w:bCs/>
          <w:i w:val="false"/>
          <w:iCs w:val="false"/>
          <w:caps w:val="false"/>
          <w:color w:val="1A1A1A"/>
          <w:sz w:val="21"/>
          <w:szCs w:val="21"/>
        </w:rPr>
        <w:t xml:space="preserve">What specific events triggered the outbreak of war in Europe in 1914?</w:t>
      </w:r>
    </w:p>
    <w:p>
      <w:pPr>
        <w:spacing w:after="20"/>
        <w:ind w:left="260"/>
      </w:pPr>
      <w:r>
        <w:rPr>
          <w:rFonts w:ascii="Calibri" w:cs="Calibri" w:eastAsia="Calibri" w:hAnsi="Calibri"/>
          <w:b w:val="false"/>
          <w:bCs w:val="false"/>
          <w:i w:val="false"/>
          <w:iCs w:val="false"/>
          <w:caps w:val="false"/>
          <w:color w:val="1A1A1A"/>
          <w:sz w:val="20"/>
          <w:szCs w:val="20"/>
        </w:rPr>
        <w:t xml:space="preserve">A. The assassination of Archduke Franz Ferdinand activated the alliance system, with Austria-Hungary attacking Serbia, Russia mobilizing, Germany supporting Austria, and France and Britain entering</w:t>
      </w:r>
    </w:p>
    <w:p>
      <w:pPr>
        <w:spacing w:after="20"/>
        <w:ind w:left="260"/>
      </w:pPr>
      <w:r>
        <w:rPr>
          <w:rFonts w:ascii="Calibri" w:cs="Calibri" w:eastAsia="Calibri" w:hAnsi="Calibri"/>
          <w:b w:val="false"/>
          <w:bCs w:val="false"/>
          <w:i w:val="false"/>
          <w:iCs w:val="false"/>
          <w:caps w:val="false"/>
          <w:color w:val="1A1A1A"/>
          <w:sz w:val="20"/>
          <w:szCs w:val="20"/>
        </w:rPr>
        <w:t xml:space="preserve">B. War began without any triggering event, yet the available evidence points to a different conclusion, which represents a common misconception about this historical period</w:t>
      </w:r>
    </w:p>
    <w:p>
      <w:pPr>
        <w:spacing w:after="20"/>
        <w:ind w:left="260"/>
      </w:pPr>
      <w:r>
        <w:rPr>
          <w:rFonts w:ascii="Calibri" w:cs="Calibri" w:eastAsia="Calibri" w:hAnsi="Calibri"/>
          <w:b w:val="false"/>
          <w:bCs w:val="false"/>
          <w:i w:val="false"/>
          <w:iCs w:val="false"/>
          <w:caps w:val="false"/>
          <w:color w:val="1A1A1A"/>
          <w:sz w:val="20"/>
          <w:szCs w:val="20"/>
        </w:rPr>
        <w:t xml:space="preserve">C. The United States started the war, but this fails to account for the broader historical context, which ignores significant political and cultural developments of the era</w:t>
      </w:r>
    </w:p>
    <w:p>
      <w:pPr>
        <w:spacing w:after="20"/>
        <w:ind w:left="260"/>
      </w:pPr>
      <w:r>
        <w:rPr>
          <w:rFonts w:ascii="Calibri" w:cs="Calibri" w:eastAsia="Calibri" w:hAnsi="Calibri"/>
          <w:b w:val="false"/>
          <w:bCs w:val="false"/>
          <w:i w:val="false"/>
          <w:iCs w:val="false"/>
          <w:caps w:val="false"/>
          <w:color w:val="1A1A1A"/>
          <w:sz w:val="20"/>
          <w:szCs w:val="20"/>
        </w:rPr>
        <w:t xml:space="preserve">D. Economic competition alone caused the war, yet the available evidence points to a different conclusion and oversimplifies the complex factors at work during this period</w:t>
      </w:r>
    </w:p>
    <w:p>
      <w:pPr>
        <w:spacing w:after="100"/>
      </w:pPr>
      <w:r>
        <w:rPr>
          <w:rFonts w:ascii="Calibri" w:cs="Calibri" w:eastAsia="Calibri" w:hAnsi="Calibri"/>
          <w:b/>
          <w:bCs/>
          <w:i w:val="false"/>
          <w:iCs w:val="false"/>
          <w:caps w:val="false"/>
          <w:color w:val="6B7280"/>
          <w:sz w:val="18"/>
          <w:szCs w:val="18"/>
        </w:rPr>
        <w:t xml:space="preserve">[DOK 2 · item us23-q3 · pre-field-test]</w:t>
      </w:r>
    </w:p>
    <w:p>
      <w:pPr>
        <w:spacing w:after="100"/>
      </w:pPr>
      <w:r>
        <w:rPr>
          <w:rFonts w:ascii="Calibri" w:cs="Calibri" w:eastAsia="Calibri" w:hAnsi="Calibri"/>
          <w:b/>
          <w:bCs/>
          <w:i w:val="false"/>
          <w:iCs w:val="false"/>
          <w:caps w:val="false"/>
          <w:color w:val="1A1A1A"/>
          <w:sz w:val="21"/>
          <w:szCs w:val="21"/>
        </w:rPr>
        <w:t xml:space="preserve">Why did the United States initially choose to remain neutral in the European conflict?</w:t>
      </w:r>
    </w:p>
    <w:p>
      <w:pPr>
        <w:spacing w:after="20"/>
        <w:ind w:left="260"/>
      </w:pPr>
      <w:r>
        <w:rPr>
          <w:rFonts w:ascii="Calibri" w:cs="Calibri" w:eastAsia="Calibri" w:hAnsi="Calibri"/>
          <w:b w:val="false"/>
          <w:bCs w:val="false"/>
          <w:i w:val="false"/>
          <w:iCs w:val="false"/>
          <w:caps w:val="false"/>
          <w:color w:val="1A1A1A"/>
          <w:sz w:val="20"/>
          <w:szCs w:val="20"/>
        </w:rPr>
        <w:t xml:space="preserve">A. America had no interest in European affairs, despite limited evidence supporting this interpretation, though this interpretation lacks supporting historical evidence</w:t>
      </w:r>
    </w:p>
    <w:p>
      <w:pPr>
        <w:spacing w:after="20"/>
        <w:ind w:left="260"/>
      </w:pPr>
      <w:r>
        <w:rPr>
          <w:rFonts w:ascii="Calibri" w:cs="Calibri" w:eastAsia="Calibri" w:hAnsi="Calibri"/>
          <w:b w:val="false"/>
          <w:bCs w:val="false"/>
          <w:i w:val="false"/>
          <w:iCs w:val="false"/>
          <w:caps w:val="false"/>
          <w:color w:val="1A1A1A"/>
          <w:sz w:val="20"/>
          <w:szCs w:val="20"/>
        </w:rPr>
        <w:t xml:space="preserve">B. Traditional policy against entanglements, diverse immigrant populations with divided loyalties, profitable trade with both sides, and Wilson's hope to mediate peace all supported neutrality</w:t>
      </w:r>
    </w:p>
    <w:p>
      <w:pPr>
        <w:spacing w:after="20"/>
        <w:ind w:left="260"/>
      </w:pPr>
      <w:r>
        <w:rPr>
          <w:rFonts w:ascii="Calibri" w:cs="Calibri" w:eastAsia="Calibri" w:hAnsi="Calibri"/>
          <w:b w:val="false"/>
          <w:bCs w:val="false"/>
          <w:i w:val="false"/>
          <w:iCs w:val="false"/>
          <w:caps w:val="false"/>
          <w:color w:val="1A1A1A"/>
          <w:sz w:val="20"/>
          <w:szCs w:val="20"/>
        </w:rPr>
        <w:t xml:space="preserve">C. The Constitution required neutrality, which contradicts the primary source evidence from this era, although this overlooks critical economic and social factors involved</w:t>
      </w:r>
    </w:p>
    <w:p>
      <w:pPr>
        <w:spacing w:after="20"/>
        <w:ind w:left="260"/>
      </w:pPr>
      <w:r>
        <w:rPr>
          <w:rFonts w:ascii="Calibri" w:cs="Calibri" w:eastAsia="Calibri" w:hAnsi="Calibri"/>
          <w:b w:val="false"/>
          <w:bCs w:val="false"/>
          <w:i w:val="false"/>
          <w:iCs w:val="false"/>
          <w:caps w:val="false"/>
          <w:color w:val="1A1A1A"/>
          <w:sz w:val="20"/>
          <w:szCs w:val="20"/>
        </w:rPr>
        <w:t xml:space="preserve">D. America supported Germany from the start, though this interpretation lacks supporting historical evidence, which ignores significant political and cultural developments of the era</w:t>
      </w:r>
    </w:p>
    <w:p>
      <w:pPr>
        <w:spacing w:after="100"/>
      </w:pPr>
      <w:r>
        <w:rPr>
          <w:rFonts w:ascii="Calibri" w:cs="Calibri" w:eastAsia="Calibri" w:hAnsi="Calibri"/>
          <w:b/>
          <w:bCs/>
          <w:i w:val="false"/>
          <w:iCs w:val="false"/>
          <w:caps w:val="false"/>
          <w:color w:val="6B7280"/>
          <w:sz w:val="18"/>
          <w:szCs w:val="18"/>
        </w:rPr>
        <w:t xml:space="preserve">[DOK 3 · item u1-us23-dok3-tc · pre-field-test]</w:t>
      </w:r>
    </w:p>
    <w:p>
      <w:pPr>
        <w:spacing w:after="100"/>
      </w:pPr>
      <w:r>
        <w:rPr>
          <w:rFonts w:ascii="Calibri" w:cs="Calibri" w:eastAsia="Calibri" w:hAnsi="Calibri"/>
          <w:b/>
          <w:bCs/>
          <w:i w:val="false"/>
          <w:iCs w:val="false"/>
          <w:caps w:val="false"/>
          <w:color w:val="1A1A1A"/>
          <w:sz w:val="21"/>
          <w:szCs w:val="21"/>
        </w:rPr>
        <w:t xml:space="preserve">Analyze whether American neutrality was realistic given the country's economic and cultural ties to the belligerents.</w:t>
      </w:r>
    </w:p>
    <w:p>
      <w:pPr>
        <w:spacing w:after="20"/>
        <w:ind w:left="260"/>
      </w:pPr>
      <w:r>
        <w:rPr>
          <w:rFonts w:ascii="Calibri" w:cs="Calibri" w:eastAsia="Calibri" w:hAnsi="Calibri"/>
          <w:b w:val="false"/>
          <w:bCs w:val="false"/>
          <w:i w:val="false"/>
          <w:iCs w:val="false"/>
          <w:caps w:val="false"/>
          <w:color w:val="1A1A1A"/>
          <w:sz w:val="20"/>
          <w:szCs w:val="20"/>
        </w:rPr>
        <w:t xml:space="preserve">A. Despite official neutrality, American trade increasingly favored the Allies due to the British blockade, American loans went primarily to Allied nations, and cultural ties to Britain made true neutrality difficult</w:t>
      </w:r>
    </w:p>
    <w:p>
      <w:pPr>
        <w:spacing w:after="20"/>
        <w:ind w:left="260"/>
      </w:pPr>
      <w:r>
        <w:rPr>
          <w:rFonts w:ascii="Calibri" w:cs="Calibri" w:eastAsia="Calibri" w:hAnsi="Calibri"/>
          <w:b w:val="false"/>
          <w:bCs w:val="false"/>
          <w:i w:val="false"/>
          <w:iCs w:val="false"/>
          <w:caps w:val="false"/>
          <w:color w:val="1A1A1A"/>
          <w:sz w:val="20"/>
          <w:szCs w:val="20"/>
        </w:rPr>
        <w:t xml:space="preserve">B. Neutrality was easily maintained throughout the war, but contemporary accounts suggest a different explanation despite the fact that multiple contemporary sources contradict this, but contemporary accounts and primary sources suggest otherwise</w:t>
      </w:r>
    </w:p>
    <w:p>
      <w:pPr>
        <w:spacing w:after="20"/>
        <w:ind w:left="260"/>
      </w:pPr>
      <w:r>
        <w:rPr>
          <w:rFonts w:ascii="Calibri" w:cs="Calibri" w:eastAsia="Calibri" w:hAnsi="Calibri"/>
          <w:b w:val="false"/>
          <w:bCs w:val="false"/>
          <w:i w:val="false"/>
          <w:iCs w:val="false"/>
          <w:caps w:val="false"/>
          <w:color w:val="1A1A1A"/>
          <w:sz w:val="20"/>
          <w:szCs w:val="20"/>
        </w:rPr>
        <w:t xml:space="preserve">C. America had no ties to any European nation, which contradicts the primary source evidence from this era, which represents a common misconception about this historical period, although this overlooks critical economic and social factors involved</w:t>
      </w:r>
    </w:p>
    <w:p>
      <w:pPr>
        <w:spacing w:after="20"/>
        <w:ind w:left="260"/>
      </w:pPr>
      <w:r>
        <w:rPr>
          <w:rFonts w:ascii="Calibri" w:cs="Calibri" w:eastAsia="Calibri" w:hAnsi="Calibri"/>
          <w:b w:val="false"/>
          <w:bCs w:val="false"/>
          <w:i w:val="false"/>
          <w:iCs w:val="false"/>
          <w:caps w:val="false"/>
          <w:color w:val="1A1A1A"/>
          <w:sz w:val="20"/>
          <w:szCs w:val="20"/>
        </w:rPr>
        <w:t xml:space="preserve">D. Economic factors were irrelevant to neutrality, though this interpretation lacks supporting historical evidence, although historical sources do not support this conclusion despite the fact that multiple contemporary sources contradict this</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US.23</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as the U.S. became a world power and went to war, who decided, who benefited, and who bore the costs?</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causes of World War I and the reasons for the initial declaration of U.S. neutrality?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us23-q1 · DOK 2 · pre-field-test]</w:t>
            </w:r>
          </w:p>
          <w:p>
            <w:pPr>
              <w:spacing w:after="50"/>
            </w:pPr>
            <w:r>
              <w:rPr>
                <w:rFonts w:ascii="Calibri" w:cs="Calibri" w:eastAsia="Calibri" w:hAnsi="Calibri"/>
                <w:b/>
                <w:bCs/>
                <w:i w:val="false"/>
                <w:iCs w:val="false"/>
                <w:caps w:val="false"/>
                <w:color w:val="1A1A1A"/>
                <w:sz w:val="22"/>
                <w:szCs w:val="22"/>
              </w:rPr>
              <w:t xml:space="preserve">How did militarism, alliances, imperialism, and nationalism (MAIN) create conditions for World War I?</w:t>
            </w:r>
          </w:p>
          <w:p>
            <w:pPr>
              <w:spacing w:after="24"/>
              <w:ind w:left="360"/>
            </w:pPr>
            <w:r>
              <w:rPr>
                <w:rFonts w:ascii="Calibri" w:cs="Calibri" w:eastAsia="Calibri" w:hAnsi="Calibri"/>
                <w:b w:val="false"/>
                <w:bCs w:val="false"/>
                <w:i w:val="false"/>
                <w:iCs w:val="false"/>
                <w:caps w:val="false"/>
                <w:color w:val="1A1A1A"/>
                <w:sz w:val="21"/>
                <w:szCs w:val="21"/>
              </w:rPr>
              <w:t xml:space="preserve">A.   Only one factor caused World War I, which ignores key developments that shaped the outcome, though this interpretation lacks supporting historical evidence and fails to account for key developments in the broader context</w:t>
            </w:r>
          </w:p>
          <w:p>
            <w:pPr>
              <w:spacing w:after="24"/>
              <w:ind w:left="360"/>
            </w:pPr>
            <w:r>
              <w:rPr>
                <w:rFonts w:ascii="Calibri" w:cs="Calibri" w:eastAsia="Calibri" w:hAnsi="Calibri"/>
                <w:b w:val="false"/>
                <w:bCs w:val="false"/>
                <w:i w:val="false"/>
                <w:iCs w:val="false"/>
                <w:caps w:val="false"/>
                <w:color w:val="1A1A1A"/>
                <w:sz w:val="21"/>
                <w:szCs w:val="21"/>
              </w:rPr>
              <w:t xml:space="preserve">B.   These factors prevented war, although this overlooks critical economic and social factors and fails to account for key developments in the broader context, but the historical evidence paints a more nuanced picture</w:t>
            </w:r>
          </w:p>
          <w:p>
            <w:pPr>
              <w:spacing w:after="24"/>
              <w:ind w:left="360"/>
            </w:pPr>
            <w:r>
              <w:rPr>
                <w:rFonts w:ascii="Calibri" w:cs="Calibri" w:eastAsia="Calibri" w:hAnsi="Calibri"/>
                <w:b w:val="false"/>
                <w:bCs w:val="false"/>
                <w:i w:val="false"/>
                <w:iCs w:val="false"/>
                <w:caps w:val="false"/>
                <w:color w:val="1A1A1A"/>
                <w:sz w:val="21"/>
                <w:szCs w:val="21"/>
              </w:rPr>
              <w:t xml:space="preserve">C.   Military buildups created tension, alliances turned local conflicts into continental wars, imperial competition bred rivalry, and nationalism inflamed ethnic conflicts—together creating explosive conditions</w:t>
            </w:r>
          </w:p>
          <w:p>
            <w:pPr>
              <w:spacing w:after="24"/>
              <w:ind w:left="360"/>
            </w:pPr>
            <w:r>
              <w:rPr>
                <w:rFonts w:ascii="Calibri" w:cs="Calibri" w:eastAsia="Calibri" w:hAnsi="Calibri"/>
                <w:b w:val="false"/>
                <w:bCs w:val="false"/>
                <w:i w:val="false"/>
                <w:iCs w:val="false"/>
                <w:caps w:val="false"/>
                <w:color w:val="1A1A1A"/>
                <w:sz w:val="21"/>
                <w:szCs w:val="21"/>
              </w:rPr>
              <w:t xml:space="preserve">D.   World War I began without any underlying causes, but this fails to account for the broader historical context and does not reflect the scholarly consensus on this topic and oversimplifies the complex factors at work during this period</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US.24 — Reasons for American Entry into World War I</w:t>
      </w:r>
    </w:p>
    <w:p>
      <w:pPr>
        <w:spacing w:after="60"/>
      </w:pPr>
      <w:r>
        <w:rPr>
          <w:rFonts w:ascii="Calibri" w:cs="Calibri" w:eastAsia="Calibri" w:hAnsi="Calibri"/>
          <w:b/>
          <w:bCs/>
          <w:i w:val="false"/>
          <w:iCs w:val="false"/>
          <w:caps w:val="false"/>
          <w:color w:val="1A1A1A"/>
          <w:sz w:val="22"/>
          <w:szCs w:val="22"/>
        </w:rPr>
        <w:t xml:space="preserve">TN Academic Standard US.24: </w:t>
      </w:r>
      <w:r>
        <w:rPr>
          <w:rFonts w:ascii="Calibri" w:cs="Calibri" w:eastAsia="Calibri" w:hAnsi="Calibri"/>
          <w:b w:val="false"/>
          <w:bCs w:val="false"/>
          <w:i w:val="false"/>
          <w:iCs w:val="false"/>
          <w:caps w:val="false"/>
          <w:color w:val="1A1A1A"/>
          <w:sz w:val="22"/>
          <w:szCs w:val="22"/>
        </w:rPr>
        <w:t xml:space="preserve">Explain the reasons for American entry into World War I, including: the use of unrestricted submarine warfare, the Zimmerman Telegram, the defense of democracy, and economic motivations.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reasons for American entry into World War I, including the use of unrestricted submarine warfare, the Zimmerman Telegram, the defense of democracy, and economic motivations.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Politics/Government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Over 90,000 Tennesseans served in World War I. Alvin C. York of Pall Mall in Fentress County became the most decorated American soldier of the war. Tennessee's military camps, including Camp Pike, trained thousands of soldiers for deployment.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Reasons for American Entry into World War I: Explain the reasons for American entry into World War I, including: the use of unrestricted submarine warfare, the Zimmerman Telegram, the defense of democracy, and economic motivations.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who decided, who benefited, and who bore the costs?</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US.24</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Unrestricted Submarine Warfare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Germany's policy of attacking any ship—military or civilian—in the war zone around Britain without warning, which helped draw the United States into WWI.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Guerra Submarina Sin Restricciones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Zimmermann Telegram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1917 secret message from Germany to Mexico proposing a military alliance against the United States, intercepted by the British and used to justify American entry into WWI.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Telegrama Zimmermann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RMS Lusitania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British passenger ship torpedoed by a German U-boat on May 7, 1915, killing 1,198 people including 128 Americans, turning American public opinion against Germany.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RMS Lusitania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Woodrow Wilson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28th U.S. President (1913-1921) who led America through WWI, promoted Moral Diplomacy, authored the Fourteen Points, and championed the League of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Woodrow Wilson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Militarism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belief that a nation should maintain a strong military and be prepared to use it to defend or promote national interests; one of the M.A.I.N. causes of World War 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Militarismo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Alliance System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network of mutual defense agreements among European nations before WWI, creating two opposing blocs: Triple Alliance (Germany, Austria-Hungary, Italy) and Triple Entente (France, Russia, Britain).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Sistema de Alianzas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Unrestricted Submarine Warfare (un-ree-STRIK-ted SUB-muh-reen WOR-fair); Zimmermann Telegram (ZIM-er-mahn TEL-uh-gram); RMS Lusitania (loo-suh-TAY-nee-uh); Militarism (MIL-ih-tuh-riz-um).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Unrestricted Submarine Warfare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Zimmermann Telegram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RMS Lusitania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Woodrow Wilson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Militarism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Alliance System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US.24</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Unrestricted Submarine Warfare</w:t>
            </w:r>
            <w:r>
              <w:rPr>
                <w:rFonts w:ascii="Calibri" w:cs="Calibri" w:eastAsia="Calibri" w:hAnsi="Calibri"/>
                <w:b w:val="false"/>
                <w:bCs w:val="false"/>
                <w:i w:val="false"/>
                <w:iCs w:val="false"/>
                <w:caps w:val="false"/>
                <w:color w:val="D9D5C8"/>
                <w:sz w:val="18"/>
                <w:szCs w:val="18"/>
              </w:rPr>
              <w:t xml:space="preserve">      ·   ES: Guerra Submarina Sin Restricciones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Germany's policy of attacking any ship—military or civilian—in the war zone around Britain without warning, which helped draw the United States into WWI.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“Unrestricted Submarine Warfare”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Zimmermann Telegram</w:t>
            </w:r>
            <w:r>
              <w:rPr>
                <w:rFonts w:ascii="Calibri" w:cs="Calibri" w:eastAsia="Calibri" w:hAnsi="Calibri"/>
                <w:b w:val="false"/>
                <w:bCs w:val="false"/>
                <w:i w:val="false"/>
                <w:iCs w:val="false"/>
                <w:caps w:val="false"/>
                <w:color w:val="D9D5C8"/>
                <w:sz w:val="18"/>
                <w:szCs w:val="18"/>
              </w:rPr>
              <w:t xml:space="preserve">      ·   ES: Telegrama Zimmermann</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1917 secret message from Germany to Mexico proposing a military alliance against the United States, intercepted by the British and used to justify American entry into WWI.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“Zimmermann Telegram”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US.24</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US.24 — Reasons for American Entry into World War I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Unrestricted Submarine Warfare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The Zimmermann Telegram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Defense of Democracy &amp; Economics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US.24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Unrestricted Submarine Warfare · Zimmermann Telegram · RMS Lusitania · Woodrow Wilson · Militarism · Alliance System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Evaluate the relative importance of economic interests versus idealistic goals in America's decision for war.</w:t>
            </w:r>
          </w:p>
          <w:p>
            <w:pPr>
              <w:spacing w:after="30"/>
              <w:ind w:left="360"/>
            </w:pPr>
            <w:r>
              <w:rPr>
                <w:rFonts w:ascii="Calibri" w:cs="Calibri" w:eastAsia="Calibri" w:hAnsi="Calibri"/>
                <w:b w:val="false"/>
                <w:bCs w:val="false"/>
                <w:i w:val="false"/>
                <w:iCs w:val="false"/>
                <w:caps w:val="false"/>
                <w:color w:val="1A1A1A"/>
                <w:sz w:val="21"/>
                <w:szCs w:val="21"/>
              </w:rPr>
              <w:t xml:space="preserve">A.   Only economic factors mattered, but this fails to account for the broader historical context when examined alongside the available primary and secondary sources and does not reflect the scholarly consensus on this topic</w:t>
            </w:r>
          </w:p>
          <w:p>
            <w:pPr>
              <w:spacing w:after="30"/>
              <w:ind w:left="360"/>
            </w:pPr>
            <w:r>
              <w:rPr>
                <w:rFonts w:ascii="Calibri" w:cs="Calibri" w:eastAsia="Calibri" w:hAnsi="Calibri"/>
                <w:b w:val="false"/>
                <w:bCs w:val="false"/>
                <w:i w:val="false"/>
                <w:iCs w:val="false"/>
                <w:caps w:val="false"/>
                <w:color w:val="1A1A1A"/>
                <w:sz w:val="21"/>
                <w:szCs w:val="21"/>
              </w:rPr>
              <w:t xml:space="preserve">B.   Both factors were important: economic ties to the Allies and threatened trade provided practical motivation, while democratic ideals gave moral justification—neither alone fully explains American entry</w:t>
            </w:r>
          </w:p>
          <w:p>
            <w:pPr>
              <w:spacing w:after="30"/>
              <w:ind w:left="360"/>
            </w:pPr>
            <w:r>
              <w:rPr>
                <w:rFonts w:ascii="Calibri" w:cs="Calibri" w:eastAsia="Calibri" w:hAnsi="Calibri"/>
                <w:b w:val="false"/>
                <w:bCs w:val="false"/>
                <w:i w:val="false"/>
                <w:iCs w:val="false"/>
                <w:caps w:val="false"/>
                <w:color w:val="1A1A1A"/>
                <w:sz w:val="21"/>
                <w:szCs w:val="21"/>
              </w:rPr>
              <w:t xml:space="preserve">C.   Only idealism drove the decision, which contradicts the primary source evidence from this era and fails to account for key developments in the broader context and does not reflect the scholarly consensus on this topic</w:t>
            </w:r>
          </w:p>
          <w:p>
            <w:pPr>
              <w:spacing w:after="30"/>
              <w:ind w:left="360"/>
            </w:pPr>
            <w:r>
              <w:rPr>
                <w:rFonts w:ascii="Calibri" w:cs="Calibri" w:eastAsia="Calibri" w:hAnsi="Calibri"/>
                <w:b w:val="false"/>
                <w:bCs w:val="false"/>
                <w:i w:val="false"/>
                <w:iCs w:val="false"/>
                <w:caps w:val="false"/>
                <w:color w:val="1A1A1A"/>
                <w:sz w:val="21"/>
                <w:szCs w:val="21"/>
              </w:rPr>
              <w:t xml:space="preserve">D.   Neither economic nor idealistic factors played any role, although this view has been largely discredited by scholars when examined alongside the available primary and secondary sources</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US.24</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9"/>
                <w:szCs w:val="19"/>
              </w:rPr>
              <w:t xml:space="preserve">Unrestricted Submarine Warfare</w:t>
            </w:r>
          </w:p>
          <w:p>
            <w:pPr>
              <w:spacing w:after="40"/>
            </w:pPr>
            <w:r>
              <w:rPr>
                <w:rFonts w:ascii="Calibri" w:cs="Calibri" w:eastAsia="Calibri" w:hAnsi="Calibri"/>
                <w:b w:val="false"/>
                <w:bCs w:val="false"/>
                <w:i w:val="false"/>
                <w:iCs w:val="false"/>
                <w:caps w:val="false"/>
                <w:color w:val="1A1A1A"/>
                <w:sz w:val="19"/>
                <w:szCs w:val="19"/>
              </w:rPr>
              <w:t xml:space="preserve">German U-boats would sink any ship entering the war zone around Britain without warning, violating international law and threatening neutral shipping. The Lusitania sinking (May 7, 1915) killed 1,198 including 128 Americans, shocking the public. Germany's Sussex Pledge (1916) promised warnings before attacks, but in February 1917, Germany resumed unrestricted submarine warfare, believing it could win before America mobilized. Wilson severed diplomatic relations and asked Congress to arm merchant ships.</w:t>
            </w:r>
          </w:p>
          <w:p>
            <w:pPr>
              <w:spacing w:after="40"/>
            </w:pPr>
            <w:r>
              <w:rPr>
                <w:rFonts w:ascii="Calibri" w:cs="Calibri" w:eastAsia="Calibri" w:hAnsi="Calibri"/>
                <w:b/>
                <w:bCs/>
                <w:i w:val="false"/>
                <w:iCs w:val="false"/>
                <w:caps w:val="false"/>
                <w:color w:val="1B2A4A"/>
                <w:sz w:val="19"/>
                <w:szCs w:val="19"/>
              </w:rPr>
              <w:t xml:space="preserve">The Zimmermann Telegram</w:t>
            </w:r>
          </w:p>
          <w:p>
            <w:pPr>
              <w:spacing w:after="40"/>
            </w:pPr>
            <w:r>
              <w:rPr>
                <w:rFonts w:ascii="Calibri" w:cs="Calibri" w:eastAsia="Calibri" w:hAnsi="Calibri"/>
                <w:b w:val="false"/>
                <w:bCs w:val="false"/>
                <w:i w:val="false"/>
                <w:iCs w:val="false"/>
                <w:caps w:val="false"/>
                <w:color w:val="1A1A1A"/>
                <w:sz w:val="19"/>
                <w:szCs w:val="19"/>
              </w:rPr>
              <w:t xml:space="preserve">In January 1917, German Foreign Minister Arthur Zimmermann proposed an alliance with Mexico if the U.S. entered the war, promising return of Texas, New Mexico, and Arizona. British intelligence decoded the telegram and shared it with America. Public reaction was outrage, especially in the Southwest, as it made German threat seem immediate and direct. The telegram convinced many Americans that Germany posed a direct threat to U.S. territory and helped build congressional support for war.</w:t>
            </w:r>
          </w:p>
          <w:p>
            <w:pPr>
              <w:spacing w:after="40"/>
            </w:pPr>
            <w:r>
              <w:rPr>
                <w:rFonts w:ascii="Calibri" w:cs="Calibri" w:eastAsia="Calibri" w:hAnsi="Calibri"/>
                <w:b/>
                <w:bCs/>
                <w:i w:val="false"/>
                <w:iCs w:val="false"/>
                <w:caps w:val="false"/>
                <w:color w:val="1B2A4A"/>
                <w:sz w:val="19"/>
                <w:szCs w:val="19"/>
              </w:rPr>
              <w:t xml:space="preserve">Defense of Democracy and Economic Motivations</w:t>
            </w:r>
          </w:p>
          <w:p>
            <w:pPr>
              <w:spacing w:after="40"/>
            </w:pPr>
            <w:r>
              <w:rPr>
                <w:rFonts w:ascii="Calibri" w:cs="Calibri" w:eastAsia="Calibri" w:hAnsi="Calibri"/>
                <w:b w:val="false"/>
                <w:bCs w:val="false"/>
                <w:i w:val="false"/>
                <w:iCs w:val="false"/>
                <w:caps w:val="false"/>
                <w:color w:val="1A1A1A"/>
                <w:sz w:val="19"/>
                <w:szCs w:val="19"/>
              </w:rPr>
              <w:t xml:space="preserve">Wilson's rhetoric framed the war as a crusade to "make the world safe for democracy," portraying it as a struggle between democratic and autocratic systems. The Russian Revolution (March 1917), which overthrew the Tsar, made it easier to claim the Allies fought for democracy. Wilson's Fourteen Points emphasized democratic principles and self-determination. Economic factors also mattered: American banks had loaned over $2 billion to the Allies, trade patterns favored the Allies, and war production created jobs and profits. German submarine attacks threatened these economic interests.</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Unrestricted Submarine Warfare, Zimmermann Telegram.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“Unrestricted Submarine Warfare”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“The Zimmermann Telegram”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“Defense of Democracy and Economic Motivations”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US.24</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SUSSEX PLEDGE</w:t>
            </w:r>
          </w:p>
          <w:p>
            <w:pPr>
              <w:spacing w:after="40"/>
            </w:pPr>
            <w:r>
              <w:rPr>
                <w:rFonts w:ascii="Calibri" w:cs="Calibri" w:eastAsia="Calibri" w:hAnsi="Calibri"/>
                <w:b w:val="false"/>
                <w:bCs w:val="false"/>
                <w:i w:val="false"/>
                <w:iCs w:val="false"/>
                <w:caps w:val="false"/>
                <w:color w:val="1A1A1A"/>
                <w:sz w:val="22"/>
                <w:szCs w:val="22"/>
              </w:rPr>
              <w:t xml:space="preserve">“The German Government is prepared to do its utmost to confine the operations of war for the rest of its duration to the fighting forces of the belligerents, thereby also insuring the freedom of the seas... German naval forces have received ”</w:t>
            </w:r>
          </w:p>
        </w:tc>
      </w:tr>
    </w:tbl>
    <w:p>
      <w:pPr>
        <w:spacing w:after="100"/>
      </w:pPr>
      <w:r>
        <w:rPr>
          <w:rFonts w:ascii="Calibri" w:cs="Calibri" w:eastAsia="Calibri" w:hAnsi="Calibri"/>
          <w:b w:val="false"/>
          <w:bCs w:val="false"/>
          <w:i w:val="false"/>
          <w:iCs w:val="false"/>
          <w:caps w:val="false"/>
          <w:color w:val="6B7280"/>
          <w:sz w:val="18"/>
          <w:szCs w:val="18"/>
        </w:rPr>
        <w:t xml:space="preserve">Source: German Government, May 4, 1916. Government, German. "Sussex Pledge." May 4, 1916. Avalon Project, Yale Law School, avalon.law.yale.edu/20th_century/sussex.asp.. Public domain. https://avalon.law.yale.edu/20th_century/sussex.asp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US.24</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us24-q2 · pre-field-test]</w:t>
      </w:r>
    </w:p>
    <w:p>
      <w:pPr>
        <w:spacing w:after="100"/>
      </w:pPr>
      <w:r>
        <w:rPr>
          <w:rFonts w:ascii="Calibri" w:cs="Calibri" w:eastAsia="Calibri" w:hAnsi="Calibri"/>
          <w:b/>
          <w:bCs/>
          <w:i w:val="false"/>
          <w:iCs w:val="false"/>
          <w:caps w:val="false"/>
          <w:color w:val="1A1A1A"/>
          <w:sz w:val="21"/>
          <w:szCs w:val="21"/>
        </w:rPr>
        <w:t xml:space="preserve">What was the Zimmermann Telegram, and why did it outrage American public opinion?</w:t>
      </w:r>
    </w:p>
    <w:p>
      <w:pPr>
        <w:spacing w:after="20"/>
        <w:ind w:left="260"/>
      </w:pPr>
      <w:r>
        <w:rPr>
          <w:rFonts w:ascii="Calibri" w:cs="Calibri" w:eastAsia="Calibri" w:hAnsi="Calibri"/>
          <w:b w:val="false"/>
          <w:bCs w:val="false"/>
          <w:i w:val="false"/>
          <w:iCs w:val="false"/>
          <w:caps w:val="false"/>
          <w:color w:val="1A1A1A"/>
          <w:sz w:val="20"/>
          <w:szCs w:val="20"/>
        </w:rPr>
        <w:t xml:space="preserve">A. Germany proposed an alliance with Mexico offering to return Texas, New Mexico, and Arizona, making German threat seem direct and immediate to Americans</w:t>
      </w:r>
    </w:p>
    <w:p>
      <w:pPr>
        <w:spacing w:after="20"/>
        <w:ind w:left="260"/>
      </w:pPr>
      <w:r>
        <w:rPr>
          <w:rFonts w:ascii="Calibri" w:cs="Calibri" w:eastAsia="Calibri" w:hAnsi="Calibri"/>
          <w:b w:val="false"/>
          <w:bCs w:val="false"/>
          <w:i w:val="false"/>
          <w:iCs w:val="false"/>
          <w:caps w:val="false"/>
          <w:color w:val="1A1A1A"/>
          <w:sz w:val="20"/>
          <w:szCs w:val="20"/>
        </w:rPr>
        <w:t xml:space="preserve">B. It was a routine diplomatic communication, which ignores key developments that shaped the outcome, which contradicts the primary source evidence from this era</w:t>
      </w:r>
    </w:p>
    <w:p>
      <w:pPr>
        <w:spacing w:after="20"/>
        <w:ind w:left="260"/>
      </w:pPr>
      <w:r>
        <w:rPr>
          <w:rFonts w:ascii="Calibri" w:cs="Calibri" w:eastAsia="Calibri" w:hAnsi="Calibri"/>
          <w:b w:val="false"/>
          <w:bCs w:val="false"/>
          <w:i w:val="false"/>
          <w:iCs w:val="false"/>
          <w:caps w:val="false"/>
          <w:color w:val="1A1A1A"/>
          <w:sz w:val="20"/>
          <w:szCs w:val="20"/>
        </w:rPr>
        <w:t xml:space="preserve">C. It was a peace proposal from Germany, although this overlooks critical economic and social factors, although historical sources do not support this conclusion</w:t>
      </w:r>
    </w:p>
    <w:p>
      <w:pPr>
        <w:spacing w:after="20"/>
        <w:ind w:left="260"/>
      </w:pPr>
      <w:r>
        <w:rPr>
          <w:rFonts w:ascii="Calibri" w:cs="Calibri" w:eastAsia="Calibri" w:hAnsi="Calibri"/>
          <w:b w:val="false"/>
          <w:bCs w:val="false"/>
          <w:i w:val="false"/>
          <w:iCs w:val="false"/>
          <w:caps w:val="false"/>
          <w:color w:val="1A1A1A"/>
          <w:sz w:val="20"/>
          <w:szCs w:val="20"/>
        </w:rPr>
        <w:t xml:space="preserve">D. Americans did not react to the telegram, though this interpretation lacks supporting historical evidence despite the fact that multiple contemporary sources contradict this</w:t>
      </w:r>
    </w:p>
    <w:p>
      <w:pPr>
        <w:spacing w:after="100"/>
      </w:pPr>
      <w:r>
        <w:rPr>
          <w:rFonts w:ascii="Calibri" w:cs="Calibri" w:eastAsia="Calibri" w:hAnsi="Calibri"/>
          <w:b/>
          <w:bCs/>
          <w:i w:val="false"/>
          <w:iCs w:val="false"/>
          <w:caps w:val="false"/>
          <w:color w:val="6B7280"/>
          <w:sz w:val="18"/>
          <w:szCs w:val="18"/>
        </w:rPr>
        <w:t xml:space="preserve">[DOK 2 · item us24-q3 · pre-field-test]</w:t>
      </w:r>
    </w:p>
    <w:p>
      <w:pPr>
        <w:spacing w:after="100"/>
      </w:pPr>
      <w:r>
        <w:rPr>
          <w:rFonts w:ascii="Calibri" w:cs="Calibri" w:eastAsia="Calibri" w:hAnsi="Calibri"/>
          <w:b/>
          <w:bCs/>
          <w:i w:val="false"/>
          <w:iCs w:val="false"/>
          <w:caps w:val="false"/>
          <w:color w:val="1A1A1A"/>
          <w:sz w:val="21"/>
          <w:szCs w:val="21"/>
        </w:rPr>
        <w:t xml:space="preserve">How did Wilson use the goal of "making the world safe for democracy" to justify American entry?</w:t>
      </w:r>
    </w:p>
    <w:p>
      <w:pPr>
        <w:spacing w:after="20"/>
        <w:ind w:left="260"/>
      </w:pPr>
      <w:r>
        <w:rPr>
          <w:rFonts w:ascii="Calibri" w:cs="Calibri" w:eastAsia="Calibri" w:hAnsi="Calibri"/>
          <w:b w:val="false"/>
          <w:bCs w:val="false"/>
          <w:i w:val="false"/>
          <w:iCs w:val="false"/>
          <w:caps w:val="false"/>
          <w:color w:val="1A1A1A"/>
          <w:sz w:val="20"/>
          <w:szCs w:val="20"/>
        </w:rPr>
        <w:t xml:space="preserve">A. Wilson never mentioned democracy, though this interpretation lacks supporting historical evidence, which contradicts the primary source evidence from this era</w:t>
      </w:r>
    </w:p>
    <w:p>
      <w:pPr>
        <w:spacing w:after="20"/>
        <w:ind w:left="260"/>
      </w:pPr>
      <w:r>
        <w:rPr>
          <w:rFonts w:ascii="Calibri" w:cs="Calibri" w:eastAsia="Calibri" w:hAnsi="Calibri"/>
          <w:b w:val="false"/>
          <w:bCs w:val="false"/>
          <w:i w:val="false"/>
          <w:iCs w:val="false"/>
          <w:caps w:val="false"/>
          <w:color w:val="1A1A1A"/>
          <w:sz w:val="20"/>
          <w:szCs w:val="20"/>
        </w:rPr>
        <w:t xml:space="preserve">B. Wilson framed the war as a moral crusade against autocracy, especially after the Russian Revolution removed the Tsar from the Allied side, making it a fight for democratic values</w:t>
      </w:r>
    </w:p>
    <w:p>
      <w:pPr>
        <w:spacing w:after="20"/>
        <w:ind w:left="260"/>
      </w:pPr>
      <w:r>
        <w:rPr>
          <w:rFonts w:ascii="Calibri" w:cs="Calibri" w:eastAsia="Calibri" w:hAnsi="Calibri"/>
          <w:b w:val="false"/>
          <w:bCs w:val="false"/>
          <w:i w:val="false"/>
          <w:iCs w:val="false"/>
          <w:caps w:val="false"/>
          <w:color w:val="1A1A1A"/>
          <w:sz w:val="20"/>
          <w:szCs w:val="20"/>
        </w:rPr>
        <w:t xml:space="preserve">C. Wilson emphasized only economic reasons, but contemporary accounts suggest a different explanation, although historical sources do not support this conclusion</w:t>
      </w:r>
    </w:p>
    <w:p>
      <w:pPr>
        <w:spacing w:after="20"/>
        <w:ind w:left="260"/>
      </w:pPr>
      <w:r>
        <w:rPr>
          <w:rFonts w:ascii="Calibri" w:cs="Calibri" w:eastAsia="Calibri" w:hAnsi="Calibri"/>
          <w:b w:val="false"/>
          <w:bCs w:val="false"/>
          <w:i w:val="false"/>
          <w:iCs w:val="false"/>
          <w:caps w:val="false"/>
          <w:color w:val="1A1A1A"/>
          <w:sz w:val="20"/>
          <w:szCs w:val="20"/>
        </w:rPr>
        <w:t xml:space="preserve">D. Democracy played no role in war justifications, which does not reflect the consensus among historians, which contradicts the primary source evidence from this era</w:t>
      </w:r>
    </w:p>
    <w:p>
      <w:pPr>
        <w:spacing w:after="100"/>
      </w:pPr>
      <w:r>
        <w:rPr>
          <w:rFonts w:ascii="Calibri" w:cs="Calibri" w:eastAsia="Calibri" w:hAnsi="Calibri"/>
          <w:b/>
          <w:bCs/>
          <w:i w:val="false"/>
          <w:iCs w:val="false"/>
          <w:caps w:val="false"/>
          <w:color w:val="6B7280"/>
          <w:sz w:val="18"/>
          <w:szCs w:val="18"/>
        </w:rPr>
        <w:t xml:space="preserve">[DOK 3 · item u1-us24-dok3-tc · pre-field-test]</w:t>
      </w:r>
    </w:p>
    <w:p>
      <w:pPr>
        <w:spacing w:after="100"/>
      </w:pPr>
      <w:r>
        <w:rPr>
          <w:rFonts w:ascii="Calibri" w:cs="Calibri" w:eastAsia="Calibri" w:hAnsi="Calibri"/>
          <w:b/>
          <w:bCs/>
          <w:i w:val="false"/>
          <w:iCs w:val="false"/>
          <w:caps w:val="false"/>
          <w:color w:val="1A1A1A"/>
          <w:sz w:val="21"/>
          <w:szCs w:val="21"/>
        </w:rPr>
        <w:t xml:space="preserve">Evaluate the relative importance of economic interests versus idealistic goals in America's decision for war.</w:t>
      </w:r>
    </w:p>
    <w:p>
      <w:pPr>
        <w:spacing w:after="20"/>
        <w:ind w:left="260"/>
      </w:pPr>
      <w:r>
        <w:rPr>
          <w:rFonts w:ascii="Calibri" w:cs="Calibri" w:eastAsia="Calibri" w:hAnsi="Calibri"/>
          <w:b w:val="false"/>
          <w:bCs w:val="false"/>
          <w:i w:val="false"/>
          <w:iCs w:val="false"/>
          <w:caps w:val="false"/>
          <w:color w:val="1A1A1A"/>
          <w:sz w:val="20"/>
          <w:szCs w:val="20"/>
        </w:rPr>
        <w:t xml:space="preserve">A. Only economic factors mattered, but this fails to account for the broader historical context when examined alongside the available primary and secondary sources and does not reflect the scholarly consensus on this topic</w:t>
      </w:r>
    </w:p>
    <w:p>
      <w:pPr>
        <w:spacing w:after="20"/>
        <w:ind w:left="260"/>
      </w:pPr>
      <w:r>
        <w:rPr>
          <w:rFonts w:ascii="Calibri" w:cs="Calibri" w:eastAsia="Calibri" w:hAnsi="Calibri"/>
          <w:b w:val="false"/>
          <w:bCs w:val="false"/>
          <w:i w:val="false"/>
          <w:iCs w:val="false"/>
          <w:caps w:val="false"/>
          <w:color w:val="1A1A1A"/>
          <w:sz w:val="20"/>
          <w:szCs w:val="20"/>
        </w:rPr>
        <w:t xml:space="preserve">B. Both factors were important: economic ties to the Allies and threatened trade provided practical motivation, while democratic ideals gave moral justification—neither alone fully explains American entry</w:t>
      </w:r>
    </w:p>
    <w:p>
      <w:pPr>
        <w:spacing w:after="20"/>
        <w:ind w:left="260"/>
      </w:pPr>
      <w:r>
        <w:rPr>
          <w:rFonts w:ascii="Calibri" w:cs="Calibri" w:eastAsia="Calibri" w:hAnsi="Calibri"/>
          <w:b w:val="false"/>
          <w:bCs w:val="false"/>
          <w:i w:val="false"/>
          <w:iCs w:val="false"/>
          <w:caps w:val="false"/>
          <w:color w:val="1A1A1A"/>
          <w:sz w:val="20"/>
          <w:szCs w:val="20"/>
        </w:rPr>
        <w:t xml:space="preserve">C. Only idealism drove the decision, which contradicts the primary source evidence from this era and fails to account for key developments in the broader context and does not reflect the scholarly consensus on this topic</w:t>
      </w:r>
    </w:p>
    <w:p>
      <w:pPr>
        <w:spacing w:after="20"/>
        <w:ind w:left="260"/>
      </w:pPr>
      <w:r>
        <w:rPr>
          <w:rFonts w:ascii="Calibri" w:cs="Calibri" w:eastAsia="Calibri" w:hAnsi="Calibri"/>
          <w:b w:val="false"/>
          <w:bCs w:val="false"/>
          <w:i w:val="false"/>
          <w:iCs w:val="false"/>
          <w:caps w:val="false"/>
          <w:color w:val="1A1A1A"/>
          <w:sz w:val="20"/>
          <w:szCs w:val="20"/>
        </w:rPr>
        <w:t xml:space="preserve">D. Neither economic nor idealistic factors played any role, although this view has been largely discredited by scholars when examined alongside the available primary and secondary sources</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US.24</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as the U.S. became a world power and went to war, who decided, who benefited, and who bore the costs?</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reasons for American entry into World War I, including the use of unrestricted submarine warfare, the Zimmerman Telegram, the defense of democracy, and economic motivations?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us24-q1 · DOK 2 · pre-field-test]</w:t>
            </w:r>
          </w:p>
          <w:p>
            <w:pPr>
              <w:spacing w:after="50"/>
            </w:pPr>
            <w:r>
              <w:rPr>
                <w:rFonts w:ascii="Calibri" w:cs="Calibri" w:eastAsia="Calibri" w:hAnsi="Calibri"/>
                <w:b/>
                <w:bCs/>
                <w:i w:val="false"/>
                <w:iCs w:val="false"/>
                <w:caps w:val="false"/>
                <w:color w:val="1A1A1A"/>
                <w:sz w:val="22"/>
                <w:szCs w:val="22"/>
              </w:rPr>
              <w:t xml:space="preserve">How did German submarine warfare, particularly unrestricted submarine warfare, push America toward war?</w:t>
            </w:r>
          </w:p>
          <w:p>
            <w:pPr>
              <w:spacing w:after="24"/>
              <w:ind w:left="360"/>
            </w:pPr>
            <w:r>
              <w:rPr>
                <w:rFonts w:ascii="Calibri" w:cs="Calibri" w:eastAsia="Calibri" w:hAnsi="Calibri"/>
                <w:b w:val="false"/>
                <w:bCs w:val="false"/>
                <w:i w:val="false"/>
                <w:iCs w:val="false"/>
                <w:caps w:val="false"/>
                <w:color w:val="1A1A1A"/>
                <w:sz w:val="21"/>
                <w:szCs w:val="21"/>
              </w:rPr>
              <w:t xml:space="preserve">A.   Submarine warfare had no effect on American opinion, though this interpretation lacks supporting historical evidence and fails to account for key developments in the broader context</w:t>
            </w:r>
          </w:p>
          <w:p>
            <w:pPr>
              <w:spacing w:after="24"/>
              <w:ind w:left="360"/>
            </w:pPr>
            <w:r>
              <w:rPr>
                <w:rFonts w:ascii="Calibri" w:cs="Calibri" w:eastAsia="Calibri" w:hAnsi="Calibri"/>
                <w:b w:val="false"/>
                <w:bCs w:val="false"/>
                <w:i w:val="false"/>
                <w:iCs w:val="false"/>
                <w:caps w:val="false"/>
                <w:color w:val="1A1A1A"/>
                <w:sz w:val="21"/>
                <w:szCs w:val="21"/>
              </w:rPr>
              <w:t xml:space="preserve">B.   Germany never used submarines against American ships, but contemporary accounts suggest a different explanation, which contradicts the primary source evidence from this era</w:t>
            </w:r>
          </w:p>
          <w:p>
            <w:pPr>
              <w:spacing w:after="24"/>
              <w:ind w:left="360"/>
            </w:pPr>
            <w:r>
              <w:rPr>
                <w:rFonts w:ascii="Calibri" w:cs="Calibri" w:eastAsia="Calibri" w:hAnsi="Calibri"/>
                <w:b w:val="false"/>
                <w:bCs w:val="false"/>
                <w:i w:val="false"/>
                <w:iCs w:val="false"/>
                <w:caps w:val="false"/>
                <w:color w:val="1A1A1A"/>
                <w:sz w:val="21"/>
                <w:szCs w:val="21"/>
              </w:rPr>
              <w:t xml:space="preserve">C.   Americans supported German submarine warfare, although this overlooks critical economic and social factors, but the historical evidence paints a more nuanced picture, which contradicts the primary source evidence from this era</w:t>
            </w:r>
          </w:p>
          <w:p>
            <w:pPr>
              <w:spacing w:after="24"/>
              <w:ind w:left="360"/>
            </w:pPr>
            <w:r>
              <w:rPr>
                <w:rFonts w:ascii="Calibri" w:cs="Calibri" w:eastAsia="Calibri" w:hAnsi="Calibri"/>
                <w:b w:val="false"/>
                <w:bCs w:val="false"/>
                <w:i w:val="false"/>
                <w:iCs w:val="false"/>
                <w:caps w:val="false"/>
                <w:color w:val="1A1A1A"/>
                <w:sz w:val="21"/>
                <w:szCs w:val="21"/>
              </w:rPr>
              <w:t xml:space="preserve">D.   Attacks like the Lusitania sinking killed Americans and violated international law, and resumption of unrestricted warfare in 1917 threatened all American shipping, leading Wilson to sever relations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US.25 — Key Figures and Developments in World War I</w:t>
      </w:r>
    </w:p>
    <w:p>
      <w:pPr>
        <w:spacing w:after="60"/>
      </w:pPr>
      <w:r>
        <w:rPr>
          <w:rFonts w:ascii="Calibri" w:cs="Calibri" w:eastAsia="Calibri" w:hAnsi="Calibri"/>
          <w:b/>
          <w:bCs/>
          <w:i w:val="false"/>
          <w:iCs w:val="false"/>
          <w:caps w:val="false"/>
          <w:color w:val="1A1A1A"/>
          <w:sz w:val="22"/>
          <w:szCs w:val="22"/>
        </w:rPr>
        <w:t xml:space="preserve">TN Academic Standard US.25: </w:t>
      </w:r>
      <w:r>
        <w:rPr>
          <w:rFonts w:ascii="Calibri" w:cs="Calibri" w:eastAsia="Calibri" w:hAnsi="Calibri"/>
          <w:b w:val="false"/>
          <w:bCs w:val="false"/>
          <w:i w:val="false"/>
          <w:iCs w:val="false"/>
          <w:caps w:val="false"/>
          <w:color w:val="1A1A1A"/>
          <w:sz w:val="22"/>
          <w:szCs w:val="22"/>
        </w:rPr>
        <w:t xml:space="preserve">Identify and explain the impact of the following on World War I: Trench warfare, Use of new weapons and technology, Harlem Hellfighters, Herbert Hoover, John J. Pershing, Alvin C. York. (TCA)</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and explain the impact of trench warfare, new weapons and technology, the Harlem Hellfighters, Herbert Hoover, John J. Pershing, and Alvin C. York on World War I.</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Geography ·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Alvin York of Fentress County, Tennessee, became one of the most decorated American soldiers of World War I. Sergeant York captured 132 German soldiers almost single-handedly in the Meuse-Argonne Offensive of October 1918.</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Key Figures and Developments in World War I: Identify and explain the impact of the following on World War I: Trench warfare, Use of new weapons and technology, Harlem Hellfighters, Herbert Hoover, John J. Pershing, Alvin C. York. (TCA).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who decided, who benefited, and who bore the costs?</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US.25</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Trench Warfare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type of combat in which soldiers fight from elaborate systems of trenches, creating a stalemate where neither side could advance; characteristic of WWI's Western Front.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Guerra de Trincheras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No Man's Land</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dangerous, exposed ground between opposing trenches in WWI, filled with barbed wire, shell craters, and dead bodies.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Tierra de Nadie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John J. Pershing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Commander of the American Expeditionary Forces (AEF) in WWI, who insisted on keeping American troops together as an independent force rather than integrating them into Allied armies.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John J. Pershing</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Harlem Hellfighters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369th Infantry Regiment, a highly decorated African American unit that fought with the French army in WWI, spending 191 days in combat—more than any other American unit.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Harlem Hellfighters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Alvin C. York</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Tennessee soldier who became one of WWI's most decorated American heroes after single-handedly capturing 132 German soldiers in the Meuse-Argonne Offensive.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Alvin C. York</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Meuse-Argonne Offensive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largest and deadliest American battle of WWI (September-November 1918), where 1.2 million U.S. soldiers fought, helping to end the war but costing 26,000 American lives.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Ofensiva Meuse-Argonne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John J. Pershing (PUR-shing); Harlem Hellfighters (HAR-lem HEL-fy-terz); Meuse-Argonne Offensive (MYOOZ ar-GONN uh-FEN-siv).</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Trench Warfare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No Man's Land</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John J. Pershing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Harlem Hellfighters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Alvin C. York</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Meuse-Argonne Offensive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US.25</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Trench Warfare</w:t>
            </w:r>
            <w:r>
              <w:rPr>
                <w:rFonts w:ascii="Calibri" w:cs="Calibri" w:eastAsia="Calibri" w:hAnsi="Calibri"/>
                <w:b w:val="false"/>
                <w:bCs w:val="false"/>
                <w:i w:val="false"/>
                <w:iCs w:val="false"/>
                <w:caps w:val="false"/>
                <w:color w:val="D9D5C8"/>
                <w:sz w:val="18"/>
                <w:szCs w:val="18"/>
              </w:rPr>
              <w:t xml:space="preserve">      ·   ES: Guerra de Trincheras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type of combat in which soldiers fight from elaborate systems of trenches, creating a stalemate where neither side could advance; characteristic of WWI's Western Front.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“Trench Warfare”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No Man's Land</w:t>
            </w:r>
            <w:r>
              <w:rPr>
                <w:rFonts w:ascii="Calibri" w:cs="Calibri" w:eastAsia="Calibri" w:hAnsi="Calibri"/>
                <w:b w:val="false"/>
                <w:bCs w:val="false"/>
                <w:i w:val="false"/>
                <w:iCs w:val="false"/>
                <w:caps w:val="false"/>
                <w:color w:val="D9D5C8"/>
                <w:sz w:val="18"/>
                <w:szCs w:val="18"/>
              </w:rPr>
              <w:t xml:space="preserve">      ·   ES: Tierra de Nadie</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dangerous, exposed ground between opposing trenches in WWI, filled with barbed wire, shell craters, and dead bodies.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“No Man's Land”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US.25</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US.25 — Key Figures and Developments in World War I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Trench Warfare &amp; New Technology</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Herbert Hoover &amp; John J. Pershing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Harlem Hellfighters &amp; Alvin C. York</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US.25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Trench Warfare · No Man's Land · John J. Pershing · Harlem Hellfighters · Alvin C. York · Meuse-Argonne Offensive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Analyze how technological innovations and individual heroism both shaped the American experience in WWI.</w:t>
            </w:r>
          </w:p>
          <w:p>
            <w:pPr>
              <w:spacing w:after="30"/>
              <w:ind w:left="360"/>
            </w:pPr>
            <w:r>
              <w:rPr>
                <w:rFonts w:ascii="Calibri" w:cs="Calibri" w:eastAsia="Calibri" w:hAnsi="Calibri"/>
                <w:b w:val="false"/>
                <w:bCs w:val="false"/>
                <w:i w:val="false"/>
                <w:iCs w:val="false"/>
                <w:caps w:val="false"/>
                <w:color w:val="1A1A1A"/>
                <w:sz w:val="21"/>
                <w:szCs w:val="21"/>
              </w:rPr>
              <w:t xml:space="preserve">A.   Technology was irrelevant to the American experience, despite limited evidence supporting this interpretation, but contemporary accounts and primary sources suggest otherwise</w:t>
            </w:r>
          </w:p>
          <w:p>
            <w:pPr>
              <w:spacing w:after="30"/>
              <w:ind w:left="360"/>
            </w:pPr>
            <w:r>
              <w:rPr>
                <w:rFonts w:ascii="Calibri" w:cs="Calibri" w:eastAsia="Calibri" w:hAnsi="Calibri"/>
                <w:b w:val="false"/>
                <w:bCs w:val="false"/>
                <w:i w:val="false"/>
                <w:iCs w:val="false"/>
                <w:caps w:val="false"/>
                <w:color w:val="1A1A1A"/>
                <w:sz w:val="21"/>
                <w:szCs w:val="21"/>
              </w:rPr>
              <w:t xml:space="preserve">B.   Individual heroism was unimportant in modern war, which does not reflect the consensus among historians when examined alongside the available primary and secondary sources</w:t>
            </w:r>
          </w:p>
          <w:p>
            <w:pPr>
              <w:spacing w:after="30"/>
              <w:ind w:left="360"/>
            </w:pPr>
            <w:r>
              <w:rPr>
                <w:rFonts w:ascii="Calibri" w:cs="Calibri" w:eastAsia="Calibri" w:hAnsi="Calibri"/>
                <w:b w:val="false"/>
                <w:bCs w:val="false"/>
                <w:i w:val="false"/>
                <w:iCs w:val="false"/>
                <w:caps w:val="false"/>
                <w:color w:val="1A1A1A"/>
                <w:sz w:val="21"/>
                <w:szCs w:val="21"/>
              </w:rPr>
              <w:t xml:space="preserve">C.   New weapons created the brutal conditions Americans faced while individual heroes like York and the Hellfighters showed how Americans adapted and excelled despite the horrors of modern warfare</w:t>
            </w:r>
          </w:p>
          <w:p>
            <w:pPr>
              <w:spacing w:after="30"/>
              <w:ind w:left="360"/>
            </w:pPr>
            <w:r>
              <w:rPr>
                <w:rFonts w:ascii="Calibri" w:cs="Calibri" w:eastAsia="Calibri" w:hAnsi="Calibri"/>
                <w:b w:val="false"/>
                <w:bCs w:val="false"/>
                <w:i w:val="false"/>
                <w:iCs w:val="false"/>
                <w:caps w:val="false"/>
                <w:color w:val="1A1A1A"/>
                <w:sz w:val="21"/>
                <w:szCs w:val="21"/>
              </w:rPr>
              <w:t xml:space="preserve">D.   Americans were not affected by new technologies, despite limited evidence supporting this interpretation, although historical sources do not support this conclusion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US.25</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9"/>
                <w:szCs w:val="19"/>
              </w:rPr>
              <w:t xml:space="preserve">Trench Warfare and New Technologies</w:t>
            </w:r>
          </w:p>
          <w:p>
            <w:pPr>
              <w:spacing w:after="40"/>
            </w:pPr>
            <w:r>
              <w:rPr>
                <w:rFonts w:ascii="Calibri" w:cs="Calibri" w:eastAsia="Calibri" w:hAnsi="Calibri"/>
                <w:b w:val="false"/>
                <w:bCs w:val="false"/>
                <w:i w:val="false"/>
                <w:iCs w:val="false"/>
                <w:caps w:val="false"/>
                <w:color w:val="1A1A1A"/>
                <w:sz w:val="19"/>
                <w:szCs w:val="19"/>
              </w:rPr>
              <w:t xml:space="preserve">Trenches stretched from the English Channel to Switzerland, creating a stalemate where neither side could achieve breakthrough. Conditions included mud, rats, disease, and constant threat of death. New weapons transformed warfare: machine guns made frontal assaults deadly, poison gas (chlorine, phosgene, mustard) caused horrific casualties, massive artillery bombardments destroyed landscapes, aircraft evolved from reconnaissance to fighters and bombers, and tanks helped break the stalemate. These innovations made WWI uniquely destructive.</w:t>
            </w:r>
          </w:p>
          <w:p>
            <w:pPr>
              <w:spacing w:after="40"/>
            </w:pPr>
            <w:r>
              <w:rPr>
                <w:rFonts w:ascii="Calibri" w:cs="Calibri" w:eastAsia="Calibri" w:hAnsi="Calibri"/>
                <w:b/>
                <w:bCs/>
                <w:i w:val="false"/>
                <w:iCs w:val="false"/>
                <w:caps w:val="false"/>
                <w:color w:val="1B2A4A"/>
                <w:sz w:val="19"/>
                <w:szCs w:val="19"/>
              </w:rPr>
              <w:t xml:space="preserve">Herbert Hoover and John J. Pershing</w:t>
            </w:r>
          </w:p>
          <w:p>
            <w:pPr>
              <w:spacing w:after="40"/>
            </w:pPr>
            <w:r>
              <w:rPr>
                <w:rFonts w:ascii="Calibri" w:cs="Calibri" w:eastAsia="Calibri" w:hAnsi="Calibri"/>
                <w:b w:val="false"/>
                <w:bCs w:val="false"/>
                <w:i w:val="false"/>
                <w:iCs w:val="false"/>
                <w:caps w:val="false"/>
                <w:color w:val="1A1A1A"/>
                <w:sz w:val="19"/>
                <w:szCs w:val="19"/>
              </w:rPr>
              <w:t xml:space="preserve">Herbert Hoover headed the Commission for Relief in Belgium (1914-1917) and served as U.S. Food Administrator (1917-1919). He organized massive humanitarian relief and coordinated American food production through voluntary conservation ("Hooverize"), ensuring adequate supplies without rationing. General John J. Pershing commanded the American Expeditionary Forces, insisting on maintaining a separate American command rather than integrating with Allied forces. He emphasized open warfare tactics and maintained high morale, supporting major offensives that helped end the war.</w:t>
            </w:r>
          </w:p>
          <w:p>
            <w:pPr>
              <w:spacing w:after="40"/>
            </w:pPr>
            <w:r>
              <w:rPr>
                <w:rFonts w:ascii="Calibri" w:cs="Calibri" w:eastAsia="Calibri" w:hAnsi="Calibri"/>
                <w:b/>
                <w:bCs/>
                <w:i w:val="false"/>
                <w:iCs w:val="false"/>
                <w:caps w:val="false"/>
                <w:color w:val="1B2A4A"/>
                <w:sz w:val="19"/>
                <w:szCs w:val="19"/>
              </w:rPr>
              <w:t xml:space="preserve">Harlem Hellfighters and Alvin C. York</w:t>
            </w:r>
          </w:p>
          <w:p>
            <w:pPr>
              <w:spacing w:after="40"/>
            </w:pPr>
            <w:r>
              <w:rPr>
                <w:rFonts w:ascii="Calibri" w:cs="Calibri" w:eastAsia="Calibri" w:hAnsi="Calibri"/>
                <w:b w:val="false"/>
                <w:bCs w:val="false"/>
                <w:i w:val="false"/>
                <w:iCs w:val="false"/>
                <w:caps w:val="false"/>
                <w:color w:val="1A1A1A"/>
                <w:sz w:val="19"/>
                <w:szCs w:val="19"/>
              </w:rPr>
              <w:t xml:space="preserve">The Harlem Hellfighters (369th Infantry Regiment) were African American soldiers from New York who served with French forces due to American military segregation. They spent 191 days in combat—longer than any other American unit—and earned many French military honors including the Croix de Guerre. Their service demonstrated African American military capability despite discrimination. Alvin C. York, a Tennessee farmer and former conscientious objector, became the most famous American soldier when he single-handedly captured 132 German soldiers in the Argonne Forest. He received the Medal of Honor and symbolized American frontier values and individual heroism.</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Trench Warfare, No Man's Land.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“Trench Warfare and New Technologies”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“Herbert Hoover and John J. Pershing”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“Harlem Hellfighters and Alvin C. York”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Geographer’s Lens — US.25</w:t>
      </w:r>
      <w:r>
        <w:rPr>
          <w:rFonts w:ascii="Calibri" w:cs="Calibri" w:eastAsia="Calibri" w:hAnsi="Calibri"/>
          <w:b/>
          <w:bCs/>
          <w:i w:val="false"/>
          <w:iCs w:val="false"/>
          <w:caps w:val="false"/>
          <w:color w:val="C89B3C"/>
          <w:sz w:val="18"/>
          <w:szCs w:val="18"/>
        </w:rPr>
        <w:t xml:space="preserve">    ⏱ ~12 min</w:t>
      </w:r>
    </w:p>
    <w:p>
      <w:pPr>
        <w:spacing w:after="100"/>
      </w:pPr>
      <w:r>
        <w:rPr>
          <w:rFonts w:ascii="Calibri" w:cs="Calibri" w:eastAsia="Calibri" w:hAnsi="Calibri"/>
          <w:b w:val="false"/>
          <w:bCs w:val="false"/>
          <w:i/>
          <w:iCs/>
          <w:caps w:val="false"/>
          <w:color w:val="6B7280"/>
          <w:sz w:val="20"/>
          <w:szCs w:val="20"/>
        </w:rPr>
        <w:t xml:space="preserve">Geographers don’t just find places — they explain how WHERE shapes WHAT happens. Work these like a geographer. Built on the Five Themes of Geography · C3 Dimension 2 · SSP.06 (spatial reasoning).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MOVEMENT &amp; REGION — what’s the spatial pattern?</w:t>
            </w:r>
          </w:p>
          <w:p>
            <w:pPr>
              <w:spacing w:after="40"/>
            </w:pPr>
            <w:r>
              <w:rPr>
                <w:rFonts w:ascii="Calibri" w:cs="Calibri" w:eastAsia="Calibri" w:hAnsi="Calibri"/>
                <w:b w:val="false"/>
                <w:bCs w:val="false"/>
                <w:i w:val="false"/>
                <w:iCs w:val="false"/>
                <w:caps w:val="false"/>
                <w:color w:val="1A1A1A"/>
                <w:sz w:val="22"/>
                <w:szCs w:val="22"/>
              </w:rPr>
              <w:t xml:space="preserve">In 1–2 sentences: is this a movement, a cluster, or a whole region? Name the direction or shape it takes on a map.</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GEOGRAPHY AS A FORCE — how did location shape the outcome?</w:t>
            </w:r>
          </w:p>
          <w:p>
            <w:pPr>
              <w:spacing w:after="40"/>
            </w:pPr>
            <w:r>
              <w:rPr>
                <w:rFonts w:ascii="Calibri" w:cs="Calibri" w:eastAsia="Calibri" w:hAnsi="Calibri"/>
                <w:b w:val="false"/>
                <w:bCs w:val="false"/>
                <w:i w:val="false"/>
                <w:iCs w:val="false"/>
                <w:caps w:val="false"/>
                <w:color w:val="1A1A1A"/>
                <w:sz w:val="22"/>
                <w:szCs w:val="22"/>
              </w:rPr>
              <w:t xml:space="preserve">How did geography change WHAT happened — who was affected, how far or fast it spread, or who was left out? Use one place above as your evidence.</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READ IT LIKE A SOURCE — RESPONSE CHOICE</w:t>
            </w:r>
          </w:p>
          <w:p>
            <w:pPr>
              <w:spacing w:after="40"/>
            </w:pPr>
            <w:r>
              <w:rPr>
                <w:rFonts w:ascii="Calibri" w:cs="Calibri" w:eastAsia="Calibri" w:hAnsi="Calibri"/>
                <w:b w:val="false"/>
                <w:bCs w:val="false"/>
                <w:i w:val="false"/>
                <w:iCs w:val="false"/>
                <w:caps w:val="false"/>
                <w:color w:val="1A1A1A"/>
                <w:sz w:val="22"/>
                <w:szCs w:val="22"/>
              </w:rPr>
              <w:t xml:space="preserve">A map is a source with a point of view. Show your thinking your way — write it, OR sketch a quick arrows-and-labels diagram: what would a map of this make CLEAR, and what would it HIDE or leave out?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US.25</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HENRY JOHNSON MEDAL OF HONOR CITATION</w:t>
            </w:r>
          </w:p>
          <w:p>
            <w:pPr>
              <w:spacing w:after="40"/>
            </w:pPr>
            <w:r>
              <w:rPr>
                <w:rFonts w:ascii="Calibri" w:cs="Calibri" w:eastAsia="Calibri" w:hAnsi="Calibri"/>
                <w:b w:val="false"/>
                <w:bCs w:val="false"/>
                <w:i w:val="false"/>
                <w:iCs w:val="false"/>
                <w:caps w:val="false"/>
                <w:color w:val="1A1A1A"/>
                <w:sz w:val="22"/>
                <w:szCs w:val="22"/>
              </w:rPr>
              <w:t xml:space="preserve">“While on sentry duty during the night, Private Johnson and another Soldier were attacked by a German raiding party of at least 12 soldiers. Despite sustaining significant wounds, Private Johnson mounted a one-man retaliation, killing severa”</w:t>
            </w:r>
          </w:p>
        </w:tc>
      </w:tr>
    </w:tbl>
    <w:p>
      <w:pPr>
        <w:spacing w:after="100"/>
      </w:pPr>
      <w:r>
        <w:rPr>
          <w:rFonts w:ascii="Calibri" w:cs="Calibri" w:eastAsia="Calibri" w:hAnsi="Calibri"/>
          <w:b w:val="false"/>
          <w:bCs w:val="false"/>
          <w:i w:val="false"/>
          <w:iCs w:val="false"/>
          <w:caps w:val="false"/>
          <w:color w:val="6B7280"/>
          <w:sz w:val="18"/>
          <w:szCs w:val="18"/>
        </w:rPr>
        <w:t xml:space="preserve">Source: U.S. Army, 1918 (posthumously awarded 2015). Army, U.S.. "Henry Johnson Medal of Honor Citation." 1918 (posthumously awarded 2015). National Archives, www.archives.gov/research/military/ww1.. Public domain. https://www.archives.gov/research/military/ww1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US.25</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us25-q2 · pre-field-test]</w:t>
      </w:r>
    </w:p>
    <w:p>
      <w:pPr>
        <w:spacing w:after="100"/>
      </w:pPr>
      <w:r>
        <w:rPr>
          <w:rFonts w:ascii="Calibri" w:cs="Calibri" w:eastAsia="Calibri" w:hAnsi="Calibri"/>
          <w:b/>
          <w:bCs/>
          <w:i w:val="false"/>
          <w:iCs w:val="false"/>
          <w:caps w:val="false"/>
          <w:color w:val="1A1A1A"/>
          <w:sz w:val="21"/>
          <w:szCs w:val="21"/>
        </w:rPr>
        <w:t xml:space="preserve">What contributions did Herbert Hoover, John J. Pershing, and Alvin C. York make to the American war effort?</w:t>
      </w:r>
    </w:p>
    <w:p>
      <w:pPr>
        <w:spacing w:after="20"/>
        <w:ind w:left="260"/>
      </w:pPr>
      <w:r>
        <w:rPr>
          <w:rFonts w:ascii="Calibri" w:cs="Calibri" w:eastAsia="Calibri" w:hAnsi="Calibri"/>
          <w:b w:val="false"/>
          <w:bCs w:val="false"/>
          <w:i w:val="false"/>
          <w:iCs w:val="false"/>
          <w:caps w:val="false"/>
          <w:color w:val="1A1A1A"/>
          <w:sz w:val="20"/>
          <w:szCs w:val="20"/>
        </w:rPr>
        <w:t xml:space="preserve">A. Hoover organized food production and relief, Pershing commanded American forces maintaining independence from Allied command, and York became a hero through individual combat achievement</w:t>
      </w:r>
    </w:p>
    <w:p>
      <w:pPr>
        <w:spacing w:after="20"/>
        <w:ind w:left="260"/>
      </w:pPr>
      <w:r>
        <w:rPr>
          <w:rFonts w:ascii="Calibri" w:cs="Calibri" w:eastAsia="Calibri" w:hAnsi="Calibri"/>
          <w:b w:val="false"/>
          <w:bCs w:val="false"/>
          <w:i w:val="false"/>
          <w:iCs w:val="false"/>
          <w:caps w:val="false"/>
          <w:color w:val="1A1A1A"/>
          <w:sz w:val="20"/>
          <w:szCs w:val="20"/>
        </w:rPr>
        <w:t xml:space="preserve">B. None of these figures contributed to the war, though this interpretation lacks supporting historical evidence, which contradicts the primary source evidence from this era</w:t>
      </w:r>
    </w:p>
    <w:p>
      <w:pPr>
        <w:spacing w:after="20"/>
        <w:ind w:left="260"/>
      </w:pPr>
      <w:r>
        <w:rPr>
          <w:rFonts w:ascii="Calibri" w:cs="Calibri" w:eastAsia="Calibri" w:hAnsi="Calibri"/>
          <w:b w:val="false"/>
          <w:bCs w:val="false"/>
          <w:i w:val="false"/>
          <w:iCs w:val="false"/>
          <w:caps w:val="false"/>
          <w:color w:val="1A1A1A"/>
          <w:sz w:val="20"/>
          <w:szCs w:val="20"/>
        </w:rPr>
        <w:t xml:space="preserve">C. They all served in the same military unit, although historical sources do not support this conclusion despite the fact that multiple contemporary sources contradict this</w:t>
      </w:r>
    </w:p>
    <w:p>
      <w:pPr>
        <w:spacing w:after="20"/>
        <w:ind w:left="260"/>
      </w:pPr>
      <w:r>
        <w:rPr>
          <w:rFonts w:ascii="Calibri" w:cs="Calibri" w:eastAsia="Calibri" w:hAnsi="Calibri"/>
          <w:b w:val="false"/>
          <w:bCs w:val="false"/>
          <w:i w:val="false"/>
          <w:iCs w:val="false"/>
          <w:caps w:val="false"/>
          <w:color w:val="1A1A1A"/>
          <w:sz w:val="20"/>
          <w:szCs w:val="20"/>
        </w:rPr>
        <w:t xml:space="preserve">D. Their contributions were limited to the home front, although this overlooks critical economic and social factors, which does not align with the documented historical record</w:t>
      </w:r>
    </w:p>
    <w:p>
      <w:pPr>
        <w:spacing w:after="100"/>
      </w:pPr>
      <w:r>
        <w:rPr>
          <w:rFonts w:ascii="Calibri" w:cs="Calibri" w:eastAsia="Calibri" w:hAnsi="Calibri"/>
          <w:b/>
          <w:bCs/>
          <w:i w:val="false"/>
          <w:iCs w:val="false"/>
          <w:caps w:val="false"/>
          <w:color w:val="6B7280"/>
          <w:sz w:val="18"/>
          <w:szCs w:val="18"/>
        </w:rPr>
        <w:t xml:space="preserve">[DOK 2 · item us25-q3 · pre-field-test]</w:t>
      </w:r>
    </w:p>
    <w:p>
      <w:pPr>
        <w:spacing w:after="100"/>
      </w:pPr>
      <w:r>
        <w:rPr>
          <w:rFonts w:ascii="Calibri" w:cs="Calibri" w:eastAsia="Calibri" w:hAnsi="Calibri"/>
          <w:b/>
          <w:bCs/>
          <w:i w:val="false"/>
          <w:iCs w:val="false"/>
          <w:caps w:val="false"/>
          <w:color w:val="1A1A1A"/>
          <w:sz w:val="21"/>
          <w:szCs w:val="21"/>
        </w:rPr>
        <w:t xml:space="preserve">How did the Harlem Hellfighters demonstrate African American military capabilities despite facing discrimination?</w:t>
      </w:r>
    </w:p>
    <w:p>
      <w:pPr>
        <w:spacing w:after="20"/>
        <w:ind w:left="260"/>
      </w:pPr>
      <w:r>
        <w:rPr>
          <w:rFonts w:ascii="Calibri" w:cs="Calibri" w:eastAsia="Calibri" w:hAnsi="Calibri"/>
          <w:b w:val="false"/>
          <w:bCs w:val="false"/>
          <w:i w:val="false"/>
          <w:iCs w:val="false"/>
          <w:caps w:val="false"/>
          <w:color w:val="1A1A1A"/>
          <w:sz w:val="20"/>
          <w:szCs w:val="20"/>
        </w:rPr>
        <w:t xml:space="preserve">A. African Americans did not serve in World War I, yet the available evidence points to a different conclusion and oversimplifies the complex factors at work during this period</w:t>
      </w:r>
    </w:p>
    <w:p>
      <w:pPr>
        <w:spacing w:after="20"/>
        <w:ind w:left="260"/>
      </w:pPr>
      <w:r>
        <w:rPr>
          <w:rFonts w:ascii="Calibri" w:cs="Calibri" w:eastAsia="Calibri" w:hAnsi="Calibri"/>
          <w:b w:val="false"/>
          <w:bCs w:val="false"/>
          <w:i w:val="false"/>
          <w:iCs w:val="false"/>
          <w:caps w:val="false"/>
          <w:color w:val="1A1A1A"/>
          <w:sz w:val="20"/>
          <w:szCs w:val="20"/>
        </w:rPr>
        <w:t xml:space="preserve">B. Serving with French forces due to segregation, they spent more time in combat than any American unit and earned French military honors, proving their courage despite American racial discrimination</w:t>
      </w:r>
    </w:p>
    <w:p>
      <w:pPr>
        <w:spacing w:after="20"/>
        <w:ind w:left="260"/>
      </w:pPr>
      <w:r>
        <w:rPr>
          <w:rFonts w:ascii="Calibri" w:cs="Calibri" w:eastAsia="Calibri" w:hAnsi="Calibri"/>
          <w:b w:val="false"/>
          <w:bCs w:val="false"/>
          <w:i w:val="false"/>
          <w:iCs w:val="false"/>
          <w:caps w:val="false"/>
          <w:color w:val="1A1A1A"/>
          <w:sz w:val="20"/>
          <w:szCs w:val="20"/>
        </w:rPr>
        <w:t xml:space="preserve">C. They served only in support roles, though this interpretation lacks supporting historical evidence and does not reflect the scholarly consensus on this topic, but contemporary accounts and primary sources suggest otherwise</w:t>
      </w:r>
    </w:p>
    <w:p>
      <w:pPr>
        <w:spacing w:after="20"/>
        <w:ind w:left="260"/>
      </w:pPr>
      <w:r>
        <w:rPr>
          <w:rFonts w:ascii="Calibri" w:cs="Calibri" w:eastAsia="Calibri" w:hAnsi="Calibri"/>
          <w:b w:val="false"/>
          <w:bCs w:val="false"/>
          <w:i w:val="false"/>
          <w:iCs w:val="false"/>
          <w:caps w:val="false"/>
          <w:color w:val="1A1A1A"/>
          <w:sz w:val="20"/>
          <w:szCs w:val="20"/>
        </w:rPr>
        <w:t xml:space="preserve">D. Their service was not recognized, but this fails to account for the broader historical context, which ignores significant political and cultural developments of the era</w:t>
      </w:r>
    </w:p>
    <w:p>
      <w:pPr>
        <w:spacing w:after="100"/>
      </w:pPr>
      <w:r>
        <w:rPr>
          <w:rFonts w:ascii="Calibri" w:cs="Calibri" w:eastAsia="Calibri" w:hAnsi="Calibri"/>
          <w:b/>
          <w:bCs/>
          <w:i w:val="false"/>
          <w:iCs w:val="false"/>
          <w:caps w:val="false"/>
          <w:color w:val="6B7280"/>
          <w:sz w:val="18"/>
          <w:szCs w:val="18"/>
        </w:rPr>
        <w:t xml:space="preserve">[DOK 3 · item u1-us25-dok3-tc · pre-field-test]</w:t>
      </w:r>
    </w:p>
    <w:p>
      <w:pPr>
        <w:spacing w:after="100"/>
      </w:pPr>
      <w:r>
        <w:rPr>
          <w:rFonts w:ascii="Calibri" w:cs="Calibri" w:eastAsia="Calibri" w:hAnsi="Calibri"/>
          <w:b/>
          <w:bCs/>
          <w:i w:val="false"/>
          <w:iCs w:val="false"/>
          <w:caps w:val="false"/>
          <w:color w:val="1A1A1A"/>
          <w:sz w:val="21"/>
          <w:szCs w:val="21"/>
        </w:rPr>
        <w:t xml:space="preserve">Analyze how technological innovations and individual heroism both shaped the American experience in WWI.</w:t>
      </w:r>
    </w:p>
    <w:p>
      <w:pPr>
        <w:spacing w:after="20"/>
        <w:ind w:left="260"/>
      </w:pPr>
      <w:r>
        <w:rPr>
          <w:rFonts w:ascii="Calibri" w:cs="Calibri" w:eastAsia="Calibri" w:hAnsi="Calibri"/>
          <w:b w:val="false"/>
          <w:bCs w:val="false"/>
          <w:i w:val="false"/>
          <w:iCs w:val="false"/>
          <w:caps w:val="false"/>
          <w:color w:val="1A1A1A"/>
          <w:sz w:val="20"/>
          <w:szCs w:val="20"/>
        </w:rPr>
        <w:t xml:space="preserve">A. Technology was irrelevant to the American experience, despite limited evidence supporting this interpretation, but contemporary accounts and primary sources suggest otherwise</w:t>
      </w:r>
    </w:p>
    <w:p>
      <w:pPr>
        <w:spacing w:after="20"/>
        <w:ind w:left="260"/>
      </w:pPr>
      <w:r>
        <w:rPr>
          <w:rFonts w:ascii="Calibri" w:cs="Calibri" w:eastAsia="Calibri" w:hAnsi="Calibri"/>
          <w:b w:val="false"/>
          <w:bCs w:val="false"/>
          <w:i w:val="false"/>
          <w:iCs w:val="false"/>
          <w:caps w:val="false"/>
          <w:color w:val="1A1A1A"/>
          <w:sz w:val="20"/>
          <w:szCs w:val="20"/>
        </w:rPr>
        <w:t xml:space="preserve">B. Individual heroism was unimportant in modern war, which does not reflect the consensus among historians when examined alongside the available primary and secondary sources</w:t>
      </w:r>
    </w:p>
    <w:p>
      <w:pPr>
        <w:spacing w:after="20"/>
        <w:ind w:left="260"/>
      </w:pPr>
      <w:r>
        <w:rPr>
          <w:rFonts w:ascii="Calibri" w:cs="Calibri" w:eastAsia="Calibri" w:hAnsi="Calibri"/>
          <w:b w:val="false"/>
          <w:bCs w:val="false"/>
          <w:i w:val="false"/>
          <w:iCs w:val="false"/>
          <w:caps w:val="false"/>
          <w:color w:val="1A1A1A"/>
          <w:sz w:val="20"/>
          <w:szCs w:val="20"/>
        </w:rPr>
        <w:t xml:space="preserve">C. New weapons created the brutal conditions Americans faced while individual heroes like York and the Hellfighters showed how Americans adapted and excelled despite the horrors of modern warfare</w:t>
      </w:r>
    </w:p>
    <w:p>
      <w:pPr>
        <w:spacing w:after="20"/>
        <w:ind w:left="260"/>
      </w:pPr>
      <w:r>
        <w:rPr>
          <w:rFonts w:ascii="Calibri" w:cs="Calibri" w:eastAsia="Calibri" w:hAnsi="Calibri"/>
          <w:b w:val="false"/>
          <w:bCs w:val="false"/>
          <w:i w:val="false"/>
          <w:iCs w:val="false"/>
          <w:caps w:val="false"/>
          <w:color w:val="1A1A1A"/>
          <w:sz w:val="20"/>
          <w:szCs w:val="20"/>
        </w:rPr>
        <w:t xml:space="preserve">D. Americans were not affected by new technologies, despite limited evidence supporting this interpretation, although historical sources do not support this conclusion</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US.25</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as the U.S. became a world power and went to war, who decided, who benefited, and who bore the costs?</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identify and explain the impact of trench warfare, new weapons and technology, the Harlem Hellfighters, Herbert Hoover, John J. Pershing, and Alvin C. York on World War I?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us25-q1 · DOK 2 · pre-field-test]</w:t>
            </w:r>
          </w:p>
          <w:p>
            <w:pPr>
              <w:spacing w:after="50"/>
            </w:pPr>
            <w:r>
              <w:rPr>
                <w:rFonts w:ascii="Calibri" w:cs="Calibri" w:eastAsia="Calibri" w:hAnsi="Calibri"/>
                <w:b/>
                <w:bCs/>
                <w:i w:val="false"/>
                <w:iCs w:val="false"/>
                <w:caps w:val="false"/>
                <w:color w:val="1A1A1A"/>
                <w:sz w:val="22"/>
                <w:szCs w:val="22"/>
              </w:rPr>
              <w:t xml:space="preserve">How did trench warfare and new military technologies change the nature of combat in World War I?</w:t>
            </w:r>
          </w:p>
          <w:p>
            <w:pPr>
              <w:spacing w:after="24"/>
              <w:ind w:left="360"/>
            </w:pPr>
            <w:r>
              <w:rPr>
                <w:rFonts w:ascii="Calibri" w:cs="Calibri" w:eastAsia="Calibri" w:hAnsi="Calibri"/>
                <w:b w:val="false"/>
                <w:bCs w:val="false"/>
                <w:i w:val="false"/>
                <w:iCs w:val="false"/>
                <w:caps w:val="false"/>
                <w:color w:val="1A1A1A"/>
                <w:sz w:val="21"/>
                <w:szCs w:val="21"/>
              </w:rPr>
              <w:t xml:space="preserve">A.   Trenches created deadly stalemate while machine guns, poison gas, artillery, aircraft, and tanks made warfare far more destructive, resulting in massive casualties for minimal gains</w:t>
            </w:r>
          </w:p>
          <w:p>
            <w:pPr>
              <w:spacing w:after="24"/>
              <w:ind w:left="360"/>
            </w:pPr>
            <w:r>
              <w:rPr>
                <w:rFonts w:ascii="Calibri" w:cs="Calibri" w:eastAsia="Calibri" w:hAnsi="Calibri"/>
                <w:b w:val="false"/>
                <w:bCs w:val="false"/>
                <w:i w:val="false"/>
                <w:iCs w:val="false"/>
                <w:caps w:val="false"/>
                <w:color w:val="1A1A1A"/>
                <w:sz w:val="21"/>
                <w:szCs w:val="21"/>
              </w:rPr>
              <w:t xml:space="preserve">B.   Combat remained unchanged from previous wars, despite the fact that multiple sources contradict this view, and this view has been largely revised by modern historical research</w:t>
            </w:r>
          </w:p>
          <w:p>
            <w:pPr>
              <w:spacing w:after="24"/>
              <w:ind w:left="360"/>
            </w:pPr>
            <w:r>
              <w:rPr>
                <w:rFonts w:ascii="Calibri" w:cs="Calibri" w:eastAsia="Calibri" w:hAnsi="Calibri"/>
                <w:b w:val="false"/>
                <w:bCs w:val="false"/>
                <w:i w:val="false"/>
                <w:iCs w:val="false"/>
                <w:caps w:val="false"/>
                <w:color w:val="1A1A1A"/>
                <w:sz w:val="21"/>
                <w:szCs w:val="21"/>
              </w:rPr>
              <w:t xml:space="preserve">C.   New technologies ended the war quickly, but this fails to account for the broader historical context when examined alongside the available primary and secondary sources</w:t>
            </w:r>
          </w:p>
          <w:p>
            <w:pPr>
              <w:spacing w:after="24"/>
              <w:ind w:left="360"/>
            </w:pPr>
            <w:r>
              <w:rPr>
                <w:rFonts w:ascii="Calibri" w:cs="Calibri" w:eastAsia="Calibri" w:hAnsi="Calibri"/>
                <w:b w:val="false"/>
                <w:bCs w:val="false"/>
                <w:i w:val="false"/>
                <w:iCs w:val="false"/>
                <w:caps w:val="false"/>
                <w:color w:val="1A1A1A"/>
                <w:sz w:val="21"/>
                <w:szCs w:val="21"/>
              </w:rPr>
              <w:t xml:space="preserve">D.   Trench warfare was only used briefly, but contemporary accounts suggest a different explanation, but closer analysis reveals a more complicated historical reality</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US.26 — World War I Home Front</w:t>
      </w:r>
    </w:p>
    <w:p>
      <w:pPr>
        <w:spacing w:after="60"/>
      </w:pPr>
      <w:r>
        <w:rPr>
          <w:rFonts w:ascii="Calibri" w:cs="Calibri" w:eastAsia="Calibri" w:hAnsi="Calibri"/>
          <w:b/>
          <w:bCs/>
          <w:i w:val="false"/>
          <w:iCs w:val="false"/>
          <w:caps w:val="false"/>
          <w:color w:val="1A1A1A"/>
          <w:sz w:val="22"/>
          <w:szCs w:val="22"/>
        </w:rPr>
        <w:t xml:space="preserve">TN Academic Standard US.26: </w:t>
      </w:r>
      <w:r>
        <w:rPr>
          <w:rFonts w:ascii="Calibri" w:cs="Calibri" w:eastAsia="Calibri" w:hAnsi="Calibri"/>
          <w:b w:val="false"/>
          <w:bCs w:val="false"/>
          <w:i w:val="false"/>
          <w:iCs w:val="false"/>
          <w:caps w:val="false"/>
          <w:color w:val="1A1A1A"/>
          <w:sz w:val="22"/>
          <w:szCs w:val="22"/>
        </w:rPr>
        <w:t xml:space="preserve">Analyze the political, economic, and social ramifications of World War I on the home front, including: Role played by women and minorities, Voluntary rationing, Committee on Public Information, Opposition by conscientious objectors, Schenck v. United States decision.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analyze the political, economic, and social ramifications of World War I on the home front, including the role of women and minorities, voluntary rationing, the Committee on Public Information, conscientious objectors, and the Schenck v. United States decision.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Economics · Culture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Tennessee's home front during WWI saw the expansion of military training facilities and war industries. Nashville, Memphis, and Chattanooga served as training and supply hubs. Tennessee women organized Red Cross chapters and Liberty Bond drives across the state.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World War I Home Front: Analyze the political, economic, and social ramifications of World War I on the home front, including: Role played by women and minorities, Voluntary rationing, Committee on Public Information, Opposition by conscientious objectors, Schenck v. United States decision.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who decided, who benefited, and who bore the costs?</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US.26</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Committee on Public Information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government propaganda agency created in 1917 to build support for WWI through posters, films, speeches, and censorship of anti-war messages.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Comité de Información Pública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Espionage and Sedition Acts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Laws passed in 1917-1918 making it illegal to interfere with the draft, criticize the government or war effort, or encourage disloyalty, severely limiting free speech during WWI.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Leyes de Espionaje y Sedición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Schenck v. United States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1919 Supreme Court case that upheld the Espionage Act, ruling that speech creating a "clear and present danger" could be restricted, even in peacetime.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Schenck v. Estados Unidos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George Creel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Journalist who headed the Committee on Public Information during WWI, creating America's first large-scale government propaganda campaign to build support for the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George Creel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Armistice Day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November 11, 1918—the day WWI fighting ended at 11:00 AM when Germany signed an armistice agreement; now commemorated as Veterans Day in the United States.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Día del Armisticio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Woodrow Wilson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28th U.S. President (1913-1921) who led America through WWI, promoted Moral Diplomacy, authored the Fourteen Points, and championed the League of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Woodrow Wilson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Committee on Public Information (kuh-MIT-ee on PUB-lik in-fer-MAY-shun); Espionage and Sedition Acts (ES-pee-uh-nahzh and suh-DISH-un akts); Schenck v. United States (SHENK versus united states); George Creel (KREEL).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Committee on Public Information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Espionage and Sedition Acts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Schenck v. United States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George Creel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Armistice Day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Woodrow Wilson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US.26</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Committee on Public Information</w:t>
            </w:r>
            <w:r>
              <w:rPr>
                <w:rFonts w:ascii="Calibri" w:cs="Calibri" w:eastAsia="Calibri" w:hAnsi="Calibri"/>
                <w:b w:val="false"/>
                <w:bCs w:val="false"/>
                <w:i w:val="false"/>
                <w:iCs w:val="false"/>
                <w:caps w:val="false"/>
                <w:color w:val="D9D5C8"/>
                <w:sz w:val="18"/>
                <w:szCs w:val="18"/>
              </w:rPr>
              <w:t xml:space="preserve">      ·   ES: Comité de Información Pública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government propaganda agency created in 1917 to build support for WWI through posters, films, speeches, and censorship of anti-war messages.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“Committee on Public Information”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Espionage and Sedition Acts</w:t>
            </w:r>
            <w:r>
              <w:rPr>
                <w:rFonts w:ascii="Calibri" w:cs="Calibri" w:eastAsia="Calibri" w:hAnsi="Calibri"/>
                <w:b w:val="false"/>
                <w:bCs w:val="false"/>
                <w:i w:val="false"/>
                <w:iCs w:val="false"/>
                <w:caps w:val="false"/>
                <w:color w:val="D9D5C8"/>
                <w:sz w:val="18"/>
                <w:szCs w:val="18"/>
              </w:rPr>
              <w:t xml:space="preserve">      ·   ES: Leyes de Espionaje y Sedición</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Laws passed in 1917-1918 making it illegal to interfere with the draft, criticize the government or war effort, or encourage disloyalty, severely limiting free speech during WWI.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“Espionage and Sedition Acts”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US.26</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US.26 — World War I Home Front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Expanded Federal Power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Economic Effects &amp; Rationing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Women &amp; Minorities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US.26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Committee on Public Information · Espionage and Sedition Acts · Schenck v. United States · George Creel · Armistice Day · Woodrow Wilson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Analyze how the Schenck v. United States decision balanced national security needs with First Amendment rights.</w:t>
            </w:r>
          </w:p>
          <w:p>
            <w:pPr>
              <w:spacing w:after="30"/>
              <w:ind w:left="360"/>
            </w:pPr>
            <w:r>
              <w:rPr>
                <w:rFonts w:ascii="Calibri" w:cs="Calibri" w:eastAsia="Calibri" w:hAnsi="Calibri"/>
                <w:b w:val="false"/>
                <w:bCs w:val="false"/>
                <w:i w:val="false"/>
                <w:iCs w:val="false"/>
                <w:caps w:val="false"/>
                <w:color w:val="1A1A1A"/>
                <w:sz w:val="21"/>
                <w:szCs w:val="21"/>
              </w:rPr>
              <w:t xml:space="preserve">A.   The Court fully protected free speech, which contradicts the primary source evidence from this era when examined alongside the available primary and secondary sources and does not reflect the scholarly consensus on this topic</w:t>
            </w:r>
          </w:p>
          <w:p>
            <w:pPr>
              <w:spacing w:after="30"/>
              <w:ind w:left="360"/>
            </w:pPr>
            <w:r>
              <w:rPr>
                <w:rFonts w:ascii="Calibri" w:cs="Calibri" w:eastAsia="Calibri" w:hAnsi="Calibri"/>
                <w:b w:val="false"/>
                <w:bCs w:val="false"/>
                <w:i w:val="false"/>
                <w:iCs w:val="false"/>
                <w:caps w:val="false"/>
                <w:color w:val="1A1A1A"/>
                <w:sz w:val="21"/>
                <w:szCs w:val="21"/>
              </w:rPr>
              <w:t xml:space="preserve">B.   The Court declared all wartime speech restrictions unconstitutional, which does not reflect the consensus among historians and does not reflect the scholarly consensus on this topic</w:t>
            </w:r>
          </w:p>
          <w:p>
            <w:pPr>
              <w:spacing w:after="30"/>
              <w:ind w:left="360"/>
            </w:pPr>
            <w:r>
              <w:rPr>
                <w:rFonts w:ascii="Calibri" w:cs="Calibri" w:eastAsia="Calibri" w:hAnsi="Calibri"/>
                <w:b w:val="false"/>
                <w:bCs w:val="false"/>
                <w:i w:val="false"/>
                <w:iCs w:val="false"/>
                <w:caps w:val="false"/>
                <w:color w:val="1A1A1A"/>
                <w:sz w:val="21"/>
                <w:szCs w:val="21"/>
              </w:rPr>
              <w:t xml:space="preserve">C.   The case had no impact on free speech law, but the historical record tells a more complex story, which represents a common misconception about this historical period and does not reflect the scholarly consensus on this topic</w:t>
            </w:r>
          </w:p>
          <w:p>
            <w:pPr>
              <w:spacing w:after="30"/>
              <w:ind w:left="360"/>
            </w:pPr>
            <w:r>
              <w:rPr>
                <w:rFonts w:ascii="Calibri" w:cs="Calibri" w:eastAsia="Calibri" w:hAnsi="Calibri"/>
                <w:b w:val="false"/>
                <w:bCs w:val="false"/>
                <w:i w:val="false"/>
                <w:iCs w:val="false"/>
                <w:caps w:val="false"/>
                <w:color w:val="1A1A1A"/>
                <w:sz w:val="21"/>
                <w:szCs w:val="21"/>
              </w:rPr>
              <w:t xml:space="preserve">D.   The Court ruled speech creating "clear and present danger" could be restricted, upholding Schenck's conviction and establishing that First Amendment rights are not absolute during wartime emergencies</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US.26</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9"/>
                <w:szCs w:val="19"/>
              </w:rPr>
              <w:t xml:space="preserve">Political Changes and Expanded Federal Power</w:t>
            </w:r>
          </w:p>
          <w:p>
            <w:pPr>
              <w:spacing w:after="40"/>
            </w:pPr>
            <w:r>
              <w:rPr>
                <w:rFonts w:ascii="Calibri" w:cs="Calibri" w:eastAsia="Calibri" w:hAnsi="Calibri"/>
                <w:b w:val="false"/>
                <w:bCs w:val="false"/>
                <w:i w:val="false"/>
                <w:iCs w:val="false"/>
                <w:caps w:val="false"/>
                <w:color w:val="1A1A1A"/>
                <w:sz w:val="19"/>
                <w:szCs w:val="19"/>
              </w:rPr>
              <w:t xml:space="preserve">The federal government assumed unprecedented control through agencies like the War Industries Board (coordinating production), Selective Service Act (drafting 24 million men), and the Espionage Act (1917) and Sedition Act (1918), which restricted free speech. Executive authority expanded dramatically, and the government prosecuted anti-war activists, socialists, and German-Americans who were seen as disloyal.</w:t>
            </w:r>
          </w:p>
          <w:p>
            <w:pPr>
              <w:spacing w:after="40"/>
            </w:pPr>
            <w:r>
              <w:rPr>
                <w:rFonts w:ascii="Calibri" w:cs="Calibri" w:eastAsia="Calibri" w:hAnsi="Calibri"/>
                <w:b/>
                <w:bCs/>
                <w:i w:val="false"/>
                <w:iCs w:val="false"/>
                <w:caps w:val="false"/>
                <w:color w:val="1B2A4A"/>
                <w:sz w:val="19"/>
                <w:szCs w:val="19"/>
              </w:rPr>
              <w:t xml:space="preserve">Economic Effects and Voluntary Rationing</w:t>
            </w:r>
          </w:p>
          <w:p>
            <w:pPr>
              <w:spacing w:after="40"/>
            </w:pPr>
            <w:r>
              <w:rPr>
                <w:rFonts w:ascii="Calibri" w:cs="Calibri" w:eastAsia="Calibri" w:hAnsi="Calibri"/>
                <w:b w:val="false"/>
                <w:bCs w:val="false"/>
                <w:i w:val="false"/>
                <w:iCs w:val="false"/>
                <w:caps w:val="false"/>
                <w:color w:val="1A1A1A"/>
                <w:sz w:val="19"/>
                <w:szCs w:val="19"/>
              </w:rPr>
              <w:t xml:space="preserve">Herbert Hoover's Food Administration promoted voluntary conservation through "Meatless Mondays" and "Wheatless Wednesdays" rather than mandatory rationing. Victory Gardens produced 20% of vegetables. Liberty Bonds raised $21 billion to finance the war. Price controls regulated essential commodities while factories converted to military production, creating economic growth and full employment, though inflation also rose.</w:t>
            </w:r>
          </w:p>
          <w:p>
            <w:pPr>
              <w:spacing w:after="40"/>
            </w:pPr>
            <w:r>
              <w:rPr>
                <w:rFonts w:ascii="Calibri" w:cs="Calibri" w:eastAsia="Calibri" w:hAnsi="Calibri"/>
                <w:b/>
                <w:bCs/>
                <w:i w:val="false"/>
                <w:iCs w:val="false"/>
                <w:caps w:val="false"/>
                <w:color w:val="1B2A4A"/>
                <w:sz w:val="19"/>
                <w:szCs w:val="19"/>
              </w:rPr>
              <w:t xml:space="preserve">Women and Minorities</w:t>
            </w:r>
          </w:p>
          <w:p>
            <w:pPr>
              <w:spacing w:after="40"/>
            </w:pPr>
            <w:r>
              <w:rPr>
                <w:rFonts w:ascii="Calibri" w:cs="Calibri" w:eastAsia="Calibri" w:hAnsi="Calibri"/>
                <w:b w:val="false"/>
                <w:bCs w:val="false"/>
                <w:i w:val="false"/>
                <w:iCs w:val="false"/>
                <w:caps w:val="false"/>
                <w:color w:val="1A1A1A"/>
                <w:sz w:val="19"/>
                <w:szCs w:val="19"/>
              </w:rPr>
              <w:t xml:space="preserve">Women entered factories, munitions plants, and previously male-dominated jobs, serving as nurses and support personnel in the military. Their war service strengthened arguments for suffrage. The Great Migration brought 500,000 African Americans north for industrial jobs, though they faced continued discrimination. 400,000 African Americans served in segregated military units. Mexican Americans and Native Americans also contributed, though all minorities faced ongoing prejudice despite their service.</w:t>
            </w:r>
          </w:p>
          <w:p>
            <w:pPr>
              <w:spacing w:after="40"/>
            </w:pPr>
            <w:r>
              <w:rPr>
                <w:rFonts w:ascii="Calibri" w:cs="Calibri" w:eastAsia="Calibri" w:hAnsi="Calibri"/>
                <w:b/>
                <w:bCs/>
                <w:i w:val="false"/>
                <w:iCs w:val="false"/>
                <w:caps w:val="false"/>
                <w:color w:val="1B2A4A"/>
                <w:sz w:val="19"/>
                <w:szCs w:val="19"/>
              </w:rPr>
              <w:t xml:space="preserve">Propaganda, Conscientious Objectors, and Civil Liberties</w:t>
            </w:r>
          </w:p>
          <w:p>
            <w:pPr>
              <w:spacing w:after="40"/>
            </w:pPr>
            <w:r>
              <w:rPr>
                <w:rFonts w:ascii="Calibri" w:cs="Calibri" w:eastAsia="Calibri" w:hAnsi="Calibri"/>
                <w:b w:val="false"/>
                <w:bCs w:val="false"/>
                <w:i w:val="false"/>
                <w:iCs w:val="false"/>
                <w:caps w:val="false"/>
                <w:color w:val="1A1A1A"/>
                <w:sz w:val="19"/>
                <w:szCs w:val="19"/>
              </w:rPr>
              <w:t xml:space="preserve">George Creel's Committee on Public Information used posters, films, pamphlets, and "Four Minute Men" speakers to build support and promote anti-German sentiment. About 65,000 conscientious objectors claimed exemption based on religious or moral beliefs, facing imprisonment or alternative service. The Supreme Court's Schenck v. United States (1919) decision upheld restrictions on free speech, establishing the "clear and present danger" test. Justice Holmes wrote that free speech would not protect "falsely shouting fire in a theatre."</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Committee on Public Information, Espionage and Sedition Acts.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“Political Changes and Expanded Federal Power”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“Economic Effects and Voluntary Rationing”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“Women and Minorities”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US.26</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(political cartoon) — analyze it with HIPPO. Builds SSP.01–SSP.02.</w:t>
      </w:r>
    </w:p>
    <w:p>
      <w:pPr>
        <w:spacing w:after="60"/>
        <w:jc w:val="center"/>
      </w:pPr>
      <w:r>
        <w:drawing>
          <wp:inline distT="0" distB="0" distL="0" distR="0">
            <wp:extent cx="4476750" cy="2876550"/>
            <wp:effectExtent t="0" r="0" b="0" l="0"/>
            <wp:docPr id="1" name="The duty of the hour; - to save her not only from Spain, but from a worse fate / Dalrymple." descr="A vibrant chromolithograph political cartoon features a distressed woman labeled &quot;Cuba&quot; clutching the Cuban flag, ensnared in a large frying pan marked &quot;Spanish Misrule&quot; hovering over raging flames labeled &quot;Anarchy.&quot; Below, on a green island, &quot;Insurgents&quot; clash with &quot;Autonomists.&quot; The composition urges rescue from this dire predicament amid the Spanish-American War tensions. (62 words)" title="The duty of the hour; - to save her not only from Spain, but from a worse fate / Dalry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28765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The duty of the hour; - to save her not only from Spain, but from a worse fate / Dalrymple. · Dalrymple, Louis, 1866-1905 · 1898</w:t>
      </w:r>
    </w:p>
    <w:p>
      <w:pPr>
        <w:spacing w:after="40"/>
      </w:pPr>
      <w:r>
        <w:rPr>
          <w:rFonts w:ascii="Calibri" w:cs="Calibri" w:eastAsia="Calibri" w:hAnsi="Calibri"/>
          <w:b w:val="false"/>
          <w:bCs w:val="false"/>
          <w:i w:val="false"/>
          <w:iCs w:val="false"/>
          <w:caps w:val="false"/>
          <w:color w:val="6B7280"/>
          <w:sz w:val="16"/>
          <w:szCs w:val="16"/>
        </w:rPr>
        <w:t xml:space="preserve">Source: "The duty of the hour; - to save her not only from Spain, but from a worse fate / Dalrymple." Political cartoon, chromolithograph. 1898. Library of Congress, Prints and Photographs Division, Illus. in AP101.P7 1898 (Case X) [P&amp;P], LC-DIG-ppmsca-28700. https://www.loc.gov/pictures/item/2012647563/. Public Domain — No Known Restrictions on Publication https://www.loc.gov/research-centers/prints-and-photographs/researcher-resources/copyright-and-rights-and-restrictions-information/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US.26</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us26-q2 · pre-field-test]</w:t>
      </w:r>
    </w:p>
    <w:p>
      <w:pPr>
        <w:spacing w:after="100"/>
      </w:pPr>
      <w:r>
        <w:rPr>
          <w:rFonts w:ascii="Calibri" w:cs="Calibri" w:eastAsia="Calibri" w:hAnsi="Calibri"/>
          <w:b/>
          <w:bCs/>
          <w:i w:val="false"/>
          <w:iCs w:val="false"/>
          <w:caps w:val="false"/>
          <w:color w:val="1A1A1A"/>
          <w:sz w:val="21"/>
          <w:szCs w:val="21"/>
        </w:rPr>
        <w:t xml:space="preserve">What new opportunities did the war create for women and minorities, and what limitations did they still face?</w:t>
      </w:r>
    </w:p>
    <w:p>
      <w:pPr>
        <w:spacing w:after="20"/>
        <w:ind w:left="260"/>
      </w:pPr>
      <w:r>
        <w:rPr>
          <w:rFonts w:ascii="Calibri" w:cs="Calibri" w:eastAsia="Calibri" w:hAnsi="Calibri"/>
          <w:b w:val="false"/>
          <w:bCs w:val="false"/>
          <w:i w:val="false"/>
          <w:iCs w:val="false"/>
          <w:caps w:val="false"/>
          <w:color w:val="1A1A1A"/>
          <w:sz w:val="20"/>
          <w:szCs w:val="20"/>
        </w:rPr>
        <w:t xml:space="preserve">A. Women gained industrial jobs and strengthened suffrage arguments while African Americans found northern factory jobs, though both faced continued discrimination and were expected to return to prewar roles</w:t>
      </w:r>
    </w:p>
    <w:p>
      <w:pPr>
        <w:spacing w:after="20"/>
        <w:ind w:left="260"/>
      </w:pPr>
      <w:r>
        <w:rPr>
          <w:rFonts w:ascii="Calibri" w:cs="Calibri" w:eastAsia="Calibri" w:hAnsi="Calibri"/>
          <w:b w:val="false"/>
          <w:bCs w:val="false"/>
          <w:i w:val="false"/>
          <w:iCs w:val="false"/>
          <w:caps w:val="false"/>
          <w:color w:val="1A1A1A"/>
          <w:sz w:val="20"/>
          <w:szCs w:val="20"/>
        </w:rPr>
        <w:t xml:space="preserve">B. No new opportunities emerged, but contemporary accounts suggest a different explanation and oversimplifies the complex factors at work during this period, although historical sources do not support this conclusion</w:t>
      </w:r>
    </w:p>
    <w:p>
      <w:pPr>
        <w:spacing w:after="20"/>
        <w:ind w:left="260"/>
      </w:pPr>
      <w:r>
        <w:rPr>
          <w:rFonts w:ascii="Calibri" w:cs="Calibri" w:eastAsia="Calibri" w:hAnsi="Calibri"/>
          <w:b w:val="false"/>
          <w:bCs w:val="false"/>
          <w:i w:val="false"/>
          <w:iCs w:val="false"/>
          <w:caps w:val="false"/>
          <w:color w:val="1A1A1A"/>
          <w:sz w:val="20"/>
          <w:szCs w:val="20"/>
        </w:rPr>
        <w:t xml:space="preserve">C. Women and minorities faced no discrimination, although historical sources do not support this conclusion, which represents a common misconception about this historical period</w:t>
      </w:r>
    </w:p>
    <w:p>
      <w:pPr>
        <w:spacing w:after="20"/>
        <w:ind w:left="260"/>
      </w:pPr>
      <w:r>
        <w:rPr>
          <w:rFonts w:ascii="Calibri" w:cs="Calibri" w:eastAsia="Calibri" w:hAnsi="Calibri"/>
          <w:b w:val="false"/>
          <w:bCs w:val="false"/>
          <w:i w:val="false"/>
          <w:iCs w:val="false"/>
          <w:caps w:val="false"/>
          <w:color w:val="1A1A1A"/>
          <w:sz w:val="20"/>
          <w:szCs w:val="20"/>
        </w:rPr>
        <w:t xml:space="preserve">D. Only men participated in the war effort, which represents a common misconception about the period, though this interpretation lacks supporting historical evidence despite the fact that multiple contemporary sources contradict this</w:t>
      </w:r>
    </w:p>
    <w:p>
      <w:pPr>
        <w:spacing w:after="100"/>
      </w:pPr>
      <w:r>
        <w:rPr>
          <w:rFonts w:ascii="Calibri" w:cs="Calibri" w:eastAsia="Calibri" w:hAnsi="Calibri"/>
          <w:b/>
          <w:bCs/>
          <w:i w:val="false"/>
          <w:iCs w:val="false"/>
          <w:caps w:val="false"/>
          <w:color w:val="6B7280"/>
          <w:sz w:val="18"/>
          <w:szCs w:val="18"/>
        </w:rPr>
        <w:t xml:space="preserve">[DOK 2 · item us26-q3 · pre-field-test]</w:t>
      </w:r>
    </w:p>
    <w:p>
      <w:pPr>
        <w:spacing w:after="100"/>
      </w:pPr>
      <w:r>
        <w:rPr>
          <w:rFonts w:ascii="Calibri" w:cs="Calibri" w:eastAsia="Calibri" w:hAnsi="Calibri"/>
          <w:b/>
          <w:bCs/>
          <w:i w:val="false"/>
          <w:iCs w:val="false"/>
          <w:caps w:val="false"/>
          <w:color w:val="1A1A1A"/>
          <w:sz w:val="21"/>
          <w:szCs w:val="21"/>
        </w:rPr>
        <w:t xml:space="preserve">How did the Committee on Public Information shape public opinion and promote wartime unity?</w:t>
      </w:r>
    </w:p>
    <w:p>
      <w:pPr>
        <w:spacing w:after="20"/>
        <w:ind w:left="260"/>
      </w:pPr>
      <w:r>
        <w:rPr>
          <w:rFonts w:ascii="Calibri" w:cs="Calibri" w:eastAsia="Calibri" w:hAnsi="Calibri"/>
          <w:b w:val="false"/>
          <w:bCs w:val="false"/>
          <w:i w:val="false"/>
          <w:iCs w:val="false"/>
          <w:caps w:val="false"/>
          <w:color w:val="1A1A1A"/>
          <w:sz w:val="20"/>
          <w:szCs w:val="20"/>
        </w:rPr>
        <w:t xml:space="preserve">A. The government did not attempt to influence opinion, although this overlooks critical economic and social factors and fails to account for key developments in the broader context</w:t>
      </w:r>
    </w:p>
    <w:p>
      <w:pPr>
        <w:spacing w:after="20"/>
        <w:ind w:left="260"/>
      </w:pPr>
      <w:r>
        <w:rPr>
          <w:rFonts w:ascii="Calibri" w:cs="Calibri" w:eastAsia="Calibri" w:hAnsi="Calibri"/>
          <w:b w:val="false"/>
          <w:bCs w:val="false"/>
          <w:i w:val="false"/>
          <w:iCs w:val="false"/>
          <w:caps w:val="false"/>
          <w:color w:val="1A1A1A"/>
          <w:sz w:val="20"/>
          <w:szCs w:val="20"/>
        </w:rPr>
        <w:t xml:space="preserve">B. George Creel's CPI used posters, films, pamphlets, and speakers to build support, promote patriotism, and encourage anti-German sentiment, establishing modern government propaganda techniques</w:t>
      </w:r>
    </w:p>
    <w:p>
      <w:pPr>
        <w:spacing w:after="20"/>
        <w:ind w:left="260"/>
      </w:pPr>
      <w:r>
        <w:rPr>
          <w:rFonts w:ascii="Calibri" w:cs="Calibri" w:eastAsia="Calibri" w:hAnsi="Calibri"/>
          <w:b w:val="false"/>
          <w:bCs w:val="false"/>
          <w:i w:val="false"/>
          <w:iCs w:val="false"/>
          <w:caps w:val="false"/>
          <w:color w:val="1A1A1A"/>
          <w:sz w:val="20"/>
          <w:szCs w:val="20"/>
        </w:rPr>
        <w:t xml:space="preserve">C. Only newspapers shaped opinion, though this interpretation lacks supporting historical evidence, but closer analysis reveals a more complicated historical reality</w:t>
      </w:r>
    </w:p>
    <w:p>
      <w:pPr>
        <w:spacing w:after="20"/>
        <w:ind w:left="260"/>
      </w:pPr>
      <w:r>
        <w:rPr>
          <w:rFonts w:ascii="Calibri" w:cs="Calibri" w:eastAsia="Calibri" w:hAnsi="Calibri"/>
          <w:b w:val="false"/>
          <w:bCs w:val="false"/>
          <w:i w:val="false"/>
          <w:iCs w:val="false"/>
          <w:caps w:val="false"/>
          <w:color w:val="1A1A1A"/>
          <w:sz w:val="20"/>
          <w:szCs w:val="20"/>
        </w:rPr>
        <w:t xml:space="preserve">D. The CPI promoted neutrality, which does not reflect the consensus among historians and oversimplifies the complex factors at work during this period, but closer analysis reveals a more complicated historical reality</w:t>
      </w:r>
    </w:p>
    <w:p>
      <w:pPr>
        <w:spacing w:after="100"/>
      </w:pPr>
      <w:r>
        <w:rPr>
          <w:rFonts w:ascii="Calibri" w:cs="Calibri" w:eastAsia="Calibri" w:hAnsi="Calibri"/>
          <w:b/>
          <w:bCs/>
          <w:i w:val="false"/>
          <w:iCs w:val="false"/>
          <w:caps w:val="false"/>
          <w:color w:val="6B7280"/>
          <w:sz w:val="18"/>
          <w:szCs w:val="18"/>
        </w:rPr>
        <w:t xml:space="preserve">[DOK 3 · item u1-us26-dok3-tc · pre-field-test]</w:t>
      </w:r>
    </w:p>
    <w:p>
      <w:pPr>
        <w:spacing w:after="100"/>
      </w:pPr>
      <w:r>
        <w:rPr>
          <w:rFonts w:ascii="Calibri" w:cs="Calibri" w:eastAsia="Calibri" w:hAnsi="Calibri"/>
          <w:b/>
          <w:bCs/>
          <w:i w:val="false"/>
          <w:iCs w:val="false"/>
          <w:caps w:val="false"/>
          <w:color w:val="1A1A1A"/>
          <w:sz w:val="21"/>
          <w:szCs w:val="21"/>
        </w:rPr>
        <w:t xml:space="preserve">Analyze how the Schenck v. United States decision balanced national security needs with First Amendment rights.</w:t>
      </w:r>
    </w:p>
    <w:p>
      <w:pPr>
        <w:spacing w:after="20"/>
        <w:ind w:left="260"/>
      </w:pPr>
      <w:r>
        <w:rPr>
          <w:rFonts w:ascii="Calibri" w:cs="Calibri" w:eastAsia="Calibri" w:hAnsi="Calibri"/>
          <w:b w:val="false"/>
          <w:bCs w:val="false"/>
          <w:i w:val="false"/>
          <w:iCs w:val="false"/>
          <w:caps w:val="false"/>
          <w:color w:val="1A1A1A"/>
          <w:sz w:val="20"/>
          <w:szCs w:val="20"/>
        </w:rPr>
        <w:t xml:space="preserve">A. The Court fully protected free speech, which contradicts the primary source evidence from this era when examined alongside the available primary and secondary sources and does not reflect the scholarly consensus on this topic</w:t>
      </w:r>
    </w:p>
    <w:p>
      <w:pPr>
        <w:spacing w:after="20"/>
        <w:ind w:left="260"/>
      </w:pPr>
      <w:r>
        <w:rPr>
          <w:rFonts w:ascii="Calibri" w:cs="Calibri" w:eastAsia="Calibri" w:hAnsi="Calibri"/>
          <w:b w:val="false"/>
          <w:bCs w:val="false"/>
          <w:i w:val="false"/>
          <w:iCs w:val="false"/>
          <w:caps w:val="false"/>
          <w:color w:val="1A1A1A"/>
          <w:sz w:val="20"/>
          <w:szCs w:val="20"/>
        </w:rPr>
        <w:t xml:space="preserve">B. The Court declared all wartime speech restrictions unconstitutional, which does not reflect the consensus among historians and does not reflect the scholarly consensus on this topic</w:t>
      </w:r>
    </w:p>
    <w:p>
      <w:pPr>
        <w:spacing w:after="20"/>
        <w:ind w:left="260"/>
      </w:pPr>
      <w:r>
        <w:rPr>
          <w:rFonts w:ascii="Calibri" w:cs="Calibri" w:eastAsia="Calibri" w:hAnsi="Calibri"/>
          <w:b w:val="false"/>
          <w:bCs w:val="false"/>
          <w:i w:val="false"/>
          <w:iCs w:val="false"/>
          <w:caps w:val="false"/>
          <w:color w:val="1A1A1A"/>
          <w:sz w:val="20"/>
          <w:szCs w:val="20"/>
        </w:rPr>
        <w:t xml:space="preserve">C. The case had no impact on free speech law, but the historical record tells a more complex story, which represents a common misconception about this historical period and does not reflect the scholarly consensus on this topic</w:t>
      </w:r>
    </w:p>
    <w:p>
      <w:pPr>
        <w:spacing w:after="20"/>
        <w:ind w:left="260"/>
      </w:pPr>
      <w:r>
        <w:rPr>
          <w:rFonts w:ascii="Calibri" w:cs="Calibri" w:eastAsia="Calibri" w:hAnsi="Calibri"/>
          <w:b w:val="false"/>
          <w:bCs w:val="false"/>
          <w:i w:val="false"/>
          <w:iCs w:val="false"/>
          <w:caps w:val="false"/>
          <w:color w:val="1A1A1A"/>
          <w:sz w:val="20"/>
          <w:szCs w:val="20"/>
        </w:rPr>
        <w:t xml:space="preserve">D. The Court ruled speech creating "clear and present danger" could be restricted, upholding Schenck's conviction and establishing that First Amendment rights are not absolute during wartime emergencies</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US.26</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as the U.S. became a world power and went to war, who decided, who benefited, and who bore the costs?</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analyze the political, economic, and social ramifications of World War I on the home front, including the role of women and minorities, voluntary rationing, the Committee on Public Information, conscientious objectors, and the Schenck v. United States decision?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us26-q1 · DOK 2 · pre-field-test]</w:t>
            </w:r>
          </w:p>
          <w:p>
            <w:pPr>
              <w:spacing w:after="50"/>
            </w:pPr>
            <w:r>
              <w:rPr>
                <w:rFonts w:ascii="Calibri" w:cs="Calibri" w:eastAsia="Calibri" w:hAnsi="Calibri"/>
                <w:b/>
                <w:bCs/>
                <w:i w:val="false"/>
                <w:iCs w:val="false"/>
                <w:caps w:val="false"/>
                <w:color w:val="1A1A1A"/>
                <w:sz w:val="22"/>
                <w:szCs w:val="22"/>
              </w:rPr>
              <w:t xml:space="preserve">How did World War I expand federal government power over the American economy and society?</w:t>
            </w:r>
          </w:p>
          <w:p>
            <w:pPr>
              <w:spacing w:after="24"/>
              <w:ind w:left="360"/>
            </w:pPr>
            <w:r>
              <w:rPr>
                <w:rFonts w:ascii="Calibri" w:cs="Calibri" w:eastAsia="Calibri" w:hAnsi="Calibri"/>
                <w:b w:val="false"/>
                <w:bCs w:val="false"/>
                <w:i w:val="false"/>
                <w:iCs w:val="false"/>
                <w:caps w:val="false"/>
                <w:color w:val="1A1A1A"/>
                <w:sz w:val="21"/>
                <w:szCs w:val="21"/>
              </w:rPr>
              <w:t xml:space="preserve">A.   Government power decreased during the war, which contradicts the primary source evidence from this era and fails to account for key developments in the broader context</w:t>
            </w:r>
          </w:p>
          <w:p>
            <w:pPr>
              <w:spacing w:after="24"/>
              <w:ind w:left="360"/>
            </w:pPr>
            <w:r>
              <w:rPr>
                <w:rFonts w:ascii="Calibri" w:cs="Calibri" w:eastAsia="Calibri" w:hAnsi="Calibri"/>
                <w:b w:val="false"/>
                <w:bCs w:val="false"/>
                <w:i w:val="false"/>
                <w:iCs w:val="false"/>
                <w:caps w:val="false"/>
                <w:color w:val="1A1A1A"/>
                <w:sz w:val="21"/>
                <w:szCs w:val="21"/>
              </w:rPr>
              <w:t xml:space="preserve">B.   New agencies controlled production, the draft conscripted millions, and the Espionage and Sedition Acts restricted speech, giving the federal government unprecedented authority</w:t>
            </w:r>
          </w:p>
          <w:p>
            <w:pPr>
              <w:spacing w:after="24"/>
              <w:ind w:left="360"/>
            </w:pPr>
            <w:r>
              <w:rPr>
                <w:rFonts w:ascii="Calibri" w:cs="Calibri" w:eastAsia="Calibri" w:hAnsi="Calibri"/>
                <w:b w:val="false"/>
                <w:bCs w:val="false"/>
                <w:i w:val="false"/>
                <w:iCs w:val="false"/>
                <w:caps w:val="false"/>
                <w:color w:val="1A1A1A"/>
                <w:sz w:val="21"/>
                <w:szCs w:val="21"/>
              </w:rPr>
              <w:t xml:space="preserve">C.   Only the military expanded, although this overlooks critical economic and social factors and oversimplifies the complex factors at work during this period</w:t>
            </w:r>
          </w:p>
          <w:p>
            <w:pPr>
              <w:spacing w:after="24"/>
              <w:ind w:left="360"/>
            </w:pPr>
            <w:r>
              <w:rPr>
                <w:rFonts w:ascii="Calibri" w:cs="Calibri" w:eastAsia="Calibri" w:hAnsi="Calibri"/>
                <w:b w:val="false"/>
                <w:bCs w:val="false"/>
                <w:i w:val="false"/>
                <w:iCs w:val="false"/>
                <w:caps w:val="false"/>
                <w:color w:val="1A1A1A"/>
                <w:sz w:val="21"/>
                <w:szCs w:val="21"/>
              </w:rPr>
              <w:t xml:space="preserve">D.   State governments controlled the war effort, which ignores key developments that shaped the outcome despite the fact that multiple contemporary sources contradict this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US.27 — Wilson's Fourteen Points and League of Nations</w:t>
      </w:r>
    </w:p>
    <w:p>
      <w:pPr>
        <w:spacing w:after="60"/>
      </w:pPr>
      <w:r>
        <w:rPr>
          <w:rFonts w:ascii="Calibri" w:cs="Calibri" w:eastAsia="Calibri" w:hAnsi="Calibri"/>
          <w:b/>
          <w:bCs/>
          <w:i w:val="false"/>
          <w:iCs w:val="false"/>
          <w:caps w:val="false"/>
          <w:color w:val="1A1A1A"/>
          <w:sz w:val="22"/>
          <w:szCs w:val="22"/>
        </w:rPr>
        <w:t xml:space="preserve">TN Academic Standard US.27: </w:t>
      </w:r>
      <w:r>
        <w:rPr>
          <w:rFonts w:ascii="Calibri" w:cs="Calibri" w:eastAsia="Calibri" w:hAnsi="Calibri"/>
          <w:b w:val="false"/>
          <w:bCs w:val="false"/>
          <w:i w:val="false"/>
          <w:iCs w:val="false"/>
          <w:caps w:val="false"/>
          <w:color w:val="1A1A1A"/>
          <w:sz w:val="22"/>
          <w:szCs w:val="22"/>
        </w:rPr>
        <w:t xml:space="preserve">Analyze the significance of President Woodrow Wilson's Fourteen Points, the causes and effects of the U.S. rejection of the League of Nations, and the subsequent impact on world politics.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analyze the significance of President Woodrow Wilson's Fourteen Points, the causes and effects of the U.S. rejection of the League of Nations, and the subsequent impact on world politics.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Politics/Government · History · Culture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Cordell Hull of Pickett County, Tennessee — who would later champion international cooperation as Secretary of State and help found the United Nations — was serving in Congress during the League of Nations debate. His early experiences with Wilson's internationalism shaped his lifelong commitment to multilateral diplomacy.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Wilson's Fourteen Points and League of Nations: Analyze the significance of President Woodrow Wilson's Fourteen Points, the causes and effects of the U.S. rejection of the League of Nations, and the subsequent impact on world politics.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who decided, who benefited, and who bore the costs?</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US.27</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Fourteen Points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Woodrow Wilson's 1918 peace plan emphasizing self-determination, free trade, open diplomacy, disarmament, and the creation of a League of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Catorce Puntos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Treaty of Versailles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1919 peace treaty ending WWI that blamed Germany for the war, imposed massive reparations, stripped Germany of territory, and created the League of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Tratado de Versalles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League of Nations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An international organization created after WWI to prevent future wars through collective security and diplomacy; the United States never joined due to Senate opposition.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Liga de Naciones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Henry Cabot Lodge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Republican Senator from Massachusetts who led opposition to the Treaty of Versailles and League of Nations, fearing it would limit U.S. sovereignty and entangle America in European conflicts.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Henry Cabot Lodge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Self-Determination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principle that nations and peoples should have the right to decide their own political status and form of government, a key idea in Wilson's Fourteen Points.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Autodeterminación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Woodrow Wilson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28th U.S. President (1913-1921) who led America through WWI, promoted Moral Diplomacy, authored the Fourteen Points, and championed the League of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Woodrow Wilson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Fourteen Points (FOR-teen points); Treaty of Versailles (TREE-tee of ver-SIGH); League of Nations (leeg of NAY-shunz); Henry Cabot Lodge (KAB-ut lodj); Self-Determination (self dee-tur-mih-NAY-shun).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Fourteen Points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Treaty of Versailles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League of Nations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Henry Cabot Lodge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Self-Determination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Woodrow Wilson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US.27</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Fourteen Points</w:t>
            </w:r>
            <w:r>
              <w:rPr>
                <w:rFonts w:ascii="Calibri" w:cs="Calibri" w:eastAsia="Calibri" w:hAnsi="Calibri"/>
                <w:b w:val="false"/>
                <w:bCs w:val="false"/>
                <w:i w:val="false"/>
                <w:iCs w:val="false"/>
                <w:caps w:val="false"/>
                <w:color w:val="D9D5C8"/>
                <w:sz w:val="18"/>
                <w:szCs w:val="18"/>
              </w:rPr>
              <w:t xml:space="preserve">      ·   ES: Catorce Puntos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Woodrow Wilson's 1918 peace plan emphasizing self-determination, free trade, open diplomacy, disarmament, and the creation of a League of Nations.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“Fourteen Points”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Treaty of Versailles</w:t>
            </w:r>
            <w:r>
              <w:rPr>
                <w:rFonts w:ascii="Calibri" w:cs="Calibri" w:eastAsia="Calibri" w:hAnsi="Calibri"/>
                <w:b w:val="false"/>
                <w:bCs w:val="false"/>
                <w:i w:val="false"/>
                <w:iCs w:val="false"/>
                <w:caps w:val="false"/>
                <w:color w:val="D9D5C8"/>
                <w:sz w:val="18"/>
                <w:szCs w:val="18"/>
              </w:rPr>
              <w:t xml:space="preserve">      ·   ES: Tratado de Versalles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1919 peace treaty ending WWI that blamed Germany for the war, imposed massive reparations, stripped Germany of territory, and created the League of Nations.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“Treaty of Versailles”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US.27</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US.27 — Wilson's Fourteen Points and League of Nations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Wilson's Fourteen Points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Causes of U.S. Rejection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Impact on World Politics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US.27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Fourteen Points · Treaty of Versailles · League of Nations · Henry Cabot Lodge · Self-Determination · Woodrow Wilson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Evaluate whether Wilson's idealistic approach to international relations was realistic for the post-war world.</w:t>
            </w:r>
          </w:p>
          <w:p>
            <w:pPr>
              <w:spacing w:after="30"/>
              <w:ind w:left="360"/>
            </w:pPr>
            <w:r>
              <w:rPr>
                <w:rFonts w:ascii="Calibri" w:cs="Calibri" w:eastAsia="Calibri" w:hAnsi="Calibri"/>
                <w:b w:val="false"/>
                <w:bCs w:val="false"/>
                <w:i w:val="false"/>
                <w:iCs w:val="false"/>
                <w:caps w:val="false"/>
                <w:color w:val="1A1A1A"/>
                <w:sz w:val="21"/>
                <w:szCs w:val="21"/>
              </w:rPr>
              <w:t xml:space="preserve">A.   Wilson's vision of collective security and self-determination was inspiring but faced practical obstacles including Senate opposition, European power politics, and the difficulty of enforcing peace without American commitment</w:t>
            </w:r>
          </w:p>
          <w:p>
            <w:pPr>
              <w:spacing w:after="30"/>
              <w:ind w:left="360"/>
            </w:pPr>
            <w:r>
              <w:rPr>
                <w:rFonts w:ascii="Calibri" w:cs="Calibri" w:eastAsia="Calibri" w:hAnsi="Calibri"/>
                <w:b w:val="false"/>
                <w:bCs w:val="false"/>
                <w:i w:val="false"/>
                <w:iCs w:val="false"/>
                <w:caps w:val="false"/>
                <w:color w:val="1A1A1A"/>
                <w:sz w:val="21"/>
                <w:szCs w:val="21"/>
              </w:rPr>
              <w:t xml:space="preserve">B.   Wilson's approach was completely realistic, although historical sources do not support this conclusion and does not reflect the scholarly consensus on this topic, which contradicts the primary source evidence from this era</w:t>
            </w:r>
          </w:p>
          <w:p>
            <w:pPr>
              <w:spacing w:after="30"/>
              <w:ind w:left="360"/>
            </w:pPr>
            <w:r>
              <w:rPr>
                <w:rFonts w:ascii="Calibri" w:cs="Calibri" w:eastAsia="Calibri" w:hAnsi="Calibri"/>
                <w:b w:val="false"/>
                <w:bCs w:val="false"/>
                <w:i w:val="false"/>
                <w:iCs w:val="false"/>
                <w:caps w:val="false"/>
                <w:color w:val="1A1A1A"/>
                <w:sz w:val="21"/>
                <w:szCs w:val="21"/>
              </w:rPr>
              <w:t xml:space="preserve">C.   Idealism played no role in Wilson's thinking, which contradicts the primary source evidence from this era, which represents a common misconception about this historical period,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D.   The League succeeded despite American absence, although this view has been largely discredited by scholars, which contradicts the primary source evidence from this era, although historical sources do not support this conclusion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US.27</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9"/>
                <w:szCs w:val="19"/>
              </w:rPr>
              <w:t xml:space="preserve">Wilson's Fourteen Points</w:t>
            </w:r>
          </w:p>
          <w:p>
            <w:pPr>
              <w:spacing w:after="40"/>
            </w:pPr>
            <w:r>
              <w:rPr>
                <w:rFonts w:ascii="Calibri" w:cs="Calibri" w:eastAsia="Calibri" w:hAnsi="Calibri"/>
                <w:b w:val="false"/>
                <w:bCs w:val="false"/>
                <w:i w:val="false"/>
                <w:iCs w:val="false"/>
                <w:caps w:val="false"/>
                <w:color w:val="1A1A1A"/>
                <w:sz w:val="19"/>
                <w:szCs w:val="19"/>
              </w:rPr>
              <w:t xml:space="preserve">Announced January 8, 1918, Wilson's Fourteen Points outlined his vision for post-war peace. Key principles included: open diplomacy (ending secret treaties), freedom of the seas, free trade, arms reduction, impartial adjustment of colonial claims, and specific territorial settlements based on self-determination. The fourteenth point called for a League of Nations to guarantee political independence and territorial integrity for all nations. Wilson aimed for "peace without victory" that would not create resentment leading to future wars.</w:t>
            </w:r>
          </w:p>
          <w:p>
            <w:pPr>
              <w:spacing w:after="40"/>
            </w:pPr>
            <w:r>
              <w:rPr>
                <w:rFonts w:ascii="Calibri" w:cs="Calibri" w:eastAsia="Calibri" w:hAnsi="Calibri"/>
                <w:b/>
                <w:bCs/>
                <w:i w:val="false"/>
                <w:iCs w:val="false"/>
                <w:caps w:val="false"/>
                <w:color w:val="1B2A4A"/>
                <w:sz w:val="19"/>
                <w:szCs w:val="19"/>
              </w:rPr>
              <w:t xml:space="preserve">Causes of U.S. Rejection of the League</w:t>
            </w:r>
          </w:p>
          <w:p>
            <w:pPr>
              <w:spacing w:after="40"/>
            </w:pPr>
            <w:r>
              <w:rPr>
                <w:rFonts w:ascii="Calibri" w:cs="Calibri" w:eastAsia="Calibri" w:hAnsi="Calibri"/>
                <w:b w:val="false"/>
                <w:bCs w:val="false"/>
                <w:i w:val="false"/>
                <w:iCs w:val="false"/>
                <w:caps w:val="false"/>
                <w:color w:val="1A1A1A"/>
                <w:sz w:val="19"/>
                <w:szCs w:val="19"/>
              </w:rPr>
              <w:t xml:space="preserve">The Senate rejected League membership for several reasons. Senator Henry Cabot Lodge and "Reservationists" wanted amendments protecting U.S. sovereignty, particularly regarding Article X, which required members to defend each other against aggression. "Irreconcilables" opposed any membership. Critics worried the League would entangle America in foreign conflicts and override congressional war powers. Wilson's refusal to compromise, his stroke during his speaking tour, and partisan politics all contributed. The Senate rejected the Treaty of Versailles and League membership in 1919 and 1920.</w:t>
            </w:r>
          </w:p>
          <w:p>
            <w:pPr>
              <w:spacing w:after="40"/>
            </w:pPr>
            <w:r>
              <w:rPr>
                <w:rFonts w:ascii="Calibri" w:cs="Calibri" w:eastAsia="Calibri" w:hAnsi="Calibri"/>
                <w:b/>
                <w:bCs/>
                <w:i w:val="false"/>
                <w:iCs w:val="false"/>
                <w:caps w:val="false"/>
                <w:color w:val="1B2A4A"/>
                <w:sz w:val="19"/>
                <w:szCs w:val="19"/>
              </w:rPr>
              <w:t xml:space="preserve">Impact on World Politics</w:t>
            </w:r>
          </w:p>
          <w:p>
            <w:pPr>
              <w:spacing w:after="40"/>
            </w:pPr>
            <w:r>
              <w:rPr>
                <w:rFonts w:ascii="Calibri" w:cs="Calibri" w:eastAsia="Calibri" w:hAnsi="Calibri"/>
                <w:b w:val="false"/>
                <w:bCs w:val="false"/>
                <w:i w:val="false"/>
                <w:iCs w:val="false"/>
                <w:caps w:val="false"/>
                <w:color w:val="1A1A1A"/>
                <w:sz w:val="19"/>
                <w:szCs w:val="19"/>
              </w:rPr>
              <w:t xml:space="preserve">American absence fundamentally weakened the League of Nations. Without U.S. participation, the League lacked the power to enforce its decisions. Britain and France dominated a weakened organization that proved unable to prevent aggression in the 1930s. The League failed to stop Japan in Manchuria (1931), Italy in Ethiopia (1935), or Germany's expansion. Wilson's idealistic vision remained unfulfilled, and American isolationism contributed to conditions that led to World War II. The failure informed later creation of the United Nations with stronger American involvement.</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Fourteen Points, Treaty of Versailles.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“Wilson's Fourteen Points”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“Causes of U.S. Rejection of the League”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“Impact on World Politics”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US.27</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TREATY OF VERSAILLES, ARTICLE 231 (WAR GUILT CLAUSE)</w:t>
            </w:r>
          </w:p>
          <w:p>
            <w:pPr>
              <w:spacing w:after="40"/>
            </w:pPr>
            <w:r>
              <w:rPr>
                <w:rFonts w:ascii="Calibri" w:cs="Calibri" w:eastAsia="Calibri" w:hAnsi="Calibri"/>
                <w:b w:val="false"/>
                <w:bCs w:val="false"/>
                <w:i w:val="false"/>
                <w:iCs w:val="false"/>
                <w:caps w:val="false"/>
                <w:color w:val="1A1A1A"/>
                <w:sz w:val="22"/>
                <w:szCs w:val="22"/>
              </w:rPr>
              <w:t xml:space="preserve">“The Allied and Associated Governments affirm and Germany accepts the responsibility of Germany and her allies for causing all the loss and damage to which the Allied and Associated Governments and their nationals have been subjected as a co”</w:t>
            </w:r>
          </w:p>
        </w:tc>
      </w:tr>
    </w:tbl>
    <w:p>
      <w:pPr>
        <w:spacing w:after="100"/>
      </w:pPr>
      <w:r>
        <w:rPr>
          <w:rFonts w:ascii="Calibri" w:cs="Calibri" w:eastAsia="Calibri" w:hAnsi="Calibri"/>
          <w:b w:val="false"/>
          <w:bCs w:val="false"/>
          <w:i w:val="false"/>
          <w:iCs w:val="false"/>
          <w:caps w:val="false"/>
          <w:color w:val="6B7280"/>
          <w:sz w:val="18"/>
          <w:szCs w:val="18"/>
        </w:rPr>
        <w:t xml:space="preserve">Source: Allied Powers, June 28, 1919. Powers, Allied. "Treaty of Versailles, Article 231 (War Guilt Clause)." June 28, 1919. Avalon Project, Yale Law School, avalon.law.yale.edu/imt/partviii.asp.. Public domain. https://avalon.law.yale.edu/imt/partviii.asp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US.27</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us27-q2 · pre-field-test]</w:t>
      </w:r>
    </w:p>
    <w:p>
      <w:pPr>
        <w:spacing w:after="100"/>
      </w:pPr>
      <w:r>
        <w:rPr>
          <w:rFonts w:ascii="Calibri" w:cs="Calibri" w:eastAsia="Calibri" w:hAnsi="Calibri"/>
          <w:b/>
          <w:bCs/>
          <w:i w:val="false"/>
          <w:iCs w:val="false"/>
          <w:caps w:val="false"/>
          <w:color w:val="1A1A1A"/>
          <w:sz w:val="21"/>
          <w:szCs w:val="21"/>
        </w:rPr>
        <w:t xml:space="preserve">Why did the United States Senate reject American membership in the League of Nations?</w:t>
      </w:r>
    </w:p>
    <w:p>
      <w:pPr>
        <w:spacing w:after="20"/>
        <w:ind w:left="260"/>
      </w:pPr>
      <w:r>
        <w:rPr>
          <w:rFonts w:ascii="Calibri" w:cs="Calibri" w:eastAsia="Calibri" w:hAnsi="Calibri"/>
          <w:b w:val="false"/>
          <w:bCs w:val="false"/>
          <w:i w:val="false"/>
          <w:iCs w:val="false"/>
          <w:caps w:val="false"/>
          <w:color w:val="1A1A1A"/>
          <w:sz w:val="20"/>
          <w:szCs w:val="20"/>
        </w:rPr>
        <w:t xml:space="preserve">A. Concerns about sovereignty, Article X commitments to defend other nations, fear of foreign entanglements, Wilson's refusal to compromise, and partisan opposition led to rejection</w:t>
      </w:r>
    </w:p>
    <w:p>
      <w:pPr>
        <w:spacing w:after="20"/>
        <w:ind w:left="260"/>
      </w:pPr>
      <w:r>
        <w:rPr>
          <w:rFonts w:ascii="Calibri" w:cs="Calibri" w:eastAsia="Calibri" w:hAnsi="Calibri"/>
          <w:b w:val="false"/>
          <w:bCs w:val="false"/>
          <w:i w:val="false"/>
          <w:iCs w:val="false"/>
          <w:caps w:val="false"/>
          <w:color w:val="1A1A1A"/>
          <w:sz w:val="20"/>
          <w:szCs w:val="20"/>
        </w:rPr>
        <w:t xml:space="preserve">B. The Senate unanimously supported the League, but contemporary accounts suggest a different explanation despite the fact that multiple contemporary sources contradict this</w:t>
      </w:r>
    </w:p>
    <w:p>
      <w:pPr>
        <w:spacing w:after="20"/>
        <w:ind w:left="260"/>
      </w:pPr>
      <w:r>
        <w:rPr>
          <w:rFonts w:ascii="Calibri" w:cs="Calibri" w:eastAsia="Calibri" w:hAnsi="Calibri"/>
          <w:b w:val="false"/>
          <w:bCs w:val="false"/>
          <w:i w:val="false"/>
          <w:iCs w:val="false"/>
          <w:caps w:val="false"/>
          <w:color w:val="1A1A1A"/>
          <w:sz w:val="20"/>
          <w:szCs w:val="20"/>
        </w:rPr>
        <w:t xml:space="preserve">C. Americans supported isolationism without debate, yet the available evidence points to a different conclusion, but contemporary accounts and primary sources suggest otherwise</w:t>
      </w:r>
    </w:p>
    <w:p>
      <w:pPr>
        <w:spacing w:after="20"/>
        <w:ind w:left="260"/>
      </w:pPr>
      <w:r>
        <w:rPr>
          <w:rFonts w:ascii="Calibri" w:cs="Calibri" w:eastAsia="Calibri" w:hAnsi="Calibri"/>
          <w:b w:val="false"/>
          <w:bCs w:val="false"/>
          <w:i w:val="false"/>
          <w:iCs w:val="false"/>
          <w:caps w:val="false"/>
          <w:color w:val="1A1A1A"/>
          <w:sz w:val="20"/>
          <w:szCs w:val="20"/>
        </w:rPr>
        <w:t xml:space="preserve">D. Only economic factors caused rejection, despite the fact that multiple sources contradict this view, but the historical evidence paints a more nuanced picture</w:t>
      </w:r>
    </w:p>
    <w:p>
      <w:pPr>
        <w:spacing w:after="100"/>
      </w:pPr>
      <w:r>
        <w:rPr>
          <w:rFonts w:ascii="Calibri" w:cs="Calibri" w:eastAsia="Calibri" w:hAnsi="Calibri"/>
          <w:b/>
          <w:bCs/>
          <w:i w:val="false"/>
          <w:iCs w:val="false"/>
          <w:caps w:val="false"/>
          <w:color w:val="6B7280"/>
          <w:sz w:val="18"/>
          <w:szCs w:val="18"/>
        </w:rPr>
        <w:t xml:space="preserve">[DOK 2 · item us27-q3 · pre-field-test]</w:t>
      </w:r>
    </w:p>
    <w:p>
      <w:pPr>
        <w:spacing w:after="100"/>
      </w:pPr>
      <w:r>
        <w:rPr>
          <w:rFonts w:ascii="Calibri" w:cs="Calibri" w:eastAsia="Calibri" w:hAnsi="Calibri"/>
          <w:b/>
          <w:bCs/>
          <w:i w:val="false"/>
          <w:iCs w:val="false"/>
          <w:caps w:val="false"/>
          <w:color w:val="1A1A1A"/>
          <w:sz w:val="21"/>
          <w:szCs w:val="21"/>
        </w:rPr>
        <w:t xml:space="preserve">How did American absence affect the League of Nations' ability to maintain international peace?</w:t>
      </w:r>
    </w:p>
    <w:p>
      <w:pPr>
        <w:spacing w:after="20"/>
        <w:ind w:left="260"/>
      </w:pPr>
      <w:r>
        <w:rPr>
          <w:rFonts w:ascii="Calibri" w:cs="Calibri" w:eastAsia="Calibri" w:hAnsi="Calibri"/>
          <w:b w:val="false"/>
          <w:bCs w:val="false"/>
          <w:i w:val="false"/>
          <w:iCs w:val="false"/>
          <w:caps w:val="false"/>
          <w:color w:val="1A1A1A"/>
          <w:sz w:val="20"/>
          <w:szCs w:val="20"/>
        </w:rPr>
        <w:t xml:space="preserve">A. American absence had no effect, despite limited evidence supporting this interpretation despite the fact that multiple contemporary sources contradict this</w:t>
      </w:r>
    </w:p>
    <w:p>
      <w:pPr>
        <w:spacing w:after="20"/>
        <w:ind w:left="260"/>
      </w:pPr>
      <w:r>
        <w:rPr>
          <w:rFonts w:ascii="Calibri" w:cs="Calibri" w:eastAsia="Calibri" w:hAnsi="Calibri"/>
          <w:b w:val="false"/>
          <w:bCs w:val="false"/>
          <w:i w:val="false"/>
          <w:iCs w:val="false"/>
          <w:caps w:val="false"/>
          <w:color w:val="1A1A1A"/>
          <w:sz w:val="20"/>
          <w:szCs w:val="20"/>
        </w:rPr>
        <w:t xml:space="preserve">B. Without U.S. power and resources, the League could not enforce decisions, failed to stop aggression in Manchuria, Ethiopia, and Germany, and proved unable to prevent World War II</w:t>
      </w:r>
    </w:p>
    <w:p>
      <w:pPr>
        <w:spacing w:after="20"/>
        <w:ind w:left="260"/>
      </w:pPr>
      <w:r>
        <w:rPr>
          <w:rFonts w:ascii="Calibri" w:cs="Calibri" w:eastAsia="Calibri" w:hAnsi="Calibri"/>
          <w:b w:val="false"/>
          <w:bCs w:val="false"/>
          <w:i w:val="false"/>
          <w:iCs w:val="false"/>
          <w:caps w:val="false"/>
          <w:color w:val="1A1A1A"/>
          <w:sz w:val="20"/>
          <w:szCs w:val="20"/>
        </w:rPr>
        <w:t xml:space="preserve">C. The League was stronger without America, despite the fact that multiple sources contradict this view, and this view has been largely revised by modern historical research</w:t>
      </w:r>
    </w:p>
    <w:p>
      <w:pPr>
        <w:spacing w:after="20"/>
        <w:ind w:left="260"/>
      </w:pPr>
      <w:r>
        <w:rPr>
          <w:rFonts w:ascii="Calibri" w:cs="Calibri" w:eastAsia="Calibri" w:hAnsi="Calibri"/>
          <w:b w:val="false"/>
          <w:bCs w:val="false"/>
          <w:i w:val="false"/>
          <w:iCs w:val="false"/>
          <w:caps w:val="false"/>
          <w:color w:val="1A1A1A"/>
          <w:sz w:val="20"/>
          <w:szCs w:val="20"/>
        </w:rPr>
        <w:t xml:space="preserve">D. America joined the League secretly, but the historical record tells a more complex story, and this view has been largely revised by modern historical research</w:t>
      </w:r>
    </w:p>
    <w:p>
      <w:pPr>
        <w:spacing w:after="100"/>
      </w:pPr>
      <w:r>
        <w:rPr>
          <w:rFonts w:ascii="Calibri" w:cs="Calibri" w:eastAsia="Calibri" w:hAnsi="Calibri"/>
          <w:b/>
          <w:bCs/>
          <w:i w:val="false"/>
          <w:iCs w:val="false"/>
          <w:caps w:val="false"/>
          <w:color w:val="6B7280"/>
          <w:sz w:val="18"/>
          <w:szCs w:val="18"/>
        </w:rPr>
        <w:t xml:space="preserve">[DOK 3 · item u1-us27-dok3-tc · pre-field-test]</w:t>
      </w:r>
    </w:p>
    <w:p>
      <w:pPr>
        <w:spacing w:after="100"/>
      </w:pPr>
      <w:r>
        <w:rPr>
          <w:rFonts w:ascii="Calibri" w:cs="Calibri" w:eastAsia="Calibri" w:hAnsi="Calibri"/>
          <w:b/>
          <w:bCs/>
          <w:i w:val="false"/>
          <w:iCs w:val="false"/>
          <w:caps w:val="false"/>
          <w:color w:val="1A1A1A"/>
          <w:sz w:val="21"/>
          <w:szCs w:val="21"/>
        </w:rPr>
        <w:t xml:space="preserve">Evaluate whether Wilson's idealistic approach to international relations was realistic for the post-war world.</w:t>
      </w:r>
    </w:p>
    <w:p>
      <w:pPr>
        <w:spacing w:after="20"/>
        <w:ind w:left="260"/>
      </w:pPr>
      <w:r>
        <w:rPr>
          <w:rFonts w:ascii="Calibri" w:cs="Calibri" w:eastAsia="Calibri" w:hAnsi="Calibri"/>
          <w:b w:val="false"/>
          <w:bCs w:val="false"/>
          <w:i w:val="false"/>
          <w:iCs w:val="false"/>
          <w:caps w:val="false"/>
          <w:color w:val="1A1A1A"/>
          <w:sz w:val="20"/>
          <w:szCs w:val="20"/>
        </w:rPr>
        <w:t xml:space="preserve">A. Wilson's vision of collective security and self-determination was inspiring but faced practical obstacles including Senate opposition, European power politics, and the difficulty of enforcing peace without American commitment</w:t>
      </w:r>
    </w:p>
    <w:p>
      <w:pPr>
        <w:spacing w:after="20"/>
        <w:ind w:left="260"/>
      </w:pPr>
      <w:r>
        <w:rPr>
          <w:rFonts w:ascii="Calibri" w:cs="Calibri" w:eastAsia="Calibri" w:hAnsi="Calibri"/>
          <w:b w:val="false"/>
          <w:bCs w:val="false"/>
          <w:i w:val="false"/>
          <w:iCs w:val="false"/>
          <w:caps w:val="false"/>
          <w:color w:val="1A1A1A"/>
          <w:sz w:val="20"/>
          <w:szCs w:val="20"/>
        </w:rPr>
        <w:t xml:space="preserve">B. Wilson's approach was completely realistic, although historical sources do not support this conclusion and does not reflect the scholarly consensus on this topic, which contradicts the primary source evidence from this era</w:t>
      </w:r>
    </w:p>
    <w:p>
      <w:pPr>
        <w:spacing w:after="20"/>
        <w:ind w:left="260"/>
      </w:pPr>
      <w:r>
        <w:rPr>
          <w:rFonts w:ascii="Calibri" w:cs="Calibri" w:eastAsia="Calibri" w:hAnsi="Calibri"/>
          <w:b w:val="false"/>
          <w:bCs w:val="false"/>
          <w:i w:val="false"/>
          <w:iCs w:val="false"/>
          <w:caps w:val="false"/>
          <w:color w:val="1A1A1A"/>
          <w:sz w:val="20"/>
          <w:szCs w:val="20"/>
        </w:rPr>
        <w:t xml:space="preserve">C. Idealism played no role in Wilson's thinking, which contradicts the primary source evidence from this era, which represents a common misconception about this historical period,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D. The League succeeded despite American absence, although this view has been largely discredited by scholars, which contradicts the primary source evidence from this era, although historical sources do not support this conclusion</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US.27</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as the U.S. became a world power and went to war, who decided, who benefited, and who bore the costs?</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analyze the significance of President Woodrow Wilson's Fourteen Points, the causes and effects of the U.S. rejection of the League of Nations, and the subsequent impact on world politics?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us27-q1 · DOK 2 · pre-field-test]</w:t>
            </w:r>
          </w:p>
          <w:p>
            <w:pPr>
              <w:spacing w:after="50"/>
            </w:pPr>
            <w:r>
              <w:rPr>
                <w:rFonts w:ascii="Calibri" w:cs="Calibri" w:eastAsia="Calibri" w:hAnsi="Calibri"/>
                <w:b/>
                <w:bCs/>
                <w:i w:val="false"/>
                <w:iCs w:val="false"/>
                <w:caps w:val="false"/>
                <w:color w:val="1A1A1A"/>
                <w:sz w:val="22"/>
                <w:szCs w:val="22"/>
              </w:rPr>
              <w:t xml:space="preserve">What were the main principles of Wilson's Fourteen Points, and how did they reflect his vision for post-war peace?</w:t>
            </w:r>
          </w:p>
          <w:p>
            <w:pPr>
              <w:spacing w:after="24"/>
              <w:ind w:left="360"/>
            </w:pPr>
            <w:r>
              <w:rPr>
                <w:rFonts w:ascii="Calibri" w:cs="Calibri" w:eastAsia="Calibri" w:hAnsi="Calibri"/>
                <w:b w:val="false"/>
                <w:bCs w:val="false"/>
                <w:i w:val="false"/>
                <w:iCs w:val="false"/>
                <w:caps w:val="false"/>
                <w:color w:val="1A1A1A"/>
                <w:sz w:val="21"/>
                <w:szCs w:val="21"/>
              </w:rPr>
              <w:t xml:space="preserve">A.   Wilson supported punishing Germany harshly, which does not align with the documented historical record and fails to account for key developments in the broader context</w:t>
            </w:r>
          </w:p>
          <w:p>
            <w:pPr>
              <w:spacing w:after="24"/>
              <w:ind w:left="360"/>
            </w:pPr>
            <w:r>
              <w:rPr>
                <w:rFonts w:ascii="Calibri" w:cs="Calibri" w:eastAsia="Calibri" w:hAnsi="Calibri"/>
                <w:b w:val="false"/>
                <w:bCs w:val="false"/>
                <w:i w:val="false"/>
                <w:iCs w:val="false"/>
                <w:caps w:val="false"/>
                <w:color w:val="1A1A1A"/>
                <w:sz w:val="21"/>
                <w:szCs w:val="21"/>
              </w:rPr>
              <w:t xml:space="preserve">B.   Wilson's plan focused only on territorial changes, but the historical record tells a more complex story, but contemporary accounts and primary sources suggest otherwise</w:t>
            </w:r>
          </w:p>
          <w:p>
            <w:pPr>
              <w:spacing w:after="24"/>
              <w:ind w:left="360"/>
            </w:pPr>
            <w:r>
              <w:rPr>
                <w:rFonts w:ascii="Calibri" w:cs="Calibri" w:eastAsia="Calibri" w:hAnsi="Calibri"/>
                <w:b w:val="false"/>
                <w:bCs w:val="false"/>
                <w:i w:val="false"/>
                <w:iCs w:val="false"/>
                <w:caps w:val="false"/>
                <w:color w:val="1A1A1A"/>
                <w:sz w:val="21"/>
                <w:szCs w:val="21"/>
              </w:rPr>
              <w:t xml:space="preserve">C.   Wilson promoted open diplomacy, free trade, arms reduction, self-determination, and a League of Nations to prevent future wars through collective security rather than harsh punishment</w:t>
            </w:r>
          </w:p>
          <w:p>
            <w:pPr>
              <w:spacing w:after="24"/>
              <w:ind w:left="360"/>
            </w:pPr>
            <w:r>
              <w:rPr>
                <w:rFonts w:ascii="Calibri" w:cs="Calibri" w:eastAsia="Calibri" w:hAnsi="Calibri"/>
                <w:b w:val="false"/>
                <w:bCs w:val="false"/>
                <w:i w:val="false"/>
                <w:iCs w:val="false"/>
                <w:caps w:val="false"/>
                <w:color w:val="1A1A1A"/>
                <w:sz w:val="21"/>
                <w:szCs w:val="21"/>
              </w:rPr>
              <w:t xml:space="preserve">D.   The Fourteen Points supported American isolation, yet the available evidence points to a different conclusion, but the historical evidence paints a more nuanced picture</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TENNESSEE CONNECTION · SERGEANT ALVIN C. YORK</w:t>
            </w:r>
          </w:p>
          <w:p>
            <w:pPr>
              <w:spacing w:after="40"/>
            </w:pPr>
            <w:r>
              <w:rPr>
                <w:rFonts w:ascii="Calibri" w:cs="Calibri" w:eastAsia="Calibri" w:hAnsi="Calibri"/>
                <w:b w:val="false"/>
                <w:bCs w:val="false"/>
                <w:i w:val="false"/>
                <w:iCs w:val="false"/>
                <w:caps w:val="false"/>
                <w:color w:val="1A1A1A"/>
                <w:sz w:val="22"/>
                <w:szCs w:val="22"/>
              </w:rPr>
              <w:t xml:space="preserve">Over 90,000 Tennesseans served in World War I. Alvin C. York of Pall Mall, Fentress County — a farmer who first sought conscientious-objector status — became one of the most decorated American soldiers of the war. On October 8, 1918, in the Argonne Forest, he helped capture 132 German soldiers and earned the Medal of Honor. Tennessee’s “Volunteer State” tradition (US.21) runs straight through the war (US.24–US.25). Cordell Hull of Pickett County later helped found the United Nations and won the Nobel Peace Prize (US.27).</w:t>
            </w:r>
          </w:p>
        </w:tc>
      </w:tr>
    </w:tbl>
    <w:p>
      <w:pPr>
        <w:spacing w:after="100"/>
      </w:pPr>
      <w:r>
        <w:rPr>
          <w:rFonts w:ascii="Calibri" w:cs="Calibri" w:eastAsia="Calibri" w:hAnsi="Calibri"/>
          <w:b w:val="false"/>
          <w:bCs w:val="false"/>
          <w:i w:val="false"/>
          <w:iCs w:val="false"/>
          <w:caps w:val="false"/>
          <w:color w:val="1A1A1A"/>
          <w:sz w:val="21"/>
          <w:szCs w:val="21"/>
        </w:rPr>
        <w:t xml:space="preserve">Reflect (RESPONSE CHOICE): How does a local story change the way you understand a national event? Answer by writing, recording, or diagramming.</w:t>
      </w:r>
    </w:p>
    <w:p>
      <w:pPr>
        <w:pStyle w:val="Heading2"/>
        <w:keepNext/>
        <w:spacing w:after="90" w:before="150"/>
      </w:pPr>
      <w:r>
        <w:rPr>
          <w:rFonts w:ascii="Calibri" w:cs="Calibri" w:eastAsia="Calibri" w:hAnsi="Calibri"/>
          <w:b/>
          <w:bCs/>
          <w:i w:val="false"/>
          <w:iCs w:val="false"/>
          <w:caps w:val="false"/>
          <w:color w:val="1B2A4A"/>
          <w:sz w:val="28"/>
          <w:szCs w:val="28"/>
        </w:rPr>
        <w:t xml:space="preserve">Local History Investigation</w:t>
      </w:r>
    </w:p>
    <w:p>
      <w:pPr>
        <w:spacing w:after="100"/>
      </w:pPr>
      <w:r>
        <w:rPr>
          <w:rFonts w:ascii="Calibri" w:cs="Calibri" w:eastAsia="Calibri" w:hAnsi="Calibri"/>
          <w:b w:val="false"/>
          <w:bCs w:val="false"/>
          <w:i w:val="false"/>
          <w:iCs w:val="false"/>
          <w:caps w:val="false"/>
          <w:color w:val="1A1A1A"/>
          <w:sz w:val="22"/>
          <w:szCs w:val="22"/>
        </w:rPr>
        <w:t xml:space="preserve">Industrialization touched Tennessee too — railroads, mines, mills, and the people who worked them. Investigate one local connection and record what you find.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 person, place, or industry from this era near me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source I could check (library, TSLA, family, museum)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Who benefited / who bore the costs, locally</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Progress Tracker &amp; Cumulative Review</w:t>
      </w:r>
    </w:p>
    <w:p>
      <w:pPr>
        <w:spacing w:after="100"/>
      </w:pPr>
      <w:r>
        <w:rPr>
          <w:rFonts w:ascii="Calibri" w:cs="Calibri" w:eastAsia="Calibri" w:hAnsi="Calibri"/>
          <w:b w:val="false"/>
          <w:bCs w:val="false"/>
          <w:i w:val="false"/>
          <w:iCs w:val="false"/>
          <w:caps w:val="false"/>
          <w:color w:val="1A1A1A"/>
          <w:sz w:val="22"/>
          <w:szCs w:val="22"/>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US.19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US.20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US.21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US.22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US.23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US.24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US.25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US.26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US.27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Optional Extension Bank (higher-DOK, open to all)</w:t>
      </w:r>
    </w:p>
    <w:p>
      <w:pPr>
        <w:spacing w:after="100"/>
      </w:pPr>
      <w:r>
        <w:rPr>
          <w:rFonts w:ascii="Calibri" w:cs="Calibri" w:eastAsia="Calibri" w:hAnsi="Calibri"/>
          <w:b w:val="false"/>
          <w:bCs w:val="false"/>
          <w:i w:val="false"/>
          <w:iCs w:val="false"/>
          <w:caps w:val="false"/>
          <w:color w:val="1A1A1A"/>
          <w:sz w:val="22"/>
          <w:szCs w:val="22"/>
        </w:rPr>
        <w:t xml:space="preserve">Any student may choose an extension. These are EXTENSION, not a track.</w:t>
      </w:r>
    </w:p>
    <w:p>
      <w:pPr>
        <w:spacing w:after="100"/>
      </w:pPr>
      <w:r>
        <w:rPr>
          <w:rFonts w:ascii="Calibri" w:cs="Calibri" w:eastAsia="Calibri" w:hAnsi="Calibri"/>
          <w:b/>
          <w:bCs/>
          <w:i w:val="false"/>
          <w:iCs w:val="false"/>
          <w:caps w:val="false"/>
          <w:color w:val="1B2A4A"/>
          <w:sz w:val="21"/>
          <w:szCs w:val="21"/>
        </w:rPr>
        <w:t xml:space="preserve">US.19: </w:t>
      </w:r>
      <w:r>
        <w:rPr>
          <w:rFonts w:ascii="Calibri" w:cs="Calibri" w:eastAsia="Calibri" w:hAnsi="Calibri"/>
          <w:b w:val="false"/>
          <w:bCs w:val="false"/>
          <w:i w:val="false"/>
          <w:iCs w:val="false"/>
          <w:caps w:val="false"/>
          <w:color w:val="1A1A1A"/>
          <w:sz w:val="21"/>
          <w:szCs w:val="21"/>
        </w:rPr>
        <w:t xml:space="preserve">Using this standard, take a position on the central question — assess the causes of American imperialism in the late 19th and early 20th centuries, including the desire for raw materials and new markets, the desire to spread American democratic and moral ideals, and yellow journalism?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US.20: </w:t>
      </w:r>
      <w:r>
        <w:rPr>
          <w:rFonts w:ascii="Calibri" w:cs="Calibri" w:eastAsia="Calibri" w:hAnsi="Calibri"/>
          <w:b w:val="false"/>
          <w:bCs w:val="false"/>
          <w:i w:val="false"/>
          <w:iCs w:val="false"/>
          <w:caps w:val="false"/>
          <w:color w:val="1A1A1A"/>
          <w:sz w:val="21"/>
          <w:szCs w:val="21"/>
        </w:rPr>
        <w:t xml:space="preserve">Using this standard, take a position on the central question — compare and contrast the arguments of interventionists and non-interventionists of the period?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US.21: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the causes of the Spanish-American War and the outcomes of American imperialism, including the annexation of Hawaii, Philippine Insurrection, Roosevelt Corollary, Panama Canal, and access to Cuba?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US.22: </w:t>
      </w:r>
      <w:r>
        <w:rPr>
          <w:rFonts w:ascii="Calibri" w:cs="Calibri" w:eastAsia="Calibri" w:hAnsi="Calibri"/>
          <w:b w:val="false"/>
          <w:bCs w:val="false"/>
          <w:i w:val="false"/>
          <w:iCs w:val="false"/>
          <w:caps w:val="false"/>
          <w:color w:val="1A1A1A"/>
          <w:sz w:val="21"/>
          <w:szCs w:val="21"/>
        </w:rPr>
        <w:t xml:space="preserve">Using this standard, take a position on the central question — compare and contrast President Theodore Roosevelt's Big Stick diplomacy, President Taft's Dollar Diplomacy, and President Wilson's Moral Diplomacy?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US.23: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causes of World War I and the reasons for the initial declaration of U.S. neutrality?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US.24: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reasons for American entry into World War I, including the use of unrestricted submarine warfare, the Zimmerman Telegram, the defense of democracy, and economic motivations?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US.25: </w:t>
      </w:r>
      <w:r>
        <w:rPr>
          <w:rFonts w:ascii="Calibri" w:cs="Calibri" w:eastAsia="Calibri" w:hAnsi="Calibri"/>
          <w:b w:val="false"/>
          <w:bCs w:val="false"/>
          <w:i w:val="false"/>
          <w:iCs w:val="false"/>
          <w:caps w:val="false"/>
          <w:color w:val="1A1A1A"/>
          <w:sz w:val="21"/>
          <w:szCs w:val="21"/>
        </w:rPr>
        <w:t xml:space="preserve">Using this standard, take a position on the central question — identify and explain the impact of trench warfare, new weapons and technology, the Harlem Hellfighters, Herbert Hoover, John J. Pershing, and Alvin C. York on World War I?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US.26: </w:t>
      </w:r>
      <w:r>
        <w:rPr>
          <w:rFonts w:ascii="Calibri" w:cs="Calibri" w:eastAsia="Calibri" w:hAnsi="Calibri"/>
          <w:b w:val="false"/>
          <w:bCs w:val="false"/>
          <w:i w:val="false"/>
          <w:iCs w:val="false"/>
          <w:caps w:val="false"/>
          <w:color w:val="1A1A1A"/>
          <w:sz w:val="21"/>
          <w:szCs w:val="21"/>
        </w:rPr>
        <w:t xml:space="preserve">Using this standard, take a position on the central question — analyze the political, economic, and social ramifications of World War I on the home front, including the role of women and minorities, voluntary rationing, the Committee on Public Information, conscientious objectors, and the Schenck v. United States decision?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US.27: </w:t>
      </w:r>
      <w:r>
        <w:rPr>
          <w:rFonts w:ascii="Calibri" w:cs="Calibri" w:eastAsia="Calibri" w:hAnsi="Calibri"/>
          <w:b w:val="false"/>
          <w:bCs w:val="false"/>
          <w:i w:val="false"/>
          <w:iCs w:val="false"/>
          <w:caps w:val="false"/>
          <w:color w:val="1A1A1A"/>
          <w:sz w:val="21"/>
          <w:szCs w:val="21"/>
        </w:rPr>
        <w:t xml:space="preserve">Using this standard, take a position on the central question — analyze the significance of President Woodrow Wilson's Fourteen Points, the causes and effects of the U.S. rejection of the League of Nations, and the subsequent impact on world politics? Support your claim with two pieces of evidence from the passage and explain your reasoning.</w:t>
      </w:r>
    </w:p>
    <w:p>
      <w:pPr>
        <w:pStyle w:val="Heading1"/>
        <w:keepNext/>
        <w:spacing w:after="90" w:before="220"/>
      </w:pPr>
      <w:r>
        <w:rPr>
          <w:rFonts w:ascii="Calibri" w:cs="Calibri" w:eastAsia="Calibri" w:hAnsi="Calibri"/>
          <w:b/>
          <w:bCs/>
          <w:i w:val="false"/>
          <w:iCs w:val="false"/>
          <w:caps w:val="false"/>
          <w:color w:val="1B2A4A"/>
          <w:sz w:val="36"/>
          <w:szCs w:val="36"/>
        </w:rPr>
        <w:t xml:space="preserve">Think Like a Test-Writer (unit review — open to all)</w:t>
      </w:r>
    </w:p>
    <w:p>
      <w:pPr>
        <w:spacing w:after="100"/>
      </w:pPr>
      <w:r>
        <w:rPr>
          <w:rFonts w:ascii="Calibri" w:cs="Calibri" w:eastAsia="Calibri" w:hAnsi="Calibri"/>
          <w:b w:val="false"/>
          <w:bCs w:val="false"/>
          <w:i w:val="false"/>
          <w:iCs w:val="false"/>
          <w:caps w:val="false"/>
          <w:color w:val="1A1A1A"/>
          <w:sz w:val="22"/>
          <w:szCs w:val="22"/>
        </w:rPr>
        <w:t xml:space="preserve">You met a quick “think like a test-writer” prompt in every standard. Here is the full how-to, once, plus room to write your best questions for the whole unit.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unit]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4574"/>
        <w:gridCol w:w="3574"/>
      </w:tblGrid>
      <w:tr>
        <w:trPr>
          <w:tblHeader/>
        </w:trPr>
        <w:tc>
          <w:tcPr>
            <w:tcW w:type="dxa" w:w="15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Standard</w:t>
            </w:r>
          </w:p>
        </w:tc>
        <w:tc>
          <w:tcPr>
            <w:tcW w:type="dxa" w:w="457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DOK-3 question</w:t>
            </w:r>
          </w:p>
        </w:tc>
        <w:tc>
          <w:tcPr>
            <w:tcW w:type="dxa" w:w="357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Reusable Toolkit &amp; Source Library</w:t>
      </w:r>
    </w:p>
    <w:p>
      <w:pPr>
        <w:pStyle w:val="Heading2"/>
        <w:keepNext/>
        <w:spacing w:after="90" w:before="150"/>
      </w:pPr>
      <w:r>
        <w:rPr>
          <w:rFonts w:ascii="Calibri" w:cs="Calibri" w:eastAsia="Calibri" w:hAnsi="Calibri"/>
          <w:b/>
          <w:bCs/>
          <w:i w:val="false"/>
          <w:iCs w:val="false"/>
          <w:caps w:val="false"/>
          <w:color w:val="1B2A4A"/>
          <w:sz w:val="28"/>
          <w:szCs w:val="28"/>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 reasoning</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Source Library — full citations &amp; clickable links</w:t>
      </w:r>
    </w:p>
    <w:p>
      <w:pPr>
        <w:spacing w:after="100"/>
      </w:pPr>
      <w:r>
        <w:rPr>
          <w:rFonts w:ascii="Calibri" w:cs="Calibri" w:eastAsia="Calibri" w:hAnsi="Calibri"/>
          <w:b/>
          <w:bCs/>
          <w:i w:val="false"/>
          <w:iCs w:val="false"/>
          <w:caps w:val="false"/>
          <w:color w:val="1B2A4A"/>
          <w:sz w:val="21"/>
          <w:szCs w:val="21"/>
        </w:rPr>
        <w:t xml:space="preserve">US.19 — Causes of American Imperialism</w:t>
      </w:r>
    </w:p>
    <w:p>
      <w:pPr>
        <w:spacing w:after="100"/>
      </w:pPr>
      <w:r>
        <w:rPr>
          <w:rFonts w:ascii="Calibri" w:cs="Calibri" w:eastAsia="Calibri" w:hAnsi="Calibri"/>
          <w:b/>
          <w:bCs/>
          <w:i w:val="false"/>
          <w:iCs w:val="false"/>
          <w:caps w:val="false"/>
          <w:color w:val="1A1A1A"/>
          <w:sz w:val="19"/>
          <w:szCs w:val="19"/>
        </w:rPr>
        <w:t xml:space="preserve">Queen Liliuokalani's Protest to the Annexation of Hawaii. </w:t>
      </w:r>
      <w:r>
        <w:rPr>
          <w:rFonts w:ascii="Calibri" w:cs="Calibri" w:eastAsia="Calibri" w:hAnsi="Calibri"/>
          <w:b w:val="false"/>
          <w:bCs w:val="false"/>
          <w:i w:val="false"/>
          <w:iCs w:val="false"/>
          <w:caps w:val="false"/>
          <w:color w:val="1A1A1A"/>
          <w:sz w:val="19"/>
          <w:szCs w:val="19"/>
        </w:rPr>
        <w:t xml:space="preserve">Queen Liliuokalani, June 17, 1897. Liliuokalani, Queen. "Queen Liliuokalani's Protest to the Annexation of Hawaii." June 17, 1897. National Archives, www.archives.gov/education/lessons/hawaii-pet. Public domain. </w:t>
      </w:r>
      <w:r>
        <w:rPr>
          <w:rFonts w:ascii="Calibri" w:cs="Calibri" w:eastAsia="Calibri" w:hAnsi="Calibri"/>
          <w:b w:val="false"/>
          <w:bCs w:val="false"/>
          <w:i w:val="false"/>
          <w:iCs w:val="false"/>
          <w:caps w:val="false"/>
          <w:color w:val="2A5DB0"/>
          <w:sz w:val="17"/>
          <w:szCs w:val="17"/>
        </w:rPr>
        <w:t xml:space="preserve">https://www.archives.gov/education/lessons/hawaii-petition</w:t>
      </w:r>
    </w:p>
    <w:p>
      <w:pPr>
        <w:spacing w:after="100"/>
      </w:pPr>
      <w:r>
        <w:rPr>
          <w:rFonts w:ascii="Calibri" w:cs="Calibri" w:eastAsia="Calibri" w:hAnsi="Calibri"/>
          <w:b/>
          <w:bCs/>
          <w:i w:val="false"/>
          <w:iCs w:val="false"/>
          <w:caps w:val="false"/>
          <w:color w:val="1A1A1A"/>
          <w:sz w:val="19"/>
          <w:szCs w:val="19"/>
        </w:rPr>
        <w:t xml:space="preserve">Our Country. </w:t>
      </w:r>
      <w:r>
        <w:rPr>
          <w:rFonts w:ascii="Calibri" w:cs="Calibri" w:eastAsia="Calibri" w:hAnsi="Calibri"/>
          <w:b w:val="false"/>
          <w:bCs w:val="false"/>
          <w:i w:val="false"/>
          <w:iCs w:val="false"/>
          <w:caps w:val="false"/>
          <w:color w:val="1A1A1A"/>
          <w:sz w:val="19"/>
          <w:szCs w:val="19"/>
        </w:rPr>
        <w:t xml:space="preserve">Josiah Strong, 1885. Strong, Josiah. "Our Country." 1885. Internet Archive, archive.org/details/ourcountryitsposs00stro.. Public domain. </w:t>
      </w:r>
      <w:r>
        <w:rPr>
          <w:rFonts w:ascii="Calibri" w:cs="Calibri" w:eastAsia="Calibri" w:hAnsi="Calibri"/>
          <w:b w:val="false"/>
          <w:bCs w:val="false"/>
          <w:i w:val="false"/>
          <w:iCs w:val="false"/>
          <w:caps w:val="false"/>
          <w:color w:val="2A5DB0"/>
          <w:sz w:val="17"/>
          <w:szCs w:val="17"/>
        </w:rPr>
        <w:t xml:space="preserve">https://archive.org/details/ourcountryitsposs00stro</w:t>
      </w:r>
    </w:p>
    <w:p>
      <w:pPr>
        <w:spacing w:after="100"/>
      </w:pPr>
      <w:r>
        <w:rPr>
          <w:rFonts w:ascii="Calibri" w:cs="Calibri" w:eastAsia="Calibri" w:hAnsi="Calibri"/>
          <w:b/>
          <w:bCs/>
          <w:i w:val="false"/>
          <w:iCs w:val="false"/>
          <w:caps w:val="false"/>
          <w:color w:val="1B2A4A"/>
          <w:sz w:val="21"/>
          <w:szCs w:val="21"/>
        </w:rPr>
        <w:t xml:space="preserve">US.20 — Interventionists vs Non-Interventionists</w:t>
      </w:r>
    </w:p>
    <w:p>
      <w:pPr>
        <w:spacing w:after="100"/>
      </w:pPr>
      <w:r>
        <w:rPr>
          <w:rFonts w:ascii="Calibri" w:cs="Calibri" w:eastAsia="Calibri" w:hAnsi="Calibri"/>
          <w:b/>
          <w:bCs/>
          <w:i w:val="false"/>
          <w:iCs w:val="false"/>
          <w:caps w:val="false"/>
          <w:color w:val="1A1A1A"/>
          <w:sz w:val="19"/>
          <w:szCs w:val="19"/>
        </w:rPr>
        <w:t xml:space="preserve">True Version of the Philippine Revolution. </w:t>
      </w:r>
      <w:r>
        <w:rPr>
          <w:rFonts w:ascii="Calibri" w:cs="Calibri" w:eastAsia="Calibri" w:hAnsi="Calibri"/>
          <w:b w:val="false"/>
          <w:bCs w:val="false"/>
          <w:i w:val="false"/>
          <w:iCs w:val="false"/>
          <w:caps w:val="false"/>
          <w:color w:val="1A1A1A"/>
          <w:sz w:val="19"/>
          <w:szCs w:val="19"/>
        </w:rPr>
        <w:t xml:space="preserve">Emilio Aguinaldo, 1899. Aguinaldo, Emilio. "True Version of the Philippine Revolution." 1899. Library of Congress, www.loc.gov/item/08029953/.. Public domain. </w:t>
      </w:r>
      <w:r>
        <w:rPr>
          <w:rFonts w:ascii="Calibri" w:cs="Calibri" w:eastAsia="Calibri" w:hAnsi="Calibri"/>
          <w:b w:val="false"/>
          <w:bCs w:val="false"/>
          <w:i w:val="false"/>
          <w:iCs w:val="false"/>
          <w:caps w:val="false"/>
          <w:color w:val="2A5DB0"/>
          <w:sz w:val="17"/>
          <w:szCs w:val="17"/>
        </w:rPr>
        <w:t xml:space="preserve">https://www.loc.gov/item/08029953/</w:t>
      </w:r>
    </w:p>
    <w:p>
      <w:pPr>
        <w:spacing w:after="100"/>
      </w:pPr>
      <w:r>
        <w:rPr>
          <w:rFonts w:ascii="Calibri" w:cs="Calibri" w:eastAsia="Calibri" w:hAnsi="Calibri"/>
          <w:b/>
          <w:bCs/>
          <w:i w:val="false"/>
          <w:iCs w:val="false"/>
          <w:caps w:val="false"/>
          <w:color w:val="1A1A1A"/>
          <w:sz w:val="19"/>
          <w:szCs w:val="19"/>
        </w:rPr>
        <w:t xml:space="preserve">Speech Against Philippine Annexation. </w:t>
      </w:r>
      <w:r>
        <w:rPr>
          <w:rFonts w:ascii="Calibri" w:cs="Calibri" w:eastAsia="Calibri" w:hAnsi="Calibri"/>
          <w:b w:val="false"/>
          <w:bCs w:val="false"/>
          <w:i w:val="false"/>
          <w:iCs w:val="false"/>
          <w:caps w:val="false"/>
          <w:color w:val="1A1A1A"/>
          <w:sz w:val="19"/>
          <w:szCs w:val="19"/>
        </w:rPr>
        <w:t xml:space="preserve">Senator George Frisbie Hoar, January 9, 1899. Hoar, Senator George Frisbie. "Speech Against Philippine Annexation." January 9, 1899. U.S. Senate Historical Office, www.senate.gov/artandhistory/history/resou. Public domain. </w:t>
      </w:r>
      <w:r>
        <w:rPr>
          <w:rFonts w:ascii="Calibri" w:cs="Calibri" w:eastAsia="Calibri" w:hAnsi="Calibri"/>
          <w:b w:val="false"/>
          <w:bCs w:val="false"/>
          <w:i w:val="false"/>
          <w:iCs w:val="false"/>
          <w:caps w:val="false"/>
          <w:color w:val="2A5DB0"/>
          <w:sz w:val="17"/>
          <w:szCs w:val="17"/>
        </w:rPr>
        <w:t xml:space="preserve">https://www.senate.gov/artandhistory/history/resources/pdf/HoarPhilippines.pdf</w:t>
      </w:r>
    </w:p>
    <w:p>
      <w:pPr>
        <w:spacing w:after="100"/>
      </w:pPr>
      <w:r>
        <w:rPr>
          <w:rFonts w:ascii="Calibri" w:cs="Calibri" w:eastAsia="Calibri" w:hAnsi="Calibri"/>
          <w:b/>
          <w:bCs/>
          <w:i w:val="false"/>
          <w:iCs w:val="false"/>
          <w:caps w:val="false"/>
          <w:color w:val="1B2A4A"/>
          <w:sz w:val="21"/>
          <w:szCs w:val="21"/>
        </w:rPr>
        <w:t xml:space="preserve">US.21 — Spanish-American War &amp; Imperialism Outcomes</w:t>
      </w:r>
    </w:p>
    <w:p>
      <w:pPr>
        <w:spacing w:after="100"/>
      </w:pPr>
      <w:r>
        <w:rPr>
          <w:rFonts w:ascii="Calibri" w:cs="Calibri" w:eastAsia="Calibri" w:hAnsi="Calibri"/>
          <w:b/>
          <w:bCs/>
          <w:i w:val="false"/>
          <w:iCs w:val="false"/>
          <w:caps w:val="false"/>
          <w:color w:val="1A1A1A"/>
          <w:sz w:val="19"/>
          <w:szCs w:val="19"/>
        </w:rPr>
        <w:t xml:space="preserve">Letter to Henry Cabot Lodge. </w:t>
      </w:r>
      <w:r>
        <w:rPr>
          <w:rFonts w:ascii="Calibri" w:cs="Calibri" w:eastAsia="Calibri" w:hAnsi="Calibri"/>
          <w:b w:val="false"/>
          <w:bCs w:val="false"/>
          <w:i w:val="false"/>
          <w:iCs w:val="false"/>
          <w:caps w:val="false"/>
          <w:color w:val="1A1A1A"/>
          <w:sz w:val="19"/>
          <w:szCs w:val="19"/>
        </w:rPr>
        <w:t xml:space="preserve">Theodore Roosevelt, July 1898. Roosevelt, Theodore. "Letter to Henry Cabot Lodge." July 1898. Library of Congress, www.loc.gov/collections/theodore-roosevelt-papers/.. Public domain. </w:t>
      </w:r>
      <w:r>
        <w:rPr>
          <w:rFonts w:ascii="Calibri" w:cs="Calibri" w:eastAsia="Calibri" w:hAnsi="Calibri"/>
          <w:b w:val="false"/>
          <w:bCs w:val="false"/>
          <w:i w:val="false"/>
          <w:iCs w:val="false"/>
          <w:caps w:val="false"/>
          <w:color w:val="2A5DB0"/>
          <w:sz w:val="17"/>
          <w:szCs w:val="17"/>
        </w:rPr>
        <w:t xml:space="preserve">https://www.loc.gov/collections/theodore-roosevelt-papers/</w:t>
      </w:r>
    </w:p>
    <w:p>
      <w:pPr>
        <w:spacing w:after="100"/>
      </w:pPr>
      <w:r>
        <w:rPr>
          <w:rFonts w:ascii="Calibri" w:cs="Calibri" w:eastAsia="Calibri" w:hAnsi="Calibri"/>
          <w:b/>
          <w:bCs/>
          <w:i w:val="false"/>
          <w:iCs w:val="false"/>
          <w:caps w:val="false"/>
          <w:color w:val="1A1A1A"/>
          <w:sz w:val="19"/>
          <w:szCs w:val="19"/>
        </w:rPr>
        <w:t xml:space="preserve">Treaty of Paris. </w:t>
      </w:r>
      <w:r>
        <w:rPr>
          <w:rFonts w:ascii="Calibri" w:cs="Calibri" w:eastAsia="Calibri" w:hAnsi="Calibri"/>
          <w:b w:val="false"/>
          <w:bCs w:val="false"/>
          <w:i w:val="false"/>
          <w:iCs w:val="false"/>
          <w:caps w:val="false"/>
          <w:color w:val="1A1A1A"/>
          <w:sz w:val="19"/>
          <w:szCs w:val="19"/>
        </w:rPr>
        <w:t xml:space="preserve">United States and Spain, December 10, 1898. Spain, United States and. "Treaty of Paris." December 10, 1898. Avalon Project, Yale Law School, avalon.law.yale.edu/19th_century/sp1898.asp.. Public domain. </w:t>
      </w:r>
      <w:r>
        <w:rPr>
          <w:rFonts w:ascii="Calibri" w:cs="Calibri" w:eastAsia="Calibri" w:hAnsi="Calibri"/>
          <w:b w:val="false"/>
          <w:bCs w:val="false"/>
          <w:i w:val="false"/>
          <w:iCs w:val="false"/>
          <w:caps w:val="false"/>
          <w:color w:val="2A5DB0"/>
          <w:sz w:val="17"/>
          <w:szCs w:val="17"/>
        </w:rPr>
        <w:t xml:space="preserve">https://avalon.law.yale.edu/19th_century/sp1898.asp</w:t>
      </w:r>
    </w:p>
    <w:p>
      <w:pPr>
        <w:spacing w:after="100"/>
      </w:pPr>
      <w:r>
        <w:rPr>
          <w:rFonts w:ascii="Calibri" w:cs="Calibri" w:eastAsia="Calibri" w:hAnsi="Calibri"/>
          <w:b/>
          <w:bCs/>
          <w:i w:val="false"/>
          <w:iCs w:val="false"/>
          <w:caps w:val="false"/>
          <w:color w:val="1B2A4A"/>
          <w:sz w:val="21"/>
          <w:szCs w:val="21"/>
        </w:rPr>
        <w:t xml:space="preserve">US.22 — Diplomatic Policies: Big Stick, Dollar, and Moral Diplomacy</w:t>
      </w:r>
    </w:p>
    <w:p>
      <w:pPr>
        <w:spacing w:after="100"/>
      </w:pPr>
      <w:r>
        <w:rPr>
          <w:rFonts w:ascii="Calibri" w:cs="Calibri" w:eastAsia="Calibri" w:hAnsi="Calibri"/>
          <w:b/>
          <w:bCs/>
          <w:i w:val="false"/>
          <w:iCs w:val="false"/>
          <w:caps w:val="false"/>
          <w:color w:val="1A1A1A"/>
          <w:sz w:val="19"/>
          <w:szCs w:val="19"/>
        </w:rPr>
        <w:t xml:space="preserve">Hay-Bunau-Varilla Treaty. </w:t>
      </w:r>
      <w:r>
        <w:rPr>
          <w:rFonts w:ascii="Calibri" w:cs="Calibri" w:eastAsia="Calibri" w:hAnsi="Calibri"/>
          <w:b w:val="false"/>
          <w:bCs w:val="false"/>
          <w:i w:val="false"/>
          <w:iCs w:val="false"/>
          <w:caps w:val="false"/>
          <w:color w:val="1A1A1A"/>
          <w:sz w:val="19"/>
          <w:szCs w:val="19"/>
        </w:rPr>
        <w:t xml:space="preserve">United States and Panama, November 18, 1903. Panama, United States and. "Hay-Bunau-Varilla Treaty." November 18, 1903. Avalon Project, Yale Law School, avalon.law.yale.edu/20th_century/pan001.asp.. Public domain. </w:t>
      </w:r>
      <w:r>
        <w:rPr>
          <w:rFonts w:ascii="Calibri" w:cs="Calibri" w:eastAsia="Calibri" w:hAnsi="Calibri"/>
          <w:b w:val="false"/>
          <w:bCs w:val="false"/>
          <w:i w:val="false"/>
          <w:iCs w:val="false"/>
          <w:caps w:val="false"/>
          <w:color w:val="2A5DB0"/>
          <w:sz w:val="17"/>
          <w:szCs w:val="17"/>
        </w:rPr>
        <w:t xml:space="preserve">https://avalon.law.yale.edu/20th_century/pan001.asp</w:t>
      </w:r>
    </w:p>
    <w:p>
      <w:pPr>
        <w:spacing w:after="100"/>
      </w:pPr>
      <w:r>
        <w:rPr>
          <w:rFonts w:ascii="Calibri" w:cs="Calibri" w:eastAsia="Calibri" w:hAnsi="Calibri"/>
          <w:b/>
          <w:bCs/>
          <w:i w:val="false"/>
          <w:iCs w:val="false"/>
          <w:caps w:val="false"/>
          <w:color w:val="1A1A1A"/>
          <w:sz w:val="19"/>
          <w:szCs w:val="19"/>
        </w:rPr>
        <w:t xml:space="preserve">Big Stick Diplomacy Speech. </w:t>
      </w:r>
      <w:r>
        <w:rPr>
          <w:rFonts w:ascii="Calibri" w:cs="Calibri" w:eastAsia="Calibri" w:hAnsi="Calibri"/>
          <w:b w:val="false"/>
          <w:bCs w:val="false"/>
          <w:i w:val="false"/>
          <w:iCs w:val="false"/>
          <w:caps w:val="false"/>
          <w:color w:val="1A1A1A"/>
          <w:sz w:val="19"/>
          <w:szCs w:val="19"/>
        </w:rPr>
        <w:t xml:space="preserve">President Theodore Roosevelt, 1901. Roosevelt, President Theodore. "Big Stick Diplomacy Speech." 1901. Library of Congress, www.loc.gov/collections/theodore-roosevelt-papers/.. Public domain. </w:t>
      </w:r>
      <w:r>
        <w:rPr>
          <w:rFonts w:ascii="Calibri" w:cs="Calibri" w:eastAsia="Calibri" w:hAnsi="Calibri"/>
          <w:b w:val="false"/>
          <w:bCs w:val="false"/>
          <w:i w:val="false"/>
          <w:iCs w:val="false"/>
          <w:caps w:val="false"/>
          <w:color w:val="2A5DB0"/>
          <w:sz w:val="17"/>
          <w:szCs w:val="17"/>
        </w:rPr>
        <w:t xml:space="preserve">https://www.loc.gov/collections/theodore-roosevelt-papers/</w:t>
      </w:r>
    </w:p>
    <w:p>
      <w:pPr>
        <w:spacing w:after="100"/>
      </w:pPr>
      <w:r>
        <w:rPr>
          <w:rFonts w:ascii="Calibri" w:cs="Calibri" w:eastAsia="Calibri" w:hAnsi="Calibri"/>
          <w:b/>
          <w:bCs/>
          <w:i w:val="false"/>
          <w:iCs w:val="false"/>
          <w:caps w:val="false"/>
          <w:color w:val="1B2A4A"/>
          <w:sz w:val="21"/>
          <w:szCs w:val="21"/>
        </w:rPr>
        <w:t xml:space="preserve">US.23 — Causes of World War I &amp; U.S. Neutrality</w:t>
      </w:r>
    </w:p>
    <w:p>
      <w:pPr>
        <w:spacing w:after="100"/>
      </w:pPr>
      <w:r>
        <w:rPr>
          <w:rFonts w:ascii="Calibri" w:cs="Calibri" w:eastAsia="Calibri" w:hAnsi="Calibri"/>
          <w:b/>
          <w:bCs/>
          <w:i w:val="false"/>
          <w:iCs w:val="false"/>
          <w:caps w:val="false"/>
          <w:color w:val="1A1A1A"/>
          <w:sz w:val="19"/>
          <w:szCs w:val="19"/>
        </w:rPr>
        <w:t xml:space="preserve">Report to the Belgian Government. </w:t>
      </w:r>
      <w:r>
        <w:rPr>
          <w:rFonts w:ascii="Calibri" w:cs="Calibri" w:eastAsia="Calibri" w:hAnsi="Calibri"/>
          <w:b w:val="false"/>
          <w:bCs w:val="false"/>
          <w:i w:val="false"/>
          <w:iCs w:val="false"/>
          <w:caps w:val="false"/>
          <w:color w:val="1A1A1A"/>
          <w:sz w:val="19"/>
          <w:szCs w:val="19"/>
        </w:rPr>
        <w:t xml:space="preserve">Bryce Committee, May 1915. Committee, Bryce. "Report to the Belgian Government." May 1915. Avalon Project, Yale Law School, avalon.law.yale.edu/20th_century/bryce.asp.. Public domain. </w:t>
      </w:r>
      <w:r>
        <w:rPr>
          <w:rFonts w:ascii="Calibri" w:cs="Calibri" w:eastAsia="Calibri" w:hAnsi="Calibri"/>
          <w:b w:val="false"/>
          <w:bCs w:val="false"/>
          <w:i w:val="false"/>
          <w:iCs w:val="false"/>
          <w:caps w:val="false"/>
          <w:color w:val="2A5DB0"/>
          <w:sz w:val="17"/>
          <w:szCs w:val="17"/>
        </w:rPr>
        <w:t xml:space="preserve">https://avalon.law.yale.edu/20th_century/bryce.asp</w:t>
      </w:r>
    </w:p>
    <w:p>
      <w:pPr>
        <w:spacing w:after="100"/>
      </w:pPr>
      <w:r>
        <w:rPr>
          <w:rFonts w:ascii="Calibri" w:cs="Calibri" w:eastAsia="Calibri" w:hAnsi="Calibri"/>
          <w:b/>
          <w:bCs/>
          <w:i w:val="false"/>
          <w:iCs w:val="false"/>
          <w:caps w:val="false"/>
          <w:color w:val="1A1A1A"/>
          <w:sz w:val="19"/>
          <w:szCs w:val="19"/>
        </w:rPr>
        <w:t xml:space="preserve">Austria-Hungary Ultimatum to Serbia. </w:t>
      </w:r>
      <w:r>
        <w:rPr>
          <w:rFonts w:ascii="Calibri" w:cs="Calibri" w:eastAsia="Calibri" w:hAnsi="Calibri"/>
          <w:b w:val="false"/>
          <w:bCs w:val="false"/>
          <w:i w:val="false"/>
          <w:iCs w:val="false"/>
          <w:caps w:val="false"/>
          <w:color w:val="1A1A1A"/>
          <w:sz w:val="19"/>
          <w:szCs w:val="19"/>
        </w:rPr>
        <w:t xml:space="preserve">Austro-Hungarian Government, July 23, 1914. Government, Austro-Hungarian. "Austria-Hungary Ultimatum to Serbia." July 23, 1914. Avalon Project, Yale Law School, avalon.law.yale.edu/20th_century/bl006.asp.. Public domain. </w:t>
      </w:r>
      <w:r>
        <w:rPr>
          <w:rFonts w:ascii="Calibri" w:cs="Calibri" w:eastAsia="Calibri" w:hAnsi="Calibri"/>
          <w:b w:val="false"/>
          <w:bCs w:val="false"/>
          <w:i w:val="false"/>
          <w:iCs w:val="false"/>
          <w:caps w:val="false"/>
          <w:color w:val="2A5DB0"/>
          <w:sz w:val="17"/>
          <w:szCs w:val="17"/>
        </w:rPr>
        <w:t xml:space="preserve">https://avalon.law.yale.edu/20th_century/bl006.asp</w:t>
      </w:r>
    </w:p>
    <w:p>
      <w:pPr>
        <w:spacing w:after="100"/>
      </w:pPr>
      <w:r>
        <w:rPr>
          <w:rFonts w:ascii="Calibri" w:cs="Calibri" w:eastAsia="Calibri" w:hAnsi="Calibri"/>
          <w:b/>
          <w:bCs/>
          <w:i w:val="false"/>
          <w:iCs w:val="false"/>
          <w:caps w:val="false"/>
          <w:color w:val="1B2A4A"/>
          <w:sz w:val="21"/>
          <w:szCs w:val="21"/>
        </w:rPr>
        <w:t xml:space="preserve">US.24 — Reasons for American Entry into World War I</w:t>
      </w:r>
    </w:p>
    <w:p>
      <w:pPr>
        <w:spacing w:after="100"/>
      </w:pPr>
      <w:r>
        <w:rPr>
          <w:rFonts w:ascii="Calibri" w:cs="Calibri" w:eastAsia="Calibri" w:hAnsi="Calibri"/>
          <w:b/>
          <w:bCs/>
          <w:i w:val="false"/>
          <w:iCs w:val="false"/>
          <w:caps w:val="false"/>
          <w:color w:val="1A1A1A"/>
          <w:sz w:val="19"/>
          <w:szCs w:val="19"/>
        </w:rPr>
        <w:t xml:space="preserve">Sussex Pledge. </w:t>
      </w:r>
      <w:r>
        <w:rPr>
          <w:rFonts w:ascii="Calibri" w:cs="Calibri" w:eastAsia="Calibri" w:hAnsi="Calibri"/>
          <w:b w:val="false"/>
          <w:bCs w:val="false"/>
          <w:i w:val="false"/>
          <w:iCs w:val="false"/>
          <w:caps w:val="false"/>
          <w:color w:val="1A1A1A"/>
          <w:sz w:val="19"/>
          <w:szCs w:val="19"/>
        </w:rPr>
        <w:t xml:space="preserve">German Government, May 4, 1916. Government, German. "Sussex Pledge." May 4, 1916. Avalon Project, Yale Law School, avalon.law.yale.edu/20th_century/sussex.asp.. Public domain. </w:t>
      </w:r>
      <w:r>
        <w:rPr>
          <w:rFonts w:ascii="Calibri" w:cs="Calibri" w:eastAsia="Calibri" w:hAnsi="Calibri"/>
          <w:b w:val="false"/>
          <w:bCs w:val="false"/>
          <w:i w:val="false"/>
          <w:iCs w:val="false"/>
          <w:caps w:val="false"/>
          <w:color w:val="2A5DB0"/>
          <w:sz w:val="17"/>
          <w:szCs w:val="17"/>
        </w:rPr>
        <w:t xml:space="preserve">https://avalon.law.yale.edu/20th_century/sussex.asp</w:t>
      </w:r>
    </w:p>
    <w:p>
      <w:pPr>
        <w:spacing w:after="100"/>
      </w:pPr>
      <w:r>
        <w:rPr>
          <w:rFonts w:ascii="Calibri" w:cs="Calibri" w:eastAsia="Calibri" w:hAnsi="Calibri"/>
          <w:b/>
          <w:bCs/>
          <w:i w:val="false"/>
          <w:iCs w:val="false"/>
          <w:caps w:val="false"/>
          <w:color w:val="1A1A1A"/>
          <w:sz w:val="19"/>
          <w:szCs w:val="19"/>
        </w:rPr>
        <w:t xml:space="preserve">Speech Against Declaration of War. </w:t>
      </w:r>
      <w:r>
        <w:rPr>
          <w:rFonts w:ascii="Calibri" w:cs="Calibri" w:eastAsia="Calibri" w:hAnsi="Calibri"/>
          <w:b w:val="false"/>
          <w:bCs w:val="false"/>
          <w:i w:val="false"/>
          <w:iCs w:val="false"/>
          <w:caps w:val="false"/>
          <w:color w:val="1A1A1A"/>
          <w:sz w:val="19"/>
          <w:szCs w:val="19"/>
        </w:rPr>
        <w:t xml:space="preserve">Senator Robert M. La Follette, April 4, 1917. Follette, Senator Robert M. La. "Speech Against Declaration of War." April 4, 1917. U.S. Senate Historical Office, www.senate.gov/artandhistory/history/resource. Public domain. </w:t>
      </w:r>
      <w:r>
        <w:rPr>
          <w:rFonts w:ascii="Calibri" w:cs="Calibri" w:eastAsia="Calibri" w:hAnsi="Calibri"/>
          <w:b w:val="false"/>
          <w:bCs w:val="false"/>
          <w:i w:val="false"/>
          <w:iCs w:val="false"/>
          <w:caps w:val="false"/>
          <w:color w:val="2A5DB0"/>
          <w:sz w:val="17"/>
          <w:szCs w:val="17"/>
        </w:rPr>
        <w:t xml:space="preserve">https://www.senate.gov/artandhistory/history/resources/pdf/LaFolletteWar.pdf</w:t>
      </w:r>
    </w:p>
    <w:p>
      <w:pPr>
        <w:spacing w:after="100"/>
      </w:pPr>
      <w:r>
        <w:rPr>
          <w:rFonts w:ascii="Calibri" w:cs="Calibri" w:eastAsia="Calibri" w:hAnsi="Calibri"/>
          <w:b/>
          <w:bCs/>
          <w:i w:val="false"/>
          <w:iCs w:val="false"/>
          <w:caps w:val="false"/>
          <w:color w:val="1B2A4A"/>
          <w:sz w:val="21"/>
          <w:szCs w:val="21"/>
        </w:rPr>
        <w:t xml:space="preserve">US.25 — Key Figures and Developments in World War I</w:t>
      </w:r>
    </w:p>
    <w:p>
      <w:pPr>
        <w:spacing w:after="100"/>
      </w:pPr>
      <w:r>
        <w:rPr>
          <w:rFonts w:ascii="Calibri" w:cs="Calibri" w:eastAsia="Calibri" w:hAnsi="Calibri"/>
          <w:b/>
          <w:bCs/>
          <w:i w:val="false"/>
          <w:iCs w:val="false"/>
          <w:caps w:val="false"/>
          <w:color w:val="1A1A1A"/>
          <w:sz w:val="19"/>
          <w:szCs w:val="19"/>
        </w:rPr>
        <w:t xml:space="preserve">Henry Johnson Medal of Honor Citation. </w:t>
      </w:r>
      <w:r>
        <w:rPr>
          <w:rFonts w:ascii="Calibri" w:cs="Calibri" w:eastAsia="Calibri" w:hAnsi="Calibri"/>
          <w:b w:val="false"/>
          <w:bCs w:val="false"/>
          <w:i w:val="false"/>
          <w:iCs w:val="false"/>
          <w:caps w:val="false"/>
          <w:color w:val="1A1A1A"/>
          <w:sz w:val="19"/>
          <w:szCs w:val="19"/>
        </w:rPr>
        <w:t xml:space="preserve">U.S. Army, 1918 (posthumously awarded 2015). Army, U.S.. "Henry Johnson Medal of Honor Citation." 1918 (posthumously awarded 2015). National Archives, www.archives.gov/research/military/ww1.. Public domain. </w:t>
      </w:r>
      <w:r>
        <w:rPr>
          <w:rFonts w:ascii="Calibri" w:cs="Calibri" w:eastAsia="Calibri" w:hAnsi="Calibri"/>
          <w:b w:val="false"/>
          <w:bCs w:val="false"/>
          <w:i w:val="false"/>
          <w:iCs w:val="false"/>
          <w:caps w:val="false"/>
          <w:color w:val="2A5DB0"/>
          <w:sz w:val="17"/>
          <w:szCs w:val="17"/>
        </w:rPr>
        <w:t xml:space="preserve">https://www.archives.gov/research/military/ww1</w:t>
      </w:r>
    </w:p>
    <w:p>
      <w:pPr>
        <w:spacing w:after="100"/>
      </w:pPr>
      <w:r>
        <w:rPr>
          <w:rFonts w:ascii="Calibri" w:cs="Calibri" w:eastAsia="Calibri" w:hAnsi="Calibri"/>
          <w:b/>
          <w:bCs/>
          <w:i w:val="false"/>
          <w:iCs w:val="false"/>
          <w:caps w:val="false"/>
          <w:color w:val="1A1A1A"/>
          <w:sz w:val="19"/>
          <w:szCs w:val="19"/>
        </w:rPr>
        <w:t xml:space="preserve">Fighting the Flying Circus. </w:t>
      </w:r>
      <w:r>
        <w:rPr>
          <w:rFonts w:ascii="Calibri" w:cs="Calibri" w:eastAsia="Calibri" w:hAnsi="Calibri"/>
          <w:b w:val="false"/>
          <w:bCs w:val="false"/>
          <w:i w:val="false"/>
          <w:iCs w:val="false"/>
          <w:caps w:val="false"/>
          <w:color w:val="1A1A1A"/>
          <w:sz w:val="19"/>
          <w:szCs w:val="19"/>
        </w:rPr>
        <w:t xml:space="preserve">Captain Eddie Rickenbacker, 1919. Rickenbacker, Captain Eddie. "Fighting the Flying Circus." 1919. Library of Congress, www.loc.gov/item/19015960/.. Public domain. </w:t>
      </w:r>
      <w:r>
        <w:rPr>
          <w:rFonts w:ascii="Calibri" w:cs="Calibri" w:eastAsia="Calibri" w:hAnsi="Calibri"/>
          <w:b w:val="false"/>
          <w:bCs w:val="false"/>
          <w:i w:val="false"/>
          <w:iCs w:val="false"/>
          <w:caps w:val="false"/>
          <w:color w:val="2A5DB0"/>
          <w:sz w:val="17"/>
          <w:szCs w:val="17"/>
        </w:rPr>
        <w:t xml:space="preserve">https://www.loc.gov/item/19015960/</w:t>
      </w:r>
    </w:p>
    <w:p>
      <w:pPr>
        <w:spacing w:after="100"/>
      </w:pPr>
      <w:r>
        <w:rPr>
          <w:rFonts w:ascii="Calibri" w:cs="Calibri" w:eastAsia="Calibri" w:hAnsi="Calibri"/>
          <w:b/>
          <w:bCs/>
          <w:i w:val="false"/>
          <w:iCs w:val="false"/>
          <w:caps w:val="false"/>
          <w:color w:val="1B2A4A"/>
          <w:sz w:val="21"/>
          <w:szCs w:val="21"/>
        </w:rPr>
        <w:t xml:space="preserve">US.26 — World War I Home Front</w:t>
      </w:r>
    </w:p>
    <w:p>
      <w:pPr>
        <w:spacing w:after="100"/>
      </w:pPr>
      <w:r>
        <w:rPr>
          <w:rFonts w:ascii="Calibri" w:cs="Calibri" w:eastAsia="Calibri" w:hAnsi="Calibri"/>
          <w:b/>
          <w:bCs/>
          <w:i w:val="false"/>
          <w:iCs w:val="false"/>
          <w:caps w:val="false"/>
          <w:color w:val="1A1A1A"/>
          <w:sz w:val="19"/>
          <w:szCs w:val="19"/>
        </w:rPr>
        <w:t xml:space="preserve">Canton, Ohio Anti-War Speech. </w:t>
      </w:r>
      <w:r>
        <w:rPr>
          <w:rFonts w:ascii="Calibri" w:cs="Calibri" w:eastAsia="Calibri" w:hAnsi="Calibri"/>
          <w:b w:val="false"/>
          <w:bCs w:val="false"/>
          <w:i w:val="false"/>
          <w:iCs w:val="false"/>
          <w:caps w:val="false"/>
          <w:color w:val="1A1A1A"/>
          <w:sz w:val="19"/>
          <w:szCs w:val="19"/>
        </w:rPr>
        <w:t xml:space="preserve">Eugene V. Debs, June 16, 1918. Debs, Eugene V.. "Canton, Ohio Anti-War Speech." June 16, 1918. Marxists Internet Archive, www.marxists.org/archive/debs/works/1918/canton.htm.. Public domain. </w:t>
      </w:r>
      <w:r>
        <w:rPr>
          <w:rFonts w:ascii="Calibri" w:cs="Calibri" w:eastAsia="Calibri" w:hAnsi="Calibri"/>
          <w:b w:val="false"/>
          <w:bCs w:val="false"/>
          <w:i w:val="false"/>
          <w:iCs w:val="false"/>
          <w:caps w:val="false"/>
          <w:color w:val="2A5DB0"/>
          <w:sz w:val="17"/>
          <w:szCs w:val="17"/>
        </w:rPr>
        <w:t xml:space="preserve">https://www.marxists.org/archive/debs/works/1918/canton.htm</w:t>
      </w:r>
    </w:p>
    <w:p>
      <w:pPr>
        <w:spacing w:after="100"/>
      </w:pPr>
      <w:r>
        <w:rPr>
          <w:rFonts w:ascii="Calibri" w:cs="Calibri" w:eastAsia="Calibri" w:hAnsi="Calibri"/>
          <w:b/>
          <w:bCs/>
          <w:i w:val="false"/>
          <w:iCs w:val="false"/>
          <w:caps w:val="false"/>
          <w:color w:val="1A1A1A"/>
          <w:sz w:val="19"/>
          <w:szCs w:val="19"/>
        </w:rPr>
        <w:t xml:space="preserve">Sedition Act. </w:t>
      </w:r>
      <w:r>
        <w:rPr>
          <w:rFonts w:ascii="Calibri" w:cs="Calibri" w:eastAsia="Calibri" w:hAnsi="Calibri"/>
          <w:b w:val="false"/>
          <w:bCs w:val="false"/>
          <w:i w:val="false"/>
          <w:iCs w:val="false"/>
          <w:caps w:val="false"/>
          <w:color w:val="1A1A1A"/>
          <w:sz w:val="19"/>
          <w:szCs w:val="19"/>
        </w:rPr>
        <w:t xml:space="preserve">U.S. Congress, May 16, 1918. U.S. Congress. "Sedition Act." May 16, 1918. Library of Congress, www.loc.gov/law/help/statutes-at-large/65th-congress/session-2/c65s2ch75.pdf.. Public domain. </w:t>
      </w:r>
      <w:r>
        <w:rPr>
          <w:rFonts w:ascii="Calibri" w:cs="Calibri" w:eastAsia="Calibri" w:hAnsi="Calibri"/>
          <w:b w:val="false"/>
          <w:bCs w:val="false"/>
          <w:i w:val="false"/>
          <w:iCs w:val="false"/>
          <w:caps w:val="false"/>
          <w:color w:val="2A5DB0"/>
          <w:sz w:val="17"/>
          <w:szCs w:val="17"/>
        </w:rPr>
        <w:t xml:space="preserve">https://www.loc.gov/law/help/statutes-at-large/65th-congress/session-2/c65s2ch75.pdf</w:t>
      </w:r>
    </w:p>
    <w:p>
      <w:pPr>
        <w:spacing w:after="100"/>
      </w:pPr>
      <w:r>
        <w:rPr>
          <w:rFonts w:ascii="Calibri" w:cs="Calibri" w:eastAsia="Calibri" w:hAnsi="Calibri"/>
          <w:b/>
          <w:bCs/>
          <w:i w:val="false"/>
          <w:iCs w:val="false"/>
          <w:caps w:val="false"/>
          <w:color w:val="1B2A4A"/>
          <w:sz w:val="21"/>
          <w:szCs w:val="21"/>
        </w:rPr>
        <w:t xml:space="preserve">US.27 — Wilson's Fourteen Points and League of Nations</w:t>
      </w:r>
    </w:p>
    <w:p>
      <w:pPr>
        <w:spacing w:after="100"/>
      </w:pPr>
      <w:r>
        <w:rPr>
          <w:rFonts w:ascii="Calibri" w:cs="Calibri" w:eastAsia="Calibri" w:hAnsi="Calibri"/>
          <w:b/>
          <w:bCs/>
          <w:i w:val="false"/>
          <w:iCs w:val="false"/>
          <w:caps w:val="false"/>
          <w:color w:val="1A1A1A"/>
          <w:sz w:val="19"/>
          <w:szCs w:val="19"/>
        </w:rPr>
        <w:t xml:space="preserve">Treaty of Versailles, Article 231 (War Guilt Clause). </w:t>
      </w:r>
      <w:r>
        <w:rPr>
          <w:rFonts w:ascii="Calibri" w:cs="Calibri" w:eastAsia="Calibri" w:hAnsi="Calibri"/>
          <w:b w:val="false"/>
          <w:bCs w:val="false"/>
          <w:i w:val="false"/>
          <w:iCs w:val="false"/>
          <w:caps w:val="false"/>
          <w:color w:val="1A1A1A"/>
          <w:sz w:val="19"/>
          <w:szCs w:val="19"/>
        </w:rPr>
        <w:t xml:space="preserve">Allied Powers, June 28, 1919. Powers, Allied. "Treaty of Versailles, Article 231 (War Guilt Clause)." June 28, 1919. Avalon Project, Yale Law School, avalon.law.yale.edu/imt/partviii.asp.. Public domain. </w:t>
      </w:r>
      <w:r>
        <w:rPr>
          <w:rFonts w:ascii="Calibri" w:cs="Calibri" w:eastAsia="Calibri" w:hAnsi="Calibri"/>
          <w:b w:val="false"/>
          <w:bCs w:val="false"/>
          <w:i w:val="false"/>
          <w:iCs w:val="false"/>
          <w:caps w:val="false"/>
          <w:color w:val="2A5DB0"/>
          <w:sz w:val="17"/>
          <w:szCs w:val="17"/>
        </w:rPr>
        <w:t xml:space="preserve">https://avalon.law.yale.edu/imt/partviii.asp</w:t>
      </w:r>
    </w:p>
    <w:p>
      <w:pPr>
        <w:spacing w:after="100"/>
      </w:pPr>
      <w:r>
        <w:rPr>
          <w:rFonts w:ascii="Calibri" w:cs="Calibri" w:eastAsia="Calibri" w:hAnsi="Calibri"/>
          <w:b/>
          <w:bCs/>
          <w:i w:val="false"/>
          <w:iCs w:val="false"/>
          <w:caps w:val="false"/>
          <w:color w:val="1A1A1A"/>
          <w:sz w:val="19"/>
          <w:szCs w:val="19"/>
        </w:rPr>
        <w:t xml:space="preserve">Speech Against Treaty of Versailles. </w:t>
      </w:r>
      <w:r>
        <w:rPr>
          <w:rFonts w:ascii="Calibri" w:cs="Calibri" w:eastAsia="Calibri" w:hAnsi="Calibri"/>
          <w:b w:val="false"/>
          <w:bCs w:val="false"/>
          <w:i w:val="false"/>
          <w:iCs w:val="false"/>
          <w:caps w:val="false"/>
          <w:color w:val="1A1A1A"/>
          <w:sz w:val="19"/>
          <w:szCs w:val="19"/>
        </w:rPr>
        <w:t xml:space="preserve">Senator George Norris, November 1919. Norris, Senator George. "Speech Against Treaty of Versailles." November 1919. U.S. Senate Historical Office, www.senate.gov/artandhistory/history/common/generic. Public domain. </w:t>
      </w:r>
      <w:r>
        <w:rPr>
          <w:rFonts w:ascii="Calibri" w:cs="Calibri" w:eastAsia="Calibri" w:hAnsi="Calibri"/>
          <w:b w:val="false"/>
          <w:bCs w:val="false"/>
          <w:i w:val="false"/>
          <w:iCs w:val="false"/>
          <w:caps w:val="false"/>
          <w:color w:val="2A5DB0"/>
          <w:sz w:val="17"/>
          <w:szCs w:val="17"/>
        </w:rPr>
        <w:t xml:space="preserve">https://www.senate.gov/artandhistory/history/common/generic/Speeches_Lodge_League.htm</w:t>
      </w:r>
    </w:p>
    <w:p>
      <w:pPr>
        <w:pStyle w:val="Heading1"/>
        <w:keepNext/>
        <w:spacing w:after="90" w:before="220"/>
      </w:pPr>
      <w:r>
        <w:rPr>
          <w:rFonts w:ascii="Calibri" w:cs="Calibri" w:eastAsia="Calibri" w:hAnsi="Calibri"/>
          <w:b/>
          <w:bCs/>
          <w:i w:val="false"/>
          <w:iCs w:val="false"/>
          <w:caps w:val="false"/>
          <w:color w:val="1B2A4A"/>
          <w:sz w:val="36"/>
          <w:szCs w:val="36"/>
        </w:rPr>
        <w:t xml:space="preserve">Empire and War — Who Decided, and Who Paid?</w:t>
      </w:r>
    </w:p>
    <w:p>
      <w:pPr>
        <w:spacing w:after="100"/>
      </w:pPr>
      <w:r>
        <w:rPr>
          <w:rFonts w:ascii="Calibri" w:cs="Calibri" w:eastAsia="Calibri" w:hAnsi="Calibri"/>
          <w:b w:val="false"/>
          <w:bCs w:val="false"/>
          <w:i w:val="false"/>
          <w:iCs w:val="false"/>
          <w:caps w:val="false"/>
          <w:color w:val="1A1A1A"/>
          <w:sz w:val="22"/>
          <w:szCs w:val="22"/>
        </w:rPr>
        <w:t xml:space="preserve">This section complicates the imperialism-and-war narrative: who made the decisions, who benefited, and who bore the costs at home and abroad. It is History Hack-authored instructional synthesis grounded in this unit’s sourced record — not a primary source.</w:t>
      </w:r>
    </w:p>
    <w:p>
      <w:pPr>
        <w:pStyle w:val="Heading2"/>
        <w:keepNext/>
        <w:spacing w:after="90" w:before="150"/>
      </w:pPr>
      <w:r>
        <w:rPr>
          <w:rFonts w:ascii="Calibri" w:cs="Calibri" w:eastAsia="Calibri" w:hAnsi="Calibri"/>
          <w:b/>
          <w:bCs/>
          <w:i w:val="false"/>
          <w:iCs w:val="false"/>
          <w:caps w:val="false"/>
          <w:color w:val="1B2A4A"/>
          <w:sz w:val="28"/>
          <w:szCs w:val="28"/>
        </w:rPr>
        <w:t xml:space="preserve">Newly Colonized Peoples</w:t>
      </w:r>
    </w:p>
    <w:p>
      <w:pPr>
        <w:spacing w:after="100"/>
      </w:pPr>
      <w:r>
        <w:rPr>
          <w:rFonts w:ascii="Calibri" w:cs="Calibri" w:eastAsia="Calibri" w:hAnsi="Calibri"/>
          <w:b w:val="false"/>
          <w:bCs w:val="false"/>
          <w:i w:val="false"/>
          <w:iCs w:val="false"/>
          <w:caps w:val="false"/>
          <w:color w:val="1A1A1A"/>
          <w:sz w:val="21"/>
          <w:szCs w:val="21"/>
        </w:rPr>
        <w:t xml:space="preserve">The Spanish-American War made the U.S. an empire (US.21): Cubans, Puerto Ricans, Filipinos, and Pacific Islanders came under U.S. control — the Philippines only after a brutal war of resistance. Debates over intervention pitted expansionists against anti-imperialists (US.19–US.20).</w:t>
      </w:r>
    </w:p>
    <w:p>
      <w:pPr>
        <w:pStyle w:val="Heading2"/>
        <w:keepNext/>
        <w:spacing w:after="90" w:before="150"/>
      </w:pPr>
      <w:r>
        <w:rPr>
          <w:rFonts w:ascii="Calibri" w:cs="Calibri" w:eastAsia="Calibri" w:hAnsi="Calibri"/>
          <w:b/>
          <w:bCs/>
          <w:i w:val="false"/>
          <w:iCs w:val="false"/>
          <w:caps w:val="false"/>
          <w:color w:val="1B2A4A"/>
          <w:sz w:val="28"/>
          <w:szCs w:val="28"/>
        </w:rPr>
        <w:t xml:space="preserve">Soldiers &amp; Draftees</w:t>
      </w:r>
    </w:p>
    <w:p>
      <w:pPr>
        <w:spacing w:after="100"/>
      </w:pPr>
      <w:r>
        <w:rPr>
          <w:rFonts w:ascii="Calibri" w:cs="Calibri" w:eastAsia="Calibri" w:hAnsi="Calibri"/>
          <w:b w:val="false"/>
          <w:bCs w:val="false"/>
          <w:i w:val="false"/>
          <w:iCs w:val="false"/>
          <w:caps w:val="false"/>
          <w:color w:val="1A1A1A"/>
          <w:sz w:val="21"/>
          <w:szCs w:val="21"/>
        </w:rPr>
        <w:t xml:space="preserve">Once the U.S. entered the war (US.24), millions were drafted (US.25). Over 90,000 Tennesseans served; Sergeant Alvin C. York of Fentress County became one of the most decorated soldiers of the war.</w:t>
      </w:r>
    </w:p>
    <w:p>
      <w:pPr>
        <w:pStyle w:val="Heading2"/>
        <w:keepNext/>
        <w:spacing w:after="90" w:before="150"/>
      </w:pPr>
      <w:r>
        <w:rPr>
          <w:rFonts w:ascii="Calibri" w:cs="Calibri" w:eastAsia="Calibri" w:hAnsi="Calibri"/>
          <w:b/>
          <w:bCs/>
          <w:i w:val="false"/>
          <w:iCs w:val="false"/>
          <w:caps w:val="false"/>
          <w:color w:val="1B2A4A"/>
          <w:sz w:val="28"/>
          <w:szCs w:val="28"/>
        </w:rPr>
        <w:t xml:space="preserve">The Home Front</w:t>
      </w:r>
    </w:p>
    <w:p>
      <w:pPr>
        <w:spacing w:after="100"/>
      </w:pPr>
      <w:r>
        <w:rPr>
          <w:rFonts w:ascii="Calibri" w:cs="Calibri" w:eastAsia="Calibri" w:hAnsi="Calibri"/>
          <w:b w:val="false"/>
          <w:bCs w:val="false"/>
          <w:i w:val="false"/>
          <w:iCs w:val="false"/>
          <w:caps w:val="false"/>
          <w:color w:val="1A1A1A"/>
          <w:sz w:val="21"/>
          <w:szCs w:val="21"/>
        </w:rPr>
        <w:t xml:space="preserve">Mobilization reshaped daily life (US.26): war industries, propaganda, and rationing — but also the Espionage and Sedition Acts, which curbed dissent, and new opportunities and tensions for women and Black Americans who moved for war work.</w:t>
      </w:r>
    </w:p>
    <w:p>
      <w:pPr>
        <w:pStyle w:val="Heading2"/>
        <w:keepNext/>
        <w:spacing w:after="90" w:before="150"/>
      </w:pPr>
      <w:r>
        <w:rPr>
          <w:rFonts w:ascii="Calibri" w:cs="Calibri" w:eastAsia="Calibri" w:hAnsi="Calibri"/>
          <w:b/>
          <w:bCs/>
          <w:i w:val="false"/>
          <w:iCs w:val="false"/>
          <w:caps w:val="false"/>
          <w:color w:val="1B2A4A"/>
          <w:sz w:val="28"/>
          <w:szCs w:val="28"/>
        </w:rPr>
        <w:t xml:space="preserve">The Postwar World</w:t>
      </w:r>
    </w:p>
    <w:p>
      <w:pPr>
        <w:spacing w:after="100"/>
      </w:pPr>
      <w:r>
        <w:rPr>
          <w:rFonts w:ascii="Calibri" w:cs="Calibri" w:eastAsia="Calibri" w:hAnsi="Calibri"/>
          <w:b w:val="false"/>
          <w:bCs w:val="false"/>
          <w:i w:val="false"/>
          <w:iCs w:val="false"/>
          <w:caps w:val="false"/>
          <w:color w:val="1A1A1A"/>
          <w:sz w:val="21"/>
          <w:szCs w:val="21"/>
        </w:rPr>
        <w:t xml:space="preserve">Wilson’s Fourteen Points promised a peace “without victory” and a League of Nations (US.27); the Senate’s rejection of the League showed the limits of that vision. Cordell Hull of Tennessee would carry the idea forward decades later.</w:t>
      </w:r>
    </w:p>
    <w:p>
      <w:pPr>
        <w:spacing w:after="100"/>
      </w:pPr>
      <w:r>
        <w:rPr>
          <w:rFonts w:ascii="Calibri" w:cs="Calibri" w:eastAsia="Calibri" w:hAnsi="Calibri"/>
          <w:b w:val="false"/>
          <w:bCs w:val="false"/>
          <w:i/>
          <w:iCs/>
          <w:caps w:val="false"/>
          <w:color w:val="6B7280"/>
          <w:sz w:val="18"/>
          <w:szCs w:val="18"/>
        </w:rPr>
        <w:t xml:space="preserve">Residual note (known follow-up): sourced visuals and named Key-Figure entries for these histories remain pending.</w:t>
      </w:r>
    </w:p>
    <w:p>
      <w:pPr>
        <w:pStyle w:val="Heading2"/>
        <w:keepNext/>
        <w:spacing w:after="90" w:before="150"/>
      </w:pPr>
      <w:r>
        <w:rPr>
          <w:rFonts w:ascii="Calibri" w:cs="Calibri" w:eastAsia="Calibri" w:hAnsi="Calibri"/>
          <w:b/>
          <w:bCs/>
          <w:i w:val="false"/>
          <w:iCs w:val="false"/>
          <w:caps w:val="false"/>
          <w:color w:val="1B2A4A"/>
          <w:sz w:val="28"/>
          <w:szCs w:val="28"/>
        </w:rPr>
        <w:t xml:space="preserve">Unit Reflection</w:t>
      </w:r>
    </w:p>
    <w:p>
      <w:pPr>
        <w:spacing w:after="100"/>
      </w:pPr>
      <w:r>
        <w:rPr>
          <w:rFonts w:ascii="Calibri" w:cs="Calibri" w:eastAsia="Calibri" w:hAnsi="Calibri"/>
          <w:b w:val="false"/>
          <w:bCs w:val="false"/>
          <w:i w:val="false"/>
          <w:iCs w:val="false"/>
          <w:caps w:val="false"/>
          <w:color w:val="1A1A1A"/>
          <w:sz w:val="22"/>
          <w:szCs w:val="22"/>
        </w:rPr>
        <w:t xml:space="preserve">Return to the unit’s big question: as the United States became a world power and went to war, who made the decisions, who benefited, and who bore the costs — at home and abroad?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sectPr>
      <w:headerReference w:type="default" r:id="rId7"/>
      <w:footerReference w:type="default" r:id="rId8"/>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Calibri" w:cs="Calibri" w:eastAsia="Calibri" w:hAnsi="Calibri"/>
        <w:b w:val="false"/>
        <w:bCs w:val="false"/>
        <w:i w:val="false"/>
        <w:iCs w:val="false"/>
        <w:caps w:val="false"/>
        <w:color w:val="6B7280"/>
        <w:sz w:val="15"/>
        <w:szCs w:val="15"/>
      </w:rPr>
      <w:t xml:space="preserve">U.S. History Hack™ · Unit 3 (Course Standard)   © 2026 TroopToTeacher Technologies LLC   |   Page </w:t>
    </w:r>
    <w:r>
      <w:rPr>
        <w:rFonts w:ascii="Calibri" w:cs="Calibri" w:eastAsia="Calibri" w:hAnsi="Calibri"/>
        <w:b/>
        <w:bCs/>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b/>
        <w:bCs/>
        <w:i w:val="false"/>
        <w:iCs w:val="false"/>
        <w:caps w:val="false"/>
        <w:color w:val="C89B3C"/>
        <w:sz w:val="16"/>
        <w:szCs w:val="16"/>
      </w:rPr>
      <w:t xml:space="preserve">U.S. History Hack™ · Unit 3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90" w:before="220"/>
      <w:outlineLvl w:val="0"/>
    </w:pPr>
    <w:rPr>
      <w:rFonts w:ascii="Calibri" w:cs="Calibri" w:eastAsia="Calibri" w:hAnsi="Calibri"/>
      <w:b/>
      <w:bCs/>
      <w:color w:val="1B2A4A"/>
      <w:sz w:val="36"/>
      <w:szCs w:val="36"/>
    </w:rPr>
  </w:style>
  <w:style w:type="paragraph" w:styleId="Heading2">
    <w:name w:val="Heading 2"/>
    <w:basedOn w:val="Normal"/>
    <w:next w:val="Normal"/>
    <w:qFormat/>
    <w:pPr>
      <w:keepNext/>
      <w:spacing w:after="80" w:before="150"/>
      <w:outlineLvl w:val="1"/>
    </w:pPr>
    <w:rPr>
      <w:rFonts w:ascii="Calibri" w:cs="Calibri" w:eastAsia="Calibri" w:hAnsi="Calibri"/>
      <w:b/>
      <w:bCs/>
      <w:color w:val="1B2A4A"/>
      <w:sz w:val="28"/>
      <w:szCs w:val="28"/>
    </w:rPr>
  </w:style>
  <w:style w:type="paragraph" w:styleId="Heading3">
    <w:name w:val="Heading 3"/>
    <w:basedOn w:val="Normal"/>
    <w:next w:val="Normal"/>
    <w:qFormat/>
    <w:pPr>
      <w:keepNext/>
      <w:spacing w:after="70" w:before="120"/>
      <w:outlineLvl w:val="2"/>
    </w:pPr>
    <w:rPr>
      <w:rFonts w:ascii="Calibri" w:cs="Calibri" w:eastAsia="Calibri" w:hAnsi="Calibri"/>
      <w:b/>
      <w:bCs/>
      <w:color w:val="B2223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63c72c622f72a1119638ca845a8f0fbcc8a9ee7.undefined"/><Relationship Id="rId10" Type="http://schemas.openxmlformats.org/officeDocument/2006/relationships/image" Target="media/e61af98bb56a24e56ac1f476d1d529ed333a7f16.undefined"/><Relationship Id="rId11" Type="http://schemas.openxmlformats.org/officeDocument/2006/relationships/image" Target="media/9dd6502877299ef60c4a205ad81db6bdda4d764a.undefined"/><Relationship Id="rId12" Type="http://schemas.openxmlformats.org/officeDocument/2006/relationships/image" Target="media/88fa5f9606ee32a77a392d4ce13a05feace21368.undefined"/><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History Hack — Unit 3 Course Standard Student Workbook (Pilot)</dc:title>
  <dc:creator>TroopToTeacher Technologies LLC</dc:creator>
  <cp:lastModifiedBy>Un-named</cp:lastModifiedBy>
  <cp:revision>1</cp:revision>
  <dcterms:created xsi:type="dcterms:W3CDTF">2026-07-28T02:11:40.246Z</dcterms:created>
  <dcterms:modified xsi:type="dcterms:W3CDTF">2026-07-28T02:11:40.247Z</dcterms:modified>
</cp:coreProperties>
</file>

<file path=docProps/custom.xml><?xml version="1.0" encoding="utf-8"?>
<Properties xmlns="http://schemas.openxmlformats.org/officeDocument/2006/custom-properties" xmlns:vt="http://schemas.openxmlformats.org/officeDocument/2006/docPropsVTypes"/>
</file>