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US.05 — Inventions &amp; Innovations of Business Leaders &amp; Entrepreneurs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Technological Innovations.</w:t>
      </w:r>
    </w:p>
    <w:p>
      <w:pPr>
        <w:pStyle w:val="ListParagraph"/>
        <w:numPr>
          <w:ilvl w:val="0"/>
          <w:numId w:val="2"/>
        </w:numPr>
        <w:spacing w:after="70" w:line="258"/>
      </w:pPr>
      <w:r>
        <w:rPr>
          <w:sz w:val="17"/>
          <w:szCs w:val="17"/>
        </w:rPr>
        <w:t xml:space="preserve">Industrial Titans.</w:t>
      </w:r>
    </w:p>
    <w:p>
      <w:pPr>
        <w:pStyle w:val="ListParagraph"/>
        <w:numPr>
          <w:ilvl w:val="0"/>
          <w:numId w:val="2"/>
        </w:numPr>
        <w:spacing w:after="70" w:line="258"/>
      </w:pPr>
      <w:r>
        <w:rPr>
          <w:sz w:val="17"/>
          <w:szCs w:val="17"/>
        </w:rPr>
        <w:t xml:space="preserve">African American Entrepreneurs.</w:t>
      </w:r>
    </w:p>
    <w:p>
      <w:pPr>
        <w:spacing w:after="120" w:line="264"/>
      </w:pPr>
      <w:r>
        <w:rPr>
          <w:b/>
          <w:bCs/>
          <w:color w:val="1F3A5F"/>
          <w:sz w:val="17"/>
          <w:szCs w:val="17"/>
        </w:rPr>
        <w:t xml:space="preserve">Connection to prior learning: </w:t>
      </w:r>
      <w:r>
        <w:rPr>
          <w:sz w:val="17"/>
          <w:szCs w:val="17"/>
        </w:rPr>
        <w:t xml:space="preserve">Builds on US.04 (Gilded Age Politics and Economics)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played a role in the era's innovation boom. The L&amp;N Railroad connected Nashville and Chattanooga to national markets, and Chattanooga became an iron and steel center nicknamed the 'Dynamo of Dixie.' Jack Daniel's distillery in Lynchburg (est. 1866) became one of Tennessee's most recognizable brands.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US.05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Inventions &amp; Innovations of Business Leaders &amp; Entrepreneurs.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“The Gospel of Wealth” (Andrew Carnegie, 1889).</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Gilded Age Politics and Economics (US.04);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played a role in the era's innovation boom: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US.06</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“The Gospel of Wealth”</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Robber Barons/Captains of Industry · Vertical Integration · Horizontal Integration · Monopoly · Trust · Bessemer Process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(US.05)</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“Robber Barons/Captains of Industry”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Inventions &amp; Innovations of Business Leaders &amp; Entrepreneurs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significance of Madam C.J. Walker's success in the context of her era.</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Inventions &amp; Innovations of Business Leaders &amp; Entrepreneurs — support your claim with evidence from the source(s).</w:t>
            </w:r>
          </w:p>
        </w:tc>
      </w:tr>
    </w:tbl>
    <w:p>
      <w:pPr>
        <w:spacing w:before="40"/>
      </w:pPr>
      <w:r>
        <w:rPr>
          <w:i/>
          <w:iCs/>
          <w:color w:val="555555"/>
          <w:sz w:val="15"/>
          <w:szCs w:val="15"/>
        </w:rPr>
        <w:t xml:space="preserve">Anchored to the US.05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Inventions &amp; Innovations of Business Leaders &amp; Entrepreneurs.</w:t>
      </w:r>
    </w:p>
    <w:p>
      <w:pPr>
        <w:pStyle w:val="ListParagraph"/>
        <w:numPr>
          <w:ilvl w:val="0"/>
          <w:numId w:val="2"/>
        </w:numPr>
        <w:spacing w:after="70" w:line="258"/>
      </w:pPr>
      <w:r>
        <w:rPr>
          <w:b/>
          <w:bCs/>
          <w:sz w:val="17"/>
          <w:szCs w:val="17"/>
        </w:rPr>
        <w:t xml:space="preserve">Research-based thinking: </w:t>
      </w:r>
      <w:r>
        <w:rPr>
          <w:sz w:val="17"/>
          <w:szCs w:val="17"/>
        </w:rPr>
        <w:t xml:space="preserve">evaluate “The Gospel of Wealth”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(US.05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US.05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Inventions &amp; Innovations of Business Leaders &amp; Entrepreneurs set up US.06 (Industrial Centers and Urbanization)?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US.05”: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US.05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US.05 TEAM-Aligned Lesson Plan — U.S. History Hack</dc:title>
  <dc:subject>TEAM-Aligned Lesson Plan (US.05)</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2026-08-01T14:42:20.901Z</dcterms:created>
  <dcterms:modified xsi:type="dcterms:W3CDTF">2026-08-01T14:42:20.901Z</dcterms:modified>
</cp:coreProperties>
</file>

<file path=docProps/custom.xml><?xml version="1.0" encoding="utf-8"?>
<Properties xmlns="http://schemas.openxmlformats.org/officeDocument/2006/custom-properties" xmlns:vt="http://schemas.openxmlformats.org/officeDocument/2006/docPropsVTypes"/>
</file>