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30"/>
                <w:szCs w:val="30"/>
              </w:rPr>
              <w:t xml:space="preserve">U.S. HISTORY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17"/>
                      <w:szCs w:val="17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56"/>
                <w:szCs w:val="56"/>
              </w:rPr>
              <w:t xml:space="preserve">WORLD WAR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72"/>
                <w:szCs w:val="72"/>
              </w:rPr>
              <w:t xml:space="preserve">II</w:t>
            </w:r>
          </w:p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1939–1945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  Unit 6  ·  High-School U.S. History  ·  Standards-Aligned  </w:t>
            </w:r>
          </w:p>
          <w:p>
            <w:pPr>
              <w:pBdr>
                <w:top w:val="single" w:color="C89B3C" w:sz="18" w:space="8"/>
                <w:bottom w:val="single" w:color="C89B3C" w:sz="18" w:space="8"/>
              </w:pBdr>
              <w:spacing w:after="30" w:before="120"/>
              <w:jc w:val="center"/>
            </w:pPr>
            <w:r>
              <w:drawing>
                <wp:inline distT="0" distB="0" distL="0" distR="0">
                  <wp:extent cx="5562600" cy="4476750"/>
                  <wp:effectExtent t="0" r="0" b="0" l="0"/>
                  <wp:docPr id="1" name="cover-hero" descr="Into the Jaws of Death — U.S. troops wade ashore at Omaha Beach, Normandy, June 6, 1944 · U.S. Coast Guard · Public domain" title="Cover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0" cy="447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4"/>
                <w:szCs w:val="14"/>
              </w:rPr>
              <w:t xml:space="preserve">Into the Jaws of Death — U.S. troops wade ashore at Omaha Beach, Normandy, June 6, 1944 · U.S. Coast Guard · Public domain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FFFFFF"/>
                      <w:sz w:val="34"/>
                      <w:szCs w:val="34"/>
                    </w:rPr>
                    <w:t xml:space="preserve">ASSESSMENT 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0"/>
                <w:szCs w:val="10"/>
              </w:rPr>
              <w:t xml:space="preserve"/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/>
                      <w:color w:val="C89B3C"/>
                      <w:sz w:val="17"/>
                      <w:szCs w:val="17"/>
                    </w:rPr>
                    <w:t xml:space="preserve">DOK</w:t>
                  </w:r>
                </w:p>
              </w:tc>
            </w:tr>
          </w:tbl>
          <w:p>
            <w:pPr>
              <w:spacing w:after="20" w:before="1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6"/>
                <w:szCs w:val="16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18"/>
                <w:szCs w:val="18"/>
              </w:rPr>
              <w:t xml:space="preserve">Teacher Edition</w:t>
            </w:r>
          </w:p>
          <w:p>
            <w:pPr>
              <w:spacing w:after="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6"/>
                <w:szCs w:val="26"/>
              </w:rPr>
              <w:t xml:space="preserve">U.S. HISTORY HACK™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Unit 6 — World War II (1939–1945)   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C89B3C"/>
                <w:sz w:val="18"/>
                <w:szCs w:val="18"/>
              </w:rPr>
              <w:t xml:space="preserve">ASSESSMENT BOOK   ·   TroopToTeacher Technologies LLC</w:t>
            </w:r>
          </w:p>
        </w:tc>
      </w:tr>
    </w:tbl>
    <w:p>
      <w:pPr>
        <w:spacing w:after="60" w:before="1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SPINE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Saddle-stitch.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At 32 pages the folded spine is only ≈ 0.072 in (1.8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C89B3C"/>
                <w:sz w:val="22"/>
                <w:szCs w:val="22"/>
              </w:rPr>
              <w:t xml:space="preserve">U.S. HISTORY HACK™</w:t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6"/>
                <w:szCs w:val="26"/>
              </w:rPr>
              <w:t xml:space="preserve">Formative + summative, parallel forms, keyed and ready to reteach.</w:t>
            </w:r>
          </w:p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FFFFFF"/>
                <w:sz w:val="19"/>
                <w:szCs w:val="19"/>
              </w:rPr>
              <w:t xml:space="preserve">Unit 6 — World War II (1939–1945)  ·  Teacher Edition</w:t>
            </w:r>
          </w:p>
        </w:tc>
      </w:tr>
    </w:tbl>
    <w:p>
      <w:pPr>
        <w:spacing w:after="30" w:before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2"/>
          <w:szCs w:val="22"/>
        </w:rPr>
        <w:t xml:space="preserve">WHAT’S IN THE ASSESSMENT BOOK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A checkpoint per standard.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Short, DOK-balanced formative checks for progress monitoring across US.01–US.07.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Two parallel summative forms.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Form A and Form B for pre/post or retakes, built for minimal overlap.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Keyed with item analysis.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Correct answer, DOK, reporting category, and distractor-based routing — teacher-side only.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Reteach built in.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Each item maps to a “What’s Next” move tied to the workbook’s Cornell notes and Guided Support.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From a real item bank.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Every item is pulled from the History Hack question bank; positions de-biased and synced across surfaces.</w:t>
      </w:r>
    </w:p>
    <w:p>
      <w:pPr>
        <w:spacing w:after="9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20"/>
          <w:szCs w:val="20"/>
        </w:rPr>
        <w:t xml:space="preserve">◆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0"/>
          <w:szCs w:val="20"/>
        </w:rPr>
        <w:t xml:space="preserve">Honest calibration status.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Items are classroom-formative and pre-field-test — the first cycle of use is what calibrates them.</w:t>
      </w:r>
    </w:p>
    <w:p>
      <w:pPr>
        <w:spacing w:after="3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INSIDE THIS UNIT — the fourteen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8"/>
          <w:szCs w:val="8"/>
        </w:rPr>
        <w:t xml:space="preserve"/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Rise and Spread of Fascism, Communism, and Totalitarianism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FDR's Response to World Crises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U.S. Response to the Holocaust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American Entry into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US.49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WWII Leaders &amp; Key Figures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US.50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Major WWII Battles: Midway, Iwo Jima, Okinawa &amp; D-Day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US.51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Special Fighting Forces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US.52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Women in World War 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US.53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African Americans in WWII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US.54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Japanese American Internment &amp; Korematsu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US.55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Home Front Mobilization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US.56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Manhattan Project &amp; Atomic Bomb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US.57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Yalta and Potsdam Conferences</w:t>
      </w:r>
    </w:p>
    <w:p>
      <w:pPr>
        <w:spacing w:after="3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B22234"/>
          <w:sz w:val="19"/>
          <w:szCs w:val="19"/>
        </w:rPr>
        <w:t xml:space="preserve">US.58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Founding of the United Nations &amp; Cordell Hull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1A1A1A"/>
          <w:sz w:val="19"/>
          <w:szCs w:val="19"/>
        </w:rPr>
        <w:t xml:space="preserve">Part of the U.S. History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0"/>
                <w:szCs w:val="20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U.S. History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5"/>
                <w:szCs w:val="15"/>
              </w:rPr>
              <w:t xml:space="preserve">© 2026 TroopToTeacher Technologies LLC. All rights reserved. U.S. History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7"/>
                <w:szCs w:val="17"/>
              </w:rPr>
              <w:t xml:space="preserve">www.trooptoteacher.com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aps w:val="false"/>
                      <w:color w:val="6B7280"/>
                      <w:sz w:val="18"/>
                      <w:szCs w:val="18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aps w:val="false"/>
                      <w:color w:val="6B7280"/>
                      <w:sz w:val="16"/>
                      <w:szCs w:val="16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/>
                      <w:iCs/>
                      <w:caps w:val="false"/>
                      <w:color w:val="6B7280"/>
                      <w:sz w:val="14"/>
                      <w:szCs w:val="14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after="40" w:before="1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30"/>
          <w:szCs w:val="30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</w:tc>
      </w:tr>
    </w:tbl>
    <w:p>
      <w:pPr>
        <w:spacing w:after="120" w:before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9"/>
          <w:szCs w:val="19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— Unit 6: World War II · Assessment Book (Teacher)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U.S. History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32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Saddle-stitch (no printed spine) at 32 pp; spine ≈ 0.072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Grades 9–12 · U.S.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9"/>
                <w:szCs w:val="19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assessment, formative, summative, parallel forms, item analysis, reteach, DOK, reporting category, U.S. history, TCAP</w:t>
            </w:r>
          </w:p>
        </w:tc>
      </w:tr>
    </w:tbl>
    <w:p>
      <w:pPr>
        <w:spacing w:after="70" w:before="1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B2A4A"/>
          <w:sz w:val="21"/>
          <w:szCs w:val="21"/>
        </w:rPr>
        <w:t xml:space="preserve">BACK-COVER BLURB (for your storefront)</w:t>
      </w:r>
    </w:p>
    <w:p>
      <w:pPr>
        <w:spacing w:after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The Unit 6 Assessment Book gives you a formative checkpoint for each standard, two parallel summative forms (A and B) for pre/post or retakes, and a full teacher answer key with item analysis and reteach routing. Every item is drawn from the History Hack question bank, de-biased, and labeled classroom-formative · pre-field-test. Reproduce the student sections; keep the key section for yourself.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943c386f44bbd779671f3fa7bdd51589cc2a0b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2026-07-27T04:26:42.888Z</dcterms:created>
  <dcterms:modified xsi:type="dcterms:W3CDTF">2026-07-27T04:26:42.888Z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