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4.jpeg" ContentType="image/jpeg"/>
  <Override PartName="/word/media/image1.jpeg" ContentType="image/jpeg"/>
  <Override PartName="/word/media/image2.jpeg" ContentType="image/jpeg"/>
  <Override PartName="/word/media/image3.jpeg" ContentType="image/jpeg"/>
  <Override PartName="/word/media/image4.jpeg" ContentType="image/jpeg"/>
  <Override PartName="/word/media/image5.jpeg" ContentType="image/jpeg"/>
  <Override PartName="/word/media/image6.jpeg" ContentType="image/jpeg"/>
  <Override PartName="/word/media/image10.jpeg" ContentType="image/jpeg"/>
  <Override PartName="/word/media/image7.jpeg" ContentType="image/jpeg"/>
  <Override PartName="/word/media/image9.jpeg" ContentType="image/jpeg"/>
  <Override PartName="/word/media/image12.jpeg" ContentType="image/jpeg"/>
  <Override PartName="/word/media/image11.jpeg" ContentType="image/jpeg"/>
  <Override PartName="/word/media/image8.jpeg" ContentType="image/jpeg"/>
  <Override PartName="/word/media/image13.jpeg" ContentType="image/jpe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 w:after="150"/>
        <w:jc w:val="center"/>
        <w:rPr/>
      </w:pPr>
      <w:r>
        <w:rPr>
          <w:rFonts w:eastAsia="Calibri" w:cs="Calibri"/>
          <w:b/>
          <w:bCs/>
          <w:i w:val="false"/>
          <w:iCs w:val="false"/>
          <w:caps w:val="false"/>
          <w:smallCaps w:val="false"/>
          <w:color w:val="C89B3C"/>
          <w:sz w:val="20"/>
          <w:szCs w:val="20"/>
        </w:rPr>
        <w:t>1776 - 2026   •   AMERICA'S 250TH ANNIVERSARY   •   SEMIQUINCENTENNIAL EDITION</w:t>
      </w:r>
    </w:p>
    <w:p>
      <w:pPr>
        <w:pStyle w:val="Normal"/>
        <w:spacing w:before="0" w:after="40"/>
        <w:jc w:val="center"/>
        <w:rPr/>
      </w:pPr>
      <w:r>
        <w:rPr>
          <w:rFonts w:eastAsia="Calibri" w:cs="Calibri"/>
          <w:b/>
          <w:bCs/>
          <w:i w:val="false"/>
          <w:iCs w:val="false"/>
          <w:caps w:val="false"/>
          <w:smallCaps w:val="false"/>
          <w:color w:val="1B2A4A"/>
          <w:sz w:val="44"/>
          <w:szCs w:val="44"/>
        </w:rPr>
        <w:t>U.S. HISTORY HACK™</w:t>
      </w:r>
    </w:p>
    <w:p>
      <w:pPr>
        <w:pStyle w:val="Normal"/>
        <w:spacing w:before="0" w:after="200"/>
        <w:jc w:val="center"/>
        <w:rPr/>
      </w:pPr>
      <w:r>
        <w:rPr>
          <w:rFonts w:eastAsia="Calibri" w:cs="Calibri"/>
          <w:b/>
          <w:bCs/>
          <w:i w:val="false"/>
          <w:iCs w:val="false"/>
          <w:caps w:val="false"/>
          <w:smallCaps w:val="false"/>
          <w:color w:val="1B2A4A"/>
          <w:sz w:val="20"/>
          <w:szCs w:val="20"/>
        </w:rPr>
        <w:t>TROOPTOTEACHER TECHNOLOGIES</w:t>
      </w:r>
    </w:p>
    <w:p>
      <w:pPr>
        <w:pStyle w:val="Normal"/>
        <w:spacing w:before="0" w:after="60"/>
        <w:jc w:val="center"/>
        <w:rPr/>
      </w:pPr>
      <w:r>
        <w:rPr>
          <w:rFonts w:eastAsia="Calibri" w:cs="Calibri"/>
          <w:b/>
          <w:bCs/>
          <w:i w:val="false"/>
          <w:iCs w:val="false"/>
          <w:caps w:val="false"/>
          <w:smallCaps w:val="false"/>
          <w:color w:val="B22234"/>
          <w:sz w:val="52"/>
          <w:szCs w:val="52"/>
        </w:rPr>
        <w:t>UNIT 10</w:t>
      </w:r>
    </w:p>
    <w:p>
      <w:pPr>
        <w:pStyle w:val="Normal"/>
        <w:spacing w:before="0" w:after="100"/>
        <w:jc w:val="center"/>
        <w:rPr/>
      </w:pPr>
      <w:r>
        <w:rPr>
          <w:rFonts w:eastAsia="Calibri" w:cs="Calibri"/>
          <w:b/>
          <w:bCs/>
          <w:i w:val="false"/>
          <w:iCs w:val="false"/>
          <w:caps w:val="false"/>
          <w:smallCaps w:val="false"/>
          <w:color w:val="1B2A4A"/>
          <w:sz w:val="28"/>
          <w:szCs w:val="28"/>
        </w:rPr>
        <w:t>Modern America, 1965–2016</w:t>
      </w:r>
    </w:p>
    <w:p>
      <w:pPr>
        <w:pStyle w:val="Normal"/>
        <w:spacing w:before="0" w:after="50"/>
        <w:jc w:val="center"/>
        <w:rPr/>
      </w:pPr>
      <w:r>
        <w:rPr>
          <w:rFonts w:eastAsia="Calibri" w:cs="Calibri"/>
          <w:b/>
          <w:bCs/>
          <w:i w:val="false"/>
          <w:iCs w:val="false"/>
          <w:caps w:val="false"/>
          <w:smallCaps w:val="false"/>
          <w:color w:val="1B2A4A"/>
          <w:sz w:val="26"/>
          <w:szCs w:val="26"/>
        </w:rPr>
        <w:t>COURSE STANDARD EDITION</w:t>
      </w:r>
    </w:p>
    <w:p>
      <w:pPr>
        <w:pStyle w:val="Normal"/>
        <w:spacing w:before="0" w:after="140"/>
        <w:jc w:val="center"/>
        <w:rPr/>
      </w:pPr>
      <w:r>
        <w:rPr>
          <w:rFonts w:eastAsia="Calibri" w:cs="Calibri"/>
          <w:b w:val="false"/>
          <w:bCs w:val="false"/>
          <w:i w:val="false"/>
          <w:iCs w:val="false"/>
          <w:caps w:val="false"/>
          <w:smallCaps w:val="false"/>
          <w:color w:val="1A1A1A"/>
          <w:sz w:val="22"/>
          <w:szCs w:val="22"/>
        </w:rPr>
        <w:t>US.83 – US.95   •   13 Tennessee U.S. History Standards   •   Grades 9–12</w:t>
      </w:r>
    </w:p>
    <w:p>
      <w:pPr>
        <w:pStyle w:val="Normal"/>
        <w:pBdr>
          <w:top w:val="single" w:sz="14" w:space="8" w:color="C89B3C"/>
          <w:bottom w:val="single" w:sz="14" w:space="8" w:color="C89B3C"/>
        </w:pBdr>
        <w:spacing w:before="60" w:after="40"/>
        <w:jc w:val="center"/>
        <w:rPr/>
      </w:pPr>
      <w:r>
        <w:rPr/>
        <w:drawing>
          <wp:inline distT="0" distB="0" distL="0" distR="0">
            <wp:extent cx="4343400" cy="3429000"/>
            <wp:effectExtent l="0" t="0" r="0" b="0"/>
            <wp:docPr id="1" name="cover-hero" descr="Unit cover image&#10;President Ronald Reagan at the Brandenburg Gate, West Berlin — “Mr. Gorbachev, tear down this wall!” June 12, 1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ver-hero" descr="Unit cover image&#10;President Ronald Reagan at the Brandenburg Gate, West Berlin — “Mr. Gorbachev, tear down this wall!” June 12, 1987."/>
                    <pic:cNvPicPr>
                      <a:picLocks noChangeAspect="1" noChangeArrowheads="1"/>
                    </pic:cNvPicPr>
                  </pic:nvPicPr>
                  <pic:blipFill>
                    <a:blip r:embed="rId2"/>
                    <a:stretch>
                      <a:fillRect/>
                    </a:stretch>
                  </pic:blipFill>
                  <pic:spPr bwMode="auto">
                    <a:xfrm>
                      <a:off x="0" y="0"/>
                      <a:ext cx="4343400" cy="3429000"/>
                    </a:xfrm>
                    <a:prstGeom prst="rect">
                      <a:avLst/>
                    </a:prstGeom>
                  </pic:spPr>
                </pic:pic>
              </a:graphicData>
            </a:graphic>
          </wp:inline>
        </w:drawing>
      </w:r>
    </w:p>
    <w:p>
      <w:pPr>
        <w:pStyle w:val="Normal"/>
        <w:spacing w:before="0" w:after="10"/>
        <w:jc w:val="center"/>
        <w:rPr/>
      </w:pPr>
      <w:r>
        <w:rPr>
          <w:rFonts w:eastAsia="Calibri" w:cs="Calibri"/>
          <w:b w:val="false"/>
          <w:bCs w:val="false"/>
          <w:i/>
          <w:iCs/>
          <w:caps w:val="false"/>
          <w:smallCaps w:val="false"/>
          <w:color w:val="6B7280"/>
          <w:sz w:val="16"/>
          <w:szCs w:val="16"/>
        </w:rPr>
        <w:t>President Ronald Reagan at the Brandenburg Gate, West Berlin — “Mr. Gorbachev, tear down this wall!” June 12, 1987.</w:t>
      </w:r>
    </w:p>
    <w:p>
      <w:pPr>
        <w:pStyle w:val="Normal"/>
        <w:spacing w:before="0" w:after="120"/>
        <w:jc w:val="center"/>
        <w:rPr/>
      </w:pPr>
      <w:r>
        <w:rPr>
          <w:rFonts w:eastAsia="Calibri" w:cs="Calibri"/>
          <w:b w:val="false"/>
          <w:bCs w:val="false"/>
          <w:i w:val="false"/>
          <w:iCs w:val="false"/>
          <w:caps w:val="false"/>
          <w:smallCaps w:val="false"/>
          <w:color w:val="6B7280"/>
          <w:sz w:val="14"/>
          <w:szCs w:val="14"/>
        </w:rPr>
        <w:t>Source: Ronald Reagan Presidential Library / U.S. National Archives. Public domain.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TENNESSEE CONNECTION · BAKER, GORE &amp; GIG CITY</w:t>
            </w:r>
          </w:p>
          <w:p>
            <w:pPr>
              <w:pStyle w:val="Normal"/>
              <w:spacing w:before="0" w:after="40"/>
              <w:rPr/>
            </w:pPr>
            <w:r>
              <w:rPr>
                <w:rFonts w:eastAsia="Calibri" w:cs="Calibri"/>
                <w:b w:val="false"/>
                <w:bCs w:val="false"/>
                <w:i w:val="false"/>
                <w:iCs w:val="false"/>
                <w:caps w:val="false"/>
                <w:smallCaps w:val="false"/>
                <w:color w:val="1A1A1A"/>
                <w:sz w:val="22"/>
                <w:szCs w:val="22"/>
              </w:rPr>
              <w:t>Tennesseans shaped the modern era. Senator Howard Baker of Tennessee asked the defining Watergate question — “What did the President know, and when did he know it?” — then served as Ronald Reagan’s Chief of Staff (US.86, US.89). Al Gore of Carthage championed the “information superhighway” as Vice President and won the Nobel Peace Prize for climate advocacy (US.91, US.94). Fort Campbell’s 101st Airborne deployed to the Persian Gulf and, after 9/11, to Afghanistan (US.90, US.92). In 2010, Chattanooga — “Gig City” — launched the nation’s first citywide gigabit internet (US.94).</w:t>
            </w:r>
          </w:p>
        </w:tc>
      </w:tr>
    </w:tbl>
    <w:p>
      <w:pPr>
        <w:pStyle w:val="Normal"/>
        <w:spacing w:before="160" w:after="110"/>
        <w:jc w:val="center"/>
        <w:rPr/>
      </w:pPr>
      <w:r>
        <w:rPr>
          <w:rFonts w:eastAsia="Calibri" w:cs="Calibri"/>
          <w:b w:val="false"/>
          <w:bCs w:val="false"/>
          <w:i/>
          <w:iCs/>
          <w:caps w:val="false"/>
          <w:smallCaps w:val="false"/>
          <w:color w:val="1B2A4A"/>
          <w:sz w:val="22"/>
          <w:szCs w:val="22"/>
        </w:rPr>
        <w:t>One common workbook designed for learner variability. Every student works toward the same Tennessee standards; supports vary the means, not the goal or the ceiling.</w:t>
      </w:r>
    </w:p>
    <w:p>
      <w:pPr>
        <w:pStyle w:val="Normal"/>
        <w:spacing w:before="0" w:after="0"/>
        <w:jc w:val="center"/>
        <w:rPr/>
      </w:pPr>
      <w:r>
        <w:rPr>
          <w:rFonts w:eastAsia="Calibri" w:cs="Calibri"/>
          <w:b/>
          <w:bCs/>
          <w:i w:val="false"/>
          <w:iCs w:val="false"/>
          <w:caps w:val="false"/>
          <w:smallCaps w:val="false"/>
          <w:color w:val="1B2A4A"/>
          <w:sz w:val="22"/>
          <w:szCs w:val="22"/>
        </w:rPr>
        <w:t>Release-Ready · Pilot Edition</w:t>
      </w:r>
      <w:r>
        <w:rPr>
          <w:rFonts w:eastAsia="Calibri" w:cs="Calibri"/>
          <w:b w:val="false"/>
          <w:bCs w:val="false"/>
          <w:i w:val="false"/>
          <w:iCs w:val="false"/>
          <w:caps w:val="false"/>
          <w:smallCaps w:val="false"/>
          <w:color w:val="6B7280"/>
          <w:sz w:val="16"/>
          <w:szCs w:val="16"/>
        </w:rPr>
        <w:t xml:space="preserve">      © 2026 TroopToTeacher Technologies LLC · ISBN: [to be assigned]</w:t>
      </w:r>
    </w:p>
    <w:p>
      <w:pPr>
        <w:pStyle w:val="Normal"/>
        <w:rPr/>
      </w:pPr>
      <w:r>
        <w:rPr/>
      </w:r>
      <w:r>
        <w:br w:type="page"/>
      </w:r>
    </w:p>
    <w:p>
      <w:pPr>
        <w:pStyle w:val="Heading1"/>
        <w:keepNext w:val="true"/>
        <w:spacing w:before="0" w:after="90"/>
        <w:rPr/>
      </w:pPr>
      <w:bookmarkStart w:id="0" w:name="__RefHeading___Toc10541_756829729"/>
      <w:bookmarkEnd w:id="0"/>
      <w:r>
        <w:rPr>
          <w:rFonts w:eastAsia="Calibri" w:cs="Calibri" w:ascii="Calibri" w:hAnsi="Calibri"/>
          <w:b/>
          <w:bCs/>
          <w:i w:val="false"/>
          <w:iCs w:val="false"/>
          <w:caps w:val="false"/>
          <w:smallCaps w:val="false"/>
          <w:color w:val="1B2A4A"/>
          <w:sz w:val="36"/>
          <w:szCs w:val="36"/>
        </w:rPr>
        <w:t>Copyright, Ownership &amp; Framework</w:t>
      </w:r>
    </w:p>
    <w:p>
      <w:pPr>
        <w:pStyle w:val="Normal"/>
        <w:spacing w:before="0" w:after="100"/>
        <w:rPr/>
      </w:pPr>
      <w:r>
        <w:rPr>
          <w:rFonts w:eastAsia="Calibri" w:cs="Calibri"/>
          <w:b/>
          <w:bCs/>
          <w:i w:val="false"/>
          <w:iCs w:val="false"/>
          <w:caps w:val="false"/>
          <w:smallCaps w:val="false"/>
          <w:color w:val="1A1A1A"/>
          <w:sz w:val="22"/>
          <w:szCs w:val="22"/>
        </w:rPr>
        <w:t>U.S. History Hack™ — Unit 10: Modern America (1965–2016), Course Standard Edition.</w:t>
      </w:r>
    </w:p>
    <w:p>
      <w:pPr>
        <w:pStyle w:val="Normal"/>
        <w:spacing w:before="0" w:after="100"/>
        <w:rPr/>
      </w:pPr>
      <w:r>
        <w:rPr>
          <w:rFonts w:eastAsia="Calibri" w:cs="Calibri"/>
          <w:b w:val="false"/>
          <w:bCs w:val="false"/>
          <w:i w:val="false"/>
          <w:iCs w:val="false"/>
          <w:caps w:val="false"/>
          <w:smallCaps w:val="false"/>
          <w:color w:val="1A1A1A"/>
          <w:sz w:val="22"/>
          <w:szCs w:val="22"/>
        </w:rPr>
        <w:t>© 2026 TroopToTeacher Technologies LLC. All rights reserved. This workbook is proprietary; reproduction or redistribution outside a licensed classroom is prohibited.</w:t>
      </w:r>
    </w:p>
    <w:p>
      <w:pPr>
        <w:pStyle w:val="Normal"/>
        <w:spacing w:before="0" w:after="100"/>
        <w:rPr/>
      </w:pPr>
      <w:r>
        <w:rPr>
          <w:rFonts w:eastAsia="Calibri" w:cs="Calibri"/>
          <w:b w:val="false"/>
          <w:bCs w:val="false"/>
          <w:i w:val="false"/>
          <w:iCs w:val="false"/>
          <w:caps w:val="false"/>
          <w:smallCaps w:val="false"/>
          <w:color w:val="1A1A1A"/>
          <w:sz w:val="22"/>
          <w:szCs w:val="22"/>
        </w:rPr>
        <w:t>Source integrity. Every primary source in this unit is public-domain and cited to its holding repository (National Archives, Library of Congress, HathiTrust). See the Source Library.</w:t>
      </w:r>
    </w:p>
    <w:p>
      <w:pPr>
        <w:pStyle w:val="Normal"/>
        <w:spacing w:before="0" w:after="100"/>
        <w:rPr/>
      </w:pPr>
      <w:r>
        <w:rPr>
          <w:rFonts w:eastAsia="Calibri" w:cs="Calibri"/>
          <w:b w:val="false"/>
          <w:bCs w:val="false"/>
          <w:i w:val="false"/>
          <w:iCs w:val="false"/>
          <w:caps w:val="false"/>
          <w:smallCaps w:val="false"/>
          <w:color w:val="1A1A1A"/>
          <w:sz w:val="22"/>
          <w:szCs w:val="22"/>
        </w:rPr>
        <w:t>Reading provenance (district-clear). Close-Read passages are labeled “History Hack-authored instructional synthesis” — they build on the standard record and are not presented as primary sources.</w:t>
      </w:r>
    </w:p>
    <w:p>
      <w:pPr>
        <w:pStyle w:val="Normal"/>
        <w:spacing w:before="0" w:after="100"/>
        <w:rPr/>
      </w:pPr>
      <w:r>
        <w:rPr>
          <w:rFonts w:eastAsia="Calibri" w:cs="Calibri"/>
          <w:b w:val="false"/>
          <w:bCs w:val="false"/>
          <w:i w:val="false"/>
          <w:iCs w:val="false"/>
          <w:caps w:val="false"/>
          <w:smallCaps w:val="false"/>
          <w:color w:val="1A1A1A"/>
          <w:sz w:val="22"/>
          <w:szCs w:val="22"/>
        </w:rPr>
        <w:t>Framework stack. This workbook anchors to Tennessee U.S. History standards US.83–US.95 and the Social Studies Practices (SSP.01–SSP.06), and is designed on CAST UDL 3.0 and an MTSS support model.</w:t>
      </w:r>
    </w:p>
    <w:p>
      <w:pPr>
        <w:pStyle w:val="Normal"/>
        <w:spacing w:before="0" w:after="100"/>
        <w:rPr/>
      </w:pPr>
      <w:r>
        <w:rPr>
          <w:rFonts w:eastAsia="Calibri" w:cs="Calibri"/>
          <w:b/>
          <w:bCs/>
          <w:i w:val="false"/>
          <w:iCs w:val="false"/>
          <w:caps w:val="false"/>
          <w:smallCaps w:val="false"/>
          <w:color w:val="1A1A1A"/>
          <w:sz w:val="22"/>
          <w:szCs w:val="22"/>
        </w:rPr>
        <w:t xml:space="preserve">Pacing. </w:t>
      </w:r>
      <w:r>
        <w:rPr>
          <w:rFonts w:eastAsia="Calibri" w:cs="Calibri"/>
          <w:b w:val="false"/>
          <w:bCs w:val="false"/>
          <w:i w:val="false"/>
          <w:iCs w:val="false"/>
          <w:caps w:val="false"/>
          <w:smallCaps w:val="false"/>
          <w:color w:val="1A1A1A"/>
          <w:sz w:val="22"/>
          <w:szCs w:val="22"/>
        </w:rPr>
        <w:t xml:space="preserve">Each standard is built for </w:t>
      </w:r>
      <w:r>
        <w:rPr>
          <w:rFonts w:eastAsia="Calibri" w:cs="Calibri"/>
          <w:b/>
          <w:bCs/>
          <w:i w:val="false"/>
          <w:iCs w:val="false"/>
          <w:caps w:val="false"/>
          <w:smallCaps w:val="false"/>
          <w:color w:val="1A1A1A"/>
          <w:sz w:val="22"/>
          <w:szCs w:val="22"/>
        </w:rPr>
        <w:t>one 45-minute class period.</w:t>
      </w:r>
      <w:r>
        <w:rPr>
          <w:rFonts w:eastAsia="Calibri" w:cs="Calibri"/>
          <w:b w:val="false"/>
          <w:bCs w:val="false"/>
          <w:i w:val="false"/>
          <w:iCs w:val="false"/>
          <w:caps w:val="false"/>
          <w:smallCaps w:val="false"/>
          <w:color w:val="1A1A1A"/>
          <w:sz w:val="22"/>
          <w:szCs w:val="22"/>
        </w:rPr>
        <w:t xml:space="preserve"> Each activity shows a </w:t>
      </w:r>
      <w:r>
        <w:rPr>
          <w:rFonts w:eastAsia="Calibri" w:cs="Calibri"/>
          <w:b/>
          <w:bCs/>
          <w:i w:val="false"/>
          <w:iCs w:val="false"/>
          <w:caps w:val="false"/>
          <w:smallCaps w:val="false"/>
          <w:color w:val="C89B3C"/>
          <w:sz w:val="22"/>
          <w:szCs w:val="22"/>
        </w:rPr>
        <w:t>⏱ ~ minutes</w:t>
      </w:r>
      <w:r>
        <w:rPr>
          <w:rFonts w:eastAsia="Calibri" w:cs="Calibri"/>
          <w:b w:val="false"/>
          <w:bCs w:val="false"/>
          <w:i w:val="false"/>
          <w:iCs w:val="false"/>
          <w:caps w:val="false"/>
          <w:smallCaps w:val="false"/>
          <w:color w:val="1A1A1A"/>
          <w:sz w:val="22"/>
          <w:szCs w:val="22"/>
        </w:rPr>
        <w:t xml:space="preserve"> estimate at its heading. There is more here than one period holds — your teacher chooses which activities you do in class; the rest may become warm-ups, stations, or homework.</w:t>
      </w:r>
    </w:p>
    <w:p>
      <w:pPr>
        <w:pStyle w:val="Normal"/>
        <w:rPr/>
      </w:pPr>
      <w:r>
        <w:rPr/>
      </w:r>
      <w:r>
        <w:br w:type="page"/>
      </w:r>
    </w:p>
    <w:p>
      <w:pPr>
        <w:pStyle w:val="Heading1"/>
        <w:keepNext w:val="true"/>
        <w:spacing w:before="0" w:after="90"/>
        <w:rPr/>
      </w:pPr>
      <w:bookmarkStart w:id="1" w:name="__RefHeading___Toc10543_756829729"/>
      <w:bookmarkEnd w:id="1"/>
      <w:r>
        <w:rPr>
          <w:rFonts w:eastAsia="Calibri" w:cs="Calibri" w:ascii="Calibri" w:hAnsi="Calibri"/>
          <w:b/>
          <w:bCs/>
          <w:i w:val="false"/>
          <w:iCs w:val="false"/>
          <w:caps w:val="false"/>
          <w:smallCaps w:val="false"/>
          <w:color w:val="1B2A4A"/>
          <w:sz w:val="36"/>
          <w:szCs w:val="36"/>
        </w:rPr>
        <w:t>Table of Contents</w:t>
      </w:r>
    </w:p>
    <w:sdt>
      <w:sdtPr>
        <w:docPartObj>
          <w:docPartGallery w:val="Table of Contents"/>
          <w:docPartUnique w:val="true"/>
        </w:docPartObj>
      </w:sdtPr>
      <w:sdtContent>
        <w:p>
          <w:pPr>
            <w:pStyle w:val="TOC1"/>
            <w:tabs>
              <w:tab w:val="clear" w:pos="9648"/>
              <w:tab w:val="right" w:pos="9647" w:leader="dot"/>
            </w:tabs>
            <w:rPr/>
          </w:pPr>
          <w:r>
            <w:fldChar w:fldCharType="begin"/>
          </w:r>
          <w:r>
            <w:rPr>
              <w:rStyle w:val="IndexLink"/>
              <w:i w:val="false"/>
              <w:iCs w:val="false"/>
            </w:rPr>
            <w:instrText xml:space="preserve"> TOC \o "1-2" \h</w:instrText>
          </w:r>
          <w:r>
            <w:rPr>
              <w:rStyle w:val="IndexLink"/>
              <w:i w:val="false"/>
              <w:iCs w:val="false"/>
            </w:rPr>
            <w:fldChar w:fldCharType="separate"/>
          </w:r>
          <w:hyperlink w:anchor="__RefHeading___Toc10541_756829729">
            <w:r>
              <w:rPr>
                <w:rStyle w:val="IndexLink"/>
                <w:i w:val="false"/>
                <w:iCs w:val="false"/>
              </w:rPr>
              <w:t>Copyright, Ownership &amp; Framework</w:t>
            </w:r>
            <w:r>
              <w:rPr>
                <w:rStyle w:val="IndexLink"/>
              </w:rPr>
              <w:tab/>
              <w:t>2</w:t>
            </w:r>
          </w:hyperlink>
        </w:p>
        <w:p>
          <w:pPr>
            <w:pStyle w:val="TOC1"/>
            <w:tabs>
              <w:tab w:val="clear" w:pos="9648"/>
              <w:tab w:val="right" w:pos="9647" w:leader="dot"/>
            </w:tabs>
            <w:rPr/>
          </w:pPr>
          <w:hyperlink w:anchor="__RefHeading___Toc10543_756829729">
            <w:r>
              <w:rPr>
                <w:rStyle w:val="IndexLink"/>
                <w:i w:val="false"/>
                <w:iCs w:val="false"/>
              </w:rPr>
              <w:t>Table of Contents</w:t>
            </w:r>
            <w:r>
              <w:rPr>
                <w:rStyle w:val="IndexLink"/>
              </w:rPr>
              <w:tab/>
              <w:t>3</w:t>
            </w:r>
          </w:hyperlink>
        </w:p>
        <w:p>
          <w:pPr>
            <w:pStyle w:val="TOC1"/>
            <w:tabs>
              <w:tab w:val="clear" w:pos="9648"/>
              <w:tab w:val="right" w:pos="9647" w:leader="dot"/>
            </w:tabs>
            <w:rPr/>
          </w:pPr>
          <w:hyperlink w:anchor="__RefHeading___Toc10545_756829729">
            <w:r>
              <w:rPr>
                <w:rStyle w:val="IndexLink"/>
                <w:i w:val="false"/>
                <w:iCs w:val="false"/>
              </w:rPr>
              <w:t>Tennessee Standards &amp; SSP Crosswalk</w:t>
            </w:r>
            <w:r>
              <w:rPr>
                <w:rStyle w:val="IndexLink"/>
              </w:rPr>
              <w:tab/>
              <w:t>6</w:t>
            </w:r>
          </w:hyperlink>
        </w:p>
        <w:p>
          <w:pPr>
            <w:pStyle w:val="TOC2"/>
            <w:tabs>
              <w:tab w:val="clear" w:pos="9365"/>
              <w:tab w:val="right" w:pos="9647" w:leader="dot"/>
            </w:tabs>
            <w:rPr/>
          </w:pPr>
          <w:hyperlink w:anchor="__RefHeading___Toc10547_756829729">
            <w:r>
              <w:rPr>
                <w:rStyle w:val="IndexLink"/>
                <w:i w:val="false"/>
                <w:iCs w:val="false"/>
              </w:rPr>
              <w:t>Social Studies Practices (SSP.01–SSP.06)</w:t>
            </w:r>
            <w:r>
              <w:rPr>
                <w:rStyle w:val="IndexLink"/>
              </w:rPr>
              <w:tab/>
              <w:t>6</w:t>
            </w:r>
          </w:hyperlink>
        </w:p>
        <w:p>
          <w:pPr>
            <w:pStyle w:val="TOC1"/>
            <w:tabs>
              <w:tab w:val="clear" w:pos="9648"/>
              <w:tab w:val="right" w:pos="9647" w:leader="dot"/>
            </w:tabs>
            <w:rPr/>
          </w:pPr>
          <w:hyperlink w:anchor="__RefHeading___Toc10549_756829729">
            <w:r>
              <w:rPr>
                <w:rStyle w:val="IndexLink"/>
                <w:i w:val="false"/>
                <w:iCs w:val="false"/>
              </w:rPr>
              <w:t>Accessibility, UDL &amp; Accommodations Matrix</w:t>
            </w:r>
            <w:r>
              <w:rPr>
                <w:rStyle w:val="IndexLink"/>
              </w:rPr>
              <w:tab/>
              <w:t>7</w:t>
            </w:r>
          </w:hyperlink>
        </w:p>
        <w:p>
          <w:pPr>
            <w:pStyle w:val="TOC2"/>
            <w:tabs>
              <w:tab w:val="clear" w:pos="9365"/>
              <w:tab w:val="right" w:pos="9647" w:leader="dot"/>
            </w:tabs>
            <w:rPr/>
          </w:pPr>
          <w:hyperlink w:anchor="__RefHeading___Toc10551_756829729">
            <w:r>
              <w:rPr>
                <w:rStyle w:val="IndexLink"/>
                <w:i w:val="false"/>
                <w:iCs w:val="false"/>
              </w:rPr>
              <w:t>How CAST UDL 3.0 is visible in this workbook</w:t>
            </w:r>
            <w:r>
              <w:rPr>
                <w:rStyle w:val="IndexLink"/>
              </w:rPr>
              <w:tab/>
              <w:t>7</w:t>
            </w:r>
          </w:hyperlink>
        </w:p>
        <w:p>
          <w:pPr>
            <w:pStyle w:val="TOC2"/>
            <w:tabs>
              <w:tab w:val="clear" w:pos="9365"/>
              <w:tab w:val="right" w:pos="9647" w:leader="dot"/>
            </w:tabs>
            <w:rPr/>
          </w:pPr>
          <w:hyperlink w:anchor="__RefHeading___Toc10553_756829729">
            <w:r>
              <w:rPr>
                <w:rStyle w:val="IndexLink"/>
                <w:i w:val="false"/>
                <w:iCs w:val="false"/>
              </w:rPr>
              <w:t>My Support Plan (optional — you choose)</w:t>
            </w:r>
            <w:r>
              <w:rPr>
                <w:rStyle w:val="IndexLink"/>
              </w:rPr>
              <w:tab/>
              <w:t>7</w:t>
            </w:r>
          </w:hyperlink>
        </w:p>
        <w:p>
          <w:pPr>
            <w:pStyle w:val="TOC1"/>
            <w:tabs>
              <w:tab w:val="clear" w:pos="9648"/>
              <w:tab w:val="right" w:pos="9647" w:leader="dot"/>
            </w:tabs>
            <w:rPr/>
          </w:pPr>
          <w:hyperlink w:anchor="__RefHeading___Toc10555_756829729">
            <w:r>
              <w:rPr>
                <w:rStyle w:val="IndexLink"/>
                <w:i w:val="false"/>
                <w:iCs w:val="false"/>
              </w:rPr>
              <w:t>How to Use This Workbook</w:t>
            </w:r>
            <w:r>
              <w:rPr>
                <w:rStyle w:val="IndexLink"/>
              </w:rPr>
              <w:tab/>
              <w:t>8</w:t>
            </w:r>
          </w:hyperlink>
        </w:p>
        <w:p>
          <w:pPr>
            <w:pStyle w:val="TOC2"/>
            <w:tabs>
              <w:tab w:val="clear" w:pos="9365"/>
              <w:tab w:val="right" w:pos="9647" w:leader="dot"/>
            </w:tabs>
            <w:rPr/>
          </w:pPr>
          <w:hyperlink w:anchor="__RefHeading___Toc10557_756829729">
            <w:r>
              <w:rPr>
                <w:rStyle w:val="IndexLink"/>
                <w:i w:val="false"/>
                <w:iCs w:val="false"/>
              </w:rPr>
              <w:t>Label legend — these appear throughout every standard cycle</w:t>
            </w:r>
            <w:r>
              <w:rPr>
                <w:rStyle w:val="IndexLink"/>
              </w:rPr>
              <w:tab/>
              <w:t>8</w:t>
            </w:r>
          </w:hyperlink>
        </w:p>
        <w:p>
          <w:pPr>
            <w:pStyle w:val="TOC2"/>
            <w:tabs>
              <w:tab w:val="clear" w:pos="9365"/>
              <w:tab w:val="right" w:pos="9647" w:leader="dot"/>
            </w:tabs>
            <w:rPr/>
          </w:pPr>
          <w:hyperlink w:anchor="__RefHeading___Toc10559_756829729">
            <w:r>
              <w:rPr>
                <w:rStyle w:val="IndexLink"/>
                <w:i w:val="false"/>
                <w:iCs w:val="false"/>
              </w:rPr>
              <w:t>Before You Begin — Set Your Goal</w:t>
            </w:r>
            <w:r>
              <w:rPr>
                <w:rStyle w:val="IndexLink"/>
              </w:rPr>
              <w:tab/>
              <w:t>8</w:t>
            </w:r>
          </w:hyperlink>
        </w:p>
        <w:p>
          <w:pPr>
            <w:pStyle w:val="TOC1"/>
            <w:tabs>
              <w:tab w:val="clear" w:pos="9648"/>
              <w:tab w:val="right" w:pos="9647" w:leader="dot"/>
            </w:tabs>
            <w:rPr/>
          </w:pPr>
          <w:hyperlink w:anchor="__RefHeading___Toc10561_756829729">
            <w:r>
              <w:rPr>
                <w:rStyle w:val="IndexLink"/>
                <w:i w:val="false"/>
                <w:iCs w:val="false"/>
              </w:rPr>
              <w:t>Standard US.83 — Johnson's Great Society Programs</w:t>
            </w:r>
            <w:r>
              <w:rPr>
                <w:rStyle w:val="IndexLink"/>
              </w:rPr>
              <w:tab/>
              <w:t>9</w:t>
            </w:r>
          </w:hyperlink>
        </w:p>
        <w:p>
          <w:pPr>
            <w:pStyle w:val="TOC2"/>
            <w:tabs>
              <w:tab w:val="clear" w:pos="9365"/>
              <w:tab w:val="right" w:pos="9647" w:leader="dot"/>
            </w:tabs>
            <w:rPr/>
          </w:pPr>
          <w:hyperlink w:anchor="__RefHeading___Toc10563_756829729">
            <w:r>
              <w:rPr>
                <w:rStyle w:val="IndexLink"/>
                <w:i w:val="false"/>
                <w:iCs w:val="false"/>
              </w:rPr>
              <w:t>Activity 1 — Vocabulary (Part A: Reference / Word Bank) — US.83</w:t>
            </w:r>
            <w:r>
              <w:rPr>
                <w:rStyle w:val="IndexLink"/>
                <w:i w:val="false"/>
                <w:iCs w:val="false"/>
              </w:rPr>
              <w:t xml:space="preserve"> ⏱ ~10 min</w:t>
            </w:r>
            <w:r>
              <w:rPr>
                <w:rStyle w:val="IndexLink"/>
              </w:rPr>
              <w:tab/>
              <w:t>10</w:t>
            </w:r>
          </w:hyperlink>
        </w:p>
        <w:p>
          <w:pPr>
            <w:pStyle w:val="TOC2"/>
            <w:tabs>
              <w:tab w:val="clear" w:pos="9365"/>
              <w:tab w:val="right" w:pos="9647" w:leader="dot"/>
            </w:tabs>
            <w:rPr/>
          </w:pPr>
          <w:hyperlink w:anchor="__RefHeading___Toc10565_756829729">
            <w:r>
              <w:rPr>
                <w:rStyle w:val="IndexLink"/>
                <w:i w:val="false"/>
                <w:iCs w:val="false"/>
              </w:rPr>
              <w:t>Activity 2 — Vocabulary Studio (Frayer-inspired) — US.83</w:t>
            </w:r>
            <w:r>
              <w:rPr>
                <w:rStyle w:val="IndexLink"/>
                <w:i w:val="false"/>
                <w:iCs w:val="false"/>
              </w:rPr>
              <w:t xml:space="preserve"> ⏱ ~7 min</w:t>
            </w:r>
            <w:r>
              <w:rPr>
                <w:rStyle w:val="IndexLink"/>
              </w:rPr>
              <w:tab/>
              <w:t>11</w:t>
            </w:r>
          </w:hyperlink>
        </w:p>
        <w:p>
          <w:pPr>
            <w:pStyle w:val="TOC2"/>
            <w:tabs>
              <w:tab w:val="clear" w:pos="9365"/>
              <w:tab w:val="right" w:pos="9647" w:leader="dot"/>
            </w:tabs>
            <w:rPr/>
          </w:pPr>
          <w:hyperlink w:anchor="__RefHeading___Toc10567_756829729">
            <w:r>
              <w:rPr>
                <w:rStyle w:val="IndexLink"/>
                <w:i w:val="false"/>
                <w:iCs w:val="false"/>
              </w:rPr>
              <w:t>Activity 3 — Direct Teaching Cornell Notes — US.83</w:t>
            </w:r>
            <w:r>
              <w:rPr>
                <w:rStyle w:val="IndexLink"/>
                <w:i w:val="false"/>
                <w:iCs w:val="false"/>
              </w:rPr>
              <w:t xml:space="preserve"> ⏱ ~20 min</w:t>
            </w:r>
            <w:r>
              <w:rPr>
                <w:rStyle w:val="IndexLink"/>
              </w:rPr>
              <w:tab/>
              <w:t>12</w:t>
            </w:r>
          </w:hyperlink>
        </w:p>
        <w:p>
          <w:pPr>
            <w:pStyle w:val="TOC2"/>
            <w:tabs>
              <w:tab w:val="clear" w:pos="9365"/>
              <w:tab w:val="right" w:pos="9647" w:leader="dot"/>
            </w:tabs>
            <w:rPr/>
          </w:pPr>
          <w:hyperlink w:anchor="__RefHeading___Toc10569_756829729">
            <w:r>
              <w:rPr>
                <w:rStyle w:val="IndexLink"/>
                <w:i w:val="false"/>
                <w:iCs w:val="false"/>
              </w:rPr>
              <w:t>Cornell Notes — keep going, then process &amp; check — US.83</w:t>
            </w:r>
            <w:r>
              <w:rPr>
                <w:rStyle w:val="IndexLink"/>
              </w:rPr>
              <w:tab/>
              <w:t>13</w:t>
            </w:r>
          </w:hyperlink>
        </w:p>
        <w:p>
          <w:pPr>
            <w:pStyle w:val="TOC2"/>
            <w:tabs>
              <w:tab w:val="clear" w:pos="9365"/>
              <w:tab w:val="right" w:pos="9647" w:leader="dot"/>
            </w:tabs>
            <w:rPr/>
          </w:pPr>
          <w:hyperlink w:anchor="__RefHeading___Toc10571_756829729">
            <w:r>
              <w:rPr>
                <w:rStyle w:val="IndexLink"/>
                <w:i w:val="false"/>
                <w:iCs w:val="false"/>
              </w:rPr>
              <w:t>Activity 4 — Close Read — US.83</w:t>
            </w:r>
            <w:r>
              <w:rPr>
                <w:rStyle w:val="IndexLink"/>
                <w:i w:val="false"/>
                <w:iCs w:val="false"/>
              </w:rPr>
              <w:t xml:space="preserve"> ⏱ ~15 min</w:t>
            </w:r>
            <w:r>
              <w:rPr>
                <w:rStyle w:val="IndexLink"/>
              </w:rPr>
              <w:tab/>
              <w:t>14</w:t>
            </w:r>
          </w:hyperlink>
        </w:p>
        <w:p>
          <w:pPr>
            <w:pStyle w:val="TOC2"/>
            <w:tabs>
              <w:tab w:val="clear" w:pos="9365"/>
              <w:tab w:val="right" w:pos="9647" w:leader="dot"/>
            </w:tabs>
            <w:rPr/>
          </w:pPr>
          <w:hyperlink w:anchor="__RefHeading___Toc10573_756829729">
            <w:r>
              <w:rPr>
                <w:rStyle w:val="IndexLink"/>
                <w:i w:val="false"/>
                <w:iCs w:val="false"/>
              </w:rPr>
              <w:t>Activity 5 — Primary Source / Data Analysis — US.83</w:t>
            </w:r>
            <w:r>
              <w:rPr>
                <w:rStyle w:val="IndexLink"/>
                <w:i w:val="false"/>
                <w:iCs w:val="false"/>
              </w:rPr>
              <w:t xml:space="preserve"> ⏱ ~15 min</w:t>
            </w:r>
            <w:r>
              <w:rPr>
                <w:rStyle w:val="IndexLink"/>
              </w:rPr>
              <w:tab/>
              <w:t>15</w:t>
            </w:r>
          </w:hyperlink>
        </w:p>
        <w:p>
          <w:pPr>
            <w:pStyle w:val="TOC2"/>
            <w:tabs>
              <w:tab w:val="clear" w:pos="9365"/>
              <w:tab w:val="right" w:pos="9647" w:leader="dot"/>
            </w:tabs>
            <w:rPr/>
          </w:pPr>
          <w:hyperlink w:anchor="__RefHeading___Toc10575_756829729">
            <w:r>
              <w:rPr>
                <w:rStyle w:val="IndexLink"/>
                <w:i w:val="false"/>
                <w:iCs w:val="false"/>
              </w:rPr>
              <w:t>Activity 6 — Core Application: Practice Quiz — US.83</w:t>
            </w:r>
            <w:r>
              <w:rPr>
                <w:rStyle w:val="IndexLink"/>
                <w:i w:val="false"/>
                <w:iCs w:val="false"/>
              </w:rPr>
              <w:t xml:space="preserve"> ⏱ ~8 min</w:t>
            </w:r>
            <w:r>
              <w:rPr>
                <w:rStyle w:val="IndexLink"/>
              </w:rPr>
              <w:tab/>
              <w:t>16</w:t>
            </w:r>
          </w:hyperlink>
        </w:p>
        <w:p>
          <w:pPr>
            <w:pStyle w:val="TOC2"/>
            <w:tabs>
              <w:tab w:val="clear" w:pos="9365"/>
              <w:tab w:val="right" w:pos="9647" w:leader="dot"/>
            </w:tabs>
            <w:rPr/>
          </w:pPr>
          <w:hyperlink w:anchor="__RefHeading___Toc10577_756829729">
            <w:r>
              <w:rPr>
                <w:rStyle w:val="IndexLink"/>
                <w:i w:val="false"/>
                <w:iCs w:val="false"/>
              </w:rPr>
              <w:t>Activity 7 — Constructed Response (CER) — US.83</w:t>
            </w:r>
            <w:r>
              <w:rPr>
                <w:rStyle w:val="IndexLink"/>
                <w:i w:val="false"/>
                <w:iCs w:val="false"/>
              </w:rPr>
              <w:t xml:space="preserve"> ⏱ ~15 min</w:t>
            </w:r>
            <w:r>
              <w:rPr>
                <w:rStyle w:val="IndexLink"/>
              </w:rPr>
              <w:tab/>
              <w:t>17</w:t>
            </w:r>
          </w:hyperlink>
        </w:p>
        <w:p>
          <w:pPr>
            <w:pStyle w:val="TOC1"/>
            <w:tabs>
              <w:tab w:val="clear" w:pos="9648"/>
              <w:tab w:val="right" w:pos="9647" w:leader="dot"/>
            </w:tabs>
            <w:rPr/>
          </w:pPr>
          <w:hyperlink w:anchor="__RefHeading___Toc10579_756829729">
            <w:r>
              <w:rPr>
                <w:rStyle w:val="IndexLink"/>
                <w:i w:val="false"/>
                <w:iCs w:val="false"/>
              </w:rPr>
              <w:t>Standard US.84 — Social Activism and Counterculture</w:t>
            </w:r>
            <w:r>
              <w:rPr>
                <w:rStyle w:val="IndexLink"/>
              </w:rPr>
              <w:tab/>
              <w:t>18</w:t>
            </w:r>
          </w:hyperlink>
        </w:p>
        <w:p>
          <w:pPr>
            <w:pStyle w:val="TOC2"/>
            <w:tabs>
              <w:tab w:val="clear" w:pos="9365"/>
              <w:tab w:val="right" w:pos="9647" w:leader="dot"/>
            </w:tabs>
            <w:rPr/>
          </w:pPr>
          <w:hyperlink w:anchor="__RefHeading___Toc10581_756829729">
            <w:r>
              <w:rPr>
                <w:rStyle w:val="IndexLink"/>
                <w:i w:val="false"/>
                <w:iCs w:val="false"/>
              </w:rPr>
              <w:t>Activity 1 — Vocabulary (Part A: Reference / Word Bank) — US.84</w:t>
            </w:r>
            <w:r>
              <w:rPr>
                <w:rStyle w:val="IndexLink"/>
                <w:i w:val="false"/>
                <w:iCs w:val="false"/>
              </w:rPr>
              <w:t xml:space="preserve"> ⏱ ~10 min</w:t>
            </w:r>
            <w:r>
              <w:rPr>
                <w:rStyle w:val="IndexLink"/>
              </w:rPr>
              <w:tab/>
              <w:t>19</w:t>
            </w:r>
          </w:hyperlink>
        </w:p>
        <w:p>
          <w:pPr>
            <w:pStyle w:val="TOC2"/>
            <w:tabs>
              <w:tab w:val="clear" w:pos="9365"/>
              <w:tab w:val="right" w:pos="9647" w:leader="dot"/>
            </w:tabs>
            <w:rPr/>
          </w:pPr>
          <w:hyperlink w:anchor="__RefHeading___Toc10583_756829729">
            <w:r>
              <w:rPr>
                <w:rStyle w:val="IndexLink"/>
                <w:i w:val="false"/>
                <w:iCs w:val="false"/>
              </w:rPr>
              <w:t>Activity 2 — Vocabulary Studio (Frayer-inspired) — US.84</w:t>
            </w:r>
            <w:r>
              <w:rPr>
                <w:rStyle w:val="IndexLink"/>
                <w:i w:val="false"/>
                <w:iCs w:val="false"/>
              </w:rPr>
              <w:t xml:space="preserve"> ⏱ ~7 min</w:t>
            </w:r>
            <w:r>
              <w:rPr>
                <w:rStyle w:val="IndexLink"/>
              </w:rPr>
              <w:tab/>
              <w:t>20</w:t>
            </w:r>
          </w:hyperlink>
        </w:p>
        <w:p>
          <w:pPr>
            <w:pStyle w:val="TOC2"/>
            <w:tabs>
              <w:tab w:val="clear" w:pos="9365"/>
              <w:tab w:val="right" w:pos="9647" w:leader="dot"/>
            </w:tabs>
            <w:rPr/>
          </w:pPr>
          <w:hyperlink w:anchor="__RefHeading___Toc10585_756829729">
            <w:r>
              <w:rPr>
                <w:rStyle w:val="IndexLink"/>
                <w:i w:val="false"/>
                <w:iCs w:val="false"/>
              </w:rPr>
              <w:t>Activity 3 — Direct Teaching Cornell Notes — US.84</w:t>
            </w:r>
            <w:r>
              <w:rPr>
                <w:rStyle w:val="IndexLink"/>
                <w:i w:val="false"/>
                <w:iCs w:val="false"/>
              </w:rPr>
              <w:t xml:space="preserve"> ⏱ ~20 min</w:t>
            </w:r>
            <w:r>
              <w:rPr>
                <w:rStyle w:val="IndexLink"/>
              </w:rPr>
              <w:tab/>
              <w:t>21</w:t>
            </w:r>
          </w:hyperlink>
        </w:p>
        <w:p>
          <w:pPr>
            <w:pStyle w:val="TOC2"/>
            <w:tabs>
              <w:tab w:val="clear" w:pos="9365"/>
              <w:tab w:val="right" w:pos="9647" w:leader="dot"/>
            </w:tabs>
            <w:rPr/>
          </w:pPr>
          <w:hyperlink w:anchor="__RefHeading___Toc10587_756829729">
            <w:r>
              <w:rPr>
                <w:rStyle w:val="IndexLink"/>
                <w:i w:val="false"/>
                <w:iCs w:val="false"/>
              </w:rPr>
              <w:t>Cornell Notes — keep going, then process &amp; check — US.84</w:t>
            </w:r>
            <w:r>
              <w:rPr>
                <w:rStyle w:val="IndexLink"/>
              </w:rPr>
              <w:tab/>
              <w:t>22</w:t>
            </w:r>
          </w:hyperlink>
        </w:p>
        <w:p>
          <w:pPr>
            <w:pStyle w:val="TOC2"/>
            <w:tabs>
              <w:tab w:val="clear" w:pos="9365"/>
              <w:tab w:val="right" w:pos="9647" w:leader="dot"/>
            </w:tabs>
            <w:rPr/>
          </w:pPr>
          <w:hyperlink w:anchor="__RefHeading___Toc10589_756829729">
            <w:r>
              <w:rPr>
                <w:rStyle w:val="IndexLink"/>
                <w:i w:val="false"/>
                <w:iCs w:val="false"/>
              </w:rPr>
              <w:t>Activity 4 — Close Read — US.84</w:t>
            </w:r>
            <w:r>
              <w:rPr>
                <w:rStyle w:val="IndexLink"/>
                <w:i w:val="false"/>
                <w:iCs w:val="false"/>
              </w:rPr>
              <w:t xml:space="preserve"> ⏱ ~15 min</w:t>
            </w:r>
            <w:r>
              <w:rPr>
                <w:rStyle w:val="IndexLink"/>
              </w:rPr>
              <w:tab/>
              <w:t>23</w:t>
            </w:r>
          </w:hyperlink>
        </w:p>
        <w:p>
          <w:pPr>
            <w:pStyle w:val="TOC2"/>
            <w:tabs>
              <w:tab w:val="clear" w:pos="9365"/>
              <w:tab w:val="right" w:pos="9647" w:leader="dot"/>
            </w:tabs>
            <w:rPr/>
          </w:pPr>
          <w:hyperlink w:anchor="__RefHeading___Toc10591_756829729">
            <w:r>
              <w:rPr>
                <w:rStyle w:val="IndexLink"/>
                <w:i w:val="false"/>
                <w:iCs w:val="false"/>
              </w:rPr>
              <w:t>Activity 5 — Primary Source / Data Analysis — US.84</w:t>
            </w:r>
            <w:r>
              <w:rPr>
                <w:rStyle w:val="IndexLink"/>
                <w:i w:val="false"/>
                <w:iCs w:val="false"/>
              </w:rPr>
              <w:t xml:space="preserve"> ⏱ ~15 min</w:t>
            </w:r>
            <w:r>
              <w:rPr>
                <w:rStyle w:val="IndexLink"/>
              </w:rPr>
              <w:tab/>
              <w:t>24</w:t>
            </w:r>
          </w:hyperlink>
        </w:p>
        <w:p>
          <w:pPr>
            <w:pStyle w:val="TOC2"/>
            <w:tabs>
              <w:tab w:val="clear" w:pos="9365"/>
              <w:tab w:val="right" w:pos="9647" w:leader="dot"/>
            </w:tabs>
            <w:rPr/>
          </w:pPr>
          <w:hyperlink w:anchor="__RefHeading___Toc10593_756829729">
            <w:r>
              <w:rPr>
                <w:rStyle w:val="IndexLink"/>
                <w:i w:val="false"/>
                <w:iCs w:val="false"/>
              </w:rPr>
              <w:t>Activity 6 — Core Application: Practice Quiz — US.84</w:t>
            </w:r>
            <w:r>
              <w:rPr>
                <w:rStyle w:val="IndexLink"/>
                <w:i w:val="false"/>
                <w:iCs w:val="false"/>
              </w:rPr>
              <w:t xml:space="preserve"> ⏱ ~8 min</w:t>
            </w:r>
            <w:r>
              <w:rPr>
                <w:rStyle w:val="IndexLink"/>
              </w:rPr>
              <w:tab/>
              <w:t>25</w:t>
            </w:r>
          </w:hyperlink>
        </w:p>
        <w:p>
          <w:pPr>
            <w:pStyle w:val="TOC2"/>
            <w:tabs>
              <w:tab w:val="clear" w:pos="9365"/>
              <w:tab w:val="right" w:pos="9647" w:leader="dot"/>
            </w:tabs>
            <w:rPr/>
          </w:pPr>
          <w:hyperlink w:anchor="__RefHeading___Toc10595_756829729">
            <w:r>
              <w:rPr>
                <w:rStyle w:val="IndexLink"/>
                <w:i w:val="false"/>
                <w:iCs w:val="false"/>
              </w:rPr>
              <w:t>Activity 7 — Constructed Response (CER) — US.84</w:t>
            </w:r>
            <w:r>
              <w:rPr>
                <w:rStyle w:val="IndexLink"/>
                <w:i w:val="false"/>
                <w:iCs w:val="false"/>
              </w:rPr>
              <w:t xml:space="preserve"> ⏱ ~15 min</w:t>
            </w:r>
            <w:r>
              <w:rPr>
                <w:rStyle w:val="IndexLink"/>
              </w:rPr>
              <w:tab/>
              <w:t>26</w:t>
            </w:r>
          </w:hyperlink>
        </w:p>
        <w:p>
          <w:pPr>
            <w:pStyle w:val="TOC1"/>
            <w:tabs>
              <w:tab w:val="clear" w:pos="9648"/>
              <w:tab w:val="right" w:pos="9647" w:leader="dot"/>
            </w:tabs>
            <w:rPr/>
          </w:pPr>
          <w:hyperlink w:anchor="__RefHeading___Toc10597_756829729">
            <w:r>
              <w:rPr>
                <w:rStyle w:val="IndexLink"/>
                <w:i w:val="false"/>
                <w:iCs w:val="false"/>
              </w:rPr>
              <w:t>Standard US.85 — Nixon Administration Achievements</w:t>
            </w:r>
            <w:r>
              <w:rPr>
                <w:rStyle w:val="IndexLink"/>
              </w:rPr>
              <w:tab/>
              <w:t>27</w:t>
            </w:r>
          </w:hyperlink>
        </w:p>
        <w:p>
          <w:pPr>
            <w:pStyle w:val="TOC2"/>
            <w:tabs>
              <w:tab w:val="clear" w:pos="9365"/>
              <w:tab w:val="right" w:pos="9647" w:leader="dot"/>
            </w:tabs>
            <w:rPr/>
          </w:pPr>
          <w:hyperlink w:anchor="__RefHeading___Toc10599_756829729">
            <w:r>
              <w:rPr>
                <w:rStyle w:val="IndexLink"/>
                <w:i w:val="false"/>
                <w:iCs w:val="false"/>
              </w:rPr>
              <w:t>Activity 1 — Vocabulary (Part A: Reference / Word Bank) — US.85</w:t>
            </w:r>
            <w:r>
              <w:rPr>
                <w:rStyle w:val="IndexLink"/>
                <w:i w:val="false"/>
                <w:iCs w:val="false"/>
              </w:rPr>
              <w:t xml:space="preserve"> ⏱ ~10 min</w:t>
            </w:r>
            <w:r>
              <w:rPr>
                <w:rStyle w:val="IndexLink"/>
              </w:rPr>
              <w:tab/>
              <w:t>28</w:t>
            </w:r>
          </w:hyperlink>
        </w:p>
        <w:p>
          <w:pPr>
            <w:pStyle w:val="TOC2"/>
            <w:tabs>
              <w:tab w:val="clear" w:pos="9365"/>
              <w:tab w:val="right" w:pos="9647" w:leader="dot"/>
            </w:tabs>
            <w:rPr/>
          </w:pPr>
          <w:hyperlink w:anchor="__RefHeading___Toc10601_756829729">
            <w:r>
              <w:rPr>
                <w:rStyle w:val="IndexLink"/>
                <w:i w:val="false"/>
                <w:iCs w:val="false"/>
              </w:rPr>
              <w:t>Activity 2 — Vocabulary Studio (Frayer-inspired) — US.85</w:t>
            </w:r>
            <w:r>
              <w:rPr>
                <w:rStyle w:val="IndexLink"/>
                <w:i w:val="false"/>
                <w:iCs w:val="false"/>
              </w:rPr>
              <w:t xml:space="preserve"> ⏱ ~7 min</w:t>
            </w:r>
            <w:r>
              <w:rPr>
                <w:rStyle w:val="IndexLink"/>
              </w:rPr>
              <w:tab/>
              <w:t>29</w:t>
            </w:r>
          </w:hyperlink>
        </w:p>
        <w:p>
          <w:pPr>
            <w:pStyle w:val="TOC2"/>
            <w:tabs>
              <w:tab w:val="clear" w:pos="9365"/>
              <w:tab w:val="right" w:pos="9647" w:leader="dot"/>
            </w:tabs>
            <w:rPr/>
          </w:pPr>
          <w:hyperlink w:anchor="__RefHeading___Toc10603_756829729">
            <w:r>
              <w:rPr>
                <w:rStyle w:val="IndexLink"/>
                <w:i w:val="false"/>
                <w:iCs w:val="false"/>
              </w:rPr>
              <w:t>Activity 3 — Direct Teaching Cornell Notes — US.85</w:t>
            </w:r>
            <w:r>
              <w:rPr>
                <w:rStyle w:val="IndexLink"/>
                <w:i w:val="false"/>
                <w:iCs w:val="false"/>
              </w:rPr>
              <w:t xml:space="preserve"> ⏱ ~20 min</w:t>
            </w:r>
            <w:r>
              <w:rPr>
                <w:rStyle w:val="IndexLink"/>
              </w:rPr>
              <w:tab/>
              <w:t>30</w:t>
            </w:r>
          </w:hyperlink>
        </w:p>
        <w:p>
          <w:pPr>
            <w:pStyle w:val="TOC2"/>
            <w:tabs>
              <w:tab w:val="clear" w:pos="9365"/>
              <w:tab w:val="right" w:pos="9647" w:leader="dot"/>
            </w:tabs>
            <w:rPr/>
          </w:pPr>
          <w:hyperlink w:anchor="__RefHeading___Toc10605_756829729">
            <w:r>
              <w:rPr>
                <w:rStyle w:val="IndexLink"/>
                <w:i w:val="false"/>
                <w:iCs w:val="false"/>
              </w:rPr>
              <w:t>Cornell Notes — keep going, then process &amp; check — US.85</w:t>
            </w:r>
            <w:r>
              <w:rPr>
                <w:rStyle w:val="IndexLink"/>
              </w:rPr>
              <w:tab/>
              <w:t>31</w:t>
            </w:r>
          </w:hyperlink>
        </w:p>
        <w:p>
          <w:pPr>
            <w:pStyle w:val="TOC2"/>
            <w:tabs>
              <w:tab w:val="clear" w:pos="9365"/>
              <w:tab w:val="right" w:pos="9647" w:leader="dot"/>
            </w:tabs>
            <w:rPr/>
          </w:pPr>
          <w:hyperlink w:anchor="__RefHeading___Toc10607_756829729">
            <w:r>
              <w:rPr>
                <w:rStyle w:val="IndexLink"/>
                <w:i w:val="false"/>
                <w:iCs w:val="false"/>
              </w:rPr>
              <w:t>Activity 4 — Close Read — US.85</w:t>
            </w:r>
            <w:r>
              <w:rPr>
                <w:rStyle w:val="IndexLink"/>
                <w:i w:val="false"/>
                <w:iCs w:val="false"/>
              </w:rPr>
              <w:t xml:space="preserve"> ⏱ ~15 min</w:t>
            </w:r>
            <w:r>
              <w:rPr>
                <w:rStyle w:val="IndexLink"/>
              </w:rPr>
              <w:tab/>
              <w:t>32</w:t>
            </w:r>
          </w:hyperlink>
        </w:p>
        <w:p>
          <w:pPr>
            <w:pStyle w:val="TOC2"/>
            <w:tabs>
              <w:tab w:val="clear" w:pos="9365"/>
              <w:tab w:val="right" w:pos="9647" w:leader="dot"/>
            </w:tabs>
            <w:rPr/>
          </w:pPr>
          <w:hyperlink w:anchor="__RefHeading___Toc10609_756829729">
            <w:r>
              <w:rPr>
                <w:rStyle w:val="IndexLink"/>
                <w:i w:val="false"/>
                <w:iCs w:val="false"/>
              </w:rPr>
              <w:t>Activity 5 — Primary Source / Data Analysis — US.85</w:t>
            </w:r>
            <w:r>
              <w:rPr>
                <w:rStyle w:val="IndexLink"/>
                <w:i w:val="false"/>
                <w:iCs w:val="false"/>
              </w:rPr>
              <w:t xml:space="preserve"> ⏱ ~15 min</w:t>
            </w:r>
            <w:r>
              <w:rPr>
                <w:rStyle w:val="IndexLink"/>
              </w:rPr>
              <w:tab/>
              <w:t>33</w:t>
            </w:r>
          </w:hyperlink>
        </w:p>
        <w:p>
          <w:pPr>
            <w:pStyle w:val="TOC2"/>
            <w:tabs>
              <w:tab w:val="clear" w:pos="9365"/>
              <w:tab w:val="right" w:pos="9647" w:leader="dot"/>
            </w:tabs>
            <w:rPr/>
          </w:pPr>
          <w:hyperlink w:anchor="__RefHeading___Toc10611_756829729">
            <w:r>
              <w:rPr>
                <w:rStyle w:val="IndexLink"/>
                <w:i w:val="false"/>
                <w:iCs w:val="false"/>
              </w:rPr>
              <w:t>Activity 6 — Core Application: Practice Quiz — US.85</w:t>
            </w:r>
            <w:r>
              <w:rPr>
                <w:rStyle w:val="IndexLink"/>
                <w:i w:val="false"/>
                <w:iCs w:val="false"/>
              </w:rPr>
              <w:t xml:space="preserve"> ⏱ ~8 min</w:t>
            </w:r>
            <w:r>
              <w:rPr>
                <w:rStyle w:val="IndexLink"/>
              </w:rPr>
              <w:tab/>
              <w:t>34</w:t>
            </w:r>
          </w:hyperlink>
        </w:p>
        <w:p>
          <w:pPr>
            <w:pStyle w:val="TOC2"/>
            <w:tabs>
              <w:tab w:val="clear" w:pos="9365"/>
              <w:tab w:val="right" w:pos="9647" w:leader="dot"/>
            </w:tabs>
            <w:rPr/>
          </w:pPr>
          <w:hyperlink w:anchor="__RefHeading___Toc10613_756829729">
            <w:r>
              <w:rPr>
                <w:rStyle w:val="IndexLink"/>
                <w:i w:val="false"/>
                <w:iCs w:val="false"/>
              </w:rPr>
              <w:t>Activity 7 — Constructed Response (CER) — US.85</w:t>
            </w:r>
            <w:r>
              <w:rPr>
                <w:rStyle w:val="IndexLink"/>
                <w:i w:val="false"/>
                <w:iCs w:val="false"/>
              </w:rPr>
              <w:t xml:space="preserve"> ⏱ ~15 min</w:t>
            </w:r>
            <w:r>
              <w:rPr>
                <w:rStyle w:val="IndexLink"/>
              </w:rPr>
              <w:tab/>
              <w:t>35</w:t>
            </w:r>
          </w:hyperlink>
        </w:p>
        <w:p>
          <w:pPr>
            <w:pStyle w:val="TOC1"/>
            <w:tabs>
              <w:tab w:val="clear" w:pos="9648"/>
              <w:tab w:val="right" w:pos="9647" w:leader="dot"/>
            </w:tabs>
            <w:rPr/>
          </w:pPr>
          <w:hyperlink w:anchor="__RefHeading___Toc10615_756829729">
            <w:r>
              <w:rPr>
                <w:rStyle w:val="IndexLink"/>
                <w:i w:val="false"/>
                <w:iCs w:val="false"/>
              </w:rPr>
              <w:t>Standard US.86 — Watergate Scandal</w:t>
            </w:r>
            <w:r>
              <w:rPr>
                <w:rStyle w:val="IndexLink"/>
              </w:rPr>
              <w:tab/>
              <w:t>36</w:t>
            </w:r>
          </w:hyperlink>
        </w:p>
        <w:p>
          <w:pPr>
            <w:pStyle w:val="TOC2"/>
            <w:tabs>
              <w:tab w:val="clear" w:pos="9365"/>
              <w:tab w:val="right" w:pos="9647" w:leader="dot"/>
            </w:tabs>
            <w:rPr/>
          </w:pPr>
          <w:hyperlink w:anchor="__RefHeading___Toc10617_756829729">
            <w:r>
              <w:rPr>
                <w:rStyle w:val="IndexLink"/>
                <w:i w:val="false"/>
                <w:iCs w:val="false"/>
              </w:rPr>
              <w:t>Activity 1 — Vocabulary (Part A: Reference / Word Bank) — US.86</w:t>
            </w:r>
            <w:r>
              <w:rPr>
                <w:rStyle w:val="IndexLink"/>
                <w:i w:val="false"/>
                <w:iCs w:val="false"/>
              </w:rPr>
              <w:t xml:space="preserve"> ⏱ ~10 min</w:t>
            </w:r>
            <w:r>
              <w:rPr>
                <w:rStyle w:val="IndexLink"/>
              </w:rPr>
              <w:tab/>
              <w:t>37</w:t>
            </w:r>
          </w:hyperlink>
        </w:p>
        <w:p>
          <w:pPr>
            <w:pStyle w:val="TOC2"/>
            <w:tabs>
              <w:tab w:val="clear" w:pos="9365"/>
              <w:tab w:val="right" w:pos="9647" w:leader="dot"/>
            </w:tabs>
            <w:rPr/>
          </w:pPr>
          <w:hyperlink w:anchor="__RefHeading___Toc10619_756829729">
            <w:r>
              <w:rPr>
                <w:rStyle w:val="IndexLink"/>
                <w:i w:val="false"/>
                <w:iCs w:val="false"/>
              </w:rPr>
              <w:t>Activity 2 — Vocabulary Studio (Frayer-inspired) — US.86</w:t>
            </w:r>
            <w:r>
              <w:rPr>
                <w:rStyle w:val="IndexLink"/>
                <w:i w:val="false"/>
                <w:iCs w:val="false"/>
              </w:rPr>
              <w:t xml:space="preserve"> ⏱ ~7 min</w:t>
            </w:r>
            <w:r>
              <w:rPr>
                <w:rStyle w:val="IndexLink"/>
              </w:rPr>
              <w:tab/>
              <w:t>38</w:t>
            </w:r>
          </w:hyperlink>
        </w:p>
        <w:p>
          <w:pPr>
            <w:pStyle w:val="TOC2"/>
            <w:tabs>
              <w:tab w:val="clear" w:pos="9365"/>
              <w:tab w:val="right" w:pos="9647" w:leader="dot"/>
            </w:tabs>
            <w:rPr/>
          </w:pPr>
          <w:hyperlink w:anchor="__RefHeading___Toc10621_756829729">
            <w:r>
              <w:rPr>
                <w:rStyle w:val="IndexLink"/>
                <w:i w:val="false"/>
                <w:iCs w:val="false"/>
              </w:rPr>
              <w:t>Activity 3 — Direct Teaching Cornell Notes — US.86</w:t>
            </w:r>
            <w:r>
              <w:rPr>
                <w:rStyle w:val="IndexLink"/>
                <w:i w:val="false"/>
                <w:iCs w:val="false"/>
              </w:rPr>
              <w:t xml:space="preserve"> ⏱ ~20 min</w:t>
            </w:r>
            <w:r>
              <w:rPr>
                <w:rStyle w:val="IndexLink"/>
              </w:rPr>
              <w:tab/>
              <w:t>39</w:t>
            </w:r>
          </w:hyperlink>
        </w:p>
        <w:p>
          <w:pPr>
            <w:pStyle w:val="TOC2"/>
            <w:tabs>
              <w:tab w:val="clear" w:pos="9365"/>
              <w:tab w:val="right" w:pos="9647" w:leader="dot"/>
            </w:tabs>
            <w:rPr/>
          </w:pPr>
          <w:hyperlink w:anchor="__RefHeading___Toc10623_756829729">
            <w:r>
              <w:rPr>
                <w:rStyle w:val="IndexLink"/>
                <w:i w:val="false"/>
                <w:iCs w:val="false"/>
              </w:rPr>
              <w:t>Cornell Notes — keep going, then process &amp; check — US.86</w:t>
            </w:r>
            <w:r>
              <w:rPr>
                <w:rStyle w:val="IndexLink"/>
              </w:rPr>
              <w:tab/>
              <w:t>40</w:t>
            </w:r>
          </w:hyperlink>
        </w:p>
        <w:p>
          <w:pPr>
            <w:pStyle w:val="TOC2"/>
            <w:tabs>
              <w:tab w:val="clear" w:pos="9365"/>
              <w:tab w:val="right" w:pos="9647" w:leader="dot"/>
            </w:tabs>
            <w:rPr/>
          </w:pPr>
          <w:hyperlink w:anchor="__RefHeading___Toc10625_756829729">
            <w:r>
              <w:rPr>
                <w:rStyle w:val="IndexLink"/>
                <w:i w:val="false"/>
                <w:iCs w:val="false"/>
              </w:rPr>
              <w:t>Activity 4 — Close Read — US.86</w:t>
            </w:r>
            <w:r>
              <w:rPr>
                <w:rStyle w:val="IndexLink"/>
                <w:i w:val="false"/>
                <w:iCs w:val="false"/>
              </w:rPr>
              <w:t xml:space="preserve"> ⏱ ~15 min</w:t>
            </w:r>
            <w:r>
              <w:rPr>
                <w:rStyle w:val="IndexLink"/>
              </w:rPr>
              <w:tab/>
              <w:t>41</w:t>
            </w:r>
          </w:hyperlink>
        </w:p>
        <w:p>
          <w:pPr>
            <w:pStyle w:val="TOC2"/>
            <w:tabs>
              <w:tab w:val="clear" w:pos="9365"/>
              <w:tab w:val="right" w:pos="9647" w:leader="dot"/>
            </w:tabs>
            <w:rPr/>
          </w:pPr>
          <w:hyperlink w:anchor="__RefHeading___Toc10627_756829729">
            <w:r>
              <w:rPr>
                <w:rStyle w:val="IndexLink"/>
                <w:i w:val="false"/>
                <w:iCs w:val="false"/>
              </w:rPr>
              <w:t>Activity 5 — Primary Source / Data Analysis — US.86</w:t>
            </w:r>
            <w:r>
              <w:rPr>
                <w:rStyle w:val="IndexLink"/>
                <w:i w:val="false"/>
                <w:iCs w:val="false"/>
              </w:rPr>
              <w:t xml:space="preserve"> ⏱ ~15 min</w:t>
            </w:r>
            <w:r>
              <w:rPr>
                <w:rStyle w:val="IndexLink"/>
              </w:rPr>
              <w:tab/>
              <w:t>42</w:t>
            </w:r>
          </w:hyperlink>
        </w:p>
        <w:p>
          <w:pPr>
            <w:pStyle w:val="TOC2"/>
            <w:tabs>
              <w:tab w:val="clear" w:pos="9365"/>
              <w:tab w:val="right" w:pos="9647" w:leader="dot"/>
            </w:tabs>
            <w:rPr/>
          </w:pPr>
          <w:hyperlink w:anchor="__RefHeading___Toc10629_756829729">
            <w:r>
              <w:rPr>
                <w:rStyle w:val="IndexLink"/>
                <w:i w:val="false"/>
                <w:iCs w:val="false"/>
              </w:rPr>
              <w:t>Activity 6 — Core Application: Practice Quiz — US.86</w:t>
            </w:r>
            <w:r>
              <w:rPr>
                <w:rStyle w:val="IndexLink"/>
                <w:i w:val="false"/>
                <w:iCs w:val="false"/>
              </w:rPr>
              <w:t xml:space="preserve"> ⏱ ~8 min</w:t>
            </w:r>
            <w:r>
              <w:rPr>
                <w:rStyle w:val="IndexLink"/>
              </w:rPr>
              <w:tab/>
              <w:t>43</w:t>
            </w:r>
          </w:hyperlink>
        </w:p>
        <w:p>
          <w:pPr>
            <w:pStyle w:val="TOC2"/>
            <w:tabs>
              <w:tab w:val="clear" w:pos="9365"/>
              <w:tab w:val="right" w:pos="9647" w:leader="dot"/>
            </w:tabs>
            <w:rPr/>
          </w:pPr>
          <w:hyperlink w:anchor="__RefHeading___Toc10631_756829729">
            <w:r>
              <w:rPr>
                <w:rStyle w:val="IndexLink"/>
                <w:i w:val="false"/>
                <w:iCs w:val="false"/>
              </w:rPr>
              <w:t>Activity 7 — Constructed Response (CER) — US.86</w:t>
            </w:r>
            <w:r>
              <w:rPr>
                <w:rStyle w:val="IndexLink"/>
                <w:i w:val="false"/>
                <w:iCs w:val="false"/>
              </w:rPr>
              <w:t xml:space="preserve"> ⏱ ~15 min</w:t>
            </w:r>
            <w:r>
              <w:rPr>
                <w:rStyle w:val="IndexLink"/>
              </w:rPr>
              <w:tab/>
              <w:t>44</w:t>
            </w:r>
          </w:hyperlink>
        </w:p>
        <w:p>
          <w:pPr>
            <w:pStyle w:val="TOC1"/>
            <w:tabs>
              <w:tab w:val="clear" w:pos="9648"/>
              <w:tab w:val="right" w:pos="9647" w:leader="dot"/>
            </w:tabs>
            <w:rPr/>
          </w:pPr>
          <w:hyperlink w:anchor="__RefHeading___Toc10633_756829729">
            <w:r>
              <w:rPr>
                <w:rStyle w:val="IndexLink"/>
                <w:i w:val="false"/>
                <w:iCs w:val="false"/>
              </w:rPr>
              <w:t>Standard US.87 — Emergence of Environmentalism</w:t>
            </w:r>
            <w:r>
              <w:rPr>
                <w:rStyle w:val="IndexLink"/>
              </w:rPr>
              <w:tab/>
              <w:t>45</w:t>
            </w:r>
          </w:hyperlink>
        </w:p>
        <w:p>
          <w:pPr>
            <w:pStyle w:val="TOC2"/>
            <w:tabs>
              <w:tab w:val="clear" w:pos="9365"/>
              <w:tab w:val="right" w:pos="9647" w:leader="dot"/>
            </w:tabs>
            <w:rPr/>
          </w:pPr>
          <w:hyperlink w:anchor="__RefHeading___Toc10635_756829729">
            <w:r>
              <w:rPr>
                <w:rStyle w:val="IndexLink"/>
                <w:i w:val="false"/>
                <w:iCs w:val="false"/>
              </w:rPr>
              <w:t>Activity 1 — Vocabulary (Part A: Reference / Word Bank) — US.87</w:t>
            </w:r>
            <w:r>
              <w:rPr>
                <w:rStyle w:val="IndexLink"/>
                <w:i w:val="false"/>
                <w:iCs w:val="false"/>
              </w:rPr>
              <w:t xml:space="preserve"> ⏱ ~10 min</w:t>
            </w:r>
            <w:r>
              <w:rPr>
                <w:rStyle w:val="IndexLink"/>
              </w:rPr>
              <w:tab/>
              <w:t>46</w:t>
            </w:r>
          </w:hyperlink>
        </w:p>
        <w:p>
          <w:pPr>
            <w:pStyle w:val="TOC2"/>
            <w:tabs>
              <w:tab w:val="clear" w:pos="9365"/>
              <w:tab w:val="right" w:pos="9647" w:leader="dot"/>
            </w:tabs>
            <w:rPr/>
          </w:pPr>
          <w:hyperlink w:anchor="__RefHeading___Toc10637_756829729">
            <w:r>
              <w:rPr>
                <w:rStyle w:val="IndexLink"/>
                <w:i w:val="false"/>
                <w:iCs w:val="false"/>
              </w:rPr>
              <w:t>Activity 2 — Vocabulary Studio (Frayer-inspired) — US.87</w:t>
            </w:r>
            <w:r>
              <w:rPr>
                <w:rStyle w:val="IndexLink"/>
                <w:i w:val="false"/>
                <w:iCs w:val="false"/>
              </w:rPr>
              <w:t xml:space="preserve"> ⏱ ~7 min</w:t>
            </w:r>
            <w:r>
              <w:rPr>
                <w:rStyle w:val="IndexLink"/>
              </w:rPr>
              <w:tab/>
              <w:t>47</w:t>
            </w:r>
          </w:hyperlink>
        </w:p>
        <w:p>
          <w:pPr>
            <w:pStyle w:val="TOC2"/>
            <w:tabs>
              <w:tab w:val="clear" w:pos="9365"/>
              <w:tab w:val="right" w:pos="9647" w:leader="dot"/>
            </w:tabs>
            <w:rPr/>
          </w:pPr>
          <w:hyperlink w:anchor="__RefHeading___Toc10639_756829729">
            <w:r>
              <w:rPr>
                <w:rStyle w:val="IndexLink"/>
                <w:i w:val="false"/>
                <w:iCs w:val="false"/>
              </w:rPr>
              <w:t>Activity 3 — Direct Teaching Cornell Notes — US.87</w:t>
            </w:r>
            <w:r>
              <w:rPr>
                <w:rStyle w:val="IndexLink"/>
                <w:i w:val="false"/>
                <w:iCs w:val="false"/>
              </w:rPr>
              <w:t xml:space="preserve"> ⏱ ~20 min</w:t>
            </w:r>
            <w:r>
              <w:rPr>
                <w:rStyle w:val="IndexLink"/>
              </w:rPr>
              <w:tab/>
              <w:t>48</w:t>
            </w:r>
          </w:hyperlink>
        </w:p>
        <w:p>
          <w:pPr>
            <w:pStyle w:val="TOC2"/>
            <w:tabs>
              <w:tab w:val="clear" w:pos="9365"/>
              <w:tab w:val="right" w:pos="9647" w:leader="dot"/>
            </w:tabs>
            <w:rPr/>
          </w:pPr>
          <w:hyperlink w:anchor="__RefHeading___Toc10641_756829729">
            <w:r>
              <w:rPr>
                <w:rStyle w:val="IndexLink"/>
                <w:i w:val="false"/>
                <w:iCs w:val="false"/>
              </w:rPr>
              <w:t>Cornell Notes — keep going, then process &amp; check — US.87</w:t>
            </w:r>
            <w:r>
              <w:rPr>
                <w:rStyle w:val="IndexLink"/>
              </w:rPr>
              <w:tab/>
              <w:t>49</w:t>
            </w:r>
          </w:hyperlink>
        </w:p>
        <w:p>
          <w:pPr>
            <w:pStyle w:val="TOC2"/>
            <w:tabs>
              <w:tab w:val="clear" w:pos="9365"/>
              <w:tab w:val="right" w:pos="9647" w:leader="dot"/>
            </w:tabs>
            <w:rPr/>
          </w:pPr>
          <w:hyperlink w:anchor="__RefHeading___Toc10643_756829729">
            <w:r>
              <w:rPr>
                <w:rStyle w:val="IndexLink"/>
                <w:i w:val="false"/>
                <w:iCs w:val="false"/>
              </w:rPr>
              <w:t>Activity 4 — Close Read — US.87</w:t>
            </w:r>
            <w:r>
              <w:rPr>
                <w:rStyle w:val="IndexLink"/>
                <w:i w:val="false"/>
                <w:iCs w:val="false"/>
              </w:rPr>
              <w:t xml:space="preserve"> ⏱ ~15 min</w:t>
            </w:r>
            <w:r>
              <w:rPr>
                <w:rStyle w:val="IndexLink"/>
              </w:rPr>
              <w:tab/>
              <w:t>50</w:t>
            </w:r>
          </w:hyperlink>
        </w:p>
        <w:p>
          <w:pPr>
            <w:pStyle w:val="TOC2"/>
            <w:tabs>
              <w:tab w:val="clear" w:pos="9365"/>
              <w:tab w:val="right" w:pos="9647" w:leader="dot"/>
            </w:tabs>
            <w:rPr/>
          </w:pPr>
          <w:hyperlink w:anchor="__RefHeading___Toc10645_756829729">
            <w:r>
              <w:rPr>
                <w:rStyle w:val="IndexLink"/>
                <w:i w:val="false"/>
                <w:iCs w:val="false"/>
              </w:rPr>
              <w:t>Activity 5 — Primary Source / Data Analysis — US.87</w:t>
            </w:r>
            <w:r>
              <w:rPr>
                <w:rStyle w:val="IndexLink"/>
                <w:i w:val="false"/>
                <w:iCs w:val="false"/>
              </w:rPr>
              <w:t xml:space="preserve"> ⏱ ~15 min</w:t>
            </w:r>
            <w:r>
              <w:rPr>
                <w:rStyle w:val="IndexLink"/>
              </w:rPr>
              <w:tab/>
              <w:t>51</w:t>
            </w:r>
          </w:hyperlink>
        </w:p>
        <w:p>
          <w:pPr>
            <w:pStyle w:val="TOC2"/>
            <w:tabs>
              <w:tab w:val="clear" w:pos="9365"/>
              <w:tab w:val="right" w:pos="9647" w:leader="dot"/>
            </w:tabs>
            <w:rPr/>
          </w:pPr>
          <w:hyperlink w:anchor="__RefHeading___Toc10647_756829729">
            <w:r>
              <w:rPr>
                <w:rStyle w:val="IndexLink"/>
                <w:i w:val="false"/>
                <w:iCs w:val="false"/>
              </w:rPr>
              <w:t>Activity 6 — Core Application: Practice Quiz — US.87</w:t>
            </w:r>
            <w:r>
              <w:rPr>
                <w:rStyle w:val="IndexLink"/>
                <w:i w:val="false"/>
                <w:iCs w:val="false"/>
              </w:rPr>
              <w:t xml:space="preserve"> ⏱ ~8 min</w:t>
            </w:r>
            <w:r>
              <w:rPr>
                <w:rStyle w:val="IndexLink"/>
              </w:rPr>
              <w:tab/>
              <w:t>52</w:t>
            </w:r>
          </w:hyperlink>
        </w:p>
        <w:p>
          <w:pPr>
            <w:pStyle w:val="TOC2"/>
            <w:tabs>
              <w:tab w:val="clear" w:pos="9365"/>
              <w:tab w:val="right" w:pos="9647" w:leader="dot"/>
            </w:tabs>
            <w:rPr/>
          </w:pPr>
          <w:hyperlink w:anchor="__RefHeading___Toc10649_756829729">
            <w:r>
              <w:rPr>
                <w:rStyle w:val="IndexLink"/>
                <w:i w:val="false"/>
                <w:iCs w:val="false"/>
              </w:rPr>
              <w:t>Activity 7 — Constructed Response (CER) — US.87</w:t>
            </w:r>
            <w:r>
              <w:rPr>
                <w:rStyle w:val="IndexLink"/>
                <w:i w:val="false"/>
                <w:iCs w:val="false"/>
              </w:rPr>
              <w:t xml:space="preserve"> ⏱ ~15 min</w:t>
            </w:r>
            <w:r>
              <w:rPr>
                <w:rStyle w:val="IndexLink"/>
              </w:rPr>
              <w:tab/>
              <w:t>53</w:t>
            </w:r>
          </w:hyperlink>
        </w:p>
        <w:p>
          <w:pPr>
            <w:pStyle w:val="TOC1"/>
            <w:tabs>
              <w:tab w:val="clear" w:pos="9648"/>
              <w:tab w:val="right" w:pos="9647" w:leader="dot"/>
            </w:tabs>
            <w:rPr/>
          </w:pPr>
          <w:hyperlink w:anchor="__RefHeading___Toc10651_756829729">
            <w:r>
              <w:rPr>
                <w:rStyle w:val="IndexLink"/>
                <w:i w:val="false"/>
                <w:iCs w:val="false"/>
              </w:rPr>
              <w:t>Standard US.88 — Carter Administration Events</w:t>
            </w:r>
            <w:r>
              <w:rPr>
                <w:rStyle w:val="IndexLink"/>
              </w:rPr>
              <w:tab/>
              <w:t>54</w:t>
            </w:r>
          </w:hyperlink>
        </w:p>
        <w:p>
          <w:pPr>
            <w:pStyle w:val="TOC2"/>
            <w:tabs>
              <w:tab w:val="clear" w:pos="9365"/>
              <w:tab w:val="right" w:pos="9647" w:leader="dot"/>
            </w:tabs>
            <w:rPr/>
          </w:pPr>
          <w:hyperlink w:anchor="__RefHeading___Toc10653_756829729">
            <w:r>
              <w:rPr>
                <w:rStyle w:val="IndexLink"/>
                <w:i w:val="false"/>
                <w:iCs w:val="false"/>
              </w:rPr>
              <w:t>Activity 1 — Vocabulary (Part A: Reference / Word Bank) — US.88</w:t>
            </w:r>
            <w:r>
              <w:rPr>
                <w:rStyle w:val="IndexLink"/>
                <w:i w:val="false"/>
                <w:iCs w:val="false"/>
              </w:rPr>
              <w:t xml:space="preserve"> ⏱ ~10 min</w:t>
            </w:r>
            <w:r>
              <w:rPr>
                <w:rStyle w:val="IndexLink"/>
              </w:rPr>
              <w:tab/>
              <w:t>55</w:t>
            </w:r>
          </w:hyperlink>
        </w:p>
        <w:p>
          <w:pPr>
            <w:pStyle w:val="TOC2"/>
            <w:tabs>
              <w:tab w:val="clear" w:pos="9365"/>
              <w:tab w:val="right" w:pos="9647" w:leader="dot"/>
            </w:tabs>
            <w:rPr/>
          </w:pPr>
          <w:hyperlink w:anchor="__RefHeading___Toc10655_756829729">
            <w:r>
              <w:rPr>
                <w:rStyle w:val="IndexLink"/>
                <w:i w:val="false"/>
                <w:iCs w:val="false"/>
              </w:rPr>
              <w:t>Activity 2 — Vocabulary Studio (Frayer-inspired) — US.88</w:t>
            </w:r>
            <w:r>
              <w:rPr>
                <w:rStyle w:val="IndexLink"/>
                <w:i w:val="false"/>
                <w:iCs w:val="false"/>
              </w:rPr>
              <w:t xml:space="preserve"> ⏱ ~7 min</w:t>
            </w:r>
            <w:r>
              <w:rPr>
                <w:rStyle w:val="IndexLink"/>
              </w:rPr>
              <w:tab/>
              <w:t>56</w:t>
            </w:r>
          </w:hyperlink>
        </w:p>
        <w:p>
          <w:pPr>
            <w:pStyle w:val="TOC2"/>
            <w:tabs>
              <w:tab w:val="clear" w:pos="9365"/>
              <w:tab w:val="right" w:pos="9647" w:leader="dot"/>
            </w:tabs>
            <w:rPr/>
          </w:pPr>
          <w:hyperlink w:anchor="__RefHeading___Toc10657_756829729">
            <w:r>
              <w:rPr>
                <w:rStyle w:val="IndexLink"/>
                <w:i w:val="false"/>
                <w:iCs w:val="false"/>
              </w:rPr>
              <w:t>Activity 3 — Direct Teaching Cornell Notes — US.88</w:t>
            </w:r>
            <w:r>
              <w:rPr>
                <w:rStyle w:val="IndexLink"/>
                <w:i w:val="false"/>
                <w:iCs w:val="false"/>
              </w:rPr>
              <w:t xml:space="preserve"> ⏱ ~20 min</w:t>
            </w:r>
            <w:r>
              <w:rPr>
                <w:rStyle w:val="IndexLink"/>
              </w:rPr>
              <w:tab/>
              <w:t>57</w:t>
            </w:r>
          </w:hyperlink>
        </w:p>
        <w:p>
          <w:pPr>
            <w:pStyle w:val="TOC2"/>
            <w:tabs>
              <w:tab w:val="clear" w:pos="9365"/>
              <w:tab w:val="right" w:pos="9647" w:leader="dot"/>
            </w:tabs>
            <w:rPr/>
          </w:pPr>
          <w:hyperlink w:anchor="__RefHeading___Toc10659_756829729">
            <w:r>
              <w:rPr>
                <w:rStyle w:val="IndexLink"/>
                <w:i w:val="false"/>
                <w:iCs w:val="false"/>
              </w:rPr>
              <w:t>Cornell Notes — keep going, then process &amp; check — US.88</w:t>
            </w:r>
            <w:r>
              <w:rPr>
                <w:rStyle w:val="IndexLink"/>
              </w:rPr>
              <w:tab/>
              <w:t>58</w:t>
            </w:r>
          </w:hyperlink>
        </w:p>
        <w:p>
          <w:pPr>
            <w:pStyle w:val="TOC2"/>
            <w:tabs>
              <w:tab w:val="clear" w:pos="9365"/>
              <w:tab w:val="right" w:pos="9647" w:leader="dot"/>
            </w:tabs>
            <w:rPr/>
          </w:pPr>
          <w:hyperlink w:anchor="__RefHeading___Toc10661_756829729">
            <w:r>
              <w:rPr>
                <w:rStyle w:val="IndexLink"/>
                <w:i w:val="false"/>
                <w:iCs w:val="false"/>
              </w:rPr>
              <w:t>Activity 4 — Close Read — US.88</w:t>
            </w:r>
            <w:r>
              <w:rPr>
                <w:rStyle w:val="IndexLink"/>
                <w:i w:val="false"/>
                <w:iCs w:val="false"/>
              </w:rPr>
              <w:t xml:space="preserve"> ⏱ ~15 min</w:t>
            </w:r>
            <w:r>
              <w:rPr>
                <w:rStyle w:val="IndexLink"/>
              </w:rPr>
              <w:tab/>
              <w:t>59</w:t>
            </w:r>
          </w:hyperlink>
        </w:p>
        <w:p>
          <w:pPr>
            <w:pStyle w:val="TOC2"/>
            <w:tabs>
              <w:tab w:val="clear" w:pos="9365"/>
              <w:tab w:val="right" w:pos="9647" w:leader="dot"/>
            </w:tabs>
            <w:rPr/>
          </w:pPr>
          <w:hyperlink w:anchor="__RefHeading___Toc10663_756829729">
            <w:r>
              <w:rPr>
                <w:rStyle w:val="IndexLink"/>
                <w:i w:val="false"/>
                <w:iCs w:val="false"/>
              </w:rPr>
              <w:t>Activity 5 — Primary Source / Data Analysis — US.88</w:t>
            </w:r>
            <w:r>
              <w:rPr>
                <w:rStyle w:val="IndexLink"/>
                <w:i w:val="false"/>
                <w:iCs w:val="false"/>
              </w:rPr>
              <w:t xml:space="preserve"> ⏱ ~15 min</w:t>
            </w:r>
            <w:r>
              <w:rPr>
                <w:rStyle w:val="IndexLink"/>
              </w:rPr>
              <w:tab/>
              <w:t>60</w:t>
            </w:r>
          </w:hyperlink>
        </w:p>
        <w:p>
          <w:pPr>
            <w:pStyle w:val="TOC2"/>
            <w:tabs>
              <w:tab w:val="clear" w:pos="9365"/>
              <w:tab w:val="right" w:pos="9647" w:leader="dot"/>
            </w:tabs>
            <w:rPr/>
          </w:pPr>
          <w:hyperlink w:anchor="__RefHeading___Toc10665_756829729">
            <w:r>
              <w:rPr>
                <w:rStyle w:val="IndexLink"/>
                <w:i w:val="false"/>
                <w:iCs w:val="false"/>
              </w:rPr>
              <w:t>Activity 6 — Core Application: Practice Quiz — US.88</w:t>
            </w:r>
            <w:r>
              <w:rPr>
                <w:rStyle w:val="IndexLink"/>
                <w:i w:val="false"/>
                <w:iCs w:val="false"/>
              </w:rPr>
              <w:t xml:space="preserve"> ⏱ ~8 min</w:t>
            </w:r>
            <w:r>
              <w:rPr>
                <w:rStyle w:val="IndexLink"/>
              </w:rPr>
              <w:tab/>
              <w:t>61</w:t>
            </w:r>
          </w:hyperlink>
        </w:p>
        <w:p>
          <w:pPr>
            <w:pStyle w:val="TOC2"/>
            <w:tabs>
              <w:tab w:val="clear" w:pos="9365"/>
              <w:tab w:val="right" w:pos="9647" w:leader="dot"/>
            </w:tabs>
            <w:rPr/>
          </w:pPr>
          <w:hyperlink w:anchor="__RefHeading___Toc10667_756829729">
            <w:r>
              <w:rPr>
                <w:rStyle w:val="IndexLink"/>
                <w:i w:val="false"/>
                <w:iCs w:val="false"/>
              </w:rPr>
              <w:t>Activity 7 — Constructed Response (CER) — US.88</w:t>
            </w:r>
            <w:r>
              <w:rPr>
                <w:rStyle w:val="IndexLink"/>
                <w:i w:val="false"/>
                <w:iCs w:val="false"/>
              </w:rPr>
              <w:t xml:space="preserve"> ⏱ ~15 min</w:t>
            </w:r>
            <w:r>
              <w:rPr>
                <w:rStyle w:val="IndexLink"/>
              </w:rPr>
              <w:tab/>
              <w:t>62</w:t>
            </w:r>
          </w:hyperlink>
        </w:p>
        <w:p>
          <w:pPr>
            <w:pStyle w:val="TOC1"/>
            <w:tabs>
              <w:tab w:val="clear" w:pos="9648"/>
              <w:tab w:val="right" w:pos="9647" w:leader="dot"/>
            </w:tabs>
            <w:rPr/>
          </w:pPr>
          <w:hyperlink w:anchor="__RefHeading___Toc10669_756829729">
            <w:r>
              <w:rPr>
                <w:rStyle w:val="IndexLink"/>
                <w:i w:val="false"/>
                <w:iCs w:val="false"/>
              </w:rPr>
              <w:t>Standard US.89 — Reagan Administration Significance</w:t>
            </w:r>
            <w:r>
              <w:rPr>
                <w:rStyle w:val="IndexLink"/>
              </w:rPr>
              <w:tab/>
              <w:t>63</w:t>
            </w:r>
          </w:hyperlink>
        </w:p>
        <w:p>
          <w:pPr>
            <w:pStyle w:val="TOC2"/>
            <w:tabs>
              <w:tab w:val="clear" w:pos="9365"/>
              <w:tab w:val="right" w:pos="9647" w:leader="dot"/>
            </w:tabs>
            <w:rPr/>
          </w:pPr>
          <w:hyperlink w:anchor="__RefHeading___Toc10671_756829729">
            <w:r>
              <w:rPr>
                <w:rStyle w:val="IndexLink"/>
                <w:i w:val="false"/>
                <w:iCs w:val="false"/>
              </w:rPr>
              <w:t>Activity 1 — Vocabulary (Part A: Reference / Word Bank) — US.89</w:t>
            </w:r>
            <w:r>
              <w:rPr>
                <w:rStyle w:val="IndexLink"/>
                <w:i w:val="false"/>
                <w:iCs w:val="false"/>
              </w:rPr>
              <w:t xml:space="preserve"> ⏱ ~10 min</w:t>
            </w:r>
            <w:r>
              <w:rPr>
                <w:rStyle w:val="IndexLink"/>
              </w:rPr>
              <w:tab/>
              <w:t>64</w:t>
            </w:r>
          </w:hyperlink>
        </w:p>
        <w:p>
          <w:pPr>
            <w:pStyle w:val="TOC2"/>
            <w:tabs>
              <w:tab w:val="clear" w:pos="9365"/>
              <w:tab w:val="right" w:pos="9647" w:leader="dot"/>
            </w:tabs>
            <w:rPr/>
          </w:pPr>
          <w:hyperlink w:anchor="__RefHeading___Toc10673_756829729">
            <w:r>
              <w:rPr>
                <w:rStyle w:val="IndexLink"/>
                <w:i w:val="false"/>
                <w:iCs w:val="false"/>
              </w:rPr>
              <w:t>Activity 2 — Vocabulary Studio (Frayer-inspired) — US.89</w:t>
            </w:r>
            <w:r>
              <w:rPr>
                <w:rStyle w:val="IndexLink"/>
                <w:i w:val="false"/>
                <w:iCs w:val="false"/>
              </w:rPr>
              <w:t xml:space="preserve"> ⏱ ~7 min</w:t>
            </w:r>
            <w:r>
              <w:rPr>
                <w:rStyle w:val="IndexLink"/>
              </w:rPr>
              <w:tab/>
              <w:t>65</w:t>
            </w:r>
          </w:hyperlink>
        </w:p>
        <w:p>
          <w:pPr>
            <w:pStyle w:val="TOC2"/>
            <w:tabs>
              <w:tab w:val="clear" w:pos="9365"/>
              <w:tab w:val="right" w:pos="9647" w:leader="dot"/>
            </w:tabs>
            <w:rPr/>
          </w:pPr>
          <w:hyperlink w:anchor="__RefHeading___Toc10675_756829729">
            <w:r>
              <w:rPr>
                <w:rStyle w:val="IndexLink"/>
                <w:i w:val="false"/>
                <w:iCs w:val="false"/>
              </w:rPr>
              <w:t>Activity 3 — Direct Teaching Cornell Notes — US.89</w:t>
            </w:r>
            <w:r>
              <w:rPr>
                <w:rStyle w:val="IndexLink"/>
                <w:i w:val="false"/>
                <w:iCs w:val="false"/>
              </w:rPr>
              <w:t xml:space="preserve"> ⏱ ~20 min</w:t>
            </w:r>
            <w:r>
              <w:rPr>
                <w:rStyle w:val="IndexLink"/>
              </w:rPr>
              <w:tab/>
              <w:t>66</w:t>
            </w:r>
          </w:hyperlink>
        </w:p>
        <w:p>
          <w:pPr>
            <w:pStyle w:val="TOC2"/>
            <w:tabs>
              <w:tab w:val="clear" w:pos="9365"/>
              <w:tab w:val="right" w:pos="9647" w:leader="dot"/>
            </w:tabs>
            <w:rPr/>
          </w:pPr>
          <w:hyperlink w:anchor="__RefHeading___Toc10677_756829729">
            <w:r>
              <w:rPr>
                <w:rStyle w:val="IndexLink"/>
                <w:i w:val="false"/>
                <w:iCs w:val="false"/>
              </w:rPr>
              <w:t>Cornell Notes — keep going, then process &amp; check — US.89</w:t>
            </w:r>
            <w:r>
              <w:rPr>
                <w:rStyle w:val="IndexLink"/>
              </w:rPr>
              <w:tab/>
              <w:t>67</w:t>
            </w:r>
          </w:hyperlink>
        </w:p>
        <w:p>
          <w:pPr>
            <w:pStyle w:val="TOC2"/>
            <w:tabs>
              <w:tab w:val="clear" w:pos="9365"/>
              <w:tab w:val="right" w:pos="9647" w:leader="dot"/>
            </w:tabs>
            <w:rPr/>
          </w:pPr>
          <w:hyperlink w:anchor="__RefHeading___Toc10679_756829729">
            <w:r>
              <w:rPr>
                <w:rStyle w:val="IndexLink"/>
                <w:i w:val="false"/>
                <w:iCs w:val="false"/>
              </w:rPr>
              <w:t>Activity 4 — Close Read — US.89</w:t>
            </w:r>
            <w:r>
              <w:rPr>
                <w:rStyle w:val="IndexLink"/>
                <w:i w:val="false"/>
                <w:iCs w:val="false"/>
              </w:rPr>
              <w:t xml:space="preserve"> ⏱ ~15 min</w:t>
            </w:r>
            <w:r>
              <w:rPr>
                <w:rStyle w:val="IndexLink"/>
              </w:rPr>
              <w:tab/>
              <w:t>68</w:t>
            </w:r>
          </w:hyperlink>
        </w:p>
        <w:p>
          <w:pPr>
            <w:pStyle w:val="TOC2"/>
            <w:tabs>
              <w:tab w:val="clear" w:pos="9365"/>
              <w:tab w:val="right" w:pos="9647" w:leader="dot"/>
            </w:tabs>
            <w:rPr/>
          </w:pPr>
          <w:hyperlink w:anchor="__RefHeading___Toc10681_756829729">
            <w:r>
              <w:rPr>
                <w:rStyle w:val="IndexLink"/>
                <w:i w:val="false"/>
                <w:iCs w:val="false"/>
              </w:rPr>
              <w:t>Activity 5 — Primary Source / Data Analysis — US.89</w:t>
            </w:r>
            <w:r>
              <w:rPr>
                <w:rStyle w:val="IndexLink"/>
                <w:i w:val="false"/>
                <w:iCs w:val="false"/>
              </w:rPr>
              <w:t xml:space="preserve"> ⏱ ~15 min</w:t>
            </w:r>
            <w:r>
              <w:rPr>
                <w:rStyle w:val="IndexLink"/>
              </w:rPr>
              <w:tab/>
              <w:t>69</w:t>
            </w:r>
          </w:hyperlink>
        </w:p>
        <w:p>
          <w:pPr>
            <w:pStyle w:val="TOC2"/>
            <w:tabs>
              <w:tab w:val="clear" w:pos="9365"/>
              <w:tab w:val="right" w:pos="9647" w:leader="dot"/>
            </w:tabs>
            <w:rPr/>
          </w:pPr>
          <w:hyperlink w:anchor="__RefHeading___Toc10683_756829729">
            <w:r>
              <w:rPr>
                <w:rStyle w:val="IndexLink"/>
                <w:i w:val="false"/>
                <w:iCs w:val="false"/>
              </w:rPr>
              <w:t>Activity 6 — Core Application: Practice Quiz — US.89</w:t>
            </w:r>
            <w:r>
              <w:rPr>
                <w:rStyle w:val="IndexLink"/>
                <w:i w:val="false"/>
                <w:iCs w:val="false"/>
              </w:rPr>
              <w:t xml:space="preserve"> ⏱ ~8 min</w:t>
            </w:r>
            <w:r>
              <w:rPr>
                <w:rStyle w:val="IndexLink"/>
              </w:rPr>
              <w:tab/>
              <w:t>70</w:t>
            </w:r>
          </w:hyperlink>
        </w:p>
        <w:p>
          <w:pPr>
            <w:pStyle w:val="TOC2"/>
            <w:tabs>
              <w:tab w:val="clear" w:pos="9365"/>
              <w:tab w:val="right" w:pos="9647" w:leader="dot"/>
            </w:tabs>
            <w:rPr/>
          </w:pPr>
          <w:hyperlink w:anchor="__RefHeading___Toc10685_756829729">
            <w:r>
              <w:rPr>
                <w:rStyle w:val="IndexLink"/>
                <w:i w:val="false"/>
                <w:iCs w:val="false"/>
              </w:rPr>
              <w:t>Activity 7 — Constructed Response (CER) — US.89</w:t>
            </w:r>
            <w:r>
              <w:rPr>
                <w:rStyle w:val="IndexLink"/>
                <w:i w:val="false"/>
                <w:iCs w:val="false"/>
              </w:rPr>
              <w:t xml:space="preserve"> ⏱ ~15 min</w:t>
            </w:r>
            <w:r>
              <w:rPr>
                <w:rStyle w:val="IndexLink"/>
              </w:rPr>
              <w:tab/>
              <w:t>71</w:t>
            </w:r>
          </w:hyperlink>
        </w:p>
        <w:p>
          <w:pPr>
            <w:pStyle w:val="TOC1"/>
            <w:tabs>
              <w:tab w:val="clear" w:pos="9648"/>
              <w:tab w:val="right" w:pos="9647" w:leader="dot"/>
            </w:tabs>
            <w:rPr/>
          </w:pPr>
          <w:hyperlink w:anchor="__RefHeading___Toc10687_756829729">
            <w:r>
              <w:rPr>
                <w:rStyle w:val="IndexLink"/>
                <w:i w:val="false"/>
                <w:iCs w:val="false"/>
              </w:rPr>
              <w:t>Standard US.90 — George H.W. Bush Administration</w:t>
            </w:r>
            <w:r>
              <w:rPr>
                <w:rStyle w:val="IndexLink"/>
              </w:rPr>
              <w:tab/>
              <w:t>72</w:t>
            </w:r>
          </w:hyperlink>
        </w:p>
        <w:p>
          <w:pPr>
            <w:pStyle w:val="TOC2"/>
            <w:tabs>
              <w:tab w:val="clear" w:pos="9365"/>
              <w:tab w:val="right" w:pos="9647" w:leader="dot"/>
            </w:tabs>
            <w:rPr/>
          </w:pPr>
          <w:hyperlink w:anchor="__RefHeading___Toc10689_756829729">
            <w:r>
              <w:rPr>
                <w:rStyle w:val="IndexLink"/>
                <w:i w:val="false"/>
                <w:iCs w:val="false"/>
              </w:rPr>
              <w:t>Activity 1 — Vocabulary (Part A: Reference / Word Bank) — US.90</w:t>
            </w:r>
            <w:r>
              <w:rPr>
                <w:rStyle w:val="IndexLink"/>
                <w:i w:val="false"/>
                <w:iCs w:val="false"/>
              </w:rPr>
              <w:t xml:space="preserve"> ⏱ ~10 min</w:t>
            </w:r>
            <w:r>
              <w:rPr>
                <w:rStyle w:val="IndexLink"/>
              </w:rPr>
              <w:tab/>
              <w:t>73</w:t>
            </w:r>
          </w:hyperlink>
        </w:p>
        <w:p>
          <w:pPr>
            <w:pStyle w:val="TOC2"/>
            <w:tabs>
              <w:tab w:val="clear" w:pos="9365"/>
              <w:tab w:val="right" w:pos="9647" w:leader="dot"/>
            </w:tabs>
            <w:rPr/>
          </w:pPr>
          <w:hyperlink w:anchor="__RefHeading___Toc10691_756829729">
            <w:r>
              <w:rPr>
                <w:rStyle w:val="IndexLink"/>
                <w:i w:val="false"/>
                <w:iCs w:val="false"/>
              </w:rPr>
              <w:t>Activity 2 — Vocabulary Studio (Frayer-inspired) — US.90</w:t>
            </w:r>
            <w:r>
              <w:rPr>
                <w:rStyle w:val="IndexLink"/>
                <w:i w:val="false"/>
                <w:iCs w:val="false"/>
              </w:rPr>
              <w:t xml:space="preserve"> ⏱ ~7 min</w:t>
            </w:r>
            <w:r>
              <w:rPr>
                <w:rStyle w:val="IndexLink"/>
              </w:rPr>
              <w:tab/>
              <w:t>74</w:t>
            </w:r>
          </w:hyperlink>
        </w:p>
        <w:p>
          <w:pPr>
            <w:pStyle w:val="TOC2"/>
            <w:tabs>
              <w:tab w:val="clear" w:pos="9365"/>
              <w:tab w:val="right" w:pos="9647" w:leader="dot"/>
            </w:tabs>
            <w:rPr/>
          </w:pPr>
          <w:hyperlink w:anchor="__RefHeading___Toc10693_756829729">
            <w:r>
              <w:rPr>
                <w:rStyle w:val="IndexLink"/>
                <w:i w:val="false"/>
                <w:iCs w:val="false"/>
              </w:rPr>
              <w:t>Activity 3 — Direct Teaching Cornell Notes — US.90</w:t>
            </w:r>
            <w:r>
              <w:rPr>
                <w:rStyle w:val="IndexLink"/>
                <w:i w:val="false"/>
                <w:iCs w:val="false"/>
              </w:rPr>
              <w:t xml:space="preserve"> ⏱ ~20 min</w:t>
            </w:r>
            <w:r>
              <w:rPr>
                <w:rStyle w:val="IndexLink"/>
              </w:rPr>
              <w:tab/>
              <w:t>75</w:t>
            </w:r>
          </w:hyperlink>
        </w:p>
        <w:p>
          <w:pPr>
            <w:pStyle w:val="TOC2"/>
            <w:tabs>
              <w:tab w:val="clear" w:pos="9365"/>
              <w:tab w:val="right" w:pos="9647" w:leader="dot"/>
            </w:tabs>
            <w:rPr/>
          </w:pPr>
          <w:hyperlink w:anchor="__RefHeading___Toc10695_756829729">
            <w:r>
              <w:rPr>
                <w:rStyle w:val="IndexLink"/>
                <w:i w:val="false"/>
                <w:iCs w:val="false"/>
              </w:rPr>
              <w:t>Cornell Notes — keep going, then process &amp; check — US.90</w:t>
            </w:r>
            <w:r>
              <w:rPr>
                <w:rStyle w:val="IndexLink"/>
              </w:rPr>
              <w:tab/>
              <w:t>76</w:t>
            </w:r>
          </w:hyperlink>
        </w:p>
        <w:p>
          <w:pPr>
            <w:pStyle w:val="TOC2"/>
            <w:tabs>
              <w:tab w:val="clear" w:pos="9365"/>
              <w:tab w:val="right" w:pos="9647" w:leader="dot"/>
            </w:tabs>
            <w:rPr/>
          </w:pPr>
          <w:hyperlink w:anchor="__RefHeading___Toc10697_756829729">
            <w:r>
              <w:rPr>
                <w:rStyle w:val="IndexLink"/>
                <w:i w:val="false"/>
                <w:iCs w:val="false"/>
              </w:rPr>
              <w:t>Activity 4 — Close Read — US.90</w:t>
            </w:r>
            <w:r>
              <w:rPr>
                <w:rStyle w:val="IndexLink"/>
                <w:i w:val="false"/>
                <w:iCs w:val="false"/>
              </w:rPr>
              <w:t xml:space="preserve"> ⏱ ~15 min</w:t>
            </w:r>
            <w:r>
              <w:rPr>
                <w:rStyle w:val="IndexLink"/>
              </w:rPr>
              <w:tab/>
              <w:t>77</w:t>
            </w:r>
          </w:hyperlink>
        </w:p>
        <w:p>
          <w:pPr>
            <w:pStyle w:val="TOC2"/>
            <w:tabs>
              <w:tab w:val="clear" w:pos="9365"/>
              <w:tab w:val="right" w:pos="9647" w:leader="dot"/>
            </w:tabs>
            <w:rPr/>
          </w:pPr>
          <w:hyperlink w:anchor="__RefHeading___Toc10699_756829729">
            <w:r>
              <w:rPr>
                <w:rStyle w:val="IndexLink"/>
                <w:i w:val="false"/>
                <w:iCs w:val="false"/>
              </w:rPr>
              <w:t>Geographer’s Lens — US.90</w:t>
            </w:r>
            <w:r>
              <w:rPr>
                <w:rStyle w:val="IndexLink"/>
                <w:i w:val="false"/>
                <w:iCs w:val="false"/>
              </w:rPr>
              <w:t xml:space="preserve"> ⏱ ~12 min</w:t>
            </w:r>
            <w:r>
              <w:rPr>
                <w:rStyle w:val="IndexLink"/>
              </w:rPr>
              <w:tab/>
              <w:t>78</w:t>
            </w:r>
          </w:hyperlink>
        </w:p>
        <w:p>
          <w:pPr>
            <w:pStyle w:val="TOC2"/>
            <w:tabs>
              <w:tab w:val="clear" w:pos="9365"/>
              <w:tab w:val="right" w:pos="9647" w:leader="dot"/>
            </w:tabs>
            <w:rPr/>
          </w:pPr>
          <w:hyperlink w:anchor="__RefHeading___Toc10701_756829729">
            <w:r>
              <w:rPr>
                <w:rStyle w:val="IndexLink"/>
                <w:i w:val="false"/>
                <w:iCs w:val="false"/>
              </w:rPr>
              <w:t>Activity 5 — Primary Source / Data Analysis — US.90</w:t>
            </w:r>
            <w:r>
              <w:rPr>
                <w:rStyle w:val="IndexLink"/>
                <w:i w:val="false"/>
                <w:iCs w:val="false"/>
              </w:rPr>
              <w:t xml:space="preserve"> ⏱ ~15 min</w:t>
            </w:r>
            <w:r>
              <w:rPr>
                <w:rStyle w:val="IndexLink"/>
              </w:rPr>
              <w:tab/>
              <w:t>79</w:t>
            </w:r>
          </w:hyperlink>
        </w:p>
        <w:p>
          <w:pPr>
            <w:pStyle w:val="TOC2"/>
            <w:tabs>
              <w:tab w:val="clear" w:pos="9365"/>
              <w:tab w:val="right" w:pos="9647" w:leader="dot"/>
            </w:tabs>
            <w:rPr/>
          </w:pPr>
          <w:hyperlink w:anchor="__RefHeading___Toc10703_756829729">
            <w:r>
              <w:rPr>
                <w:rStyle w:val="IndexLink"/>
                <w:i w:val="false"/>
                <w:iCs w:val="false"/>
              </w:rPr>
              <w:t>Activity 6 — Core Application: Practice Quiz — US.90</w:t>
            </w:r>
            <w:r>
              <w:rPr>
                <w:rStyle w:val="IndexLink"/>
                <w:i w:val="false"/>
                <w:iCs w:val="false"/>
              </w:rPr>
              <w:t xml:space="preserve"> ⏱ ~8 min</w:t>
            </w:r>
            <w:r>
              <w:rPr>
                <w:rStyle w:val="IndexLink"/>
              </w:rPr>
              <w:tab/>
              <w:t>80</w:t>
            </w:r>
          </w:hyperlink>
        </w:p>
        <w:p>
          <w:pPr>
            <w:pStyle w:val="TOC2"/>
            <w:tabs>
              <w:tab w:val="clear" w:pos="9365"/>
              <w:tab w:val="right" w:pos="9647" w:leader="dot"/>
            </w:tabs>
            <w:rPr/>
          </w:pPr>
          <w:hyperlink w:anchor="__RefHeading___Toc10705_756829729">
            <w:r>
              <w:rPr>
                <w:rStyle w:val="IndexLink"/>
                <w:i w:val="false"/>
                <w:iCs w:val="false"/>
              </w:rPr>
              <w:t>Activity 7 — Constructed Response (CER) — US.90</w:t>
            </w:r>
            <w:r>
              <w:rPr>
                <w:rStyle w:val="IndexLink"/>
                <w:i w:val="false"/>
                <w:iCs w:val="false"/>
              </w:rPr>
              <w:t xml:space="preserve"> ⏱ ~15 min</w:t>
            </w:r>
            <w:r>
              <w:rPr>
                <w:rStyle w:val="IndexLink"/>
              </w:rPr>
              <w:tab/>
              <w:t>81</w:t>
            </w:r>
          </w:hyperlink>
        </w:p>
        <w:p>
          <w:pPr>
            <w:pStyle w:val="TOC1"/>
            <w:tabs>
              <w:tab w:val="clear" w:pos="9648"/>
              <w:tab w:val="right" w:pos="9647" w:leader="dot"/>
            </w:tabs>
            <w:rPr/>
          </w:pPr>
          <w:hyperlink w:anchor="__RefHeading___Toc10707_756829729">
            <w:r>
              <w:rPr>
                <w:rStyle w:val="IndexLink"/>
                <w:i w:val="false"/>
                <w:iCs w:val="false"/>
              </w:rPr>
              <w:t>Standard US.91 — Clinton Administration Events</w:t>
            </w:r>
            <w:r>
              <w:rPr>
                <w:rStyle w:val="IndexLink"/>
              </w:rPr>
              <w:tab/>
              <w:t>82</w:t>
            </w:r>
          </w:hyperlink>
        </w:p>
        <w:p>
          <w:pPr>
            <w:pStyle w:val="TOC2"/>
            <w:tabs>
              <w:tab w:val="clear" w:pos="9365"/>
              <w:tab w:val="right" w:pos="9647" w:leader="dot"/>
            </w:tabs>
            <w:rPr/>
          </w:pPr>
          <w:hyperlink w:anchor="__RefHeading___Toc10709_756829729">
            <w:r>
              <w:rPr>
                <w:rStyle w:val="IndexLink"/>
                <w:i w:val="false"/>
                <w:iCs w:val="false"/>
              </w:rPr>
              <w:t>Activity 1 — Vocabulary (Part A: Reference / Word Bank) — US.91</w:t>
            </w:r>
            <w:r>
              <w:rPr>
                <w:rStyle w:val="IndexLink"/>
                <w:i w:val="false"/>
                <w:iCs w:val="false"/>
              </w:rPr>
              <w:t xml:space="preserve"> ⏱ ~10 min</w:t>
            </w:r>
            <w:r>
              <w:rPr>
                <w:rStyle w:val="IndexLink"/>
              </w:rPr>
              <w:tab/>
              <w:t>83</w:t>
            </w:r>
          </w:hyperlink>
        </w:p>
        <w:p>
          <w:pPr>
            <w:pStyle w:val="TOC2"/>
            <w:tabs>
              <w:tab w:val="clear" w:pos="9365"/>
              <w:tab w:val="right" w:pos="9647" w:leader="dot"/>
            </w:tabs>
            <w:rPr/>
          </w:pPr>
          <w:hyperlink w:anchor="__RefHeading___Toc10711_756829729">
            <w:r>
              <w:rPr>
                <w:rStyle w:val="IndexLink"/>
                <w:i w:val="false"/>
                <w:iCs w:val="false"/>
              </w:rPr>
              <w:t>Activity 2 — Vocabulary Studio (Frayer-inspired) — US.91</w:t>
            </w:r>
            <w:r>
              <w:rPr>
                <w:rStyle w:val="IndexLink"/>
                <w:i w:val="false"/>
                <w:iCs w:val="false"/>
              </w:rPr>
              <w:t xml:space="preserve"> ⏱ ~7 min</w:t>
            </w:r>
            <w:r>
              <w:rPr>
                <w:rStyle w:val="IndexLink"/>
              </w:rPr>
              <w:tab/>
              <w:t>84</w:t>
            </w:r>
          </w:hyperlink>
        </w:p>
        <w:p>
          <w:pPr>
            <w:pStyle w:val="TOC2"/>
            <w:tabs>
              <w:tab w:val="clear" w:pos="9365"/>
              <w:tab w:val="right" w:pos="9647" w:leader="dot"/>
            </w:tabs>
            <w:rPr/>
          </w:pPr>
          <w:hyperlink w:anchor="__RefHeading___Toc10713_756829729">
            <w:r>
              <w:rPr>
                <w:rStyle w:val="IndexLink"/>
                <w:i w:val="false"/>
                <w:iCs w:val="false"/>
              </w:rPr>
              <w:t>Activity 3 — Direct Teaching Cornell Notes — US.91</w:t>
            </w:r>
            <w:r>
              <w:rPr>
                <w:rStyle w:val="IndexLink"/>
                <w:i w:val="false"/>
                <w:iCs w:val="false"/>
              </w:rPr>
              <w:t xml:space="preserve"> ⏱ ~20 min</w:t>
            </w:r>
            <w:r>
              <w:rPr>
                <w:rStyle w:val="IndexLink"/>
              </w:rPr>
              <w:tab/>
              <w:t>85</w:t>
            </w:r>
          </w:hyperlink>
        </w:p>
        <w:p>
          <w:pPr>
            <w:pStyle w:val="TOC2"/>
            <w:tabs>
              <w:tab w:val="clear" w:pos="9365"/>
              <w:tab w:val="right" w:pos="9647" w:leader="dot"/>
            </w:tabs>
            <w:rPr/>
          </w:pPr>
          <w:hyperlink w:anchor="__RefHeading___Toc10715_756829729">
            <w:r>
              <w:rPr>
                <w:rStyle w:val="IndexLink"/>
                <w:i w:val="false"/>
                <w:iCs w:val="false"/>
              </w:rPr>
              <w:t>Cornell Notes — keep going, then process &amp; check — US.91</w:t>
            </w:r>
            <w:r>
              <w:rPr>
                <w:rStyle w:val="IndexLink"/>
              </w:rPr>
              <w:tab/>
              <w:t>86</w:t>
            </w:r>
          </w:hyperlink>
        </w:p>
        <w:p>
          <w:pPr>
            <w:pStyle w:val="TOC2"/>
            <w:tabs>
              <w:tab w:val="clear" w:pos="9365"/>
              <w:tab w:val="right" w:pos="9647" w:leader="dot"/>
            </w:tabs>
            <w:rPr/>
          </w:pPr>
          <w:hyperlink w:anchor="__RefHeading___Toc10717_756829729">
            <w:r>
              <w:rPr>
                <w:rStyle w:val="IndexLink"/>
                <w:i w:val="false"/>
                <w:iCs w:val="false"/>
              </w:rPr>
              <w:t>Activity 4 — Close Read — US.91</w:t>
            </w:r>
            <w:r>
              <w:rPr>
                <w:rStyle w:val="IndexLink"/>
                <w:i w:val="false"/>
                <w:iCs w:val="false"/>
              </w:rPr>
              <w:t xml:space="preserve"> ⏱ ~15 min</w:t>
            </w:r>
            <w:r>
              <w:rPr>
                <w:rStyle w:val="IndexLink"/>
              </w:rPr>
              <w:tab/>
              <w:t>87</w:t>
            </w:r>
          </w:hyperlink>
        </w:p>
        <w:p>
          <w:pPr>
            <w:pStyle w:val="TOC2"/>
            <w:tabs>
              <w:tab w:val="clear" w:pos="9365"/>
              <w:tab w:val="right" w:pos="9647" w:leader="dot"/>
            </w:tabs>
            <w:rPr/>
          </w:pPr>
          <w:hyperlink w:anchor="__RefHeading___Toc10719_756829729">
            <w:r>
              <w:rPr>
                <w:rStyle w:val="IndexLink"/>
                <w:i w:val="false"/>
                <w:iCs w:val="false"/>
              </w:rPr>
              <w:t>Activity 5 — Primary Source / Data Analysis — US.91</w:t>
            </w:r>
            <w:r>
              <w:rPr>
                <w:rStyle w:val="IndexLink"/>
                <w:i w:val="false"/>
                <w:iCs w:val="false"/>
              </w:rPr>
              <w:t xml:space="preserve"> ⏱ ~15 min</w:t>
            </w:r>
            <w:r>
              <w:rPr>
                <w:rStyle w:val="IndexLink"/>
              </w:rPr>
              <w:tab/>
              <w:t>88</w:t>
            </w:r>
          </w:hyperlink>
        </w:p>
        <w:p>
          <w:pPr>
            <w:pStyle w:val="TOC2"/>
            <w:tabs>
              <w:tab w:val="clear" w:pos="9365"/>
              <w:tab w:val="right" w:pos="9647" w:leader="dot"/>
            </w:tabs>
            <w:rPr/>
          </w:pPr>
          <w:hyperlink w:anchor="__RefHeading___Toc10721_756829729">
            <w:r>
              <w:rPr>
                <w:rStyle w:val="IndexLink"/>
                <w:i w:val="false"/>
                <w:iCs w:val="false"/>
              </w:rPr>
              <w:t>Activity 6 — Core Application: Practice Quiz — US.91</w:t>
            </w:r>
            <w:r>
              <w:rPr>
                <w:rStyle w:val="IndexLink"/>
                <w:i w:val="false"/>
                <w:iCs w:val="false"/>
              </w:rPr>
              <w:t xml:space="preserve"> ⏱ ~8 min</w:t>
            </w:r>
            <w:r>
              <w:rPr>
                <w:rStyle w:val="IndexLink"/>
              </w:rPr>
              <w:tab/>
              <w:t>89</w:t>
            </w:r>
          </w:hyperlink>
        </w:p>
        <w:p>
          <w:pPr>
            <w:pStyle w:val="TOC2"/>
            <w:tabs>
              <w:tab w:val="clear" w:pos="9365"/>
              <w:tab w:val="right" w:pos="9647" w:leader="dot"/>
            </w:tabs>
            <w:rPr/>
          </w:pPr>
          <w:hyperlink w:anchor="__RefHeading___Toc10723_756829729">
            <w:r>
              <w:rPr>
                <w:rStyle w:val="IndexLink"/>
                <w:i w:val="false"/>
                <w:iCs w:val="false"/>
              </w:rPr>
              <w:t>Activity 7 — Constructed Response (CER) — US.91</w:t>
            </w:r>
            <w:r>
              <w:rPr>
                <w:rStyle w:val="IndexLink"/>
                <w:i w:val="false"/>
                <w:iCs w:val="false"/>
              </w:rPr>
              <w:t xml:space="preserve"> ⏱ ~15 min</w:t>
            </w:r>
            <w:r>
              <w:rPr>
                <w:rStyle w:val="IndexLink"/>
              </w:rPr>
              <w:tab/>
              <w:t>90</w:t>
            </w:r>
          </w:hyperlink>
        </w:p>
        <w:p>
          <w:pPr>
            <w:pStyle w:val="TOC1"/>
            <w:tabs>
              <w:tab w:val="clear" w:pos="9648"/>
              <w:tab w:val="right" w:pos="9647" w:leader="dot"/>
            </w:tabs>
            <w:rPr/>
          </w:pPr>
          <w:hyperlink w:anchor="__RefHeading___Toc10725_756829729">
            <w:r>
              <w:rPr>
                <w:rStyle w:val="IndexLink"/>
                <w:i w:val="false"/>
                <w:iCs w:val="false"/>
              </w:rPr>
              <w:t>Standard US.92 — September 11th Impact</w:t>
            </w:r>
            <w:r>
              <w:rPr>
                <w:rStyle w:val="IndexLink"/>
              </w:rPr>
              <w:tab/>
              <w:t>91</w:t>
            </w:r>
          </w:hyperlink>
        </w:p>
        <w:p>
          <w:pPr>
            <w:pStyle w:val="TOC2"/>
            <w:tabs>
              <w:tab w:val="clear" w:pos="9365"/>
              <w:tab w:val="right" w:pos="9647" w:leader="dot"/>
            </w:tabs>
            <w:rPr/>
          </w:pPr>
          <w:hyperlink w:anchor="__RefHeading___Toc10727_756829729">
            <w:r>
              <w:rPr>
                <w:rStyle w:val="IndexLink"/>
                <w:i w:val="false"/>
                <w:iCs w:val="false"/>
              </w:rPr>
              <w:t>Activity 1 — Vocabulary (Part A: Reference / Word Bank) — US.92</w:t>
            </w:r>
            <w:r>
              <w:rPr>
                <w:rStyle w:val="IndexLink"/>
                <w:i w:val="false"/>
                <w:iCs w:val="false"/>
              </w:rPr>
              <w:t xml:space="preserve"> ⏱ ~10 min</w:t>
            </w:r>
            <w:r>
              <w:rPr>
                <w:rStyle w:val="IndexLink"/>
              </w:rPr>
              <w:tab/>
              <w:t>92</w:t>
            </w:r>
          </w:hyperlink>
        </w:p>
        <w:p>
          <w:pPr>
            <w:pStyle w:val="TOC2"/>
            <w:tabs>
              <w:tab w:val="clear" w:pos="9365"/>
              <w:tab w:val="right" w:pos="9647" w:leader="dot"/>
            </w:tabs>
            <w:rPr/>
          </w:pPr>
          <w:hyperlink w:anchor="__RefHeading___Toc10729_756829729">
            <w:r>
              <w:rPr>
                <w:rStyle w:val="IndexLink"/>
                <w:i w:val="false"/>
                <w:iCs w:val="false"/>
              </w:rPr>
              <w:t>Activity 2 — Vocabulary Studio (Frayer-inspired) — US.92</w:t>
            </w:r>
            <w:r>
              <w:rPr>
                <w:rStyle w:val="IndexLink"/>
                <w:i w:val="false"/>
                <w:iCs w:val="false"/>
              </w:rPr>
              <w:t xml:space="preserve"> ⏱ ~7 min</w:t>
            </w:r>
            <w:r>
              <w:rPr>
                <w:rStyle w:val="IndexLink"/>
              </w:rPr>
              <w:tab/>
              <w:t>93</w:t>
            </w:r>
          </w:hyperlink>
        </w:p>
        <w:p>
          <w:pPr>
            <w:pStyle w:val="TOC2"/>
            <w:tabs>
              <w:tab w:val="clear" w:pos="9365"/>
              <w:tab w:val="right" w:pos="9647" w:leader="dot"/>
            </w:tabs>
            <w:rPr/>
          </w:pPr>
          <w:hyperlink w:anchor="__RefHeading___Toc10731_756829729">
            <w:r>
              <w:rPr>
                <w:rStyle w:val="IndexLink"/>
                <w:i w:val="false"/>
                <w:iCs w:val="false"/>
              </w:rPr>
              <w:t>Activity 3 — Direct Teaching Cornell Notes — US.92</w:t>
            </w:r>
            <w:r>
              <w:rPr>
                <w:rStyle w:val="IndexLink"/>
                <w:i w:val="false"/>
                <w:iCs w:val="false"/>
              </w:rPr>
              <w:t xml:space="preserve"> ⏱ ~20 min</w:t>
            </w:r>
            <w:r>
              <w:rPr>
                <w:rStyle w:val="IndexLink"/>
              </w:rPr>
              <w:tab/>
              <w:t>94</w:t>
            </w:r>
          </w:hyperlink>
        </w:p>
        <w:p>
          <w:pPr>
            <w:pStyle w:val="TOC2"/>
            <w:tabs>
              <w:tab w:val="clear" w:pos="9365"/>
              <w:tab w:val="right" w:pos="9647" w:leader="dot"/>
            </w:tabs>
            <w:rPr/>
          </w:pPr>
          <w:hyperlink w:anchor="__RefHeading___Toc10733_756829729">
            <w:r>
              <w:rPr>
                <w:rStyle w:val="IndexLink"/>
                <w:i w:val="false"/>
                <w:iCs w:val="false"/>
              </w:rPr>
              <w:t>Cornell Notes — keep going, then process &amp; check — US.92</w:t>
            </w:r>
            <w:r>
              <w:rPr>
                <w:rStyle w:val="IndexLink"/>
              </w:rPr>
              <w:tab/>
              <w:t>95</w:t>
            </w:r>
          </w:hyperlink>
        </w:p>
        <w:p>
          <w:pPr>
            <w:pStyle w:val="TOC2"/>
            <w:tabs>
              <w:tab w:val="clear" w:pos="9365"/>
              <w:tab w:val="right" w:pos="9647" w:leader="dot"/>
            </w:tabs>
            <w:rPr/>
          </w:pPr>
          <w:hyperlink w:anchor="__RefHeading___Toc10735_756829729">
            <w:r>
              <w:rPr>
                <w:rStyle w:val="IndexLink"/>
                <w:i w:val="false"/>
                <w:iCs w:val="false"/>
              </w:rPr>
              <w:t>Activity 4 — Close Read — US.92</w:t>
            </w:r>
            <w:r>
              <w:rPr>
                <w:rStyle w:val="IndexLink"/>
                <w:i w:val="false"/>
                <w:iCs w:val="false"/>
              </w:rPr>
              <w:t xml:space="preserve"> ⏱ ~15 min</w:t>
            </w:r>
            <w:r>
              <w:rPr>
                <w:rStyle w:val="IndexLink"/>
              </w:rPr>
              <w:tab/>
              <w:t>96</w:t>
            </w:r>
          </w:hyperlink>
        </w:p>
        <w:p>
          <w:pPr>
            <w:pStyle w:val="TOC2"/>
            <w:tabs>
              <w:tab w:val="clear" w:pos="9365"/>
              <w:tab w:val="right" w:pos="9647" w:leader="dot"/>
            </w:tabs>
            <w:rPr/>
          </w:pPr>
          <w:hyperlink w:anchor="__RefHeading___Toc10737_756829729">
            <w:r>
              <w:rPr>
                <w:rStyle w:val="IndexLink"/>
                <w:i w:val="false"/>
                <w:iCs w:val="false"/>
              </w:rPr>
              <w:t>Geographer’s Lens — US.92</w:t>
            </w:r>
            <w:r>
              <w:rPr>
                <w:rStyle w:val="IndexLink"/>
                <w:i w:val="false"/>
                <w:iCs w:val="false"/>
              </w:rPr>
              <w:t xml:space="preserve"> ⏱ ~12 min</w:t>
            </w:r>
            <w:r>
              <w:rPr>
                <w:rStyle w:val="IndexLink"/>
              </w:rPr>
              <w:tab/>
              <w:t>97</w:t>
            </w:r>
          </w:hyperlink>
        </w:p>
        <w:p>
          <w:pPr>
            <w:pStyle w:val="TOC2"/>
            <w:tabs>
              <w:tab w:val="clear" w:pos="9365"/>
              <w:tab w:val="right" w:pos="9647" w:leader="dot"/>
            </w:tabs>
            <w:rPr/>
          </w:pPr>
          <w:hyperlink w:anchor="__RefHeading___Toc10739_756829729">
            <w:r>
              <w:rPr>
                <w:rStyle w:val="IndexLink"/>
                <w:i w:val="false"/>
                <w:iCs w:val="false"/>
              </w:rPr>
              <w:t>Activity 5 — Primary Source / Data Analysis — US.92</w:t>
            </w:r>
            <w:r>
              <w:rPr>
                <w:rStyle w:val="IndexLink"/>
                <w:i w:val="false"/>
                <w:iCs w:val="false"/>
              </w:rPr>
              <w:t xml:space="preserve"> ⏱ ~15 min</w:t>
            </w:r>
            <w:r>
              <w:rPr>
                <w:rStyle w:val="IndexLink"/>
              </w:rPr>
              <w:tab/>
              <w:t>98</w:t>
            </w:r>
          </w:hyperlink>
        </w:p>
        <w:p>
          <w:pPr>
            <w:pStyle w:val="TOC2"/>
            <w:tabs>
              <w:tab w:val="clear" w:pos="9365"/>
              <w:tab w:val="right" w:pos="9647" w:leader="dot"/>
            </w:tabs>
            <w:rPr/>
          </w:pPr>
          <w:hyperlink w:anchor="__RefHeading___Toc10741_756829729">
            <w:r>
              <w:rPr>
                <w:rStyle w:val="IndexLink"/>
                <w:i w:val="false"/>
                <w:iCs w:val="false"/>
              </w:rPr>
              <w:t>Activity 6 — Core Application: Practice Quiz — US.92</w:t>
            </w:r>
            <w:r>
              <w:rPr>
                <w:rStyle w:val="IndexLink"/>
                <w:i w:val="false"/>
                <w:iCs w:val="false"/>
              </w:rPr>
              <w:t xml:space="preserve"> ⏱ ~8 min</w:t>
            </w:r>
            <w:r>
              <w:rPr>
                <w:rStyle w:val="IndexLink"/>
              </w:rPr>
              <w:tab/>
              <w:t>99</w:t>
            </w:r>
          </w:hyperlink>
        </w:p>
        <w:p>
          <w:pPr>
            <w:pStyle w:val="TOC2"/>
            <w:tabs>
              <w:tab w:val="clear" w:pos="9365"/>
              <w:tab w:val="right" w:pos="9647" w:leader="dot"/>
            </w:tabs>
            <w:rPr/>
          </w:pPr>
          <w:hyperlink w:anchor="__RefHeading___Toc10743_756829729">
            <w:r>
              <w:rPr>
                <w:rStyle w:val="IndexLink"/>
                <w:i w:val="false"/>
                <w:iCs w:val="false"/>
              </w:rPr>
              <w:t>Activity 7 — Constructed Response (CER) — US.92</w:t>
            </w:r>
            <w:r>
              <w:rPr>
                <w:rStyle w:val="IndexLink"/>
                <w:i w:val="false"/>
                <w:iCs w:val="false"/>
              </w:rPr>
              <w:t xml:space="preserve"> ⏱ ~15 min</w:t>
            </w:r>
            <w:r>
              <w:rPr>
                <w:rStyle w:val="IndexLink"/>
              </w:rPr>
              <w:tab/>
              <w:t>100</w:t>
            </w:r>
          </w:hyperlink>
        </w:p>
        <w:p>
          <w:pPr>
            <w:pStyle w:val="TOC1"/>
            <w:tabs>
              <w:tab w:val="clear" w:pos="9648"/>
              <w:tab w:val="right" w:pos="9647" w:leader="dot"/>
            </w:tabs>
            <w:rPr/>
          </w:pPr>
          <w:hyperlink w:anchor="__RefHeading___Toc10745_756829729">
            <w:r>
              <w:rPr>
                <w:rStyle w:val="IndexLink"/>
                <w:i w:val="false"/>
                <w:iCs w:val="false"/>
              </w:rPr>
              <w:t>Standard US.93 — Increasing Role of Women and Minorities</w:t>
            </w:r>
            <w:r>
              <w:rPr>
                <w:rStyle w:val="IndexLink"/>
              </w:rPr>
              <w:tab/>
              <w:t>101</w:t>
            </w:r>
          </w:hyperlink>
        </w:p>
        <w:p>
          <w:pPr>
            <w:pStyle w:val="TOC2"/>
            <w:tabs>
              <w:tab w:val="clear" w:pos="9365"/>
              <w:tab w:val="right" w:pos="9647" w:leader="dot"/>
            </w:tabs>
            <w:rPr/>
          </w:pPr>
          <w:hyperlink w:anchor="__RefHeading___Toc10747_756829729">
            <w:r>
              <w:rPr>
                <w:rStyle w:val="IndexLink"/>
                <w:i w:val="false"/>
                <w:iCs w:val="false"/>
              </w:rPr>
              <w:t>Activity 1 — Vocabulary (Part A: Reference / Word Bank) — US.93</w:t>
            </w:r>
            <w:r>
              <w:rPr>
                <w:rStyle w:val="IndexLink"/>
                <w:i w:val="false"/>
                <w:iCs w:val="false"/>
              </w:rPr>
              <w:t xml:space="preserve"> ⏱ ~10 min</w:t>
            </w:r>
            <w:r>
              <w:rPr>
                <w:rStyle w:val="IndexLink"/>
              </w:rPr>
              <w:tab/>
              <w:t>102</w:t>
            </w:r>
          </w:hyperlink>
        </w:p>
        <w:p>
          <w:pPr>
            <w:pStyle w:val="TOC2"/>
            <w:tabs>
              <w:tab w:val="clear" w:pos="9365"/>
              <w:tab w:val="right" w:pos="9647" w:leader="dot"/>
            </w:tabs>
            <w:rPr/>
          </w:pPr>
          <w:hyperlink w:anchor="__RefHeading___Toc10749_756829729">
            <w:r>
              <w:rPr>
                <w:rStyle w:val="IndexLink"/>
                <w:i w:val="false"/>
                <w:iCs w:val="false"/>
              </w:rPr>
              <w:t>Activity 2 — Vocabulary Studio (Frayer-inspired) — US.93</w:t>
            </w:r>
            <w:r>
              <w:rPr>
                <w:rStyle w:val="IndexLink"/>
                <w:i w:val="false"/>
                <w:iCs w:val="false"/>
              </w:rPr>
              <w:t xml:space="preserve"> ⏱ ~7 min</w:t>
            </w:r>
            <w:r>
              <w:rPr>
                <w:rStyle w:val="IndexLink"/>
              </w:rPr>
              <w:tab/>
              <w:t>103</w:t>
            </w:r>
          </w:hyperlink>
        </w:p>
        <w:p>
          <w:pPr>
            <w:pStyle w:val="TOC2"/>
            <w:tabs>
              <w:tab w:val="clear" w:pos="9365"/>
              <w:tab w:val="right" w:pos="9647" w:leader="dot"/>
            </w:tabs>
            <w:rPr/>
          </w:pPr>
          <w:hyperlink w:anchor="__RefHeading___Toc10751_756829729">
            <w:r>
              <w:rPr>
                <w:rStyle w:val="IndexLink"/>
                <w:i w:val="false"/>
                <w:iCs w:val="false"/>
              </w:rPr>
              <w:t>Activity 3 — Direct Teaching Cornell Notes — US.93</w:t>
            </w:r>
            <w:r>
              <w:rPr>
                <w:rStyle w:val="IndexLink"/>
                <w:i w:val="false"/>
                <w:iCs w:val="false"/>
              </w:rPr>
              <w:t xml:space="preserve"> ⏱ ~20 min</w:t>
            </w:r>
            <w:r>
              <w:rPr>
                <w:rStyle w:val="IndexLink"/>
              </w:rPr>
              <w:tab/>
              <w:t>104</w:t>
            </w:r>
          </w:hyperlink>
        </w:p>
        <w:p>
          <w:pPr>
            <w:pStyle w:val="TOC2"/>
            <w:tabs>
              <w:tab w:val="clear" w:pos="9365"/>
              <w:tab w:val="right" w:pos="9647" w:leader="dot"/>
            </w:tabs>
            <w:rPr/>
          </w:pPr>
          <w:hyperlink w:anchor="__RefHeading___Toc10753_756829729">
            <w:r>
              <w:rPr>
                <w:rStyle w:val="IndexLink"/>
                <w:i w:val="false"/>
                <w:iCs w:val="false"/>
              </w:rPr>
              <w:t>Cornell Notes — keep going, then process &amp; check — US.93</w:t>
            </w:r>
            <w:r>
              <w:rPr>
                <w:rStyle w:val="IndexLink"/>
              </w:rPr>
              <w:tab/>
              <w:t>105</w:t>
            </w:r>
          </w:hyperlink>
        </w:p>
        <w:p>
          <w:pPr>
            <w:pStyle w:val="TOC2"/>
            <w:tabs>
              <w:tab w:val="clear" w:pos="9365"/>
              <w:tab w:val="right" w:pos="9647" w:leader="dot"/>
            </w:tabs>
            <w:rPr/>
          </w:pPr>
          <w:hyperlink w:anchor="__RefHeading___Toc10755_756829729">
            <w:r>
              <w:rPr>
                <w:rStyle w:val="IndexLink"/>
                <w:i w:val="false"/>
                <w:iCs w:val="false"/>
              </w:rPr>
              <w:t>Activity 4 — Close Read — US.93</w:t>
            </w:r>
            <w:r>
              <w:rPr>
                <w:rStyle w:val="IndexLink"/>
                <w:i w:val="false"/>
                <w:iCs w:val="false"/>
              </w:rPr>
              <w:t xml:space="preserve"> ⏱ ~15 min</w:t>
            </w:r>
            <w:r>
              <w:rPr>
                <w:rStyle w:val="IndexLink"/>
              </w:rPr>
              <w:tab/>
              <w:t>106</w:t>
            </w:r>
          </w:hyperlink>
        </w:p>
        <w:p>
          <w:pPr>
            <w:pStyle w:val="TOC2"/>
            <w:tabs>
              <w:tab w:val="clear" w:pos="9365"/>
              <w:tab w:val="right" w:pos="9647" w:leader="dot"/>
            </w:tabs>
            <w:rPr/>
          </w:pPr>
          <w:hyperlink w:anchor="__RefHeading___Toc10757_756829729">
            <w:r>
              <w:rPr>
                <w:rStyle w:val="IndexLink"/>
                <w:i w:val="false"/>
                <w:iCs w:val="false"/>
              </w:rPr>
              <w:t>Activity 5 — Primary Source / Data Analysis — US.93</w:t>
            </w:r>
            <w:r>
              <w:rPr>
                <w:rStyle w:val="IndexLink"/>
                <w:i w:val="false"/>
                <w:iCs w:val="false"/>
              </w:rPr>
              <w:t xml:space="preserve"> ⏱ ~15 min</w:t>
            </w:r>
            <w:r>
              <w:rPr>
                <w:rStyle w:val="IndexLink"/>
              </w:rPr>
              <w:tab/>
              <w:t>107</w:t>
            </w:r>
          </w:hyperlink>
        </w:p>
        <w:p>
          <w:pPr>
            <w:pStyle w:val="TOC2"/>
            <w:tabs>
              <w:tab w:val="clear" w:pos="9365"/>
              <w:tab w:val="right" w:pos="9647" w:leader="dot"/>
            </w:tabs>
            <w:rPr/>
          </w:pPr>
          <w:hyperlink w:anchor="__RefHeading___Toc10759_756829729">
            <w:r>
              <w:rPr>
                <w:rStyle w:val="IndexLink"/>
                <w:i w:val="false"/>
                <w:iCs w:val="false"/>
              </w:rPr>
              <w:t>Activity 6 — Core Application: Practice Quiz — US.93</w:t>
            </w:r>
            <w:r>
              <w:rPr>
                <w:rStyle w:val="IndexLink"/>
                <w:i w:val="false"/>
                <w:iCs w:val="false"/>
              </w:rPr>
              <w:t xml:space="preserve"> ⏱ ~8 min</w:t>
            </w:r>
            <w:r>
              <w:rPr>
                <w:rStyle w:val="IndexLink"/>
              </w:rPr>
              <w:tab/>
              <w:t>108</w:t>
            </w:r>
          </w:hyperlink>
        </w:p>
        <w:p>
          <w:pPr>
            <w:pStyle w:val="TOC2"/>
            <w:tabs>
              <w:tab w:val="clear" w:pos="9365"/>
              <w:tab w:val="right" w:pos="9647" w:leader="dot"/>
            </w:tabs>
            <w:rPr/>
          </w:pPr>
          <w:hyperlink w:anchor="__RefHeading___Toc10761_756829729">
            <w:r>
              <w:rPr>
                <w:rStyle w:val="IndexLink"/>
                <w:i w:val="false"/>
                <w:iCs w:val="false"/>
              </w:rPr>
              <w:t>Activity 7 — Constructed Response (CER) — US.93</w:t>
            </w:r>
            <w:r>
              <w:rPr>
                <w:rStyle w:val="IndexLink"/>
                <w:i w:val="false"/>
                <w:iCs w:val="false"/>
              </w:rPr>
              <w:t xml:space="preserve"> ⏱ ~15 min</w:t>
            </w:r>
            <w:r>
              <w:rPr>
                <w:rStyle w:val="IndexLink"/>
              </w:rPr>
              <w:tab/>
              <w:t>109</w:t>
            </w:r>
          </w:hyperlink>
        </w:p>
        <w:p>
          <w:pPr>
            <w:pStyle w:val="TOC1"/>
            <w:tabs>
              <w:tab w:val="clear" w:pos="9648"/>
              <w:tab w:val="right" w:pos="9647" w:leader="dot"/>
            </w:tabs>
            <w:rPr/>
          </w:pPr>
          <w:hyperlink w:anchor="__RefHeading___Toc10763_756829729">
            <w:r>
              <w:rPr>
                <w:rStyle w:val="IndexLink"/>
                <w:i w:val="false"/>
                <w:iCs w:val="false"/>
              </w:rPr>
              <w:t>Standard US.94 — Communication Methods Evolution</w:t>
            </w:r>
            <w:r>
              <w:rPr>
                <w:rStyle w:val="IndexLink"/>
              </w:rPr>
              <w:tab/>
              <w:t>110</w:t>
            </w:r>
          </w:hyperlink>
        </w:p>
        <w:p>
          <w:pPr>
            <w:pStyle w:val="TOC2"/>
            <w:tabs>
              <w:tab w:val="clear" w:pos="9365"/>
              <w:tab w:val="right" w:pos="9647" w:leader="dot"/>
            </w:tabs>
            <w:rPr/>
          </w:pPr>
          <w:hyperlink w:anchor="__RefHeading___Toc10765_756829729">
            <w:r>
              <w:rPr>
                <w:rStyle w:val="IndexLink"/>
                <w:i w:val="false"/>
                <w:iCs w:val="false"/>
              </w:rPr>
              <w:t>Activity 1 — Vocabulary (Part A: Reference / Word Bank) — US.94</w:t>
            </w:r>
            <w:r>
              <w:rPr>
                <w:rStyle w:val="IndexLink"/>
                <w:i w:val="false"/>
                <w:iCs w:val="false"/>
              </w:rPr>
              <w:t xml:space="preserve"> ⏱ ~10 min</w:t>
            </w:r>
            <w:r>
              <w:rPr>
                <w:rStyle w:val="IndexLink"/>
              </w:rPr>
              <w:tab/>
              <w:t>111</w:t>
            </w:r>
          </w:hyperlink>
        </w:p>
        <w:p>
          <w:pPr>
            <w:pStyle w:val="TOC2"/>
            <w:tabs>
              <w:tab w:val="clear" w:pos="9365"/>
              <w:tab w:val="right" w:pos="9647" w:leader="dot"/>
            </w:tabs>
            <w:rPr/>
          </w:pPr>
          <w:hyperlink w:anchor="__RefHeading___Toc10767_756829729">
            <w:r>
              <w:rPr>
                <w:rStyle w:val="IndexLink"/>
                <w:i w:val="false"/>
                <w:iCs w:val="false"/>
              </w:rPr>
              <w:t>Activity 2 — Vocabulary Studio (Frayer-inspired) — US.94</w:t>
            </w:r>
            <w:r>
              <w:rPr>
                <w:rStyle w:val="IndexLink"/>
                <w:i w:val="false"/>
                <w:iCs w:val="false"/>
              </w:rPr>
              <w:t xml:space="preserve"> ⏱ ~7 min</w:t>
            </w:r>
            <w:r>
              <w:rPr>
                <w:rStyle w:val="IndexLink"/>
              </w:rPr>
              <w:tab/>
              <w:t>112</w:t>
            </w:r>
          </w:hyperlink>
        </w:p>
        <w:p>
          <w:pPr>
            <w:pStyle w:val="TOC2"/>
            <w:tabs>
              <w:tab w:val="clear" w:pos="9365"/>
              <w:tab w:val="right" w:pos="9647" w:leader="dot"/>
            </w:tabs>
            <w:rPr/>
          </w:pPr>
          <w:hyperlink w:anchor="__RefHeading___Toc10769_756829729">
            <w:r>
              <w:rPr>
                <w:rStyle w:val="IndexLink"/>
                <w:i w:val="false"/>
                <w:iCs w:val="false"/>
              </w:rPr>
              <w:t>Activity 3 — Direct Teaching Cornell Notes — US.94</w:t>
            </w:r>
            <w:r>
              <w:rPr>
                <w:rStyle w:val="IndexLink"/>
                <w:i w:val="false"/>
                <w:iCs w:val="false"/>
              </w:rPr>
              <w:t xml:space="preserve"> ⏱ ~20 min</w:t>
            </w:r>
            <w:r>
              <w:rPr>
                <w:rStyle w:val="IndexLink"/>
              </w:rPr>
              <w:tab/>
              <w:t>113</w:t>
            </w:r>
          </w:hyperlink>
        </w:p>
        <w:p>
          <w:pPr>
            <w:pStyle w:val="TOC2"/>
            <w:tabs>
              <w:tab w:val="clear" w:pos="9365"/>
              <w:tab w:val="right" w:pos="9647" w:leader="dot"/>
            </w:tabs>
            <w:rPr/>
          </w:pPr>
          <w:hyperlink w:anchor="__RefHeading___Toc10771_756829729">
            <w:r>
              <w:rPr>
                <w:rStyle w:val="IndexLink"/>
                <w:i w:val="false"/>
                <w:iCs w:val="false"/>
              </w:rPr>
              <w:t>Cornell Notes — keep going, then process &amp; check — US.94</w:t>
            </w:r>
            <w:r>
              <w:rPr>
                <w:rStyle w:val="IndexLink"/>
              </w:rPr>
              <w:tab/>
              <w:t>114</w:t>
            </w:r>
          </w:hyperlink>
        </w:p>
        <w:p>
          <w:pPr>
            <w:pStyle w:val="TOC2"/>
            <w:tabs>
              <w:tab w:val="clear" w:pos="9365"/>
              <w:tab w:val="right" w:pos="9647" w:leader="dot"/>
            </w:tabs>
            <w:rPr/>
          </w:pPr>
          <w:hyperlink w:anchor="__RefHeading___Toc10773_756829729">
            <w:r>
              <w:rPr>
                <w:rStyle w:val="IndexLink"/>
                <w:i w:val="false"/>
                <w:iCs w:val="false"/>
              </w:rPr>
              <w:t>Activity 4 — Close Read — US.94</w:t>
            </w:r>
            <w:r>
              <w:rPr>
                <w:rStyle w:val="IndexLink"/>
                <w:i w:val="false"/>
                <w:iCs w:val="false"/>
              </w:rPr>
              <w:t xml:space="preserve"> ⏱ ~15 min</w:t>
            </w:r>
            <w:r>
              <w:rPr>
                <w:rStyle w:val="IndexLink"/>
              </w:rPr>
              <w:tab/>
              <w:t>115</w:t>
            </w:r>
          </w:hyperlink>
        </w:p>
        <w:p>
          <w:pPr>
            <w:pStyle w:val="TOC2"/>
            <w:tabs>
              <w:tab w:val="clear" w:pos="9365"/>
              <w:tab w:val="right" w:pos="9647" w:leader="dot"/>
            </w:tabs>
            <w:rPr/>
          </w:pPr>
          <w:hyperlink w:anchor="__RefHeading___Toc10775_756829729">
            <w:r>
              <w:rPr>
                <w:rStyle w:val="IndexLink"/>
                <w:i w:val="false"/>
                <w:iCs w:val="false"/>
              </w:rPr>
              <w:t>Activity 5 — Primary Source / Data Analysis — US.94</w:t>
            </w:r>
            <w:r>
              <w:rPr>
                <w:rStyle w:val="IndexLink"/>
                <w:i w:val="false"/>
                <w:iCs w:val="false"/>
              </w:rPr>
              <w:t xml:space="preserve"> ⏱ ~15 min</w:t>
            </w:r>
            <w:r>
              <w:rPr>
                <w:rStyle w:val="IndexLink"/>
              </w:rPr>
              <w:tab/>
              <w:t>116</w:t>
            </w:r>
          </w:hyperlink>
        </w:p>
        <w:p>
          <w:pPr>
            <w:pStyle w:val="TOC2"/>
            <w:tabs>
              <w:tab w:val="clear" w:pos="9365"/>
              <w:tab w:val="right" w:pos="9647" w:leader="dot"/>
            </w:tabs>
            <w:rPr/>
          </w:pPr>
          <w:hyperlink w:anchor="__RefHeading___Toc10777_756829729">
            <w:r>
              <w:rPr>
                <w:rStyle w:val="IndexLink"/>
                <w:i w:val="false"/>
                <w:iCs w:val="false"/>
              </w:rPr>
              <w:t>Activity 6 — Core Application: Practice Quiz — US.94</w:t>
            </w:r>
            <w:r>
              <w:rPr>
                <w:rStyle w:val="IndexLink"/>
                <w:i w:val="false"/>
                <w:iCs w:val="false"/>
              </w:rPr>
              <w:t xml:space="preserve"> ⏱ ~8 min</w:t>
            </w:r>
            <w:r>
              <w:rPr>
                <w:rStyle w:val="IndexLink"/>
              </w:rPr>
              <w:tab/>
              <w:t>117</w:t>
            </w:r>
          </w:hyperlink>
        </w:p>
        <w:p>
          <w:pPr>
            <w:pStyle w:val="TOC2"/>
            <w:tabs>
              <w:tab w:val="clear" w:pos="9365"/>
              <w:tab w:val="right" w:pos="9647" w:leader="dot"/>
            </w:tabs>
            <w:rPr/>
          </w:pPr>
          <w:hyperlink w:anchor="__RefHeading___Toc10779_756829729">
            <w:r>
              <w:rPr>
                <w:rStyle w:val="IndexLink"/>
                <w:i w:val="false"/>
                <w:iCs w:val="false"/>
              </w:rPr>
              <w:t>Activity 7 — Constructed Response (CER) — US.94</w:t>
            </w:r>
            <w:r>
              <w:rPr>
                <w:rStyle w:val="IndexLink"/>
                <w:i w:val="false"/>
                <w:iCs w:val="false"/>
              </w:rPr>
              <w:t xml:space="preserve"> ⏱ ~15 min</w:t>
            </w:r>
            <w:r>
              <w:rPr>
                <w:rStyle w:val="IndexLink"/>
              </w:rPr>
              <w:tab/>
              <w:t>118</w:t>
            </w:r>
          </w:hyperlink>
        </w:p>
        <w:p>
          <w:pPr>
            <w:pStyle w:val="TOC1"/>
            <w:tabs>
              <w:tab w:val="clear" w:pos="9648"/>
              <w:tab w:val="right" w:pos="9647" w:leader="dot"/>
            </w:tabs>
            <w:rPr/>
          </w:pPr>
          <w:hyperlink w:anchor="__RefHeading___Toc10781_756829729">
            <w:r>
              <w:rPr>
                <w:rStyle w:val="IndexLink"/>
                <w:i w:val="false"/>
                <w:iCs w:val="false"/>
              </w:rPr>
              <w:t>Standard US.95 — Obama Administration Achievements and Setbacks</w:t>
            </w:r>
            <w:r>
              <w:rPr>
                <w:rStyle w:val="IndexLink"/>
              </w:rPr>
              <w:tab/>
              <w:t>119</w:t>
            </w:r>
          </w:hyperlink>
        </w:p>
        <w:p>
          <w:pPr>
            <w:pStyle w:val="TOC2"/>
            <w:tabs>
              <w:tab w:val="clear" w:pos="9365"/>
              <w:tab w:val="right" w:pos="9647" w:leader="dot"/>
            </w:tabs>
            <w:rPr/>
          </w:pPr>
          <w:hyperlink w:anchor="__RefHeading___Toc10783_756829729">
            <w:r>
              <w:rPr>
                <w:rStyle w:val="IndexLink"/>
                <w:i w:val="false"/>
                <w:iCs w:val="false"/>
              </w:rPr>
              <w:t>Activity 1 — Vocabulary (Part A: Reference / Word Bank) — US.95</w:t>
            </w:r>
            <w:r>
              <w:rPr>
                <w:rStyle w:val="IndexLink"/>
                <w:i w:val="false"/>
                <w:iCs w:val="false"/>
              </w:rPr>
              <w:t xml:space="preserve"> ⏱ ~10 min</w:t>
            </w:r>
            <w:r>
              <w:rPr>
                <w:rStyle w:val="IndexLink"/>
              </w:rPr>
              <w:tab/>
              <w:t>120</w:t>
            </w:r>
          </w:hyperlink>
        </w:p>
        <w:p>
          <w:pPr>
            <w:pStyle w:val="TOC2"/>
            <w:tabs>
              <w:tab w:val="clear" w:pos="9365"/>
              <w:tab w:val="right" w:pos="9647" w:leader="dot"/>
            </w:tabs>
            <w:rPr/>
          </w:pPr>
          <w:hyperlink w:anchor="__RefHeading___Toc10785_756829729">
            <w:r>
              <w:rPr>
                <w:rStyle w:val="IndexLink"/>
                <w:i w:val="false"/>
                <w:iCs w:val="false"/>
              </w:rPr>
              <w:t>Activity 2 — Vocabulary Studio (Frayer-inspired) — US.95</w:t>
            </w:r>
            <w:r>
              <w:rPr>
                <w:rStyle w:val="IndexLink"/>
                <w:i w:val="false"/>
                <w:iCs w:val="false"/>
              </w:rPr>
              <w:t xml:space="preserve"> ⏱ ~7 min</w:t>
            </w:r>
            <w:r>
              <w:rPr>
                <w:rStyle w:val="IndexLink"/>
              </w:rPr>
              <w:tab/>
              <w:t>121</w:t>
            </w:r>
          </w:hyperlink>
        </w:p>
        <w:p>
          <w:pPr>
            <w:pStyle w:val="TOC2"/>
            <w:tabs>
              <w:tab w:val="clear" w:pos="9365"/>
              <w:tab w:val="right" w:pos="9647" w:leader="dot"/>
            </w:tabs>
            <w:rPr/>
          </w:pPr>
          <w:hyperlink w:anchor="__RefHeading___Toc10787_756829729">
            <w:r>
              <w:rPr>
                <w:rStyle w:val="IndexLink"/>
                <w:i w:val="false"/>
                <w:iCs w:val="false"/>
              </w:rPr>
              <w:t>Activity 3 — Direct Teaching Cornell Notes — US.95</w:t>
            </w:r>
            <w:r>
              <w:rPr>
                <w:rStyle w:val="IndexLink"/>
                <w:i w:val="false"/>
                <w:iCs w:val="false"/>
              </w:rPr>
              <w:t xml:space="preserve"> ⏱ ~20 min</w:t>
            </w:r>
            <w:r>
              <w:rPr>
                <w:rStyle w:val="IndexLink"/>
              </w:rPr>
              <w:tab/>
              <w:t>122</w:t>
            </w:r>
          </w:hyperlink>
        </w:p>
        <w:p>
          <w:pPr>
            <w:pStyle w:val="TOC2"/>
            <w:tabs>
              <w:tab w:val="clear" w:pos="9365"/>
              <w:tab w:val="right" w:pos="9647" w:leader="dot"/>
            </w:tabs>
            <w:rPr/>
          </w:pPr>
          <w:hyperlink w:anchor="__RefHeading___Toc10789_756829729">
            <w:r>
              <w:rPr>
                <w:rStyle w:val="IndexLink"/>
                <w:i w:val="false"/>
                <w:iCs w:val="false"/>
              </w:rPr>
              <w:t>Cornell Notes — keep going, then process &amp; check — US.95</w:t>
            </w:r>
            <w:r>
              <w:rPr>
                <w:rStyle w:val="IndexLink"/>
              </w:rPr>
              <w:tab/>
              <w:t>123</w:t>
            </w:r>
          </w:hyperlink>
        </w:p>
        <w:p>
          <w:pPr>
            <w:pStyle w:val="TOC2"/>
            <w:tabs>
              <w:tab w:val="clear" w:pos="9365"/>
              <w:tab w:val="right" w:pos="9647" w:leader="dot"/>
            </w:tabs>
            <w:rPr/>
          </w:pPr>
          <w:hyperlink w:anchor="__RefHeading___Toc10791_756829729">
            <w:r>
              <w:rPr>
                <w:rStyle w:val="IndexLink"/>
                <w:i w:val="false"/>
                <w:iCs w:val="false"/>
              </w:rPr>
              <w:t>Activity 4 — Close Read — US.95</w:t>
            </w:r>
            <w:r>
              <w:rPr>
                <w:rStyle w:val="IndexLink"/>
                <w:i w:val="false"/>
                <w:iCs w:val="false"/>
              </w:rPr>
              <w:t xml:space="preserve"> ⏱ ~15 min</w:t>
            </w:r>
            <w:r>
              <w:rPr>
                <w:rStyle w:val="IndexLink"/>
              </w:rPr>
              <w:tab/>
              <w:t>124</w:t>
            </w:r>
          </w:hyperlink>
        </w:p>
        <w:p>
          <w:pPr>
            <w:pStyle w:val="TOC2"/>
            <w:tabs>
              <w:tab w:val="clear" w:pos="9365"/>
              <w:tab w:val="right" w:pos="9647" w:leader="dot"/>
            </w:tabs>
            <w:rPr/>
          </w:pPr>
          <w:hyperlink w:anchor="__RefHeading___Toc10793_756829729">
            <w:r>
              <w:rPr>
                <w:rStyle w:val="IndexLink"/>
                <w:i w:val="false"/>
                <w:iCs w:val="false"/>
              </w:rPr>
              <w:t>Activity 5 — Primary Source / Data Analysis — US.95</w:t>
            </w:r>
            <w:r>
              <w:rPr>
                <w:rStyle w:val="IndexLink"/>
                <w:i w:val="false"/>
                <w:iCs w:val="false"/>
              </w:rPr>
              <w:t xml:space="preserve"> ⏱ ~15 min</w:t>
            </w:r>
            <w:r>
              <w:rPr>
                <w:rStyle w:val="IndexLink"/>
              </w:rPr>
              <w:tab/>
              <w:t>125</w:t>
            </w:r>
          </w:hyperlink>
        </w:p>
        <w:p>
          <w:pPr>
            <w:pStyle w:val="TOC2"/>
            <w:tabs>
              <w:tab w:val="clear" w:pos="9365"/>
              <w:tab w:val="right" w:pos="9647" w:leader="dot"/>
            </w:tabs>
            <w:rPr/>
          </w:pPr>
          <w:hyperlink w:anchor="__RefHeading___Toc10795_756829729">
            <w:r>
              <w:rPr>
                <w:rStyle w:val="IndexLink"/>
                <w:i w:val="false"/>
                <w:iCs w:val="false"/>
              </w:rPr>
              <w:t>Activity 6 — Core Application: Practice Quiz — US.95</w:t>
            </w:r>
            <w:r>
              <w:rPr>
                <w:rStyle w:val="IndexLink"/>
                <w:i w:val="false"/>
                <w:iCs w:val="false"/>
              </w:rPr>
              <w:t xml:space="preserve"> ⏱ ~8 min</w:t>
            </w:r>
            <w:r>
              <w:rPr>
                <w:rStyle w:val="IndexLink"/>
              </w:rPr>
              <w:tab/>
              <w:t>126</w:t>
            </w:r>
          </w:hyperlink>
        </w:p>
        <w:p>
          <w:pPr>
            <w:pStyle w:val="TOC2"/>
            <w:tabs>
              <w:tab w:val="clear" w:pos="9365"/>
              <w:tab w:val="right" w:pos="9647" w:leader="dot"/>
            </w:tabs>
            <w:rPr/>
          </w:pPr>
          <w:hyperlink w:anchor="__RefHeading___Toc10797_756829729">
            <w:r>
              <w:rPr>
                <w:rStyle w:val="IndexLink"/>
                <w:i w:val="false"/>
                <w:iCs w:val="false"/>
              </w:rPr>
              <w:t>Activity 7 — Constructed Response (CER) — US.95</w:t>
            </w:r>
            <w:r>
              <w:rPr>
                <w:rStyle w:val="IndexLink"/>
                <w:i w:val="false"/>
                <w:iCs w:val="false"/>
              </w:rPr>
              <w:t xml:space="preserve"> ⏱ ~15 min</w:t>
            </w:r>
            <w:r>
              <w:rPr>
                <w:rStyle w:val="IndexLink"/>
              </w:rPr>
              <w:tab/>
              <w:t>127</w:t>
            </w:r>
          </w:hyperlink>
        </w:p>
        <w:p>
          <w:pPr>
            <w:pStyle w:val="TOC1"/>
            <w:tabs>
              <w:tab w:val="clear" w:pos="9648"/>
              <w:tab w:val="right" w:pos="9647" w:leader="dot"/>
            </w:tabs>
            <w:rPr/>
          </w:pPr>
          <w:hyperlink w:anchor="__RefHeading___Toc10799_756829729">
            <w:r>
              <w:rPr>
                <w:rStyle w:val="IndexLink"/>
                <w:i w:val="false"/>
                <w:iCs w:val="false"/>
              </w:rPr>
              <w:t>Your Tennessee Connection</w:t>
            </w:r>
            <w:r>
              <w:rPr>
                <w:rStyle w:val="IndexLink"/>
              </w:rPr>
              <w:tab/>
              <w:t>127</w:t>
            </w:r>
          </w:hyperlink>
        </w:p>
        <w:p>
          <w:pPr>
            <w:pStyle w:val="TOC2"/>
            <w:tabs>
              <w:tab w:val="clear" w:pos="9365"/>
              <w:tab w:val="right" w:pos="9647" w:leader="dot"/>
            </w:tabs>
            <w:rPr/>
          </w:pPr>
          <w:hyperlink w:anchor="__RefHeading___Toc10801_756829729">
            <w:r>
              <w:rPr>
                <w:rStyle w:val="IndexLink"/>
                <w:i w:val="false"/>
                <w:iCs w:val="false"/>
              </w:rPr>
              <w:t>Local History Investigation</w:t>
            </w:r>
            <w:r>
              <w:rPr>
                <w:rStyle w:val="IndexLink"/>
              </w:rPr>
              <w:tab/>
              <w:t>128</w:t>
            </w:r>
          </w:hyperlink>
        </w:p>
        <w:p>
          <w:pPr>
            <w:pStyle w:val="TOC1"/>
            <w:tabs>
              <w:tab w:val="clear" w:pos="9648"/>
              <w:tab w:val="right" w:pos="9647" w:leader="dot"/>
            </w:tabs>
            <w:rPr/>
          </w:pPr>
          <w:hyperlink w:anchor="__RefHeading___Toc10803_756829729">
            <w:r>
              <w:rPr>
                <w:rStyle w:val="IndexLink"/>
                <w:i w:val="false"/>
                <w:iCs w:val="false"/>
              </w:rPr>
              <w:t>Progress Tracker &amp; Cumulative Review</w:t>
            </w:r>
            <w:r>
              <w:rPr>
                <w:rStyle w:val="IndexLink"/>
              </w:rPr>
              <w:tab/>
              <w:t>128</w:t>
            </w:r>
          </w:hyperlink>
        </w:p>
        <w:p>
          <w:pPr>
            <w:pStyle w:val="TOC1"/>
            <w:tabs>
              <w:tab w:val="clear" w:pos="9648"/>
              <w:tab w:val="right" w:pos="9647" w:leader="dot"/>
            </w:tabs>
            <w:rPr/>
          </w:pPr>
          <w:hyperlink w:anchor="__RefHeading___Toc10805_756829729">
            <w:r>
              <w:rPr>
                <w:rStyle w:val="IndexLink"/>
                <w:i w:val="false"/>
                <w:iCs w:val="false"/>
              </w:rPr>
              <w:t>Optional Extension Bank (higher-DOK, open to all)</w:t>
            </w:r>
            <w:r>
              <w:rPr>
                <w:rStyle w:val="IndexLink"/>
              </w:rPr>
              <w:tab/>
              <w:t>129</w:t>
            </w:r>
          </w:hyperlink>
        </w:p>
        <w:p>
          <w:pPr>
            <w:pStyle w:val="TOC1"/>
            <w:tabs>
              <w:tab w:val="clear" w:pos="9648"/>
              <w:tab w:val="right" w:pos="9647" w:leader="dot"/>
            </w:tabs>
            <w:rPr/>
          </w:pPr>
          <w:hyperlink w:anchor="__RefHeading___Toc10807_756829729">
            <w:r>
              <w:rPr>
                <w:rStyle w:val="IndexLink"/>
                <w:i w:val="false"/>
                <w:iCs w:val="false"/>
              </w:rPr>
              <w:t>Think Like a Test-Writer (unit review — open to all)</w:t>
            </w:r>
            <w:r>
              <w:rPr>
                <w:rStyle w:val="IndexLink"/>
              </w:rPr>
              <w:tab/>
              <w:t>130</w:t>
            </w:r>
          </w:hyperlink>
        </w:p>
        <w:p>
          <w:pPr>
            <w:pStyle w:val="TOC1"/>
            <w:tabs>
              <w:tab w:val="clear" w:pos="9648"/>
              <w:tab w:val="right" w:pos="9647" w:leader="dot"/>
            </w:tabs>
            <w:rPr/>
          </w:pPr>
          <w:hyperlink w:anchor="__RefHeading___Toc10809_756829729">
            <w:r>
              <w:rPr>
                <w:rStyle w:val="IndexLink"/>
                <w:i w:val="false"/>
                <w:iCs w:val="false"/>
              </w:rPr>
              <w:t>Reusable Toolkit &amp; Source Library</w:t>
            </w:r>
            <w:r>
              <w:rPr>
                <w:rStyle w:val="IndexLink"/>
              </w:rPr>
              <w:tab/>
              <w:t>131</w:t>
            </w:r>
          </w:hyperlink>
        </w:p>
        <w:p>
          <w:pPr>
            <w:pStyle w:val="TOC2"/>
            <w:tabs>
              <w:tab w:val="clear" w:pos="9365"/>
              <w:tab w:val="right" w:pos="9647" w:leader="dot"/>
            </w:tabs>
            <w:rPr/>
          </w:pPr>
          <w:hyperlink w:anchor="__RefHeading___Toc10811_756829729">
            <w:r>
              <w:rPr>
                <w:rStyle w:val="IndexLink"/>
                <w:i w:val="false"/>
                <w:iCs w:val="false"/>
              </w:rPr>
              <w:t>Written Response Rubric (CER)</w:t>
            </w:r>
            <w:r>
              <w:rPr>
                <w:rStyle w:val="IndexLink"/>
              </w:rPr>
              <w:tab/>
              <w:t>131</w:t>
            </w:r>
          </w:hyperlink>
        </w:p>
        <w:p>
          <w:pPr>
            <w:pStyle w:val="TOC2"/>
            <w:tabs>
              <w:tab w:val="clear" w:pos="9365"/>
              <w:tab w:val="right" w:pos="9647" w:leader="dot"/>
            </w:tabs>
            <w:rPr/>
          </w:pPr>
          <w:hyperlink w:anchor="__RefHeading___Toc10813_756829729">
            <w:r>
              <w:rPr>
                <w:rStyle w:val="IndexLink"/>
                <w:i w:val="false"/>
                <w:iCs w:val="false"/>
              </w:rPr>
              <w:t>Source Library — full citations &amp; clickable links</w:t>
            </w:r>
            <w:r>
              <w:rPr>
                <w:rStyle w:val="IndexLink"/>
              </w:rPr>
              <w:tab/>
              <w:t>131</w:t>
            </w:r>
          </w:hyperlink>
        </w:p>
        <w:p>
          <w:pPr>
            <w:pStyle w:val="TOC1"/>
            <w:tabs>
              <w:tab w:val="clear" w:pos="9648"/>
              <w:tab w:val="right" w:pos="9647" w:leader="dot"/>
            </w:tabs>
            <w:rPr/>
          </w:pPr>
          <w:hyperlink w:anchor="__RefHeading___Toc10815_756829729">
            <w:r>
              <w:rPr>
                <w:rStyle w:val="IndexLink"/>
                <w:i w:val="false"/>
                <w:iCs w:val="false"/>
              </w:rPr>
              <w:t>The Making of Modern America — Four Threads</w:t>
            </w:r>
            <w:r>
              <w:rPr>
                <w:rStyle w:val="IndexLink"/>
              </w:rPr>
              <w:tab/>
              <w:t>133</w:t>
            </w:r>
          </w:hyperlink>
        </w:p>
        <w:p>
          <w:pPr>
            <w:pStyle w:val="TOC2"/>
            <w:tabs>
              <w:tab w:val="clear" w:pos="9365"/>
              <w:tab w:val="right" w:pos="9647" w:leader="dot"/>
            </w:tabs>
            <w:rPr/>
          </w:pPr>
          <w:hyperlink w:anchor="__RefHeading___Toc10817_756829729">
            <w:r>
              <w:rPr>
                <w:rStyle w:val="IndexLink"/>
                <w:i w:val="false"/>
                <w:iCs w:val="false"/>
              </w:rPr>
              <w:t>A New Domestic Order</w:t>
            </w:r>
            <w:r>
              <w:rPr>
                <w:rStyle w:val="IndexLink"/>
              </w:rPr>
              <w:tab/>
              <w:t>133</w:t>
            </w:r>
          </w:hyperlink>
        </w:p>
        <w:p>
          <w:pPr>
            <w:pStyle w:val="TOC2"/>
            <w:tabs>
              <w:tab w:val="clear" w:pos="9365"/>
              <w:tab w:val="right" w:pos="9647" w:leader="dot"/>
            </w:tabs>
            <w:rPr/>
          </w:pPr>
          <w:hyperlink w:anchor="__RefHeading___Toc10819_756829729">
            <w:r>
              <w:rPr>
                <w:rStyle w:val="IndexLink"/>
                <w:i w:val="false"/>
                <w:iCs w:val="false"/>
              </w:rPr>
              <w:t>A Crisis of Trust</w:t>
            </w:r>
            <w:r>
              <w:rPr>
                <w:rStyle w:val="IndexLink"/>
              </w:rPr>
              <w:tab/>
              <w:t>133</w:t>
            </w:r>
          </w:hyperlink>
        </w:p>
        <w:p>
          <w:pPr>
            <w:pStyle w:val="TOC2"/>
            <w:tabs>
              <w:tab w:val="clear" w:pos="9365"/>
              <w:tab w:val="right" w:pos="9647" w:leader="dot"/>
            </w:tabs>
            <w:rPr/>
          </w:pPr>
          <w:hyperlink w:anchor="__RefHeading___Toc10821_756829729">
            <w:r>
              <w:rPr>
                <w:rStyle w:val="IndexLink"/>
                <w:i w:val="false"/>
                <w:iCs w:val="false"/>
              </w:rPr>
              <w:t>Conservative Resurgence &amp; the Cold War’s End</w:t>
            </w:r>
            <w:r>
              <w:rPr>
                <w:rStyle w:val="IndexLink"/>
              </w:rPr>
              <w:tab/>
              <w:t>133</w:t>
            </w:r>
          </w:hyperlink>
        </w:p>
        <w:p>
          <w:pPr>
            <w:pStyle w:val="TOC2"/>
            <w:tabs>
              <w:tab w:val="clear" w:pos="9365"/>
              <w:tab w:val="right" w:pos="9647" w:leader="dot"/>
            </w:tabs>
            <w:rPr/>
          </w:pPr>
          <w:hyperlink w:anchor="__RefHeading___Toc10823_756829729">
            <w:r>
              <w:rPr>
                <w:rStyle w:val="IndexLink"/>
                <w:i w:val="false"/>
                <w:iCs w:val="false"/>
              </w:rPr>
              <w:t>A New Century’s Challenges</w:t>
            </w:r>
            <w:r>
              <w:rPr>
                <w:rStyle w:val="IndexLink"/>
              </w:rPr>
              <w:tab/>
              <w:t>133</w:t>
            </w:r>
          </w:hyperlink>
        </w:p>
        <w:p>
          <w:pPr>
            <w:pStyle w:val="TOC2"/>
            <w:tabs>
              <w:tab w:val="clear" w:pos="9365"/>
              <w:tab w:val="right" w:pos="9647" w:leader="dot"/>
            </w:tabs>
            <w:rPr/>
          </w:pPr>
          <w:hyperlink w:anchor="__RefHeading___Toc10825_756829729">
            <w:r>
              <w:rPr>
                <w:rStyle w:val="IndexLink"/>
                <w:i w:val="false"/>
                <w:iCs w:val="false"/>
              </w:rPr>
              <w:t>Unit Reflection</w:t>
            </w:r>
            <w:r>
              <w:rPr>
                <w:rStyle w:val="IndexLink"/>
              </w:rPr>
              <w:tab/>
              <w:t>133</w:t>
            </w:r>
          </w:hyperlink>
          <w:r>
            <w:rPr>
              <w:rStyle w:val="IndexLink"/>
            </w:rPr>
            <w:fldChar w:fldCharType="end"/>
          </w:r>
        </w:p>
      </w:sdtContent>
    </w:sdt>
    <w:p>
      <w:pPr>
        <w:pStyle w:val="Normal"/>
        <w:rPr/>
      </w:pPr>
      <w:r>
        <w:rPr/>
      </w:r>
    </w:p>
    <w:p>
      <w:pPr>
        <w:pStyle w:val="Normal"/>
        <w:rPr/>
      </w:pPr>
      <w:r>
        <w:rPr/>
      </w:r>
      <w:r>
        <w:br w:type="page"/>
      </w:r>
    </w:p>
    <w:p>
      <w:pPr>
        <w:pStyle w:val="Heading1"/>
        <w:keepNext w:val="true"/>
        <w:spacing w:before="0" w:after="90"/>
        <w:rPr/>
      </w:pPr>
      <w:bookmarkStart w:id="2" w:name="__RefHeading___Toc10545_756829729"/>
      <w:bookmarkEnd w:id="2"/>
      <w:r>
        <w:rPr>
          <w:rFonts w:eastAsia="Calibri" w:cs="Calibri" w:ascii="Calibri" w:hAnsi="Calibri"/>
          <w:b/>
          <w:bCs/>
          <w:i w:val="false"/>
          <w:iCs w:val="false"/>
          <w:caps w:val="false"/>
          <w:smallCaps w:val="false"/>
          <w:color w:val="1B2A4A"/>
          <w:sz w:val="36"/>
          <w:szCs w:val="36"/>
        </w:rPr>
        <w:t>Tennessee Standards &amp; SSP Crosswalk</w:t>
      </w:r>
    </w:p>
    <w:p>
      <w:pPr>
        <w:pStyle w:val="Normal"/>
        <w:spacing w:before="0" w:after="100"/>
        <w:rPr/>
      </w:pPr>
      <w:r>
        <w:rPr>
          <w:rFonts w:eastAsia="Calibri" w:cs="Calibri"/>
          <w:b w:val="false"/>
          <w:bCs w:val="false"/>
          <w:i w:val="false"/>
          <w:iCs w:val="false"/>
          <w:caps w:val="false"/>
          <w:smallCaps w:val="false"/>
          <w:color w:val="1A1A1A"/>
          <w:sz w:val="22"/>
          <w:szCs w:val="22"/>
        </w:rPr>
        <w:t>Each standard below is taught to the full Course Standard expectation; the Social Studies Practices are embedded in every activity cycle.</w:t>
      </w:r>
    </w:p>
    <w:tbl>
      <w:tblPr>
        <w:tblW w:w="9648" w:type="dxa"/>
        <w:jc w:val="left"/>
        <w:tblInd w:w="0" w:type="dxa"/>
        <w:tblLayout w:type="fixed"/>
        <w:tblCellMar>
          <w:top w:w="55" w:type="dxa"/>
          <w:left w:w="110" w:type="dxa"/>
          <w:bottom w:w="55" w:type="dxa"/>
          <w:right w:w="110" w:type="dxa"/>
        </w:tblCellMar>
      </w:tblPr>
      <w:tblGrid>
        <w:gridCol w:w="1399"/>
        <w:gridCol w:w="5149"/>
        <w:gridCol w:w="3100"/>
      </w:tblGrid>
      <w:tr>
        <w:trPr>
          <w:tblHeader w:val="true"/>
        </w:trPr>
        <w:tc>
          <w:tcPr>
            <w:tcW w:w="13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Standard</w:t>
            </w:r>
          </w:p>
        </w:tc>
        <w:tc>
          <w:tcPr>
            <w:tcW w:w="514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Focus</w:t>
            </w:r>
          </w:p>
        </w:tc>
        <w:tc>
          <w:tcPr>
            <w:tcW w:w="31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Lenses</w:t>
            </w:r>
          </w:p>
        </w:tc>
      </w:tr>
      <w:tr>
        <w:trPr/>
        <w:tc>
          <w:tcPr>
            <w:tcW w:w="1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US.83</w:t>
            </w:r>
          </w:p>
        </w:tc>
        <w:tc>
          <w:tcPr>
            <w:tcW w:w="51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Johnson's Great Society Programs</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Politics/Government · Economics · Culture</w:t>
            </w:r>
          </w:p>
        </w:tc>
      </w:tr>
      <w:tr>
        <w:trPr/>
        <w:tc>
          <w:tcPr>
            <w:tcW w:w="1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US.84</w:t>
            </w:r>
          </w:p>
        </w:tc>
        <w:tc>
          <w:tcPr>
            <w:tcW w:w="51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Social Activism and Counterculture</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Culture · History</w:t>
            </w:r>
          </w:p>
        </w:tc>
      </w:tr>
      <w:tr>
        <w:trPr/>
        <w:tc>
          <w:tcPr>
            <w:tcW w:w="1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US.85</w:t>
            </w:r>
          </w:p>
        </w:tc>
        <w:tc>
          <w:tcPr>
            <w:tcW w:w="51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Nixon Administration Achievements</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Politics/Government · History · Economics</w:t>
            </w:r>
          </w:p>
        </w:tc>
      </w:tr>
      <w:tr>
        <w:trPr/>
        <w:tc>
          <w:tcPr>
            <w:tcW w:w="1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US.86</w:t>
            </w:r>
          </w:p>
        </w:tc>
        <w:tc>
          <w:tcPr>
            <w:tcW w:w="51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Watergate Scandal</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Politics/Government · Culture · History</w:t>
            </w:r>
          </w:p>
        </w:tc>
      </w:tr>
      <w:tr>
        <w:trPr/>
        <w:tc>
          <w:tcPr>
            <w:tcW w:w="1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US.87</w:t>
            </w:r>
          </w:p>
        </w:tc>
        <w:tc>
          <w:tcPr>
            <w:tcW w:w="51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Emergence of Environmentalism</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Culture · Economics · History</w:t>
            </w:r>
          </w:p>
        </w:tc>
      </w:tr>
      <w:tr>
        <w:trPr/>
        <w:tc>
          <w:tcPr>
            <w:tcW w:w="1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US.88</w:t>
            </w:r>
          </w:p>
        </w:tc>
        <w:tc>
          <w:tcPr>
            <w:tcW w:w="51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Carter Administration Events</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Politics/Government · History · Economics</w:t>
            </w:r>
          </w:p>
        </w:tc>
      </w:tr>
      <w:tr>
        <w:trPr/>
        <w:tc>
          <w:tcPr>
            <w:tcW w:w="1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US.89</w:t>
            </w:r>
          </w:p>
        </w:tc>
        <w:tc>
          <w:tcPr>
            <w:tcW w:w="51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Reagan Administration Significance</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Politics/Government · Economics · History</w:t>
            </w:r>
          </w:p>
        </w:tc>
      </w:tr>
      <w:tr>
        <w:trPr/>
        <w:tc>
          <w:tcPr>
            <w:tcW w:w="1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US.90</w:t>
            </w:r>
          </w:p>
        </w:tc>
        <w:tc>
          <w:tcPr>
            <w:tcW w:w="51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George H.W. Bush Administration</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Politics/Government · History · Geography</w:t>
            </w:r>
          </w:p>
        </w:tc>
      </w:tr>
      <w:tr>
        <w:trPr/>
        <w:tc>
          <w:tcPr>
            <w:tcW w:w="1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US.91</w:t>
            </w:r>
          </w:p>
        </w:tc>
        <w:tc>
          <w:tcPr>
            <w:tcW w:w="51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Clinton Administration Events</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Politics/Government · Economics · History</w:t>
            </w:r>
          </w:p>
        </w:tc>
      </w:tr>
      <w:tr>
        <w:trPr/>
        <w:tc>
          <w:tcPr>
            <w:tcW w:w="1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US.92</w:t>
            </w:r>
          </w:p>
        </w:tc>
        <w:tc>
          <w:tcPr>
            <w:tcW w:w="51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September 11th Impact</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History · Politics/Government · Culture</w:t>
            </w:r>
          </w:p>
        </w:tc>
      </w:tr>
      <w:tr>
        <w:trPr/>
        <w:tc>
          <w:tcPr>
            <w:tcW w:w="1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US.93</w:t>
            </w:r>
          </w:p>
        </w:tc>
        <w:tc>
          <w:tcPr>
            <w:tcW w:w="51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Increasing Role of Women and Minorities</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Culture · History · Politics/Government · Tennessee Connection</w:t>
            </w:r>
          </w:p>
        </w:tc>
      </w:tr>
      <w:tr>
        <w:trPr/>
        <w:tc>
          <w:tcPr>
            <w:tcW w:w="1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US.94</w:t>
            </w:r>
          </w:p>
        </w:tc>
        <w:tc>
          <w:tcPr>
            <w:tcW w:w="51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Communication Methods Evolution</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History · Economics</w:t>
            </w:r>
          </w:p>
        </w:tc>
      </w:tr>
      <w:tr>
        <w:trPr/>
        <w:tc>
          <w:tcPr>
            <w:tcW w:w="1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US.95</w:t>
            </w:r>
          </w:p>
        </w:tc>
        <w:tc>
          <w:tcPr>
            <w:tcW w:w="51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Obama Administration Achievements and Setbacks</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Politics/Government · History · Economics</w:t>
            </w:r>
          </w:p>
        </w:tc>
      </w:tr>
    </w:tbl>
    <w:p>
      <w:pPr>
        <w:pStyle w:val="Heading2"/>
        <w:keepNext w:val="true"/>
        <w:spacing w:before="150" w:after="90"/>
        <w:rPr/>
      </w:pPr>
      <w:bookmarkStart w:id="3" w:name="__RefHeading___Toc10547_756829729"/>
      <w:bookmarkEnd w:id="3"/>
      <w:r>
        <w:rPr>
          <w:rFonts w:eastAsia="Calibri" w:cs="Calibri" w:ascii="Calibri" w:hAnsi="Calibri"/>
          <w:b/>
          <w:bCs/>
          <w:i w:val="false"/>
          <w:iCs w:val="false"/>
          <w:caps w:val="false"/>
          <w:smallCaps w:val="false"/>
          <w:color w:val="1B2A4A"/>
          <w:sz w:val="28"/>
          <w:szCs w:val="28"/>
        </w:rPr>
        <w:t>Social Studies Practices (SSP.01–SSP.06)</w:t>
      </w:r>
    </w:p>
    <w:p>
      <w:pPr>
        <w:pStyle w:val="Normal"/>
        <w:spacing w:before="0" w:after="100"/>
        <w:rPr/>
      </w:pPr>
      <w:r>
        <w:rPr>
          <w:rFonts w:eastAsia="Calibri" w:cs="Calibri"/>
          <w:b w:val="false"/>
          <w:bCs w:val="false"/>
          <w:i w:val="false"/>
          <w:iCs w:val="false"/>
          <w:caps w:val="false"/>
          <w:smallCaps w:val="false"/>
          <w:color w:val="1A1A1A"/>
          <w:sz w:val="21"/>
          <w:szCs w:val="21"/>
        </w:rPr>
        <w:t>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pPr>
        <w:pStyle w:val="Normal"/>
        <w:rPr/>
      </w:pPr>
      <w:r>
        <w:rPr/>
      </w:r>
      <w:r>
        <w:br w:type="page"/>
      </w:r>
    </w:p>
    <w:p>
      <w:pPr>
        <w:pStyle w:val="Heading1"/>
        <w:keepNext w:val="true"/>
        <w:spacing w:before="0" w:after="90"/>
        <w:rPr/>
      </w:pPr>
      <w:bookmarkStart w:id="4" w:name="__RefHeading___Toc10549_756829729"/>
      <w:bookmarkEnd w:id="4"/>
      <w:r>
        <w:rPr>
          <w:rFonts w:eastAsia="Calibri" w:cs="Calibri" w:ascii="Calibri" w:hAnsi="Calibri"/>
          <w:b/>
          <w:bCs/>
          <w:i w:val="false"/>
          <w:iCs w:val="false"/>
          <w:caps w:val="false"/>
          <w:smallCaps w:val="false"/>
          <w:color w:val="1B2A4A"/>
          <w:sz w:val="36"/>
          <w:szCs w:val="36"/>
        </w:rPr>
        <w:t>Accessibility, UDL &amp; Accommodations Matrix</w:t>
      </w:r>
    </w:p>
    <w:p>
      <w:pPr>
        <w:pStyle w:val="Normal"/>
        <w:spacing w:before="0" w:after="100"/>
        <w:rPr/>
      </w:pPr>
      <w:r>
        <w:rPr>
          <w:rFonts w:eastAsia="Calibri" w:cs="Calibri"/>
          <w:b w:val="false"/>
          <w:bCs w:val="false"/>
          <w:i w:val="false"/>
          <w:iCs w:val="false"/>
          <w:caps w:val="false"/>
          <w:smallCaps w:val="false"/>
          <w:color w:val="1A1A1A"/>
          <w:sz w:val="22"/>
          <w:szCs w:val="22"/>
        </w:rPr>
        <w:t>One firm learning goal per standard; flexible, universal means. Supports are available by design and never lower the goal. They work alongside — never in place of — required IEP or 504 accommodations.</w:t>
      </w:r>
    </w:p>
    <w:tbl>
      <w:tblPr>
        <w:tblW w:w="9648" w:type="dxa"/>
        <w:jc w:val="left"/>
        <w:tblInd w:w="0" w:type="dxa"/>
        <w:tblLayout w:type="fixed"/>
        <w:tblCellMar>
          <w:top w:w="55" w:type="dxa"/>
          <w:left w:w="110" w:type="dxa"/>
          <w:bottom w:w="55" w:type="dxa"/>
          <w:right w:w="110" w:type="dxa"/>
        </w:tblCellMar>
      </w:tblPr>
      <w:tblGrid>
        <w:gridCol w:w="2400"/>
        <w:gridCol w:w="4448"/>
        <w:gridCol w:w="2800"/>
      </w:tblGrid>
      <w:tr>
        <w:trPr>
          <w:tblHeader w:val="true"/>
        </w:trPr>
        <w:tc>
          <w:tcPr>
            <w:tcW w:w="24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Universal support</w:t>
            </w:r>
          </w:p>
        </w:tc>
        <w:tc>
          <w:tcPr>
            <w:tcW w:w="4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What it is</w:t>
            </w:r>
          </w:p>
        </w:tc>
        <w:tc>
          <w:tcPr>
            <w:tcW w:w="28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Where it appears</w:t>
            </w:r>
          </w:p>
        </w:tc>
      </w:tr>
      <w:tr>
        <w:trPr/>
        <w:tc>
          <w:tcPr>
            <w:tcW w:w="24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CORE PATH</w:t>
            </w:r>
          </w:p>
        </w:tc>
        <w:tc>
          <w:tcPr>
            <w:tcW w:w="44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Essential instruction every student completes</w:t>
            </w:r>
          </w:p>
        </w:tc>
        <w:tc>
          <w:tcPr>
            <w:tcW w:w="28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Every activity</w:t>
            </w:r>
          </w:p>
        </w:tc>
      </w:tr>
      <w:tr>
        <w:trPr/>
        <w:tc>
          <w:tcPr>
            <w:tcW w:w="24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LANGUAGE SUPPORT</w:t>
            </w:r>
          </w:p>
        </w:tc>
        <w:tc>
          <w:tcPr>
            <w:tcW w:w="44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Vocabulary, pronunciation, Spanish cognates</w:t>
            </w:r>
          </w:p>
        </w:tc>
        <w:tc>
          <w:tcPr>
            <w:tcW w:w="28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Word Bank, Guided/Light Backs</w:t>
            </w:r>
          </w:p>
        </w:tc>
      </w:tr>
      <w:tr>
        <w:trPr/>
        <w:tc>
          <w:tcPr>
            <w:tcW w:w="24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RESPONSE CHOICE</w:t>
            </w:r>
          </w:p>
        </w:tc>
        <w:tc>
          <w:tcPr>
            <w:tcW w:w="44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Write, say/record, or diagram</w:t>
            </w:r>
          </w:p>
        </w:tc>
        <w:tc>
          <w:tcPr>
            <w:tcW w:w="28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Every activity</w:t>
            </w:r>
          </w:p>
        </w:tc>
      </w:tr>
      <w:tr>
        <w:trPr/>
        <w:tc>
          <w:tcPr>
            <w:tcW w:w="24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SUPPORT OPTION</w:t>
            </w:r>
          </w:p>
        </w:tc>
        <w:tc>
          <w:tcPr>
            <w:tcW w:w="44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Optional scaffold that keeps the goal</w:t>
            </w:r>
          </w:p>
        </w:tc>
        <w:tc>
          <w:tcPr>
            <w:tcW w:w="28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Guided Support Back, Primary Source</w:t>
            </w:r>
          </w:p>
        </w:tc>
      </w:tr>
      <w:tr>
        <w:trPr/>
        <w:tc>
          <w:tcPr>
            <w:tcW w:w="24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PROGRESS CHECK</w:t>
            </w:r>
          </w:p>
        </w:tc>
        <w:tc>
          <w:tcPr>
            <w:tcW w:w="44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Quick DOK-2/3 check to guide reteach/extend</w:t>
            </w:r>
          </w:p>
        </w:tc>
        <w:tc>
          <w:tcPr>
            <w:tcW w:w="28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Cornell Notes, Practice Quiz</w:t>
            </w:r>
          </w:p>
        </w:tc>
      </w:tr>
      <w:tr>
        <w:trPr/>
        <w:tc>
          <w:tcPr>
            <w:tcW w:w="24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EXTENSION</w:t>
            </w:r>
          </w:p>
        </w:tc>
        <w:tc>
          <w:tcPr>
            <w:tcW w:w="44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Deeper challenge once the goal is met</w:t>
            </w:r>
          </w:p>
        </w:tc>
        <w:tc>
          <w:tcPr>
            <w:tcW w:w="28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Extension Bank, CER</w:t>
            </w:r>
          </w:p>
        </w:tc>
      </w:tr>
    </w:tbl>
    <w:p>
      <w:pPr>
        <w:pStyle w:val="Heading2"/>
        <w:keepNext w:val="true"/>
        <w:spacing w:before="150" w:after="90"/>
        <w:rPr/>
      </w:pPr>
      <w:bookmarkStart w:id="5" w:name="__RefHeading___Toc10551_756829729"/>
      <w:bookmarkEnd w:id="5"/>
      <w:r>
        <w:rPr>
          <w:rFonts w:eastAsia="Calibri" w:cs="Calibri" w:ascii="Calibri" w:hAnsi="Calibri"/>
          <w:b/>
          <w:bCs/>
          <w:i w:val="false"/>
          <w:iCs w:val="false"/>
          <w:caps w:val="false"/>
          <w:smallCaps w:val="false"/>
          <w:color w:val="1B2A4A"/>
          <w:sz w:val="28"/>
          <w:szCs w:val="28"/>
        </w:rPr>
        <w:t>How CAST UDL 3.0 is visible in this workbook</w:t>
      </w:r>
    </w:p>
    <w:p>
      <w:pPr>
        <w:pStyle w:val="Normal"/>
        <w:spacing w:before="0" w:after="100"/>
        <w:rPr/>
      </w:pPr>
      <w:r>
        <w:rPr>
          <w:rFonts w:eastAsia="Calibri" w:cs="Calibri"/>
          <w:b w:val="false"/>
          <w:bCs w:val="false"/>
          <w:i w:val="false"/>
          <w:iCs w:val="false"/>
          <w:caps w:val="false"/>
          <w:smallCaps w:val="false"/>
          <w:color w:val="1A1A1A"/>
          <w:sz w:val="21"/>
          <w:szCs w:val="21"/>
        </w:rPr>
        <w:t>Multiple means of Engagement (response choice, relevance via Tennessee Connection), Representation (Word Bank, pronunciation, Spanish, Close-Read supports), and Action &amp; Expression (write/say/diagram, Frayer, CER). No fixed-track labels appear.</w:t>
      </w:r>
    </w:p>
    <w:p>
      <w:pPr>
        <w:pStyle w:val="Heading2"/>
        <w:keepNext w:val="true"/>
        <w:spacing w:before="150" w:after="90"/>
        <w:rPr/>
      </w:pPr>
      <w:bookmarkStart w:id="6" w:name="__RefHeading___Toc10553_756829729"/>
      <w:bookmarkEnd w:id="6"/>
      <w:r>
        <w:rPr>
          <w:rFonts w:eastAsia="Calibri" w:cs="Calibri" w:ascii="Calibri" w:hAnsi="Calibri"/>
          <w:b/>
          <w:bCs/>
          <w:i w:val="false"/>
          <w:iCs w:val="false"/>
          <w:caps w:val="false"/>
          <w:smallCaps w:val="false"/>
          <w:color w:val="1B2A4A"/>
          <w:sz w:val="28"/>
          <w:szCs w:val="28"/>
        </w:rPr>
        <w:t>My Support Plan (optional — you choose)</w:t>
      </w:r>
    </w:p>
    <w:p>
      <w:pPr>
        <w:pStyle w:val="Normal"/>
        <w:spacing w:before="0" w:after="100"/>
        <w:rPr/>
      </w:pPr>
      <w:r>
        <w:rPr>
          <w:rFonts w:eastAsia="Calibri" w:cs="Calibri"/>
          <w:b w:val="false"/>
          <w:bCs w:val="false"/>
          <w:i w:val="false"/>
          <w:iCs w:val="false"/>
          <w:caps w:val="false"/>
          <w:smallCaps w:val="false"/>
          <w:color w:val="1A1A1A"/>
          <w:sz w:val="22"/>
          <w:szCs w:val="22"/>
        </w:rPr>
        <w:t>Supports are available by design. Check the ones you might try; you can change your mind any time.</w:t>
      </w:r>
    </w:p>
    <w:tbl>
      <w:tblPr>
        <w:tblW w:w="9648" w:type="dxa"/>
        <w:jc w:val="left"/>
        <w:tblInd w:w="0" w:type="dxa"/>
        <w:tblLayout w:type="fixed"/>
        <w:tblCellMar>
          <w:top w:w="55" w:type="dxa"/>
          <w:left w:w="110" w:type="dxa"/>
          <w:bottom w:w="55" w:type="dxa"/>
          <w:right w:w="110" w:type="dxa"/>
        </w:tblCellMar>
      </w:tblPr>
      <w:tblGrid>
        <w:gridCol w:w="3399"/>
        <w:gridCol w:w="6248"/>
      </w:tblGrid>
      <w:tr>
        <w:trPr>
          <w:tblHeader w:val="true"/>
        </w:trPr>
        <w:tc>
          <w:tcPr>
            <w:tcW w:w="33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Support I might use</w:t>
            </w:r>
          </w:p>
        </w:tc>
        <w:tc>
          <w:tcPr>
            <w:tcW w:w="62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When it would help me</w:t>
            </w:r>
          </w:p>
        </w:tc>
      </w:tr>
      <w:tr>
        <w:trPr/>
        <w:tc>
          <w:tcPr>
            <w:tcW w:w="3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Word Bank + Spanish column</w:t>
            </w:r>
          </w:p>
        </w:tc>
        <w:tc>
          <w:tcPr>
            <w:tcW w:w="62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Guided or Light Support Back</w:t>
            </w:r>
          </w:p>
        </w:tc>
        <w:tc>
          <w:tcPr>
            <w:tcW w:w="62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Response choice (say/record or diagram)</w:t>
            </w:r>
          </w:p>
        </w:tc>
        <w:tc>
          <w:tcPr>
            <w:tcW w:w="62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Sentence frames / Rehearsal Lab</w:t>
            </w:r>
          </w:p>
        </w:tc>
        <w:tc>
          <w:tcPr>
            <w:tcW w:w="62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Normal"/>
        <w:rPr/>
      </w:pPr>
      <w:r>
        <w:rPr/>
      </w:r>
      <w:r>
        <w:br w:type="page"/>
      </w:r>
    </w:p>
    <w:p>
      <w:pPr>
        <w:pStyle w:val="Heading1"/>
        <w:keepNext w:val="true"/>
        <w:spacing w:before="0" w:after="90"/>
        <w:rPr/>
      </w:pPr>
      <w:bookmarkStart w:id="7" w:name="__RefHeading___Toc10555_756829729"/>
      <w:bookmarkEnd w:id="7"/>
      <w:r>
        <w:rPr>
          <w:rFonts w:eastAsia="Calibri" w:cs="Calibri" w:ascii="Calibri" w:hAnsi="Calibri"/>
          <w:b/>
          <w:bCs/>
          <w:i w:val="false"/>
          <w:iCs w:val="false"/>
          <w:caps w:val="false"/>
          <w:smallCaps w:val="false"/>
          <w:color w:val="1B2A4A"/>
          <w:sz w:val="36"/>
          <w:szCs w:val="36"/>
        </w:rPr>
        <w:t>How to Use This Workbook</w:t>
      </w:r>
    </w:p>
    <w:p>
      <w:pPr>
        <w:pStyle w:val="Normal"/>
        <w:spacing w:before="0" w:after="100"/>
        <w:rPr/>
      </w:pPr>
      <w:r>
        <w:rPr>
          <w:rFonts w:eastAsia="Calibri" w:cs="Calibri"/>
          <w:b w:val="false"/>
          <w:bCs w:val="false"/>
          <w:i w:val="false"/>
          <w:iCs w:val="false"/>
          <w:caps w:val="false"/>
          <w:smallCaps w:val="false"/>
          <w:color w:val="1A1A1A"/>
          <w:sz w:val="22"/>
          <w:szCs w:val="22"/>
        </w:rPr>
        <w:t>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val="true"/>
        <w:spacing w:before="150" w:after="90"/>
        <w:rPr/>
      </w:pPr>
      <w:bookmarkStart w:id="8" w:name="__RefHeading___Toc10557_756829729"/>
      <w:bookmarkEnd w:id="8"/>
      <w:r>
        <w:rPr>
          <w:rFonts w:eastAsia="Calibri" w:cs="Calibri" w:ascii="Calibri" w:hAnsi="Calibri"/>
          <w:b/>
          <w:bCs/>
          <w:i w:val="false"/>
          <w:iCs w:val="false"/>
          <w:caps w:val="false"/>
          <w:smallCaps w:val="false"/>
          <w:color w:val="1B2A4A"/>
          <w:sz w:val="28"/>
          <w:szCs w:val="28"/>
        </w:rPr>
        <w:t>Label legend — these appear throughout every standard cycle</w:t>
      </w:r>
    </w:p>
    <w:tbl>
      <w:tblPr>
        <w:tblW w:w="9648" w:type="dxa"/>
        <w:jc w:val="left"/>
        <w:tblInd w:w="0" w:type="dxa"/>
        <w:tblLayout w:type="fixed"/>
        <w:tblCellMar>
          <w:top w:w="55" w:type="dxa"/>
          <w:left w:w="110" w:type="dxa"/>
          <w:bottom w:w="55" w:type="dxa"/>
          <w:right w:w="110" w:type="dxa"/>
        </w:tblCellMar>
      </w:tblPr>
      <w:tblGrid>
        <w:gridCol w:w="2600"/>
        <w:gridCol w:w="7047"/>
      </w:tblGrid>
      <w:tr>
        <w:trPr>
          <w:tblHeader w:val="true"/>
        </w:trPr>
        <w:tc>
          <w:tcPr>
            <w:tcW w:w="26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Label</w:t>
            </w:r>
          </w:p>
        </w:tc>
        <w:tc>
          <w:tcPr>
            <w:tcW w:w="7047"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Meaning</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CORE PATH</w:t>
            </w:r>
          </w:p>
        </w:tc>
        <w:tc>
          <w:tcPr>
            <w:tcW w:w="7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The essential instruction every student completes.</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SUPPORT OPTION</w:t>
            </w:r>
          </w:p>
        </w:tc>
        <w:tc>
          <w:tcPr>
            <w:tcW w:w="7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An optional scaffold that keeps the goal, not lowers it.</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LANGUAGE SUPPORT</w:t>
            </w:r>
          </w:p>
        </w:tc>
        <w:tc>
          <w:tcPr>
            <w:tcW w:w="7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Vocabulary, pronunciation, and Spanish cognates for access.</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RESPONSE CHOICE</w:t>
            </w:r>
          </w:p>
        </w:tc>
        <w:tc>
          <w:tcPr>
            <w:tcW w:w="7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Show learning by writing, saying/recording, or diagramming.</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PROGRESS CHECK</w:t>
            </w:r>
          </w:p>
        </w:tc>
        <w:tc>
          <w:tcPr>
            <w:tcW w:w="7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quick DOK-2/3 check that guides reteach or extend.</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EXTENSION</w:t>
            </w:r>
          </w:p>
        </w:tc>
        <w:tc>
          <w:tcPr>
            <w:tcW w:w="7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deeper challenge once the goal is met.</w:t>
            </w:r>
          </w:p>
        </w:tc>
      </w:tr>
    </w:tbl>
    <w:p>
      <w:pPr>
        <w:pStyle w:val="Heading2"/>
        <w:keepNext w:val="true"/>
        <w:spacing w:before="150" w:after="90"/>
        <w:rPr/>
      </w:pPr>
      <w:bookmarkStart w:id="9" w:name="__RefHeading___Toc10559_756829729"/>
      <w:bookmarkEnd w:id="9"/>
      <w:r>
        <w:rPr>
          <w:rFonts w:eastAsia="Calibri" w:cs="Calibri" w:ascii="Calibri" w:hAnsi="Calibri"/>
          <w:b/>
          <w:bCs/>
          <w:i w:val="false"/>
          <w:iCs w:val="false"/>
          <w:caps w:val="false"/>
          <w:smallCaps w:val="false"/>
          <w:color w:val="1B2A4A"/>
          <w:sz w:val="28"/>
          <w:szCs w:val="28"/>
        </w:rPr>
        <w:t>Before You Begin — Set Your Goal</w:t>
      </w:r>
    </w:p>
    <w:p>
      <w:pPr>
        <w:pStyle w:val="Normal"/>
        <w:spacing w:before="0" w:after="100"/>
        <w:rPr/>
      </w:pPr>
      <w:r>
        <w:rPr>
          <w:rFonts w:eastAsia="Calibri" w:cs="Calibri"/>
          <w:b w:val="false"/>
          <w:bCs w:val="false"/>
          <w:i w:val="false"/>
          <w:iCs w:val="false"/>
          <w:caps w:val="false"/>
          <w:smallCaps w:val="false"/>
          <w:color w:val="1A1A1A"/>
          <w:sz w:val="22"/>
          <w:szCs w:val="22"/>
        </w:rPr>
        <w:t>This unit asks one big question: as the United States industrialized, who benefited and who bore the costs? Set a goal, then note what you already know.</w:t>
      </w:r>
    </w:p>
    <w:tbl>
      <w:tblPr>
        <w:tblW w:w="9648" w:type="dxa"/>
        <w:jc w:val="left"/>
        <w:tblInd w:w="0" w:type="dxa"/>
        <w:tblLayout w:type="fixed"/>
        <w:tblCellMar>
          <w:top w:w="55" w:type="dxa"/>
          <w:left w:w="110" w:type="dxa"/>
          <w:bottom w:w="55" w:type="dxa"/>
          <w:right w:w="110" w:type="dxa"/>
        </w:tblCellMar>
      </w:tblPr>
      <w:tblGrid>
        <w:gridCol w:w="2999"/>
        <w:gridCol w:w="6648"/>
      </w:tblGrid>
      <w:tr>
        <w:trPr>
          <w:tblHeader w:val="true"/>
        </w:trPr>
        <w:tc>
          <w:tcPr>
            <w:tcW w:w="29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Prompt</w:t>
            </w:r>
          </w:p>
        </w:tc>
        <w:tc>
          <w:tcPr>
            <w:tcW w:w="6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response</w:t>
            </w:r>
          </w:p>
        </w:tc>
      </w:tr>
      <w:tr>
        <w:trPr/>
        <w:tc>
          <w:tcPr>
            <w:tcW w:w="29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My goal for this unit is…</w:t>
            </w:r>
          </w:p>
        </w:tc>
        <w:tc>
          <w:tcPr>
            <w:tcW w:w="6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9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One thing I already know about this era…</w:t>
            </w:r>
          </w:p>
        </w:tc>
        <w:tc>
          <w:tcPr>
            <w:tcW w:w="6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9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One question I want answered…</w:t>
            </w:r>
          </w:p>
        </w:tc>
        <w:tc>
          <w:tcPr>
            <w:tcW w:w="6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Normal"/>
        <w:rPr/>
      </w:pPr>
      <w:r>
        <w:rPr/>
      </w:r>
      <w:r>
        <w:br w:type="page"/>
      </w:r>
    </w:p>
    <w:p>
      <w:pPr>
        <w:pStyle w:val="Heading1"/>
        <w:keepNext w:val="true"/>
        <w:spacing w:before="0" w:after="90"/>
        <w:rPr/>
      </w:pPr>
      <w:bookmarkStart w:id="10" w:name="__RefHeading___Toc10561_756829729"/>
      <w:bookmarkEnd w:id="10"/>
      <w:r>
        <w:rPr>
          <w:rFonts w:eastAsia="Calibri" w:cs="Calibri" w:ascii="Calibri" w:hAnsi="Calibri"/>
          <w:b/>
          <w:bCs/>
          <w:i w:val="false"/>
          <w:iCs w:val="false"/>
          <w:caps w:val="false"/>
          <w:smallCaps w:val="false"/>
          <w:color w:val="1B2A4A"/>
          <w:sz w:val="36"/>
          <w:szCs w:val="36"/>
        </w:rPr>
        <w:t>Standard US.83 — Johnson's Great Society Programs</w:t>
      </w:r>
    </w:p>
    <w:p>
      <w:pPr>
        <w:pStyle w:val="Normal"/>
        <w:spacing w:before="0" w:after="60"/>
        <w:rPr/>
      </w:pPr>
      <w:r>
        <w:rPr>
          <w:rFonts w:eastAsia="Calibri" w:cs="Calibri"/>
          <w:b/>
          <w:bCs/>
          <w:i w:val="false"/>
          <w:iCs w:val="false"/>
          <w:caps w:val="false"/>
          <w:smallCaps w:val="false"/>
          <w:color w:val="1A1A1A"/>
          <w:sz w:val="22"/>
          <w:szCs w:val="22"/>
        </w:rPr>
        <w:t xml:space="preserve">TN Academic Standard US.83: </w:t>
      </w:r>
      <w:r>
        <w:rPr>
          <w:rFonts w:eastAsia="Calibri" w:cs="Calibri"/>
          <w:b w:val="false"/>
          <w:bCs w:val="false"/>
          <w:i w:val="false"/>
          <w:iCs w:val="false"/>
          <w:caps w:val="false"/>
          <w:smallCaps w:val="false"/>
          <w:color w:val="1A1A1A"/>
          <w:sz w:val="22"/>
          <w:szCs w:val="22"/>
        </w:rPr>
        <w:t>Evaluate the impact of President Lyndon Johnson's Great Society programs, including: Medicare, urban renewal, and the War on Poverty.</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LEARNING TARGETS — I can…</w:t>
            </w:r>
          </w:p>
          <w:p>
            <w:pPr>
              <w:pStyle w:val="Normal"/>
              <w:spacing w:before="0" w:after="40"/>
              <w:rPr/>
            </w:pPr>
            <w:r>
              <w:rPr>
                <w:rFonts w:eastAsia="Calibri" w:cs="Calibri"/>
                <w:b w:val="false"/>
                <w:bCs w:val="false"/>
                <w:i w:val="false"/>
                <w:iCs w:val="false"/>
                <w:caps w:val="false"/>
                <w:smallCaps w:val="false"/>
                <w:color w:val="1A1A1A"/>
                <w:sz w:val="21"/>
                <w:szCs w:val="21"/>
              </w:rPr>
              <w:t xml:space="preserve">•  </w:t>
            </w:r>
            <w:r>
              <w:rPr>
                <w:rFonts w:eastAsia="Calibri" w:cs="Calibri"/>
                <w:b w:val="false"/>
                <w:bCs w:val="false"/>
                <w:i w:val="false"/>
                <w:iCs w:val="false"/>
                <w:caps w:val="false"/>
                <w:smallCaps w:val="false"/>
                <w:color w:val="1A1A1A"/>
                <w:sz w:val="21"/>
                <w:szCs w:val="21"/>
              </w:rPr>
              <w:t>I can evaluate the impact of President Lyndon Johnson's Great Society programs, including Medicare, urban renewal, and the War on Poverty.</w:t>
            </w:r>
          </w:p>
        </w:tc>
      </w:tr>
    </w:tbl>
    <w:p>
      <w:pPr>
        <w:pStyle w:val="Normal"/>
        <w:spacing w:before="0" w:after="80"/>
        <w:rPr/>
      </w:pPr>
      <w:r>
        <w:rPr>
          <w:rFonts w:eastAsia="Calibri" w:cs="Calibri"/>
          <w:b/>
          <w:bCs/>
          <w:i w:val="false"/>
          <w:iCs w:val="false"/>
          <w:caps w:val="false"/>
          <w:smallCaps w:val="false"/>
          <w:color w:val="1B2A4A"/>
          <w:sz w:val="19"/>
          <w:szCs w:val="19"/>
        </w:rPr>
        <w:t xml:space="preserve">Lenses for this standard: </w:t>
      </w:r>
      <w:r>
        <w:rPr>
          <w:rFonts w:eastAsia="Calibri" w:cs="Calibri"/>
          <w:b w:val="false"/>
          <w:bCs w:val="false"/>
          <w:i w:val="false"/>
          <w:iCs w:val="false"/>
          <w:caps w:val="false"/>
          <w:smallCaps w:val="false"/>
          <w:color w:val="6B7280"/>
          <w:sz w:val="19"/>
          <w:szCs w:val="19"/>
        </w:rPr>
        <w:t>Politics/Government · Economics · Culture</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1B2A4A"/>
              <w:left w:val="single" w:sz="4" w:space="0" w:color="1B2A4A"/>
              <w:bottom w:val="single" w:sz="4" w:space="0" w:color="1B2A4A"/>
              <w:right w:val="single" w:sz="4" w:space="0" w:color="1B2A4A"/>
            </w:tcBorders>
            <w:shd w:color="auto" w:fill="1B2A4A" w:val="clear"/>
          </w:tcPr>
          <w:p>
            <w:pPr>
              <w:pStyle w:val="Normal"/>
              <w:spacing w:before="0" w:after="70"/>
              <w:rPr/>
            </w:pPr>
            <w:r>
              <w:rPr>
                <w:rFonts w:eastAsia="Calibri" w:cs="Calibri"/>
                <w:b/>
                <w:bCs/>
                <w:i w:val="false"/>
                <w:iCs w:val="false"/>
                <w:caps w:val="false"/>
                <w:smallCaps w:val="false"/>
                <w:color w:val="C89B3C"/>
                <w:sz w:val="23"/>
                <w:szCs w:val="23"/>
              </w:rPr>
              <w:t>CORE PATH — the same for every student</w:t>
            </w:r>
          </w:p>
          <w:p>
            <w:pPr>
              <w:pStyle w:val="Normal"/>
              <w:spacing w:before="0" w:after="40"/>
              <w:rPr/>
            </w:pPr>
            <w:r>
              <w:rPr>
                <w:rFonts w:eastAsia="Calibri" w:cs="Calibri"/>
                <w:b w:val="false"/>
                <w:bCs w:val="false"/>
                <w:i w:val="false"/>
                <w:iCs w:val="false"/>
                <w:caps w:val="false"/>
                <w:smallCaps w:val="false"/>
                <w:color w:val="FFFFFF"/>
                <w:sz w:val="22"/>
                <w:szCs w:val="22"/>
              </w:rPr>
              <w:t>Same rigor for everyone: analyze the sources and vocabulary, then show what you learned on the Practice Quiz and the CER.</w:t>
            </w:r>
          </w:p>
          <w:p>
            <w:pPr>
              <w:pStyle w:val="Normal"/>
              <w:spacing w:before="0" w:after="40"/>
              <w:rPr/>
            </w:pPr>
            <w:r>
              <w:rPr>
                <w:rFonts w:eastAsia="Calibri" w:cs="Calibri"/>
                <w:b w:val="false"/>
                <w:bCs w:val="false"/>
                <w:i w:val="false"/>
                <w:iCs w:val="false"/>
                <w:caps w:val="false"/>
                <w:smallCaps w:val="false"/>
                <w:color w:val="FFFFFF"/>
                <w:sz w:val="22"/>
                <w:szCs w:val="22"/>
              </w:rPr>
              <w:t>UDL and MTSS give you flexible ways in — they never lower the bar.</w:t>
            </w:r>
          </w:p>
          <w:p>
            <w:pPr>
              <w:pStyle w:val="Normal"/>
              <w:spacing w:before="0" w:after="40"/>
              <w:rPr/>
            </w:pPr>
            <w:r>
              <w:rPr>
                <w:rFonts w:eastAsia="Calibri" w:cs="Calibri"/>
                <w:b w:val="false"/>
                <w:bCs w:val="false"/>
                <w:i w:val="false"/>
                <w:iCs w:val="false"/>
                <w:caps w:val="false"/>
                <w:smallCaps w:val="false"/>
                <w:color w:val="FFFFFF"/>
                <w:sz w:val="22"/>
                <w:szCs w:val="22"/>
              </w:rPr>
              <w:t>Check yourself against the learning targets on the Cornell Notes page.</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 </w:t>
            </w:r>
            <w:r>
              <w:rPr>
                <w:rFonts w:eastAsia="Calibri" w:cs="Calibri"/>
                <w:b/>
                <w:bCs/>
                <w:i w:val="false"/>
                <w:iCs w:val="false"/>
                <w:caps w:val="false"/>
                <w:smallCaps w:val="false"/>
                <w:color w:val="1B2A4A"/>
                <w:sz w:val="21"/>
                <w:szCs w:val="21"/>
              </w:rPr>
              <w:t>Tennessee Connection</w:t>
            </w:r>
          </w:p>
          <w:p>
            <w:pPr>
              <w:pStyle w:val="Normal"/>
              <w:spacing w:before="0" w:after="40"/>
              <w:rPr/>
            </w:pPr>
            <w:r>
              <w:rPr>
                <w:rFonts w:eastAsia="Calibri" w:cs="Calibri"/>
                <w:b w:val="false"/>
                <w:bCs w:val="false"/>
                <w:i w:val="false"/>
                <w:iCs w:val="false"/>
                <w:caps w:val="false"/>
                <w:smallCaps w:val="false"/>
                <w:color w:val="1A1A1A"/>
                <w:sz w:val="22"/>
                <w:szCs w:val="22"/>
              </w:rPr>
              <w:t>President Johnson's Great Society programs had outsized impact in Tennessee. The Appalachian Regional Commission invested heavily in eastern Tennessee's infrastructure and education. Medicare transformed healthcare access for Tennessee's elderly population, and Head Start programs expanded across the state's rural communities.</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SET YOUR GOAL (self-direction)</w:t>
            </w:r>
          </w:p>
          <w:p>
            <w:pPr>
              <w:pStyle w:val="Normal"/>
              <w:spacing w:before="0" w:after="40"/>
              <w:rPr/>
            </w:pPr>
            <w:r>
              <w:rPr>
                <w:rFonts w:eastAsia="Calibri" w:cs="Calibri"/>
                <w:b w:val="false"/>
                <w:bCs w:val="false"/>
                <w:i w:val="false"/>
                <w:iCs w:val="false"/>
                <w:caps w:val="false"/>
                <w:smallCaps w:val="false"/>
                <w:color w:val="1A1A1A"/>
                <w:sz w:val="22"/>
                <w:szCs w:val="22"/>
              </w:rPr>
              <w:t>My goal for this standard — what will I be able to do, and how will I show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HOOK — think before you dig in</w:t>
            </w:r>
          </w:p>
          <w:p>
            <w:pPr>
              <w:pStyle w:val="Normal"/>
              <w:spacing w:before="0" w:after="40"/>
              <w:rPr/>
            </w:pPr>
            <w:r>
              <w:rPr>
                <w:rFonts w:eastAsia="Calibri" w:cs="Calibri"/>
                <w:b w:val="false"/>
                <w:bCs w:val="false"/>
                <w:i w:val="false"/>
                <w:iCs w:val="false"/>
                <w:caps w:val="false"/>
                <w:smallCaps w:val="false"/>
                <w:color w:val="1A1A1A"/>
                <w:sz w:val="22"/>
                <w:szCs w:val="22"/>
              </w:rPr>
              <w:t>Johnson's Great Society Programs: Evaluate the impact of President Lyndon Johnson's Great Society programs, including: Medicare, urban renewal, and the War on Poverty. Who gained, who was left out — and why does it still matter?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ACTIVATE — what do you already know or wonder?</w:t>
            </w:r>
          </w:p>
          <w:p>
            <w:pPr>
              <w:pStyle w:val="Normal"/>
              <w:spacing w:before="0" w:after="40"/>
              <w:rPr/>
            </w:pPr>
            <w:r>
              <w:rPr>
                <w:rFonts w:eastAsia="Calibri" w:cs="Calibri"/>
                <w:b w:val="false"/>
                <w:bCs w:val="false"/>
                <w:i w:val="false"/>
                <w:iCs w:val="false"/>
                <w:caps w:val="false"/>
                <w:smallCaps w:val="false"/>
                <w:color w:val="1A1A1A"/>
                <w:sz w:val="22"/>
                <w:szCs w:val="22"/>
              </w:rPr>
              <w:t>Jot what you already know or want to find out about this standard. You’ll come back to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PREVIEW &amp; PREDICT</w:t>
            </w:r>
          </w:p>
          <w:p>
            <w:pPr>
              <w:pStyle w:val="Normal"/>
              <w:spacing w:before="0" w:after="40"/>
              <w:rPr/>
            </w:pPr>
            <w:r>
              <w:rPr>
                <w:rFonts w:eastAsia="Calibri" w:cs="Calibri"/>
                <w:b w:val="false"/>
                <w:bCs w:val="false"/>
                <w:i w:val="false"/>
                <w:iCs w:val="false"/>
                <w:caps w:val="false"/>
                <w:smallCaps w:val="false"/>
                <w:color w:val="1A1A1A"/>
                <w:sz w:val="22"/>
                <w:szCs w:val="22"/>
              </w:rPr>
              <w:t>Which learning target will be hardest, and why? Connect it to the unit’s big question: how did people change the law and the nation, and what did it cost?</w:t>
            </w:r>
          </w:p>
        </w:tc>
      </w:tr>
    </w:tbl>
    <w:p>
      <w:pPr>
        <w:pStyle w:val="Heading2"/>
        <w:keepNext w:val="true"/>
        <w:spacing w:before="150" w:after="90"/>
        <w:rPr/>
      </w:pPr>
      <w:r>
        <w:br w:type="page"/>
      </w:r>
      <w:bookmarkStart w:id="11" w:name="__RefHeading___Toc10563_756829729"/>
      <w:bookmarkEnd w:id="11"/>
      <w:r>
        <w:rPr>
          <w:rFonts w:eastAsia="Calibri" w:cs="Calibri" w:ascii="Calibri" w:hAnsi="Calibri"/>
          <w:b/>
          <w:bCs/>
          <w:i w:val="false"/>
          <w:iCs w:val="false"/>
          <w:caps w:val="false"/>
          <w:smallCaps w:val="false"/>
          <w:color w:val="1B2A4A"/>
          <w:sz w:val="28"/>
          <w:szCs w:val="28"/>
        </w:rPr>
        <w:t>Activity 1 — Vocabulary (Part A: Reference / Word Bank) — US.83</w:t>
      </w:r>
      <w:r>
        <w:rPr>
          <w:rFonts w:eastAsia="Calibri" w:cs="Calibri" w:ascii="Calibri" w:hAnsi="Calibri"/>
          <w:b/>
          <w:bCs/>
          <w:i w:val="false"/>
          <w:iCs w:val="false"/>
          <w:caps w:val="false"/>
          <w:smallCaps w:val="false"/>
          <w:color w:val="C89B3C"/>
          <w:sz w:val="18"/>
          <w:szCs w:val="18"/>
        </w:rPr>
        <w:t xml:space="preserve">    ⏱ ~10 min</w:t>
      </w:r>
    </w:p>
    <w:p>
      <w:pPr>
        <w:pStyle w:val="Normal"/>
        <w:spacing w:before="0" w:after="60"/>
        <w:rPr/>
      </w:pPr>
      <w:r>
        <w:rPr>
          <w:rFonts w:eastAsia="Calibri" w:cs="Calibri"/>
          <w:b w:val="false"/>
          <w:bCs w:val="false"/>
          <w:i w:val="false"/>
          <w:iCs w:val="false"/>
          <w:caps w:val="false"/>
          <w:smallCaps w:val="false"/>
          <w:color w:val="1A1A1A"/>
          <w:sz w:val="21"/>
          <w:szCs w:val="21"/>
        </w:rPr>
        <w:t>Use this word bank throughout the standard. The Spanish column supports access, not translation of assessment.</w:t>
      </w:r>
    </w:p>
    <w:tbl>
      <w:tblPr>
        <w:tblW w:w="9648" w:type="dxa"/>
        <w:jc w:val="left"/>
        <w:tblInd w:w="0" w:type="dxa"/>
        <w:tblLayout w:type="fixed"/>
        <w:tblCellMar>
          <w:top w:w="55" w:type="dxa"/>
          <w:left w:w="110" w:type="dxa"/>
          <w:bottom w:w="55" w:type="dxa"/>
          <w:right w:w="110" w:type="dxa"/>
        </w:tblCellMar>
      </w:tblPr>
      <w:tblGrid>
        <w:gridCol w:w="2683"/>
        <w:gridCol w:w="4281"/>
        <w:gridCol w:w="2684"/>
      </w:tblGrid>
      <w:tr>
        <w:trPr>
          <w:tblHeader w:val="true"/>
        </w:trPr>
        <w:tc>
          <w:tcPr>
            <w:tcW w:w="268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Term</w:t>
            </w:r>
          </w:p>
        </w:tc>
        <w:tc>
          <w:tcPr>
            <w:tcW w:w="428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Student-friendly meaning</w:t>
            </w:r>
          </w:p>
        </w:tc>
        <w:tc>
          <w:tcPr>
            <w:tcW w:w="2684"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Spanish</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Great Society</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President Lyndon B. Johnson's 1960s domestic program to end poverty and racial injustice and expand education, health care, and civil rights.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Gran Sociedad</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War on Poverty</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LBJ's set of Great Society programs — including Head Start and Job Corps — created in 1964 to reduce poverty in the United States.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Guerra contra la Pobreza</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Medicare and Medicaid</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Federal health-insurance programs created in 1965: Medicare for Americans 65 and older, Medicaid for low-income families.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Medicare y Medicaid</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Head Start</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1965 Great Society program providing early childhood education, health, and nutrition services to low-income children.</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Head Start (Programa Preescolar)</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Urban Renewal</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Federal programs that cleared and rebuilt city neighborhoods; often displaced poor and minority residents despite new housing and highways.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Renovación Urbana</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Voting Rights Act of 1965</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Great Society law that banned literacy tests and other barriers used to deny African Americans the right to vote.</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Ley de Derecho al Voto de 1965</w:t>
            </w:r>
          </w:p>
        </w:tc>
      </w:tr>
      <w:tr>
        <w:trPr/>
        <w:tc>
          <w:tcPr>
            <w:tcW w:w="9648" w:type="dxa"/>
            <w:gridSpan w:val="3"/>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LANGUAGE SUPPORT</w:t>
            </w:r>
          </w:p>
          <w:p>
            <w:pPr>
              <w:pStyle w:val="Normal"/>
              <w:spacing w:before="0" w:after="40"/>
              <w:rPr/>
            </w:pPr>
            <w:r>
              <w:rPr>
                <w:rFonts w:eastAsia="Calibri" w:cs="Calibri"/>
                <w:b w:val="false"/>
                <w:bCs w:val="false"/>
                <w:i w:val="false"/>
                <w:iCs w:val="false"/>
                <w:caps w:val="false"/>
                <w:smallCaps w:val="false"/>
                <w:color w:val="1A1A1A"/>
                <w:sz w:val="22"/>
                <w:szCs w:val="22"/>
              </w:rPr>
              <w:t>Pronunciations: Great Society (grayt soh-SY-eh-tee); War on Poverty (wor on POV-er-tee); Medicare and Medicaid (MED-ih-kair and MED-ih-kaid); Head Start (hed START); Urban Renewal (UR-bin ree-NOO-ul); Voting Rights Act of 1965 (VOH-ting ryts akt).</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3047"/>
        <w:gridCol w:w="1650"/>
        <w:gridCol w:w="1651"/>
        <w:gridCol w:w="1650"/>
        <w:gridCol w:w="1650"/>
      </w:tblGrid>
      <w:tr>
        <w:trPr/>
        <w:tc>
          <w:tcPr>
            <w:tcW w:w="9648" w:type="dxa"/>
            <w:gridSpan w:val="5"/>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VOCABULARY SELF-CHECK · Knowledge Rating</w:t>
            </w:r>
          </w:p>
          <w:p>
            <w:pPr>
              <w:pStyle w:val="Normal"/>
              <w:spacing w:before="0" w:after="40"/>
              <w:rPr/>
            </w:pPr>
            <w:r>
              <w:rPr>
                <w:rFonts w:eastAsia="Calibri" w:cs="Calibri"/>
                <w:b w:val="false"/>
                <w:bCs w:val="false"/>
                <w:i w:val="false"/>
                <w:iCs w:val="false"/>
                <w:caps w:val="false"/>
                <w:smallCaps w:val="false"/>
                <w:color w:val="1A1A1A"/>
                <w:sz w:val="22"/>
                <w:szCs w:val="22"/>
              </w:rPr>
              <w:t>Rate each term NOW in pencil, then again at the END — growth is the goal; no penalty for “never seen it.”</w:t>
            </w:r>
          </w:p>
        </w:tc>
      </w:tr>
      <w:tr>
        <w:trPr/>
        <w:tc>
          <w:tcPr>
            <w:tcW w:w="3047"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jc w:val="left"/>
              <w:rPr/>
            </w:pPr>
            <w:r>
              <w:rPr>
                <w:rFonts w:eastAsia="Calibri" w:cs="Calibri"/>
                <w:b/>
                <w:bCs/>
                <w:i w:val="false"/>
                <w:iCs w:val="false"/>
                <w:caps w:val="false"/>
                <w:smallCaps w:val="false"/>
                <w:color w:val="1B2A4A"/>
                <w:sz w:val="15"/>
                <w:szCs w:val="15"/>
              </w:rPr>
              <w:t>Term</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1 · never seen it</w:t>
            </w:r>
          </w:p>
        </w:tc>
        <w:tc>
          <w:tcPr>
            <w:tcW w:w="165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2 · heard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3 · can use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4 · can teach it</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Great Society</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War on Poverty</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Medicare and Medicaid</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Head Start</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Urban Renewal</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Voting Rights Act of 1965</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Normal"/>
        <w:spacing w:before="60" w:after="40"/>
        <w:rPr/>
      </w:pPr>
      <w:r>
        <w:rPr>
          <w:rFonts w:eastAsia="Calibri" w:cs="Calibri"/>
          <w:b/>
          <w:bCs/>
          <w:i w:val="false"/>
          <w:iCs w:val="false"/>
          <w:caps w:val="false"/>
          <w:smallCaps w:val="false"/>
          <w:color w:val="1B2A4A"/>
          <w:sz w:val="20"/>
          <w:szCs w:val="20"/>
        </w:rPr>
        <w:t xml:space="preserve">MAKE IT YOURS (RESPONSE CHOICE): </w:t>
      </w:r>
      <w:r>
        <w:rPr>
          <w:rFonts w:eastAsia="Calibri" w:cs="Calibri"/>
          <w:b w:val="false"/>
          <w:bCs w:val="false"/>
          <w:i w:val="false"/>
          <w:iCs w:val="false"/>
          <w:caps w:val="false"/>
          <w:smallCaps w:val="false"/>
          <w:color w:val="1A1A1A"/>
          <w:sz w:val="20"/>
          <w:szCs w:val="20"/>
        </w:rPr>
        <w:t>choose ONE term above and show you own it — write a sentence, sketch it, or give a real-world example.</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12" w:name="__RefHeading___Toc10565_756829729"/>
      <w:bookmarkEnd w:id="12"/>
      <w:r>
        <w:rPr>
          <w:rFonts w:eastAsia="Calibri" w:cs="Calibri" w:ascii="Calibri" w:hAnsi="Calibri"/>
          <w:b/>
          <w:bCs/>
          <w:i w:val="false"/>
          <w:iCs w:val="false"/>
          <w:caps w:val="false"/>
          <w:smallCaps w:val="false"/>
          <w:color w:val="1B2A4A"/>
          <w:sz w:val="28"/>
          <w:szCs w:val="28"/>
        </w:rPr>
        <w:t>Activity 2 — Vocabulary Studio (Frayer-inspired) — US.83</w:t>
      </w:r>
      <w:r>
        <w:rPr>
          <w:rFonts w:eastAsia="Calibri" w:cs="Calibri" w:ascii="Calibri" w:hAnsi="Calibri"/>
          <w:b/>
          <w:bCs/>
          <w:i w:val="false"/>
          <w:iCs w:val="false"/>
          <w:caps w:val="false"/>
          <w:smallCaps w:val="false"/>
          <w:color w:val="C89B3C"/>
          <w:sz w:val="18"/>
          <w:szCs w:val="18"/>
        </w:rPr>
        <w:t xml:space="preserve">    ⏱ ~7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Complete each studio by writing, speaking, or diagramming.</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1</w:t>
            </w:r>
            <w:r>
              <w:rPr>
                <w:rFonts w:eastAsia="Calibri" w:cs="Calibri"/>
                <w:b/>
                <w:bCs/>
                <w:i w:val="false"/>
                <w:iCs w:val="false"/>
                <w:caps w:val="false"/>
                <w:smallCaps w:val="false"/>
                <w:color w:val="FFFFFF"/>
                <w:sz w:val="24"/>
                <w:szCs w:val="24"/>
              </w:rPr>
              <w:t xml:space="preserve">     Great Society</w:t>
            </w:r>
            <w:r>
              <w:rPr>
                <w:rFonts w:eastAsia="Calibri" w:cs="Calibri"/>
                <w:b w:val="false"/>
                <w:bCs w:val="false"/>
                <w:i w:val="false"/>
                <w:iCs w:val="false"/>
                <w:caps w:val="false"/>
                <w:smallCaps w:val="false"/>
                <w:color w:val="D9D5C8"/>
                <w:sz w:val="18"/>
                <w:szCs w:val="18"/>
              </w:rPr>
              <w:t xml:space="preserve">      ·   ES: Gran Sociedad</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President Lyndon B. Johnson's 1960s domestic program to end poverty and racial injustice and expand education, health care, and civil rights.</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“Great Society”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20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2</w:t>
            </w:r>
            <w:r>
              <w:rPr>
                <w:rFonts w:eastAsia="Calibri" w:cs="Calibri"/>
                <w:b/>
                <w:bCs/>
                <w:i w:val="false"/>
                <w:iCs w:val="false"/>
                <w:caps w:val="false"/>
                <w:smallCaps w:val="false"/>
                <w:color w:val="FFFFFF"/>
                <w:sz w:val="24"/>
                <w:szCs w:val="24"/>
              </w:rPr>
              <w:t xml:space="preserve">     War on Poverty</w:t>
            </w:r>
            <w:r>
              <w:rPr>
                <w:rFonts w:eastAsia="Calibri" w:cs="Calibri"/>
                <w:b w:val="false"/>
                <w:bCs w:val="false"/>
                <w:i w:val="false"/>
                <w:iCs w:val="false"/>
                <w:caps w:val="false"/>
                <w:smallCaps w:val="false"/>
                <w:color w:val="D9D5C8"/>
                <w:sz w:val="18"/>
                <w:szCs w:val="18"/>
              </w:rPr>
              <w:t xml:space="preserve">      ·   ES: Guerra contra la Pobreza</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LBJ's set of Great Society programs — including Head Start and Job Corps — created in 1964 to reduce poverty in the United States.</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“War on Poverty”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1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CONNECT THE TERMS (UDL · build understanding)</w:t>
            </w:r>
          </w:p>
          <w:p>
            <w:pPr>
              <w:pStyle w:val="Normal"/>
              <w:spacing w:before="0" w:after="40"/>
              <w:rPr/>
            </w:pPr>
            <w:r>
              <w:rPr>
                <w:rFonts w:eastAsia="Calibri" w:cs="Calibri"/>
                <w:b w:val="false"/>
                <w:bCs w:val="false"/>
                <w:i w:val="false"/>
                <w:iCs w:val="false"/>
                <w:caps w:val="false"/>
                <w:smallCaps w:val="false"/>
                <w:color w:val="1A1A1A"/>
                <w:sz w:val="22"/>
                <w:szCs w:val="22"/>
              </w:rPr>
              <w:t>How do these priority terms fit together? Write or sketch how one leads to or affects another.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13" w:name="__RefHeading___Toc10567_756829729"/>
      <w:bookmarkEnd w:id="13"/>
      <w:r>
        <w:rPr>
          <w:rFonts w:eastAsia="Calibri" w:cs="Calibri" w:ascii="Calibri" w:hAnsi="Calibri"/>
          <w:b/>
          <w:bCs/>
          <w:i w:val="false"/>
          <w:iCs w:val="false"/>
          <w:caps w:val="false"/>
          <w:smallCaps w:val="false"/>
          <w:color w:val="1B2A4A"/>
          <w:sz w:val="28"/>
          <w:szCs w:val="28"/>
        </w:rPr>
        <w:t>Activity 3 — Direct Teaching Cornell Notes — US.83</w:t>
      </w:r>
      <w:r>
        <w:rPr>
          <w:rFonts w:eastAsia="Calibri" w:cs="Calibri" w:ascii="Calibri" w:hAnsi="Calibri"/>
          <w:b/>
          <w:bCs/>
          <w:i w:val="false"/>
          <w:iCs w:val="false"/>
          <w:caps w:val="false"/>
          <w:smallCaps w:val="false"/>
          <w:color w:val="C89B3C"/>
          <w:sz w:val="18"/>
          <w:szCs w:val="18"/>
        </w:rPr>
        <w:t xml:space="preserve">    ⏱ ~20 min</w:t>
      </w:r>
    </w:p>
    <w:p>
      <w:pPr>
        <w:pStyle w:val="Normal"/>
        <w:spacing w:before="0" w:after="100"/>
        <w:rPr/>
      </w:pPr>
      <w:r>
        <w:rPr>
          <w:rFonts w:eastAsia="Calibri" w:cs="Calibri"/>
          <w:b w:val="false"/>
          <w:bCs w:val="false"/>
          <w:i w:val="false"/>
          <w:iCs w:val="false"/>
          <w:caps w:val="false"/>
          <w:smallCaps w:val="false"/>
          <w:color w:val="1A1A1A"/>
          <w:sz w:val="21"/>
          <w:szCs w:val="21"/>
        </w:rPr>
        <w:t>Name: ______________________    Class / Period: __________    Date: __________</w:t>
      </w:r>
    </w:p>
    <w:p>
      <w:pPr>
        <w:pStyle w:val="Normal"/>
        <w:spacing w:before="0" w:after="100"/>
        <w:rPr/>
      </w:pPr>
      <w:r>
        <w:rPr>
          <w:rFonts w:eastAsia="Calibri" w:cs="Calibri"/>
          <w:b w:val="false"/>
          <w:bCs w:val="false"/>
          <w:i w:val="false"/>
          <w:iCs w:val="false"/>
          <w:caps w:val="false"/>
          <w:smallCaps w:val="false"/>
          <w:color w:val="6B7280"/>
          <w:sz w:val="20"/>
          <w:szCs w:val="20"/>
        </w:rPr>
        <w:t>US.83 — Johnson's Great Society Programs  •  These notes capture the direct-teaching content and the Close Read for this standard.</w:t>
      </w:r>
    </w:p>
    <w:p>
      <w:pPr>
        <w:pStyle w:val="Normal"/>
        <w:spacing w:before="0" w:after="60"/>
        <w:rPr/>
      </w:pPr>
      <w:r>
        <w:rPr>
          <w:rFonts w:eastAsia="Calibri" w:cs="Calibri"/>
          <w:b w:val="false"/>
          <w:bCs w:val="false"/>
          <w:i/>
          <w:iCs/>
          <w:caps w:val="false"/>
          <w:smallCaps w:val="false"/>
          <w:color w:val="6B7280"/>
          <w:sz w:val="19"/>
          <w:szCs w:val="19"/>
        </w:rPr>
        <w:t>Your learning targets are on this standard’s opening page — take notes that help you meet them.</w:t>
      </w:r>
    </w:p>
    <w:tbl>
      <w:tblPr>
        <w:tblW w:w="9648" w:type="dxa"/>
        <w:jc w:val="left"/>
        <w:tblInd w:w="0" w:type="dxa"/>
        <w:tblLayout w:type="fixed"/>
        <w:tblCellMar>
          <w:top w:w="55" w:type="dxa"/>
          <w:left w:w="110" w:type="dxa"/>
          <w:bottom w:w="55" w:type="dxa"/>
          <w:right w:w="110" w:type="dxa"/>
        </w:tblCellMar>
      </w:tblPr>
      <w:tblGrid>
        <w:gridCol w:w="3049"/>
        <w:gridCol w:w="6598"/>
      </w:tblGrid>
      <w:tr>
        <w:trPr>
          <w:tblHeader w:val="true"/>
        </w:trPr>
        <w:tc>
          <w:tcPr>
            <w:tcW w:w="304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Cues (tied to your learning targets)</w:t>
            </w:r>
          </w:p>
        </w:tc>
        <w:tc>
          <w:tcPr>
            <w:tcW w:w="659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My notes</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great Society Programs Overview?</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medicare's Effect on Healthcare?</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urban Renewal Consequences?</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Key terms →</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DOODLE ZONE — draw your thinking (UDL · another way in)</w:t>
            </w:r>
          </w:p>
          <w:p>
            <w:pPr>
              <w:pStyle w:val="Normal"/>
              <w:spacing w:before="0" w:after="40"/>
              <w:rPr/>
            </w:pPr>
            <w:r>
              <w:rPr>
                <w:rFonts w:eastAsia="Calibri" w:cs="Calibri"/>
                <w:b w:val="false"/>
                <w:bCs w:val="false"/>
                <w:i w:val="false"/>
                <w:iCs w:val="false"/>
                <w:caps w:val="false"/>
                <w:smallCaps w:val="false"/>
                <w:color w:val="1A1A1A"/>
                <w:sz w:val="22"/>
                <w:szCs w:val="22"/>
              </w:rPr>
              <w:t>Need another way in? Sketch the key idea, a quick timeline, or how the pieces connect. Words optional.</w:t>
            </w:r>
          </w:p>
        </w:tc>
      </w:tr>
      <w:tr>
        <w:trPr>
          <w:trHeight w:val="1400" w:hRule="atLeast"/>
        </w:trPr>
        <w:tc>
          <w:tcPr>
            <w:tcW w:w="9647" w:type="dxa"/>
            <w:gridSpan w:val="2"/>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2"/>
                <w:szCs w:val="12"/>
              </w:rPr>
              <w:t xml:space="preserve"> </w:t>
            </w:r>
          </w:p>
        </w:tc>
      </w:tr>
    </w:tbl>
    <w:p>
      <w:pPr>
        <w:pStyle w:val="Heading2"/>
        <w:keepNext w:val="true"/>
        <w:spacing w:before="150" w:after="90"/>
        <w:rPr/>
      </w:pPr>
      <w:r>
        <w:br w:type="page"/>
      </w:r>
      <w:bookmarkStart w:id="14" w:name="__RefHeading___Toc10569_756829729"/>
      <w:bookmarkEnd w:id="14"/>
      <w:r>
        <w:rPr>
          <w:rFonts w:eastAsia="Calibri" w:cs="Calibri" w:ascii="Calibri" w:hAnsi="Calibri"/>
          <w:b/>
          <w:bCs/>
          <w:i w:val="false"/>
          <w:iCs w:val="false"/>
          <w:caps w:val="false"/>
          <w:smallCaps w:val="false"/>
          <w:color w:val="1B2A4A"/>
          <w:sz w:val="28"/>
          <w:szCs w:val="28"/>
        </w:rPr>
        <w:t>Cornell Notes — keep going, then process &amp; check — US.83</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MORE NOTES / DIAGRAMS</w:t>
            </w:r>
          </w:p>
          <w:p>
            <w:pPr>
              <w:pStyle w:val="Normal"/>
              <w:spacing w:before="0" w:after="40"/>
              <w:rPr/>
            </w:pPr>
            <w:r>
              <w:rPr>
                <w:rFonts w:eastAsia="Calibri" w:cs="Calibri"/>
                <w:b w:val="false"/>
                <w:bCs w:val="false"/>
                <w:i w:val="false"/>
                <w:iCs w:val="false"/>
                <w:caps w:val="false"/>
                <w:smallCaps w:val="false"/>
                <w:color w:val="1A1A1A"/>
                <w:sz w:val="22"/>
                <w:szCs w:val="22"/>
              </w:rPr>
              <w:t>Continue your notes here, add a quick sketch, or map how the ideas connect.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Key terms to list</w:t>
            </w:r>
          </w:p>
          <w:p>
            <w:pPr>
              <w:pStyle w:val="Normal"/>
              <w:spacing w:before="0" w:after="40"/>
              <w:rPr/>
            </w:pPr>
            <w:r>
              <w:rPr>
                <w:rFonts w:eastAsia="Calibri" w:cs="Calibri"/>
                <w:b w:val="false"/>
                <w:bCs w:val="false"/>
                <w:i w:val="false"/>
                <w:iCs w:val="false"/>
                <w:caps w:val="false"/>
                <w:smallCaps w:val="false"/>
                <w:color w:val="1A1A1A"/>
                <w:sz w:val="22"/>
                <w:szCs w:val="22"/>
              </w:rPr>
              <w:t>Great Society · War on Poverty · Medicare and Medicaid · Head Start · Urban Renewal · Voting Rights Act of 1965</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Summary — In your own words (2–3 sentences)</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PROGRESS CHECK · one question</w:t>
            </w:r>
          </w:p>
          <w:p>
            <w:pPr>
              <w:pStyle w:val="Normal"/>
              <w:spacing w:before="0" w:after="60"/>
              <w:rPr/>
            </w:pPr>
            <w:r>
              <w:rPr>
                <w:rFonts w:eastAsia="Calibri" w:cs="Calibri"/>
                <w:b/>
                <w:bCs/>
                <w:i w:val="false"/>
                <w:iCs w:val="false"/>
                <w:caps w:val="false"/>
                <w:smallCaps w:val="false"/>
                <w:color w:val="1A1A1A"/>
                <w:sz w:val="22"/>
                <w:szCs w:val="22"/>
              </w:rPr>
              <w:t>How did Medicare transform healthcare access for elderly Americans, and what challenges did it create?</w:t>
            </w:r>
          </w:p>
          <w:p>
            <w:pPr>
              <w:pStyle w:val="Normal"/>
              <w:spacing w:before="0" w:after="30"/>
              <w:ind w:left="360"/>
              <w:rPr/>
            </w:pPr>
            <w:r>
              <w:rPr>
                <w:rFonts w:eastAsia="Calibri" w:cs="Calibri"/>
                <w:b w:val="false"/>
                <w:bCs w:val="false"/>
                <w:i w:val="false"/>
                <w:iCs w:val="false"/>
                <w:caps w:val="false"/>
                <w:smallCaps w:val="false"/>
                <w:color w:val="1A1A1A"/>
                <w:sz w:val="21"/>
                <w:szCs w:val="21"/>
              </w:rPr>
              <w:t>A.   It provided health insurance for seniors who previously faced discrimination, reducing bankruptcies, but costs escalated beyond projections, creating fiscal challenges</w:t>
            </w:r>
          </w:p>
          <w:p>
            <w:pPr>
              <w:pStyle w:val="Normal"/>
              <w:spacing w:before="0" w:after="30"/>
              <w:ind w:left="360"/>
              <w:rPr/>
            </w:pPr>
            <w:r>
              <w:rPr>
                <w:rFonts w:eastAsia="Calibri" w:cs="Calibri"/>
                <w:b w:val="false"/>
                <w:bCs w:val="false"/>
                <w:i w:val="false"/>
                <w:iCs w:val="false"/>
                <w:caps w:val="false"/>
                <w:smallCaps w:val="false"/>
                <w:color w:val="1A1A1A"/>
                <w:sz w:val="21"/>
                <w:szCs w:val="21"/>
              </w:rPr>
              <w:t>B.   Medicare had no significant impact on elderly healthcare, although this overlooks critical economic and social factors when examined alongside the available primary and secondary sources</w:t>
            </w:r>
          </w:p>
          <w:p>
            <w:pPr>
              <w:pStyle w:val="Normal"/>
              <w:spacing w:before="0" w:after="30"/>
              <w:ind w:left="360"/>
              <w:rPr/>
            </w:pPr>
            <w:r>
              <w:rPr>
                <w:rFonts w:eastAsia="Calibri" w:cs="Calibri"/>
                <w:b w:val="false"/>
                <w:bCs w:val="false"/>
                <w:i w:val="false"/>
                <w:iCs w:val="false"/>
                <w:caps w:val="false"/>
                <w:smallCaps w:val="false"/>
                <w:color w:val="1A1A1A"/>
                <w:sz w:val="21"/>
                <w:szCs w:val="21"/>
              </w:rPr>
              <w:t>C.   Medicare only covered wealthy Americans, which contradicts the primary source evidence from this era, which does not align with the documented historical record</w:t>
            </w:r>
          </w:p>
          <w:p>
            <w:pPr>
              <w:pStyle w:val="Normal"/>
              <w:spacing w:before="0" w:after="30"/>
              <w:ind w:left="360"/>
              <w:rPr/>
            </w:pPr>
            <w:r>
              <w:rPr>
                <w:rFonts w:eastAsia="Calibri" w:cs="Calibri"/>
                <w:b w:val="false"/>
                <w:bCs w:val="false"/>
                <w:i w:val="false"/>
                <w:iCs w:val="false"/>
                <w:caps w:val="false"/>
                <w:smallCaps w:val="false"/>
                <w:color w:val="1A1A1A"/>
                <w:sz w:val="21"/>
                <w:szCs w:val="21"/>
              </w:rPr>
              <w:t>D.   The program was eliminated after one year due to lack of support, which contradicts the primary source evidence from this era, but closer analysis reveals a more complicated historical reality</w:t>
            </w:r>
          </w:p>
          <w:p>
            <w:pPr>
              <w:pStyle w:val="Normal"/>
              <w:spacing w:before="0" w:after="0"/>
              <w:rPr/>
            </w:pPr>
            <w:r>
              <w:rPr>
                <w:rFonts w:eastAsia="Calibri" w:cs="Calibri"/>
                <w:b w:val="false"/>
                <w:bCs w:val="false"/>
                <w:i/>
                <w:iCs/>
                <w:caps w:val="false"/>
                <w:smallCaps w:val="false"/>
                <w:color w:val="6B7280"/>
                <w:sz w:val="19"/>
                <w:szCs w:val="19"/>
              </w:rPr>
              <w:t>Commit before you move on — mark it, say it, or explain it aloud.</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CHECK YOURSELF — how am I doing?</w:t>
            </w:r>
          </w:p>
          <w:p>
            <w:pPr>
              <w:pStyle w:val="Normal"/>
              <w:spacing w:before="0" w:after="40"/>
              <w:rPr/>
            </w:pPr>
            <w:r>
              <w:rPr>
                <w:rFonts w:eastAsia="Calibri" w:cs="Calibri"/>
                <w:b w:val="false"/>
                <w:bCs w:val="false"/>
                <w:i/>
                <w:iCs/>
                <w:caps w:val="false"/>
                <w:smallCaps w:val="false"/>
                <w:color w:val="6B7280"/>
                <w:sz w:val="20"/>
                <w:szCs w:val="20"/>
              </w:rPr>
              <w:t>Which learning targets (on this standard’s opening page) can you now meet? Tick the number; circle any you still need help with.</w:t>
            </w:r>
          </w:p>
          <w:p>
            <w:pPr>
              <w:pStyle w:val="Normal"/>
              <w:spacing w:before="0" w:after="40"/>
              <w:rPr/>
            </w:pPr>
            <w:r>
              <w:rPr>
                <w:rFonts w:eastAsia="Calibri" w:cs="Calibri"/>
                <w:b/>
                <w:bCs/>
                <w:i w:val="false"/>
                <w:iCs w:val="false"/>
                <w:caps w:val="false"/>
                <w:smallCaps w:val="false"/>
                <w:color w:val="1A1A1A"/>
                <w:sz w:val="24"/>
                <w:szCs w:val="24"/>
              </w:rPr>
              <w:t xml:space="preserve">☐ </w:t>
            </w:r>
            <w:r>
              <w:rPr>
                <w:rFonts w:eastAsia="Calibri" w:cs="Calibri"/>
                <w:b/>
                <w:bCs/>
                <w:i w:val="false"/>
                <w:iCs w:val="false"/>
                <w:caps w:val="false"/>
                <w:smallCaps w:val="false"/>
                <w:color w:val="1A1A1A"/>
                <w:sz w:val="24"/>
                <w:szCs w:val="24"/>
              </w:rPr>
              <w:t>1</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My 12–15 word headline for this standard</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15" w:name="__RefHeading___Toc10571_756829729"/>
      <w:bookmarkEnd w:id="15"/>
      <w:r>
        <w:rPr>
          <w:rFonts w:eastAsia="Calibri" w:cs="Calibri" w:ascii="Calibri" w:hAnsi="Calibri"/>
          <w:b/>
          <w:bCs/>
          <w:i w:val="false"/>
          <w:iCs w:val="false"/>
          <w:caps w:val="false"/>
          <w:smallCaps w:val="false"/>
          <w:color w:val="1B2A4A"/>
          <w:sz w:val="28"/>
          <w:szCs w:val="28"/>
        </w:rPr>
        <w:t>Activity 4 — Close Read — US.83</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Reading type: History Hack-authored instructional synthesis. This is not a primary source. Builds SSP.03 (synthesize) and SSP.05 (historical awareness).</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CORE PATH — read one chunk at a time</w:t>
            </w:r>
          </w:p>
          <w:p>
            <w:pPr>
              <w:pStyle w:val="Normal"/>
              <w:spacing w:before="0" w:after="40"/>
              <w:rPr/>
            </w:pPr>
            <w:r>
              <w:rPr>
                <w:rFonts w:eastAsia="Calibri" w:cs="Calibri"/>
                <w:b/>
                <w:bCs/>
                <w:i w:val="false"/>
                <w:iCs w:val="false"/>
                <w:caps w:val="false"/>
                <w:smallCaps w:val="false"/>
                <w:color w:val="1B2A4A"/>
                <w:sz w:val="19"/>
                <w:szCs w:val="19"/>
              </w:rPr>
              <w:t>Great Society Programs Overview</w:t>
            </w:r>
          </w:p>
          <w:p>
            <w:pPr>
              <w:pStyle w:val="Normal"/>
              <w:spacing w:before="0" w:after="40"/>
              <w:rPr/>
            </w:pPr>
            <w:r>
              <w:rPr>
                <w:rFonts w:eastAsia="Calibri" w:cs="Calibri"/>
                <w:b w:val="false"/>
                <w:bCs w:val="false"/>
                <w:i w:val="false"/>
                <w:iCs w:val="false"/>
                <w:caps w:val="false"/>
                <w:smallCaps w:val="false"/>
                <w:color w:val="1A1A1A"/>
                <w:sz w:val="19"/>
                <w:szCs w:val="19"/>
              </w:rPr>
              <w:t>President Johnson's Great Society (1964-1969) created an ambitious domestic agenda aimed at eliminating poverty and racial injustice. Key programs included: Medicare (health insurance for Americans over 65), Medicaid (health coverage for low-income families), Head Start (early childhood education for disadvantaged children), VISTA (Volunteers in Service to America—domestic Peace Corps), Elementary and Secondary Education Act (federal funding for schools), Urban Renewal (federal programs to rebuild inner cities), and the War on Poverty (comprehensive anti-poverty initiative).</w:t>
            </w:r>
          </w:p>
          <w:p>
            <w:pPr>
              <w:pStyle w:val="Normal"/>
              <w:spacing w:before="0" w:after="40"/>
              <w:rPr/>
            </w:pPr>
            <w:r>
              <w:rPr>
                <w:rFonts w:eastAsia="Calibri" w:cs="Calibri"/>
                <w:b/>
                <w:bCs/>
                <w:i w:val="false"/>
                <w:iCs w:val="false"/>
                <w:caps w:val="false"/>
                <w:smallCaps w:val="false"/>
                <w:color w:val="1B2A4A"/>
                <w:sz w:val="19"/>
                <w:szCs w:val="19"/>
              </w:rPr>
              <w:t>Medicare's Effect on Healthcare</w:t>
            </w:r>
          </w:p>
          <w:p>
            <w:pPr>
              <w:pStyle w:val="Normal"/>
              <w:spacing w:before="0" w:after="40"/>
              <w:rPr/>
            </w:pPr>
            <w:r>
              <w:rPr>
                <w:rFonts w:eastAsia="Calibri" w:cs="Calibri"/>
                <w:b w:val="false"/>
                <w:bCs w:val="false"/>
                <w:i w:val="false"/>
                <w:iCs w:val="false"/>
                <w:caps w:val="false"/>
                <w:smallCaps w:val="false"/>
                <w:color w:val="1A1A1A"/>
                <w:sz w:val="19"/>
                <w:szCs w:val="19"/>
              </w:rPr>
              <w:t>Medicare dramatically improved healthcare access for elderly Americans, who previously faced insurance discrimination due to age and pre-existing conditions. It reduced medical bankruptcies among seniors and established the principle of government-guaranteed healthcare. However, costs escalated beyond projections, creating long-term fiscal challenges and debates about healthcare spending that continue today.</w:t>
            </w:r>
          </w:p>
          <w:p>
            <w:pPr>
              <w:pStyle w:val="Normal"/>
              <w:spacing w:before="0" w:after="40"/>
              <w:rPr/>
            </w:pPr>
            <w:r>
              <w:rPr>
                <w:rFonts w:eastAsia="Calibri" w:cs="Calibri"/>
                <w:b/>
                <w:bCs/>
                <w:i w:val="false"/>
                <w:iCs w:val="false"/>
                <w:caps w:val="false"/>
                <w:smallCaps w:val="false"/>
                <w:color w:val="1B2A4A"/>
                <w:sz w:val="19"/>
                <w:szCs w:val="19"/>
              </w:rPr>
              <w:t>Urban Renewal Consequences</w:t>
            </w:r>
          </w:p>
          <w:p>
            <w:pPr>
              <w:pStyle w:val="Normal"/>
              <w:spacing w:before="0" w:after="40"/>
              <w:rPr/>
            </w:pPr>
            <w:r>
              <w:rPr>
                <w:rFonts w:eastAsia="Calibri" w:cs="Calibri"/>
                <w:b w:val="false"/>
                <w:bCs w:val="false"/>
                <w:i w:val="false"/>
                <w:iCs w:val="false"/>
                <w:caps w:val="false"/>
                <w:smallCaps w:val="false"/>
                <w:color w:val="1A1A1A"/>
                <w:sz w:val="19"/>
                <w:szCs w:val="19"/>
              </w:rPr>
              <w:t>Urban renewal projects often displaced low-income, predominantly minority communities to build highways, shopping centers, and middle-class housing. While intended to eliminate "slums," these programs frequently destroyed established neighborhoods, disrupted social networks, and contributed to racial segregation by concentrating displaced residents in public housing projects.</w:t>
            </w:r>
          </w:p>
          <w:p>
            <w:pPr>
              <w:pStyle w:val="Normal"/>
              <w:spacing w:before="0" w:after="40"/>
              <w:rPr/>
            </w:pPr>
            <w:r>
              <w:rPr>
                <w:rFonts w:eastAsia="Calibri" w:cs="Calibri"/>
                <w:b/>
                <w:bCs/>
                <w:i w:val="false"/>
                <w:iCs w:val="false"/>
                <w:caps w:val="false"/>
                <w:smallCaps w:val="false"/>
                <w:color w:val="1B2A4A"/>
                <w:sz w:val="19"/>
                <w:szCs w:val="19"/>
              </w:rPr>
              <w:t>War on Poverty Effectiveness</w:t>
            </w:r>
          </w:p>
          <w:p>
            <w:pPr>
              <w:pStyle w:val="Normal"/>
              <w:spacing w:before="0" w:after="40"/>
              <w:rPr/>
            </w:pPr>
            <w:r>
              <w:rPr>
                <w:rFonts w:eastAsia="Calibri" w:cs="Calibri"/>
                <w:b w:val="false"/>
                <w:bCs w:val="false"/>
                <w:i w:val="false"/>
                <w:iCs w:val="false"/>
                <w:caps w:val="false"/>
                <w:smallCaps w:val="false"/>
                <w:color w:val="1A1A1A"/>
                <w:sz w:val="19"/>
                <w:szCs w:val="19"/>
              </w:rPr>
              <w:t>The poverty rate fell from 22.4% in 1959 to 12.6% in 1970, suggesting initial success. Programs like Head Start and food stamps provided crucial support. However, poverty rates plateaued in the 1970s, and critics argued that welfare dependency increased. The initiative's mixed results sparked ongoing debates about government's role in addressing inequality.</w:t>
            </w:r>
          </w:p>
        </w:tc>
      </w:tr>
    </w:tbl>
    <w:p>
      <w:pPr>
        <w:pStyle w:val="Normal"/>
        <w:spacing w:before="0" w:after="30"/>
        <w:rPr/>
      </w:pPr>
      <w:r>
        <w:rPr>
          <w:rFonts w:eastAsia="Calibri" w:cs="Calibri"/>
          <w:b/>
          <w:bCs/>
          <w:i w:val="false"/>
          <w:iCs w:val="false"/>
          <w:caps w:val="false"/>
          <w:smallCaps w:val="false"/>
          <w:color w:val="1B2A4A"/>
          <w:sz w:val="19"/>
          <w:szCs w:val="19"/>
        </w:rPr>
        <w:t xml:space="preserve">Key terms first: </w:t>
      </w:r>
      <w:r>
        <w:rPr>
          <w:rFonts w:eastAsia="Calibri" w:cs="Calibri"/>
          <w:b w:val="false"/>
          <w:bCs w:val="false"/>
          <w:i w:val="false"/>
          <w:iCs w:val="false"/>
          <w:caps w:val="false"/>
          <w:smallCaps w:val="false"/>
          <w:color w:val="6B7280"/>
          <w:sz w:val="19"/>
          <w:szCs w:val="19"/>
        </w:rPr>
        <w:t>Great Society, War on Poverty. Read once for the gist, then again for evidence.</w:t>
      </w:r>
    </w:p>
    <w:p>
      <w:pPr>
        <w:pStyle w:val="Normal"/>
        <w:spacing w:before="0" w:after="20"/>
        <w:rPr/>
      </w:pPr>
      <w:r>
        <w:rPr>
          <w:rFonts w:eastAsia="Calibri" w:cs="Calibri"/>
          <w:b/>
          <w:bCs/>
          <w:i w:val="false"/>
          <w:iCs w:val="false"/>
          <w:caps w:val="false"/>
          <w:smallCaps w:val="false"/>
          <w:color w:val="1B2A4A"/>
          <w:sz w:val="21"/>
          <w:szCs w:val="21"/>
        </w:rPr>
        <w:t xml:space="preserve">CLOSE-READ EVIDENCE LAB — </w:t>
      </w:r>
      <w:r>
        <w:rPr>
          <w:rFonts w:eastAsia="Calibri" w:cs="Calibri"/>
          <w:b w:val="false"/>
          <w:bCs w:val="false"/>
          <w:i w:val="false"/>
          <w:iCs w:val="false"/>
          <w:caps w:val="false"/>
          <w:smallCaps w:val="false"/>
          <w:color w:val="1A1A1A"/>
          <w:sz w:val="20"/>
          <w:szCs w:val="20"/>
        </w:rPr>
        <w:t>for each question: quote the EVIDENCE from the passage above, then write YOUR ANSWER (or answer aloud / diagram it).</w:t>
      </w:r>
    </w:p>
    <w:tbl>
      <w:tblPr>
        <w:tblW w:w="9648" w:type="dxa"/>
        <w:jc w:val="left"/>
        <w:tblInd w:w="0" w:type="dxa"/>
        <w:tblLayout w:type="fixed"/>
        <w:tblCellMar>
          <w:top w:w="55" w:type="dxa"/>
          <w:left w:w="110" w:type="dxa"/>
          <w:bottom w:w="55" w:type="dxa"/>
          <w:right w:w="110" w:type="dxa"/>
        </w:tblCellMar>
      </w:tblPr>
      <w:tblGrid>
        <w:gridCol w:w="3248"/>
        <w:gridCol w:w="2899"/>
        <w:gridCol w:w="3501"/>
      </w:tblGrid>
      <w:tr>
        <w:trPr>
          <w:tblHeader w:val="true"/>
        </w:trPr>
        <w:tc>
          <w:tcPr>
            <w:tcW w:w="32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Text-dependent question</w:t>
            </w:r>
          </w:p>
        </w:tc>
        <w:tc>
          <w:tcPr>
            <w:tcW w:w="28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Evidence from the passage</w:t>
            </w:r>
          </w:p>
        </w:tc>
        <w:tc>
          <w:tcPr>
            <w:tcW w:w="350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answer (what it shows)</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“Great Society Programs Overview”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“Medicare's Effect on Healthcare”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“Urban Renewal Consequences”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16" w:name="__RefHeading___Toc10573_756829729"/>
      <w:bookmarkEnd w:id="16"/>
      <w:r>
        <w:rPr>
          <w:rFonts w:eastAsia="Calibri" w:cs="Calibri" w:ascii="Calibri" w:hAnsi="Calibri"/>
          <w:b/>
          <w:bCs/>
          <w:i w:val="false"/>
          <w:iCs w:val="false"/>
          <w:caps w:val="false"/>
          <w:smallCaps w:val="false"/>
          <w:color w:val="1B2A4A"/>
          <w:sz w:val="28"/>
          <w:szCs w:val="28"/>
        </w:rPr>
        <w:t>Activity 5 — Primary Source / Data Analysis — US.83</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Primary source (photograph) — analyze it with HIPPO. Builds SSP.01–SSP.02.</w:t>
      </w:r>
    </w:p>
    <w:p>
      <w:pPr>
        <w:pStyle w:val="Normal"/>
        <w:spacing w:before="0" w:after="60"/>
        <w:jc w:val="center"/>
        <w:rPr/>
      </w:pPr>
      <w:r>
        <w:rPr/>
        <w:drawing>
          <wp:inline distT="0" distB="0" distL="0" distR="0">
            <wp:extent cx="4476750" cy="2990850"/>
            <wp:effectExtent l="0" t="0" r="0" b="0"/>
            <wp:docPr id="2" name="President Johnson Signs the Medicare Bill, Harry S. Truman Library (July 30, 1965)" descr="President Johnson Signs the Medicare Bill, Harry S. Truman Library (July 30, 1965)&#10;Color photograph from July 30, 1965, of President Lyndon B. Johnson seated at a desk signing the Medicare bill, with former President Harry S. Truman seated beside him and officials standing behind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esident Johnson Signs the Medicare Bill, Harry S. Truman Library (July 30, 1965)" descr="President Johnson Signs the Medicare Bill, Harry S. Truman Library (July 30, 1965)&#10;Color photograph from July 30, 1965, of President Lyndon B. Johnson seated at a desk signing the Medicare bill, with former President Harry S. Truman seated beside him and officials standing behind them."/>
                    <pic:cNvPicPr>
                      <a:picLocks noChangeAspect="1" noChangeArrowheads="1"/>
                    </pic:cNvPicPr>
                  </pic:nvPicPr>
                  <pic:blipFill>
                    <a:blip r:embed="rId3"/>
                    <a:stretch>
                      <a:fillRect/>
                    </a:stretch>
                  </pic:blipFill>
                  <pic:spPr bwMode="auto">
                    <a:xfrm>
                      <a:off x="0" y="0"/>
                      <a:ext cx="4476750" cy="2990850"/>
                    </a:xfrm>
                    <a:prstGeom prst="rect">
                      <a:avLst/>
                    </a:prstGeom>
                  </pic:spPr>
                </pic:pic>
              </a:graphicData>
            </a:graphic>
          </wp:inline>
        </w:drawing>
      </w:r>
    </w:p>
    <w:p>
      <w:pPr>
        <w:pStyle w:val="Normal"/>
        <w:spacing w:before="0" w:after="20"/>
        <w:rPr/>
      </w:pPr>
      <w:r>
        <w:rPr>
          <w:rFonts w:eastAsia="Calibri" w:cs="Calibri"/>
          <w:b/>
          <w:bCs/>
          <w:i w:val="false"/>
          <w:iCs w:val="false"/>
          <w:caps w:val="false"/>
          <w:smallCaps w:val="false"/>
          <w:color w:val="1A1A1A"/>
          <w:sz w:val="19"/>
          <w:szCs w:val="19"/>
        </w:rPr>
        <w:t>President Johnson Signs the Medicare Bill, Harry S. Truman Library (July 30, 1965) · White House Press Office · 1965</w:t>
      </w:r>
    </w:p>
    <w:p>
      <w:pPr>
        <w:pStyle w:val="Normal"/>
        <w:spacing w:before="0" w:after="40"/>
        <w:rPr/>
      </w:pPr>
      <w:r>
        <w:rPr>
          <w:rFonts w:eastAsia="Calibri" w:cs="Calibri"/>
          <w:b w:val="false"/>
          <w:bCs w:val="false"/>
          <w:i w:val="false"/>
          <w:iCs w:val="false"/>
          <w:caps w:val="false"/>
          <w:smallCaps w:val="false"/>
          <w:color w:val="6B7280"/>
          <w:sz w:val="16"/>
          <w:szCs w:val="16"/>
        </w:rPr>
        <w:t>Source: White House Press Office. "President Johnson Signs the Medicare Bill, Harry S. Truman Library." 30 July 1965. LBJ Presidential Library, Austin, TX, via Wikimedia Commons, commons.wikimedia.org/wiki/File:Lyndon_Johnson_signing_Medicare_bill,_with_Harry_Truman,_July_30,_1965.jpg. Public Domain https://commons.wikimedia.org/wiki/File:Lyndon_Johnson_signing_Medicare_bill,_with_Harry_Truman,_July_30,_1965.jpg</w:t>
      </w:r>
    </w:p>
    <w:tbl>
      <w:tblPr>
        <w:tblW w:w="9648" w:type="dxa"/>
        <w:jc w:val="left"/>
        <w:tblInd w:w="0" w:type="dxa"/>
        <w:tblLayout w:type="fixed"/>
        <w:tblCellMar>
          <w:top w:w="55" w:type="dxa"/>
          <w:left w:w="110" w:type="dxa"/>
          <w:bottom w:w="55" w:type="dxa"/>
          <w:right w:w="110" w:type="dxa"/>
        </w:tblCellMar>
      </w:tblPr>
      <w:tblGrid>
        <w:gridCol w:w="4199"/>
        <w:gridCol w:w="5448"/>
      </w:tblGrid>
      <w:tr>
        <w:trPr>
          <w:tblHeader w:val="true"/>
        </w:trPr>
        <w:tc>
          <w:tcPr>
            <w:tcW w:w="41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HIPPO — analyze the source (prompt)</w:t>
            </w:r>
          </w:p>
        </w:tc>
        <w:tc>
          <w:tcPr>
            <w:tcW w:w="5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analysis</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H — Historical context: what was happening when this was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I — Intended audience: who was meant to see or obey it?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Purpose: why was it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Point of view: whose perspective does it reflect?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O — Outside connection: how does it connect to this standard?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SUPPORT OPTION</w:t>
            </w:r>
          </w:p>
          <w:p>
            <w:pPr>
              <w:pStyle w:val="Normal"/>
              <w:spacing w:before="0" w:after="40"/>
              <w:rPr/>
            </w:pPr>
            <w:r>
              <w:rPr>
                <w:rFonts w:eastAsia="Calibri" w:cs="Calibri"/>
                <w:b w:val="false"/>
                <w:bCs w:val="false"/>
                <w:i w:val="false"/>
                <w:iCs w:val="false"/>
                <w:caps w:val="false"/>
                <w:smallCaps w:val="false"/>
                <w:color w:val="1A1A1A"/>
                <w:sz w:val="22"/>
                <w:szCs w:val="22"/>
              </w:rPr>
              <w:t>Sentence frame: This source shows ______ because it ______, which reveals ______.</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CONFIDENCE CHECK-IN</w:t>
            </w:r>
          </w:p>
          <w:p>
            <w:pPr>
              <w:pStyle w:val="Normal"/>
              <w:spacing w:before="0" w:after="40"/>
              <w:rPr/>
            </w:pPr>
            <w:r>
              <w:rPr>
                <w:rFonts w:eastAsia="Calibri" w:cs="Calibri"/>
                <w:b w:val="false"/>
                <w:bCs w:val="false"/>
                <w:i w:val="false"/>
                <w:iCs w:val="false"/>
                <w:caps w:val="false"/>
                <w:smallCaps w:val="false"/>
                <w:color w:val="1A1A1A"/>
                <w:sz w:val="22"/>
                <w:szCs w:val="22"/>
              </w:rPr>
              <w:t>Rate your understanding of this standard (1–4): ______    One thing to revisit: ____________________</w:t>
            </w:r>
          </w:p>
        </w:tc>
      </w:tr>
    </w:tbl>
    <w:p>
      <w:pPr>
        <w:pStyle w:val="Heading2"/>
        <w:keepNext w:val="true"/>
        <w:spacing w:before="150" w:after="90"/>
        <w:rPr/>
      </w:pPr>
      <w:r>
        <w:br w:type="page"/>
      </w:r>
      <w:bookmarkStart w:id="17" w:name="__RefHeading___Toc10575_756829729"/>
      <w:bookmarkEnd w:id="17"/>
      <w:r>
        <w:rPr>
          <w:rFonts w:eastAsia="Calibri" w:cs="Calibri" w:ascii="Calibri" w:hAnsi="Calibri"/>
          <w:b/>
          <w:bCs/>
          <w:i w:val="false"/>
          <w:iCs w:val="false"/>
          <w:caps w:val="false"/>
          <w:smallCaps w:val="false"/>
          <w:color w:val="1B2A4A"/>
          <w:sz w:val="28"/>
          <w:szCs w:val="28"/>
        </w:rPr>
        <w:t>Activity 6 — Core Application: Practice Quiz — US.83</w:t>
      </w:r>
      <w:r>
        <w:rPr>
          <w:rFonts w:eastAsia="Calibri" w:cs="Calibri" w:ascii="Calibri" w:hAnsi="Calibri"/>
          <w:b/>
          <w:bCs/>
          <w:i w:val="false"/>
          <w:iCs w:val="false"/>
          <w:caps w:val="false"/>
          <w:smallCaps w:val="false"/>
          <w:color w:val="C89B3C"/>
          <w:sz w:val="18"/>
          <w:szCs w:val="18"/>
        </w:rPr>
        <w:t xml:space="preserve">    ⏱ ~8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Commit to an answer by marking it, saying it, or explaining it aloud before checking. Answer key is in the Teacher Guide (kept separate).</w:t>
            </w:r>
          </w:p>
        </w:tc>
      </w:tr>
    </w:tbl>
    <w:p>
      <w:pPr>
        <w:pStyle w:val="Normal"/>
        <w:spacing w:before="0" w:after="100"/>
        <w:rPr/>
      </w:pPr>
      <w:r>
        <w:rPr>
          <w:rFonts w:eastAsia="Calibri" w:cs="Calibri"/>
          <w:b/>
          <w:bCs/>
          <w:i w:val="false"/>
          <w:iCs w:val="false"/>
          <w:caps w:val="false"/>
          <w:smallCaps w:val="false"/>
          <w:color w:val="6B7280"/>
          <w:sz w:val="18"/>
          <w:szCs w:val="18"/>
        </w:rPr>
        <w:t>[DOK 2 · item q-us91-3 · pre-field-test]</w:t>
      </w:r>
    </w:p>
    <w:p>
      <w:pPr>
        <w:pStyle w:val="Normal"/>
        <w:spacing w:before="0" w:after="100"/>
        <w:rPr/>
      </w:pPr>
      <w:r>
        <w:rPr>
          <w:rFonts w:eastAsia="Calibri" w:cs="Calibri"/>
          <w:b/>
          <w:bCs/>
          <w:i w:val="false"/>
          <w:iCs w:val="false"/>
          <w:caps w:val="false"/>
          <w:smallCaps w:val="false"/>
          <w:color w:val="1A1A1A"/>
          <w:sz w:val="21"/>
          <w:szCs w:val="21"/>
        </w:rPr>
        <w:t>How did welfare reform under Clinton change government assistance programs?</w:t>
      </w:r>
    </w:p>
    <w:p>
      <w:pPr>
        <w:pStyle w:val="Normal"/>
        <w:spacing w:before="0" w:after="20"/>
        <w:ind w:left="260"/>
        <w:rPr/>
      </w:pPr>
      <w:r>
        <w:rPr>
          <w:rFonts w:eastAsia="Calibri" w:cs="Calibri"/>
          <w:b w:val="false"/>
          <w:bCs w:val="false"/>
          <w:i w:val="false"/>
          <w:iCs w:val="false"/>
          <w:caps w:val="false"/>
          <w:smallCaps w:val="false"/>
          <w:color w:val="1A1A1A"/>
          <w:sz w:val="20"/>
          <w:szCs w:val="20"/>
        </w:rPr>
        <w:t>A. It replaced welfare with time-limited assistance and work requirements</w:t>
      </w:r>
    </w:p>
    <w:p>
      <w:pPr>
        <w:pStyle w:val="Normal"/>
        <w:spacing w:before="0" w:after="20"/>
        <w:ind w:left="260"/>
        <w:rPr/>
      </w:pPr>
      <w:r>
        <w:rPr>
          <w:rFonts w:eastAsia="Calibri" w:cs="Calibri"/>
          <w:b w:val="false"/>
          <w:bCs w:val="false"/>
          <w:i w:val="false"/>
          <w:iCs w:val="false"/>
          <w:caps w:val="false"/>
          <w:smallCaps w:val="false"/>
          <w:color w:val="1A1A1A"/>
          <w:sz w:val="20"/>
          <w:szCs w:val="20"/>
        </w:rPr>
        <w:t>B. Sustained economic expansion, low unemployment, and a technology boom</w:t>
      </w:r>
    </w:p>
    <w:p>
      <w:pPr>
        <w:pStyle w:val="Normal"/>
        <w:spacing w:before="0" w:after="20"/>
        <w:ind w:left="260"/>
        <w:rPr/>
      </w:pPr>
      <w:r>
        <w:rPr>
          <w:rFonts w:eastAsia="Calibri" w:cs="Calibri"/>
          <w:b w:val="false"/>
          <w:bCs w:val="false"/>
          <w:i w:val="false"/>
          <w:iCs w:val="false"/>
          <w:caps w:val="false"/>
          <w:smallCaps w:val="false"/>
          <w:color w:val="1A1A1A"/>
          <w:sz w:val="20"/>
          <w:szCs w:val="20"/>
        </w:rPr>
        <w:t>C. It eliminated most tariffs between the United States, Canada, and Mexico</w:t>
      </w:r>
    </w:p>
    <w:p>
      <w:pPr>
        <w:pStyle w:val="Normal"/>
        <w:spacing w:before="0" w:after="20"/>
        <w:ind w:left="260"/>
        <w:rPr/>
      </w:pPr>
      <w:r>
        <w:rPr>
          <w:rFonts w:eastAsia="Calibri" w:cs="Calibri"/>
          <w:b w:val="false"/>
          <w:bCs w:val="false"/>
          <w:i w:val="false"/>
          <w:iCs w:val="false"/>
          <w:caps w:val="false"/>
          <w:smallCaps w:val="false"/>
          <w:color w:val="1A1A1A"/>
          <w:sz w:val="20"/>
          <w:szCs w:val="20"/>
        </w:rPr>
        <w:t>D. Perjury and obstruction of justice related to testimony about his conduct</w:t>
      </w:r>
    </w:p>
    <w:p>
      <w:pPr>
        <w:pStyle w:val="Normal"/>
        <w:spacing w:before="0" w:after="100"/>
        <w:rPr/>
      </w:pPr>
      <w:r>
        <w:rPr>
          <w:rFonts w:eastAsia="Calibri" w:cs="Calibri"/>
          <w:b/>
          <w:bCs/>
          <w:i w:val="false"/>
          <w:iCs w:val="false"/>
          <w:caps w:val="false"/>
          <w:smallCaps w:val="false"/>
          <w:color w:val="6B7280"/>
          <w:sz w:val="18"/>
          <w:szCs w:val="18"/>
        </w:rPr>
        <w:t>[DOK 2 · item q-passage-us83-1 · pre-field-test]</w:t>
      </w:r>
    </w:p>
    <w:p>
      <w:pPr>
        <w:pStyle w:val="Normal"/>
        <w:spacing w:before="0" w:after="100"/>
        <w:rPr/>
      </w:pPr>
      <w:r>
        <w:rPr>
          <w:rFonts w:eastAsia="Calibri" w:cs="Calibri"/>
          <w:b/>
          <w:bCs/>
          <w:i w:val="false"/>
          <w:iCs w:val="false"/>
          <w:caps w:val="false"/>
          <w:smallCaps w:val="false"/>
          <w:color w:val="1A1A1A"/>
          <w:sz w:val="21"/>
          <w:szCs w:val="21"/>
        </w:rPr>
        <w:t>Based on the passage, what did President Johnson identify as the foundation of the Great Society?</w:t>
      </w:r>
    </w:p>
    <w:p>
      <w:pPr>
        <w:pStyle w:val="Normal"/>
        <w:spacing w:before="0" w:after="20"/>
        <w:ind w:left="260"/>
        <w:rPr/>
      </w:pPr>
      <w:r>
        <w:rPr>
          <w:rFonts w:eastAsia="Calibri" w:cs="Calibri"/>
          <w:b w:val="false"/>
          <w:bCs w:val="false"/>
          <w:i w:val="false"/>
          <w:iCs w:val="false"/>
          <w:caps w:val="false"/>
          <w:smallCaps w:val="false"/>
          <w:color w:val="1A1A1A"/>
          <w:sz w:val="20"/>
          <w:szCs w:val="20"/>
        </w:rPr>
        <w:t>A. Building military strength and expanding international alliance systems</w:t>
      </w:r>
    </w:p>
    <w:p>
      <w:pPr>
        <w:pStyle w:val="Normal"/>
        <w:spacing w:before="0" w:after="20"/>
        <w:ind w:left="260"/>
        <w:rPr/>
      </w:pPr>
      <w:r>
        <w:rPr>
          <w:rFonts w:eastAsia="Calibri" w:cs="Calibri"/>
          <w:b w:val="false"/>
          <w:bCs w:val="false"/>
          <w:i w:val="false"/>
          <w:iCs w:val="false"/>
          <w:caps w:val="false"/>
          <w:smallCaps w:val="false"/>
          <w:color w:val="1A1A1A"/>
          <w:sz w:val="20"/>
          <w:szCs w:val="20"/>
        </w:rPr>
        <w:t>B. Using America's abundance and liberty to end poverty and injustice</w:t>
      </w:r>
    </w:p>
    <w:p>
      <w:pPr>
        <w:pStyle w:val="Normal"/>
        <w:spacing w:before="0" w:after="20"/>
        <w:ind w:left="260"/>
        <w:rPr/>
      </w:pPr>
      <w:r>
        <w:rPr>
          <w:rFonts w:eastAsia="Calibri" w:cs="Calibri"/>
          <w:b w:val="false"/>
          <w:bCs w:val="false"/>
          <w:i w:val="false"/>
          <w:iCs w:val="false"/>
          <w:caps w:val="false"/>
          <w:smallCaps w:val="false"/>
          <w:color w:val="1A1A1A"/>
          <w:sz w:val="20"/>
          <w:szCs w:val="20"/>
        </w:rPr>
        <w:t>C. Reducing federal government spending and returning power to states</w:t>
      </w:r>
    </w:p>
    <w:p>
      <w:pPr>
        <w:pStyle w:val="Normal"/>
        <w:spacing w:before="0" w:after="20"/>
        <w:ind w:left="260"/>
        <w:rPr/>
      </w:pPr>
      <w:r>
        <w:rPr>
          <w:rFonts w:eastAsia="Calibri" w:cs="Calibri"/>
          <w:b w:val="false"/>
          <w:bCs w:val="false"/>
          <w:i w:val="false"/>
          <w:iCs w:val="false"/>
          <w:caps w:val="false"/>
          <w:smallCaps w:val="false"/>
          <w:color w:val="1A1A1A"/>
          <w:sz w:val="20"/>
          <w:szCs w:val="20"/>
        </w:rPr>
        <w:t>D. Protecting states' rights and limiting federal involvement in society</w:t>
      </w:r>
    </w:p>
    <w:p>
      <w:pPr>
        <w:pStyle w:val="Normal"/>
        <w:spacing w:before="0" w:after="100"/>
        <w:rPr/>
      </w:pPr>
      <w:r>
        <w:rPr>
          <w:rFonts w:eastAsia="Calibri" w:cs="Calibri"/>
          <w:b/>
          <w:bCs/>
          <w:i w:val="false"/>
          <w:iCs w:val="false"/>
          <w:caps w:val="false"/>
          <w:smallCaps w:val="false"/>
          <w:color w:val="6B7280"/>
          <w:sz w:val="18"/>
          <w:szCs w:val="18"/>
        </w:rPr>
        <w:t>[DOK 3 · item u1-us83-dok3-tc · pre-field-test]</w:t>
      </w:r>
    </w:p>
    <w:p>
      <w:pPr>
        <w:pStyle w:val="Normal"/>
        <w:spacing w:before="0" w:after="100"/>
        <w:rPr/>
      </w:pPr>
      <w:r>
        <w:rPr>
          <w:rFonts w:eastAsia="Calibri" w:cs="Calibri"/>
          <w:b/>
          <w:bCs/>
          <w:i w:val="false"/>
          <w:iCs w:val="false"/>
          <w:caps w:val="false"/>
          <w:smallCaps w:val="false"/>
          <w:color w:val="1A1A1A"/>
          <w:sz w:val="21"/>
          <w:szCs w:val="21"/>
        </w:rPr>
        <w:t>How did Medicare transform healthcare access for elderly Americans, and what challenges did it create?</w:t>
      </w:r>
    </w:p>
    <w:p>
      <w:pPr>
        <w:pStyle w:val="Normal"/>
        <w:spacing w:before="0" w:after="20"/>
        <w:ind w:left="260"/>
        <w:rPr/>
      </w:pPr>
      <w:r>
        <w:rPr>
          <w:rFonts w:eastAsia="Calibri" w:cs="Calibri"/>
          <w:b w:val="false"/>
          <w:bCs w:val="false"/>
          <w:i w:val="false"/>
          <w:iCs w:val="false"/>
          <w:caps w:val="false"/>
          <w:smallCaps w:val="false"/>
          <w:color w:val="1A1A1A"/>
          <w:sz w:val="20"/>
          <w:szCs w:val="20"/>
        </w:rPr>
        <w:t>A. It provided health insurance for seniors who previously faced discrimination, reducing bankruptcies, but costs escalated beyond projections, creating fiscal challenges</w:t>
      </w:r>
    </w:p>
    <w:p>
      <w:pPr>
        <w:pStyle w:val="Normal"/>
        <w:spacing w:before="0" w:after="20"/>
        <w:ind w:left="260"/>
        <w:rPr/>
      </w:pPr>
      <w:r>
        <w:rPr>
          <w:rFonts w:eastAsia="Calibri" w:cs="Calibri"/>
          <w:b w:val="false"/>
          <w:bCs w:val="false"/>
          <w:i w:val="false"/>
          <w:iCs w:val="false"/>
          <w:caps w:val="false"/>
          <w:smallCaps w:val="false"/>
          <w:color w:val="1A1A1A"/>
          <w:sz w:val="20"/>
          <w:szCs w:val="20"/>
        </w:rPr>
        <w:t>B. Medicare had no significant impact on elderly healthcare, although this overlooks critical economic and social factors when examined alongside the available primary and secondary sources</w:t>
      </w:r>
    </w:p>
    <w:p>
      <w:pPr>
        <w:pStyle w:val="Normal"/>
        <w:spacing w:before="0" w:after="20"/>
        <w:ind w:left="260"/>
        <w:rPr/>
      </w:pPr>
      <w:r>
        <w:rPr>
          <w:rFonts w:eastAsia="Calibri" w:cs="Calibri"/>
          <w:b w:val="false"/>
          <w:bCs w:val="false"/>
          <w:i w:val="false"/>
          <w:iCs w:val="false"/>
          <w:caps w:val="false"/>
          <w:smallCaps w:val="false"/>
          <w:color w:val="1A1A1A"/>
          <w:sz w:val="20"/>
          <w:szCs w:val="20"/>
        </w:rPr>
        <w:t>C. Medicare only covered wealthy Americans, which contradicts the primary source evidence from this era, which does not align with the documented historical record</w:t>
      </w:r>
    </w:p>
    <w:p>
      <w:pPr>
        <w:pStyle w:val="Normal"/>
        <w:spacing w:before="0" w:after="20"/>
        <w:ind w:left="260"/>
        <w:rPr/>
      </w:pPr>
      <w:r>
        <w:rPr>
          <w:rFonts w:eastAsia="Calibri" w:cs="Calibri"/>
          <w:b w:val="false"/>
          <w:bCs w:val="false"/>
          <w:i w:val="false"/>
          <w:iCs w:val="false"/>
          <w:caps w:val="false"/>
          <w:smallCaps w:val="false"/>
          <w:color w:val="1A1A1A"/>
          <w:sz w:val="20"/>
          <w:szCs w:val="20"/>
        </w:rPr>
        <w:t>D. The program was eliminated after one year due to lack of support, which contradicts the primary source evidence from this era, but closer analysis reveals a more complicated historical reality</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18" w:name="__RefHeading___Toc10577_756829729"/>
      <w:bookmarkEnd w:id="18"/>
      <w:r>
        <w:rPr>
          <w:rFonts w:eastAsia="Calibri" w:cs="Calibri" w:ascii="Calibri" w:hAnsi="Calibri"/>
          <w:b/>
          <w:bCs/>
          <w:i w:val="false"/>
          <w:iCs w:val="false"/>
          <w:caps w:val="false"/>
          <w:smallCaps w:val="false"/>
          <w:color w:val="1B2A4A"/>
          <w:sz w:val="28"/>
          <w:szCs w:val="28"/>
        </w:rPr>
        <w:t>Activity 7 — Constructed Response (CER) — US.83</w:t>
      </w:r>
      <w:r>
        <w:rPr>
          <w:rFonts w:eastAsia="Calibri" w:cs="Calibri" w:ascii="Calibri" w:hAnsi="Calibri"/>
          <w:b/>
          <w:bCs/>
          <w:i w:val="false"/>
          <w:iCs w:val="false"/>
          <w:caps w:val="false"/>
          <w:smallCaps w:val="false"/>
          <w:color w:val="C89B3C"/>
          <w:sz w:val="18"/>
          <w:szCs w:val="18"/>
        </w:rPr>
        <w:t xml:space="preserve">    ⏱ ~15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BIG-QUESTION ORGANIZER — how did Americans fight to make the promise of equality real, and what did it take to change the law and the nation?</w:t>
            </w:r>
          </w:p>
          <w:p>
            <w:pPr>
              <w:pStyle w:val="Normal"/>
              <w:spacing w:before="0" w:after="40"/>
              <w:rPr/>
            </w:pPr>
            <w:r>
              <w:rPr>
                <w:rFonts w:eastAsia="Calibri" w:cs="Calibri"/>
                <w:b w:val="false"/>
                <w:bCs w:val="false"/>
                <w:i w:val="false"/>
                <w:iCs w:val="false"/>
                <w:caps w:val="false"/>
                <w:smallCaps w:val="false"/>
                <w:color w:val="1A1A1A"/>
                <w:sz w:val="22"/>
                <w:szCs w:val="22"/>
              </w:rPr>
              <w:t>Jot quick notes from THIS standard: Who benefited? · Who bore the costs? · Who decided?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2199"/>
        <w:gridCol w:w="7448"/>
      </w:tblGrid>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CONSTRUCTED RESPONSE (CER) — builds SSP.04 Argumentation</w:t>
            </w:r>
          </w:p>
          <w:p>
            <w:pPr>
              <w:pStyle w:val="Normal"/>
              <w:spacing w:before="0" w:after="40"/>
              <w:rPr/>
            </w:pPr>
            <w:r>
              <w:rPr>
                <w:rFonts w:eastAsia="Calibri" w:cs="Calibri"/>
                <w:b w:val="false"/>
                <w:bCs w:val="false"/>
                <w:i w:val="false"/>
                <w:iCs w:val="false"/>
                <w:caps w:val="false"/>
                <w:smallCaps w:val="false"/>
                <w:color w:val="1A1A1A"/>
                <w:sz w:val="22"/>
                <w:szCs w:val="22"/>
              </w:rPr>
              <w:t>Claim + Evidence + Reasoning: Using this standard, take a position on the central question — evaluate the impact of President Lyndon Johnson's Great Society programs, including Medicare, urban renewal, and the War on Poverty? Support your claim with two pieces of evidence from the passage and explain your reasoning.</w:t>
            </w:r>
          </w:p>
        </w:tc>
      </w:tr>
      <w:tr>
        <w:trPr/>
        <w:tc>
          <w:tcPr>
            <w:tcW w:w="21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Part</w:t>
            </w:r>
          </w:p>
        </w:tc>
        <w:tc>
          <w:tcPr>
            <w:tcW w:w="7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Write here</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Claim</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Evidence (two specifics)</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Reasoning</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SELF-CHECK (CER rubric — see Toolkit)</w:t>
            </w:r>
          </w:p>
          <w:p>
            <w:pPr>
              <w:pStyle w:val="Normal"/>
              <w:spacing w:before="0" w:after="40"/>
              <w:rPr/>
            </w:pPr>
            <w:r>
              <w:rPr>
                <w:rFonts w:eastAsia="Calibri" w:cs="Calibri"/>
                <w:b w:val="false"/>
                <w:bCs w:val="false"/>
                <w:i w:val="false"/>
                <w:iCs w:val="false"/>
                <w:caps w:val="false"/>
                <w:smallCaps w:val="false"/>
                <w:color w:val="1A1A1A"/>
                <w:sz w:val="22"/>
                <w:szCs w:val="22"/>
              </w:rPr>
              <w:t>Is my claim defensible? · TWO specific pieces of evidence? · Does my reasoning explain HOW the evidence proves the claim?</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EXIT TICKET — before you leave  </w:t>
            </w:r>
            <w:r>
              <w:rPr>
                <w:rFonts w:eastAsia="Calibri" w:cs="Calibri"/>
                <w:b w:val="false"/>
                <w:bCs w:val="false"/>
                <w:i w:val="false"/>
                <w:iCs w:val="false"/>
                <w:caps w:val="false"/>
                <w:smallCaps w:val="false"/>
                <w:color w:val="6B7280"/>
                <w:sz w:val="16"/>
                <w:szCs w:val="16"/>
              </w:rPr>
              <w:t>[item us83-q1 · DOK 2 · pre-field-test]</w:t>
            </w:r>
          </w:p>
          <w:p>
            <w:pPr>
              <w:pStyle w:val="Normal"/>
              <w:spacing w:before="0" w:after="50"/>
              <w:rPr/>
            </w:pPr>
            <w:r>
              <w:rPr>
                <w:rFonts w:eastAsia="Calibri" w:cs="Calibri"/>
                <w:b/>
                <w:bCs/>
                <w:i w:val="false"/>
                <w:iCs w:val="false"/>
                <w:caps w:val="false"/>
                <w:smallCaps w:val="false"/>
                <w:color w:val="1A1A1A"/>
                <w:sz w:val="22"/>
                <w:szCs w:val="22"/>
              </w:rPr>
              <w:t>What were the main goals and programs of Johnson's Great Society, and how did they aim to address poverty and inequality?</w:t>
            </w:r>
          </w:p>
          <w:p>
            <w:pPr>
              <w:pStyle w:val="Normal"/>
              <w:spacing w:before="0" w:after="24"/>
              <w:ind w:left="360"/>
              <w:rPr/>
            </w:pPr>
            <w:r>
              <w:rPr>
                <w:rFonts w:eastAsia="Calibri" w:cs="Calibri"/>
                <w:b w:val="false"/>
                <w:bCs w:val="false"/>
                <w:i w:val="false"/>
                <w:iCs w:val="false"/>
                <w:caps w:val="false"/>
                <w:smallCaps w:val="false"/>
                <w:color w:val="1A1A1A"/>
                <w:sz w:val="21"/>
                <w:szCs w:val="21"/>
              </w:rPr>
              <w:t>A.   The Great Society focused exclusively on military spending and foreign policy, yet the available evidence points to a different conclusion</w:t>
            </w:r>
          </w:p>
          <w:p>
            <w:pPr>
              <w:pStyle w:val="Normal"/>
              <w:spacing w:before="0" w:after="24"/>
              <w:ind w:left="360"/>
              <w:rPr/>
            </w:pPr>
            <w:r>
              <w:rPr>
                <w:rFonts w:eastAsia="Calibri" w:cs="Calibri"/>
                <w:b w:val="false"/>
                <w:bCs w:val="false"/>
                <w:i w:val="false"/>
                <w:iCs w:val="false"/>
                <w:caps w:val="false"/>
                <w:smallCaps w:val="false"/>
                <w:color w:val="1A1A1A"/>
                <w:sz w:val="21"/>
                <w:szCs w:val="21"/>
              </w:rPr>
              <w:t>B.   The Great Society reduced all federal spending on social programs, although this overlooks critical economic and social factors</w:t>
            </w:r>
          </w:p>
          <w:p>
            <w:pPr>
              <w:pStyle w:val="Normal"/>
              <w:spacing w:before="0" w:after="24"/>
              <w:ind w:left="360"/>
              <w:rPr/>
            </w:pPr>
            <w:r>
              <w:rPr>
                <w:rFonts w:eastAsia="Calibri" w:cs="Calibri"/>
                <w:b w:val="false"/>
                <w:bCs w:val="false"/>
                <w:i w:val="false"/>
                <w:iCs w:val="false"/>
                <w:caps w:val="false"/>
                <w:smallCaps w:val="false"/>
                <w:color w:val="1A1A1A"/>
                <w:sz w:val="21"/>
                <w:szCs w:val="21"/>
              </w:rPr>
              <w:t>C.   It created programs like Medicare, Medicaid, Head Start, and the War on Poverty to eliminate poverty and racial injustice through government intervention</w:t>
            </w:r>
          </w:p>
          <w:p>
            <w:pPr>
              <w:pStyle w:val="Normal"/>
              <w:spacing w:before="0" w:after="24"/>
              <w:ind w:left="360"/>
              <w:rPr/>
            </w:pPr>
            <w:r>
              <w:rPr>
                <w:rFonts w:eastAsia="Calibri" w:cs="Calibri"/>
                <w:b w:val="false"/>
                <w:bCs w:val="false"/>
                <w:i w:val="false"/>
                <w:iCs w:val="false"/>
                <w:caps w:val="false"/>
                <w:smallCaps w:val="false"/>
                <w:color w:val="1A1A1A"/>
                <w:sz w:val="21"/>
                <w:szCs w:val="21"/>
              </w:rPr>
              <w:t>D.   It was primarily a tax cut program for wealthy Americans, although this view has been largely discredited by scholars</w:t>
            </w:r>
          </w:p>
          <w:p>
            <w:pPr>
              <w:pStyle w:val="Normal"/>
              <w:spacing w:before="40" w:after="0"/>
              <w:rPr/>
            </w:pPr>
            <w:r>
              <w:rPr>
                <w:rFonts w:eastAsia="Calibri" w:cs="Calibri"/>
                <w:b/>
                <w:bCs/>
                <w:i w:val="false"/>
                <w:iCs w:val="false"/>
                <w:caps w:val="false"/>
                <w:smallCaps w:val="false"/>
                <w:color w:val="1B2A4A"/>
                <w:sz w:val="20"/>
                <w:szCs w:val="20"/>
              </w:rPr>
              <w:t xml:space="preserve">Show what you know (your choice): </w:t>
            </w:r>
            <w:r>
              <w:rPr>
                <w:rFonts w:eastAsia="Calibri" w:cs="Calibri"/>
                <w:b w:val="false"/>
                <w:bCs w:val="false"/>
                <w:i w:val="false"/>
                <w:iCs w:val="false"/>
                <w:caps w:val="false"/>
                <w:smallCaps w:val="false"/>
                <w:color w:val="1A1A1A"/>
                <w:sz w:val="20"/>
                <w:szCs w:val="20"/>
              </w:rPr>
              <w:t>mark the best answer, say it, or explain it — then rate how sure you are:  ☐ Not yet   ☐ Getting there   ☐ Got it</w:t>
            </w:r>
          </w:p>
          <w:p>
            <w:pPr>
              <w:pStyle w:val="Normal"/>
              <w:spacing w:before="20" w:after="0"/>
              <w:rPr/>
            </w:pPr>
            <w:r>
              <w:rPr>
                <w:rFonts w:eastAsia="Calibri" w:cs="Calibri"/>
                <w:b w:val="false"/>
                <w:bCs w:val="false"/>
                <w:i/>
                <w:iCs/>
                <w:caps w:val="false"/>
                <w:smallCaps w:val="false"/>
                <w:color w:val="6B7280"/>
                <w:sz w:val="18"/>
                <w:szCs w:val="18"/>
              </w:rPr>
              <w:t>Answer key and next steps are in the Teacher Guide.</w:t>
            </w:r>
          </w:p>
        </w:tc>
      </w:tr>
    </w:tbl>
    <w:p>
      <w:pPr>
        <w:pStyle w:val="Heading1"/>
        <w:keepNext w:val="true"/>
        <w:spacing w:before="220" w:after="90"/>
        <w:rPr/>
      </w:pPr>
      <w:r>
        <w:br w:type="page"/>
      </w:r>
      <w:bookmarkStart w:id="19" w:name="__RefHeading___Toc10579_756829729"/>
      <w:bookmarkEnd w:id="19"/>
      <w:r>
        <w:rPr>
          <w:rFonts w:eastAsia="Calibri" w:cs="Calibri" w:ascii="Calibri" w:hAnsi="Calibri"/>
          <w:b/>
          <w:bCs/>
          <w:i w:val="false"/>
          <w:iCs w:val="false"/>
          <w:caps w:val="false"/>
          <w:smallCaps w:val="false"/>
          <w:color w:val="1B2A4A"/>
          <w:sz w:val="36"/>
          <w:szCs w:val="36"/>
        </w:rPr>
        <w:t>Standard US.84 — Social Activism and Counterculture</w:t>
      </w:r>
    </w:p>
    <w:p>
      <w:pPr>
        <w:pStyle w:val="Normal"/>
        <w:spacing w:before="0" w:after="60"/>
        <w:rPr/>
      </w:pPr>
      <w:r>
        <w:rPr>
          <w:rFonts w:eastAsia="Calibri" w:cs="Calibri"/>
          <w:b/>
          <w:bCs/>
          <w:i w:val="false"/>
          <w:iCs w:val="false"/>
          <w:caps w:val="false"/>
          <w:smallCaps w:val="false"/>
          <w:color w:val="1A1A1A"/>
          <w:sz w:val="22"/>
          <w:szCs w:val="22"/>
        </w:rPr>
        <w:t xml:space="preserve">TN Academic Standard US.84: </w:t>
      </w:r>
      <w:r>
        <w:rPr>
          <w:rFonts w:eastAsia="Calibri" w:cs="Calibri"/>
          <w:b w:val="false"/>
          <w:bCs w:val="false"/>
          <w:i w:val="false"/>
          <w:iCs w:val="false"/>
          <w:caps w:val="false"/>
          <w:smallCaps w:val="false"/>
          <w:color w:val="1A1A1A"/>
          <w:sz w:val="22"/>
          <w:szCs w:val="22"/>
        </w:rPr>
        <w:t>Analyze different points of view that reflect the rise of social activism and the growth of counterculture, including generation gap, hippies, and Woodstock.</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LEARNING TARGETS — I can…</w:t>
            </w:r>
          </w:p>
          <w:p>
            <w:pPr>
              <w:pStyle w:val="Normal"/>
              <w:spacing w:before="0" w:after="40"/>
              <w:rPr/>
            </w:pPr>
            <w:r>
              <w:rPr>
                <w:rFonts w:eastAsia="Calibri" w:cs="Calibri"/>
                <w:b w:val="false"/>
                <w:bCs w:val="false"/>
                <w:i w:val="false"/>
                <w:iCs w:val="false"/>
                <w:caps w:val="false"/>
                <w:smallCaps w:val="false"/>
                <w:color w:val="1A1A1A"/>
                <w:sz w:val="21"/>
                <w:szCs w:val="21"/>
              </w:rPr>
              <w:t xml:space="preserve">•  </w:t>
            </w:r>
            <w:r>
              <w:rPr>
                <w:rFonts w:eastAsia="Calibri" w:cs="Calibri"/>
                <w:b w:val="false"/>
                <w:bCs w:val="false"/>
                <w:i w:val="false"/>
                <w:iCs w:val="false"/>
                <w:caps w:val="false"/>
                <w:smallCaps w:val="false"/>
                <w:color w:val="1A1A1A"/>
                <w:sz w:val="21"/>
                <w:szCs w:val="21"/>
              </w:rPr>
              <w:t>I can analyze different points of view that reflect the rise of social activism and the growth of counterculture, including the generation gap, hippies, and Woodstock.</w:t>
            </w:r>
          </w:p>
        </w:tc>
      </w:tr>
    </w:tbl>
    <w:p>
      <w:pPr>
        <w:pStyle w:val="Normal"/>
        <w:spacing w:before="0" w:after="80"/>
        <w:rPr/>
      </w:pPr>
      <w:r>
        <w:rPr>
          <w:rFonts w:eastAsia="Calibri" w:cs="Calibri"/>
          <w:b/>
          <w:bCs/>
          <w:i w:val="false"/>
          <w:iCs w:val="false"/>
          <w:caps w:val="false"/>
          <w:smallCaps w:val="false"/>
          <w:color w:val="1B2A4A"/>
          <w:sz w:val="19"/>
          <w:szCs w:val="19"/>
        </w:rPr>
        <w:t xml:space="preserve">Lenses for this standard: </w:t>
      </w:r>
      <w:r>
        <w:rPr>
          <w:rFonts w:eastAsia="Calibri" w:cs="Calibri"/>
          <w:b w:val="false"/>
          <w:bCs w:val="false"/>
          <w:i w:val="false"/>
          <w:iCs w:val="false"/>
          <w:caps w:val="false"/>
          <w:smallCaps w:val="false"/>
          <w:color w:val="6B7280"/>
          <w:sz w:val="19"/>
          <w:szCs w:val="19"/>
        </w:rPr>
        <w:t>Culture · History</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1B2A4A"/>
              <w:left w:val="single" w:sz="4" w:space="0" w:color="1B2A4A"/>
              <w:bottom w:val="single" w:sz="4" w:space="0" w:color="1B2A4A"/>
              <w:right w:val="single" w:sz="4" w:space="0" w:color="1B2A4A"/>
            </w:tcBorders>
            <w:shd w:color="auto" w:fill="1B2A4A" w:val="clear"/>
          </w:tcPr>
          <w:p>
            <w:pPr>
              <w:pStyle w:val="Normal"/>
              <w:spacing w:before="0" w:after="70"/>
              <w:rPr/>
            </w:pPr>
            <w:r>
              <w:rPr>
                <w:rFonts w:eastAsia="Calibri" w:cs="Calibri"/>
                <w:b/>
                <w:bCs/>
                <w:i w:val="false"/>
                <w:iCs w:val="false"/>
                <w:caps w:val="false"/>
                <w:smallCaps w:val="false"/>
                <w:color w:val="C89B3C"/>
                <w:sz w:val="23"/>
                <w:szCs w:val="23"/>
              </w:rPr>
              <w:t>CORE PATH — the same for every student</w:t>
            </w:r>
          </w:p>
          <w:p>
            <w:pPr>
              <w:pStyle w:val="Normal"/>
              <w:spacing w:before="0" w:after="40"/>
              <w:rPr/>
            </w:pPr>
            <w:r>
              <w:rPr>
                <w:rFonts w:eastAsia="Calibri" w:cs="Calibri"/>
                <w:b w:val="false"/>
                <w:bCs w:val="false"/>
                <w:i w:val="false"/>
                <w:iCs w:val="false"/>
                <w:caps w:val="false"/>
                <w:smallCaps w:val="false"/>
                <w:color w:val="FFFFFF"/>
                <w:sz w:val="22"/>
                <w:szCs w:val="22"/>
              </w:rPr>
              <w:t>Same rigor for everyone: analyze the sources and vocabulary, then show what you learned on the Practice Quiz and the CER.</w:t>
            </w:r>
          </w:p>
          <w:p>
            <w:pPr>
              <w:pStyle w:val="Normal"/>
              <w:spacing w:before="0" w:after="40"/>
              <w:rPr/>
            </w:pPr>
            <w:r>
              <w:rPr>
                <w:rFonts w:eastAsia="Calibri" w:cs="Calibri"/>
                <w:b w:val="false"/>
                <w:bCs w:val="false"/>
                <w:i w:val="false"/>
                <w:iCs w:val="false"/>
                <w:caps w:val="false"/>
                <w:smallCaps w:val="false"/>
                <w:color w:val="FFFFFF"/>
                <w:sz w:val="22"/>
                <w:szCs w:val="22"/>
              </w:rPr>
              <w:t>UDL and MTSS give you flexible ways in — they never lower the bar.</w:t>
            </w:r>
          </w:p>
          <w:p>
            <w:pPr>
              <w:pStyle w:val="Normal"/>
              <w:spacing w:before="0" w:after="40"/>
              <w:rPr/>
            </w:pPr>
            <w:r>
              <w:rPr>
                <w:rFonts w:eastAsia="Calibri" w:cs="Calibri"/>
                <w:b w:val="false"/>
                <w:bCs w:val="false"/>
                <w:i w:val="false"/>
                <w:iCs w:val="false"/>
                <w:caps w:val="false"/>
                <w:smallCaps w:val="false"/>
                <w:color w:val="FFFFFF"/>
                <w:sz w:val="22"/>
                <w:szCs w:val="22"/>
              </w:rPr>
              <w:t>Check yourself against the learning targets on the Cornell Notes page.</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 </w:t>
            </w:r>
            <w:r>
              <w:rPr>
                <w:rFonts w:eastAsia="Calibri" w:cs="Calibri"/>
                <w:b/>
                <w:bCs/>
                <w:i w:val="false"/>
                <w:iCs w:val="false"/>
                <w:caps w:val="false"/>
                <w:smallCaps w:val="false"/>
                <w:color w:val="1B2A4A"/>
                <w:sz w:val="21"/>
                <w:szCs w:val="21"/>
              </w:rPr>
              <w:t>Tennessee Connection</w:t>
            </w:r>
          </w:p>
          <w:p>
            <w:pPr>
              <w:pStyle w:val="Normal"/>
              <w:spacing w:before="0" w:after="40"/>
              <w:rPr/>
            </w:pPr>
            <w:r>
              <w:rPr>
                <w:rFonts w:eastAsia="Calibri" w:cs="Calibri"/>
                <w:b w:val="false"/>
                <w:bCs w:val="false"/>
                <w:i w:val="false"/>
                <w:iCs w:val="false"/>
                <w:caps w:val="false"/>
                <w:smallCaps w:val="false"/>
                <w:color w:val="1A1A1A"/>
                <w:sz w:val="22"/>
                <w:szCs w:val="22"/>
              </w:rPr>
              <w:t>Tennessee experienced social change and counterculture in distinct ways. Nashville's vibrant music scene embraced countercultural influences, and Vanderbilt University became a center for student activism. The Highlander Research and Education Center continued training social justice activists throughout this era.</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SET YOUR GOAL (self-direction)</w:t>
            </w:r>
          </w:p>
          <w:p>
            <w:pPr>
              <w:pStyle w:val="Normal"/>
              <w:spacing w:before="0" w:after="40"/>
              <w:rPr/>
            </w:pPr>
            <w:r>
              <w:rPr>
                <w:rFonts w:eastAsia="Calibri" w:cs="Calibri"/>
                <w:b w:val="false"/>
                <w:bCs w:val="false"/>
                <w:i w:val="false"/>
                <w:iCs w:val="false"/>
                <w:caps w:val="false"/>
                <w:smallCaps w:val="false"/>
                <w:color w:val="1A1A1A"/>
                <w:sz w:val="22"/>
                <w:szCs w:val="22"/>
              </w:rPr>
              <w:t>My goal for this standard — what will I be able to do, and how will I show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HOOK — think before you dig in</w:t>
            </w:r>
          </w:p>
          <w:p>
            <w:pPr>
              <w:pStyle w:val="Normal"/>
              <w:spacing w:before="0" w:after="40"/>
              <w:rPr/>
            </w:pPr>
            <w:r>
              <w:rPr>
                <w:rFonts w:eastAsia="Calibri" w:cs="Calibri"/>
                <w:b w:val="false"/>
                <w:bCs w:val="false"/>
                <w:i w:val="false"/>
                <w:iCs w:val="false"/>
                <w:caps w:val="false"/>
                <w:smallCaps w:val="false"/>
                <w:color w:val="1A1A1A"/>
                <w:sz w:val="22"/>
                <w:szCs w:val="22"/>
              </w:rPr>
              <w:t>Social Activism and Counterculture: Analyze different points of view that reflect the rise of social activism and the growth of counterculture, including generation gap, hippies, and Woodstock. Who gained, who was left out — and why does it still matter?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ACTIVATE — what do you already know or wonder?</w:t>
            </w:r>
          </w:p>
          <w:p>
            <w:pPr>
              <w:pStyle w:val="Normal"/>
              <w:spacing w:before="0" w:after="40"/>
              <w:rPr/>
            </w:pPr>
            <w:r>
              <w:rPr>
                <w:rFonts w:eastAsia="Calibri" w:cs="Calibri"/>
                <w:b w:val="false"/>
                <w:bCs w:val="false"/>
                <w:i w:val="false"/>
                <w:iCs w:val="false"/>
                <w:caps w:val="false"/>
                <w:smallCaps w:val="false"/>
                <w:color w:val="1A1A1A"/>
                <w:sz w:val="22"/>
                <w:szCs w:val="22"/>
              </w:rPr>
              <w:t>Jot what you already know or want to find out about this standard. You’ll come back to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PREVIEW &amp; PREDICT</w:t>
            </w:r>
          </w:p>
          <w:p>
            <w:pPr>
              <w:pStyle w:val="Normal"/>
              <w:spacing w:before="0" w:after="40"/>
              <w:rPr/>
            </w:pPr>
            <w:r>
              <w:rPr>
                <w:rFonts w:eastAsia="Calibri" w:cs="Calibri"/>
                <w:b w:val="false"/>
                <w:bCs w:val="false"/>
                <w:i w:val="false"/>
                <w:iCs w:val="false"/>
                <w:caps w:val="false"/>
                <w:smallCaps w:val="false"/>
                <w:color w:val="1A1A1A"/>
                <w:sz w:val="22"/>
                <w:szCs w:val="22"/>
              </w:rPr>
              <w:t>Which learning target will be hardest, and why? Connect it to the unit’s big question: how did people change the law and the nation, and what did it cost?</w:t>
            </w:r>
          </w:p>
        </w:tc>
      </w:tr>
    </w:tbl>
    <w:p>
      <w:pPr>
        <w:pStyle w:val="Heading2"/>
        <w:keepNext w:val="true"/>
        <w:spacing w:before="150" w:after="90"/>
        <w:rPr/>
      </w:pPr>
      <w:r>
        <w:br w:type="page"/>
      </w:r>
      <w:bookmarkStart w:id="20" w:name="__RefHeading___Toc10581_756829729"/>
      <w:bookmarkEnd w:id="20"/>
      <w:r>
        <w:rPr>
          <w:rFonts w:eastAsia="Calibri" w:cs="Calibri" w:ascii="Calibri" w:hAnsi="Calibri"/>
          <w:b/>
          <w:bCs/>
          <w:i w:val="false"/>
          <w:iCs w:val="false"/>
          <w:caps w:val="false"/>
          <w:smallCaps w:val="false"/>
          <w:color w:val="1B2A4A"/>
          <w:sz w:val="28"/>
          <w:szCs w:val="28"/>
        </w:rPr>
        <w:t>Activity 1 — Vocabulary (Part A: Reference / Word Bank) — US.84</w:t>
      </w:r>
      <w:r>
        <w:rPr>
          <w:rFonts w:eastAsia="Calibri" w:cs="Calibri" w:ascii="Calibri" w:hAnsi="Calibri"/>
          <w:b/>
          <w:bCs/>
          <w:i w:val="false"/>
          <w:iCs w:val="false"/>
          <w:caps w:val="false"/>
          <w:smallCaps w:val="false"/>
          <w:color w:val="C89B3C"/>
          <w:sz w:val="18"/>
          <w:szCs w:val="18"/>
        </w:rPr>
        <w:t xml:space="preserve">    ⏱ ~10 min</w:t>
      </w:r>
    </w:p>
    <w:p>
      <w:pPr>
        <w:pStyle w:val="Normal"/>
        <w:spacing w:before="0" w:after="60"/>
        <w:rPr/>
      </w:pPr>
      <w:r>
        <w:rPr>
          <w:rFonts w:eastAsia="Calibri" w:cs="Calibri"/>
          <w:b w:val="false"/>
          <w:bCs w:val="false"/>
          <w:i w:val="false"/>
          <w:iCs w:val="false"/>
          <w:caps w:val="false"/>
          <w:smallCaps w:val="false"/>
          <w:color w:val="1A1A1A"/>
          <w:sz w:val="21"/>
          <w:szCs w:val="21"/>
        </w:rPr>
        <w:t>Use this word bank throughout the standard. The Spanish column supports access, not translation of assessment.</w:t>
      </w:r>
    </w:p>
    <w:tbl>
      <w:tblPr>
        <w:tblW w:w="9648" w:type="dxa"/>
        <w:jc w:val="left"/>
        <w:tblInd w:w="0" w:type="dxa"/>
        <w:tblLayout w:type="fixed"/>
        <w:tblCellMar>
          <w:top w:w="55" w:type="dxa"/>
          <w:left w:w="110" w:type="dxa"/>
          <w:bottom w:w="55" w:type="dxa"/>
          <w:right w:w="110" w:type="dxa"/>
        </w:tblCellMar>
      </w:tblPr>
      <w:tblGrid>
        <w:gridCol w:w="2683"/>
        <w:gridCol w:w="4281"/>
        <w:gridCol w:w="2684"/>
      </w:tblGrid>
      <w:tr>
        <w:trPr>
          <w:tblHeader w:val="true"/>
        </w:trPr>
        <w:tc>
          <w:tcPr>
            <w:tcW w:w="268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Term</w:t>
            </w:r>
          </w:p>
        </w:tc>
        <w:tc>
          <w:tcPr>
            <w:tcW w:w="428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Student-friendly meaning</w:t>
            </w:r>
          </w:p>
        </w:tc>
        <w:tc>
          <w:tcPr>
            <w:tcW w:w="2684"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Spanish</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Counterculture</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1960s youth movement that rejected mainstream values, embracing new music, dress, and views on peace, freedom, and social change.</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Contracultura</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Generation Gap</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The sharp differences in values, politics, and culture between 1960s youth and their parents' generation.</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Brecha Generacional</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Hippie Movement</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counterculture group of the 1960s that promoted peace, love, communal living, and opposition to the Vietnam War.</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Movimiento Hippie</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Woodstock</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1969 music festival in New York that drew 400,000 people and became a symbol of the counterculture and antiwar spirit.</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Woodstock</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Antiwar Movement</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Widespread 1960s-70s protests, especially on college campuses, against U.S. involvement in the Vietnam War.</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Movimiento contra la Guerra</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New Left</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1960s political movement of young activists who pushed for civil rights, free speech, and an end to the Vietnam War.</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Nueva Izquierda</w:t>
            </w:r>
          </w:p>
        </w:tc>
      </w:tr>
      <w:tr>
        <w:trPr/>
        <w:tc>
          <w:tcPr>
            <w:tcW w:w="9648" w:type="dxa"/>
            <w:gridSpan w:val="3"/>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LANGUAGE SUPPORT</w:t>
            </w:r>
          </w:p>
          <w:p>
            <w:pPr>
              <w:pStyle w:val="Normal"/>
              <w:spacing w:before="0" w:after="40"/>
              <w:rPr/>
            </w:pPr>
            <w:r>
              <w:rPr>
                <w:rFonts w:eastAsia="Calibri" w:cs="Calibri"/>
                <w:b w:val="false"/>
                <w:bCs w:val="false"/>
                <w:i w:val="false"/>
                <w:iCs w:val="false"/>
                <w:caps w:val="false"/>
                <w:smallCaps w:val="false"/>
                <w:color w:val="1A1A1A"/>
                <w:sz w:val="22"/>
                <w:szCs w:val="22"/>
              </w:rPr>
              <w:t>Pronunciations: Counterculture (KOWN-ter-kul-cher); Generation Gap (jen-er-AY-shun gap); Hippie Movement (HIP-ee MOOV-ment); Woodstock (WOOD-stok); Antiwar Movement (AN-tee-wor MOOV-ment); New Left (noo LEFT).</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3047"/>
        <w:gridCol w:w="1650"/>
        <w:gridCol w:w="1651"/>
        <w:gridCol w:w="1650"/>
        <w:gridCol w:w="1650"/>
      </w:tblGrid>
      <w:tr>
        <w:trPr/>
        <w:tc>
          <w:tcPr>
            <w:tcW w:w="9648" w:type="dxa"/>
            <w:gridSpan w:val="5"/>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VOCABULARY SELF-CHECK · Knowledge Rating</w:t>
            </w:r>
          </w:p>
          <w:p>
            <w:pPr>
              <w:pStyle w:val="Normal"/>
              <w:spacing w:before="0" w:after="40"/>
              <w:rPr/>
            </w:pPr>
            <w:r>
              <w:rPr>
                <w:rFonts w:eastAsia="Calibri" w:cs="Calibri"/>
                <w:b w:val="false"/>
                <w:bCs w:val="false"/>
                <w:i w:val="false"/>
                <w:iCs w:val="false"/>
                <w:caps w:val="false"/>
                <w:smallCaps w:val="false"/>
                <w:color w:val="1A1A1A"/>
                <w:sz w:val="22"/>
                <w:szCs w:val="22"/>
              </w:rPr>
              <w:t>Rate each term NOW in pencil, then again at the END — growth is the goal; no penalty for “never seen it.”</w:t>
            </w:r>
          </w:p>
        </w:tc>
      </w:tr>
      <w:tr>
        <w:trPr/>
        <w:tc>
          <w:tcPr>
            <w:tcW w:w="3047"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jc w:val="left"/>
              <w:rPr/>
            </w:pPr>
            <w:r>
              <w:rPr>
                <w:rFonts w:eastAsia="Calibri" w:cs="Calibri"/>
                <w:b/>
                <w:bCs/>
                <w:i w:val="false"/>
                <w:iCs w:val="false"/>
                <w:caps w:val="false"/>
                <w:smallCaps w:val="false"/>
                <w:color w:val="1B2A4A"/>
                <w:sz w:val="15"/>
                <w:szCs w:val="15"/>
              </w:rPr>
              <w:t>Term</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1 · never seen it</w:t>
            </w:r>
          </w:p>
        </w:tc>
        <w:tc>
          <w:tcPr>
            <w:tcW w:w="165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2 · heard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3 · can use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4 · can teach it</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Counterculture</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Generation Gap</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Hippie Movement</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Woodstock</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Antiwar Movement</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New Left</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Normal"/>
        <w:spacing w:before="60" w:after="40"/>
        <w:rPr/>
      </w:pPr>
      <w:r>
        <w:rPr>
          <w:rFonts w:eastAsia="Calibri" w:cs="Calibri"/>
          <w:b/>
          <w:bCs/>
          <w:i w:val="false"/>
          <w:iCs w:val="false"/>
          <w:caps w:val="false"/>
          <w:smallCaps w:val="false"/>
          <w:color w:val="1B2A4A"/>
          <w:sz w:val="20"/>
          <w:szCs w:val="20"/>
        </w:rPr>
        <w:t xml:space="preserve">MAKE IT YOURS (RESPONSE CHOICE): </w:t>
      </w:r>
      <w:r>
        <w:rPr>
          <w:rFonts w:eastAsia="Calibri" w:cs="Calibri"/>
          <w:b w:val="false"/>
          <w:bCs w:val="false"/>
          <w:i w:val="false"/>
          <w:iCs w:val="false"/>
          <w:caps w:val="false"/>
          <w:smallCaps w:val="false"/>
          <w:color w:val="1A1A1A"/>
          <w:sz w:val="20"/>
          <w:szCs w:val="20"/>
        </w:rPr>
        <w:t>choose ONE term above and show you own it — write a sentence, sketch it, or give a real-world example.</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21" w:name="__RefHeading___Toc10583_756829729"/>
      <w:bookmarkEnd w:id="21"/>
      <w:r>
        <w:rPr>
          <w:rFonts w:eastAsia="Calibri" w:cs="Calibri" w:ascii="Calibri" w:hAnsi="Calibri"/>
          <w:b/>
          <w:bCs/>
          <w:i w:val="false"/>
          <w:iCs w:val="false"/>
          <w:caps w:val="false"/>
          <w:smallCaps w:val="false"/>
          <w:color w:val="1B2A4A"/>
          <w:sz w:val="28"/>
          <w:szCs w:val="28"/>
        </w:rPr>
        <w:t>Activity 2 — Vocabulary Studio (Frayer-inspired) — US.84</w:t>
      </w:r>
      <w:r>
        <w:rPr>
          <w:rFonts w:eastAsia="Calibri" w:cs="Calibri" w:ascii="Calibri" w:hAnsi="Calibri"/>
          <w:b/>
          <w:bCs/>
          <w:i w:val="false"/>
          <w:iCs w:val="false"/>
          <w:caps w:val="false"/>
          <w:smallCaps w:val="false"/>
          <w:color w:val="C89B3C"/>
          <w:sz w:val="18"/>
          <w:szCs w:val="18"/>
        </w:rPr>
        <w:t xml:space="preserve">    ⏱ ~7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Complete each studio by writing, speaking, or diagramming.</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1</w:t>
            </w:r>
            <w:r>
              <w:rPr>
                <w:rFonts w:eastAsia="Calibri" w:cs="Calibri"/>
                <w:b/>
                <w:bCs/>
                <w:i w:val="false"/>
                <w:iCs w:val="false"/>
                <w:caps w:val="false"/>
                <w:smallCaps w:val="false"/>
                <w:color w:val="FFFFFF"/>
                <w:sz w:val="24"/>
                <w:szCs w:val="24"/>
              </w:rPr>
              <w:t xml:space="preserve">     Counterculture</w:t>
            </w:r>
            <w:r>
              <w:rPr>
                <w:rFonts w:eastAsia="Calibri" w:cs="Calibri"/>
                <w:b w:val="false"/>
                <w:bCs w:val="false"/>
                <w:i w:val="false"/>
                <w:iCs w:val="false"/>
                <w:caps w:val="false"/>
                <w:smallCaps w:val="false"/>
                <w:color w:val="D9D5C8"/>
                <w:sz w:val="18"/>
                <w:szCs w:val="18"/>
              </w:rPr>
              <w:t xml:space="preserve">      ·   ES: Contracultura</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A 1960s youth movement that rejected mainstream values, embracing new music, dress, and views on peace, freedom, and social change.</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“Counterculture”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20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2</w:t>
            </w:r>
            <w:r>
              <w:rPr>
                <w:rFonts w:eastAsia="Calibri" w:cs="Calibri"/>
                <w:b/>
                <w:bCs/>
                <w:i w:val="false"/>
                <w:iCs w:val="false"/>
                <w:caps w:val="false"/>
                <w:smallCaps w:val="false"/>
                <w:color w:val="FFFFFF"/>
                <w:sz w:val="24"/>
                <w:szCs w:val="24"/>
              </w:rPr>
              <w:t xml:space="preserve">     Generation Gap</w:t>
            </w:r>
            <w:r>
              <w:rPr>
                <w:rFonts w:eastAsia="Calibri" w:cs="Calibri"/>
                <w:b w:val="false"/>
                <w:bCs w:val="false"/>
                <w:i w:val="false"/>
                <w:iCs w:val="false"/>
                <w:caps w:val="false"/>
                <w:smallCaps w:val="false"/>
                <w:color w:val="D9D5C8"/>
                <w:sz w:val="18"/>
                <w:szCs w:val="18"/>
              </w:rPr>
              <w:t xml:space="preserve">      ·   ES: Brecha Generacional</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The sharp differences in values, politics, and culture between 1960s youth and their parents' generation.</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“Generation Gap”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1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CONNECT THE TERMS (UDL · build understanding)</w:t>
            </w:r>
          </w:p>
          <w:p>
            <w:pPr>
              <w:pStyle w:val="Normal"/>
              <w:spacing w:before="0" w:after="40"/>
              <w:rPr/>
            </w:pPr>
            <w:r>
              <w:rPr>
                <w:rFonts w:eastAsia="Calibri" w:cs="Calibri"/>
                <w:b w:val="false"/>
                <w:bCs w:val="false"/>
                <w:i w:val="false"/>
                <w:iCs w:val="false"/>
                <w:caps w:val="false"/>
                <w:smallCaps w:val="false"/>
                <w:color w:val="1A1A1A"/>
                <w:sz w:val="22"/>
                <w:szCs w:val="22"/>
              </w:rPr>
              <w:t>How do these priority terms fit together? Write or sketch how one leads to or affects another.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22" w:name="__RefHeading___Toc10585_756829729"/>
      <w:bookmarkEnd w:id="22"/>
      <w:r>
        <w:rPr>
          <w:rFonts w:eastAsia="Calibri" w:cs="Calibri" w:ascii="Calibri" w:hAnsi="Calibri"/>
          <w:b/>
          <w:bCs/>
          <w:i w:val="false"/>
          <w:iCs w:val="false"/>
          <w:caps w:val="false"/>
          <w:smallCaps w:val="false"/>
          <w:color w:val="1B2A4A"/>
          <w:sz w:val="28"/>
          <w:szCs w:val="28"/>
        </w:rPr>
        <w:t>Activity 3 — Direct Teaching Cornell Notes — US.84</w:t>
      </w:r>
      <w:r>
        <w:rPr>
          <w:rFonts w:eastAsia="Calibri" w:cs="Calibri" w:ascii="Calibri" w:hAnsi="Calibri"/>
          <w:b/>
          <w:bCs/>
          <w:i w:val="false"/>
          <w:iCs w:val="false"/>
          <w:caps w:val="false"/>
          <w:smallCaps w:val="false"/>
          <w:color w:val="C89B3C"/>
          <w:sz w:val="18"/>
          <w:szCs w:val="18"/>
        </w:rPr>
        <w:t xml:space="preserve">    ⏱ ~20 min</w:t>
      </w:r>
    </w:p>
    <w:p>
      <w:pPr>
        <w:pStyle w:val="Normal"/>
        <w:spacing w:before="0" w:after="100"/>
        <w:rPr/>
      </w:pPr>
      <w:r>
        <w:rPr>
          <w:rFonts w:eastAsia="Calibri" w:cs="Calibri"/>
          <w:b w:val="false"/>
          <w:bCs w:val="false"/>
          <w:i w:val="false"/>
          <w:iCs w:val="false"/>
          <w:caps w:val="false"/>
          <w:smallCaps w:val="false"/>
          <w:color w:val="1A1A1A"/>
          <w:sz w:val="21"/>
          <w:szCs w:val="21"/>
        </w:rPr>
        <w:t>Name: ______________________    Class / Period: __________    Date: __________</w:t>
      </w:r>
    </w:p>
    <w:p>
      <w:pPr>
        <w:pStyle w:val="Normal"/>
        <w:spacing w:before="0" w:after="100"/>
        <w:rPr/>
      </w:pPr>
      <w:r>
        <w:rPr>
          <w:rFonts w:eastAsia="Calibri" w:cs="Calibri"/>
          <w:b w:val="false"/>
          <w:bCs w:val="false"/>
          <w:i w:val="false"/>
          <w:iCs w:val="false"/>
          <w:caps w:val="false"/>
          <w:smallCaps w:val="false"/>
          <w:color w:val="6B7280"/>
          <w:sz w:val="20"/>
          <w:szCs w:val="20"/>
        </w:rPr>
        <w:t>US.84 — Social Activism and Counterculture  •  These notes capture the direct-teaching content and the Close Read for this standard.</w:t>
      </w:r>
    </w:p>
    <w:p>
      <w:pPr>
        <w:pStyle w:val="Normal"/>
        <w:spacing w:before="0" w:after="60"/>
        <w:rPr/>
      </w:pPr>
      <w:r>
        <w:rPr>
          <w:rFonts w:eastAsia="Calibri" w:cs="Calibri"/>
          <w:b w:val="false"/>
          <w:bCs w:val="false"/>
          <w:i/>
          <w:iCs/>
          <w:caps w:val="false"/>
          <w:smallCaps w:val="false"/>
          <w:color w:val="6B7280"/>
          <w:sz w:val="19"/>
          <w:szCs w:val="19"/>
        </w:rPr>
        <w:t>Your learning targets are on this standard’s opening page — take notes that help you meet them.</w:t>
      </w:r>
    </w:p>
    <w:tbl>
      <w:tblPr>
        <w:tblW w:w="9648" w:type="dxa"/>
        <w:jc w:val="left"/>
        <w:tblInd w:w="0" w:type="dxa"/>
        <w:tblLayout w:type="fixed"/>
        <w:tblCellMar>
          <w:top w:w="55" w:type="dxa"/>
          <w:left w:w="110" w:type="dxa"/>
          <w:bottom w:w="55" w:type="dxa"/>
          <w:right w:w="110" w:type="dxa"/>
        </w:tblCellMar>
      </w:tblPr>
      <w:tblGrid>
        <w:gridCol w:w="3049"/>
        <w:gridCol w:w="6598"/>
      </w:tblGrid>
      <w:tr>
        <w:trPr>
          <w:tblHeader w:val="true"/>
        </w:trPr>
        <w:tc>
          <w:tcPr>
            <w:tcW w:w="304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Cues (tied to your learning targets)</w:t>
            </w:r>
          </w:p>
        </w:tc>
        <w:tc>
          <w:tcPr>
            <w:tcW w:w="659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My notes</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different Viewpoints on Social Activism?</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the Generation Gap?</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the Hippie Movement?</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Key terms →</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DOODLE ZONE — draw your thinking (UDL · another way in)</w:t>
            </w:r>
          </w:p>
          <w:p>
            <w:pPr>
              <w:pStyle w:val="Normal"/>
              <w:spacing w:before="0" w:after="40"/>
              <w:rPr/>
            </w:pPr>
            <w:r>
              <w:rPr>
                <w:rFonts w:eastAsia="Calibri" w:cs="Calibri"/>
                <w:b w:val="false"/>
                <w:bCs w:val="false"/>
                <w:i w:val="false"/>
                <w:iCs w:val="false"/>
                <w:caps w:val="false"/>
                <w:smallCaps w:val="false"/>
                <w:color w:val="1A1A1A"/>
                <w:sz w:val="22"/>
                <w:szCs w:val="22"/>
              </w:rPr>
              <w:t>Need another way in? Sketch the key idea, a quick timeline, or how the pieces connect. Words optional.</w:t>
            </w:r>
          </w:p>
        </w:tc>
      </w:tr>
      <w:tr>
        <w:trPr>
          <w:trHeight w:val="1400" w:hRule="atLeast"/>
        </w:trPr>
        <w:tc>
          <w:tcPr>
            <w:tcW w:w="9647" w:type="dxa"/>
            <w:gridSpan w:val="2"/>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2"/>
                <w:szCs w:val="12"/>
              </w:rPr>
              <w:t xml:space="preserve"> </w:t>
            </w:r>
          </w:p>
        </w:tc>
      </w:tr>
    </w:tbl>
    <w:p>
      <w:pPr>
        <w:pStyle w:val="Heading2"/>
        <w:keepNext w:val="true"/>
        <w:spacing w:before="150" w:after="90"/>
        <w:rPr/>
      </w:pPr>
      <w:r>
        <w:br w:type="page"/>
      </w:r>
      <w:bookmarkStart w:id="23" w:name="__RefHeading___Toc10587_756829729"/>
      <w:bookmarkEnd w:id="23"/>
      <w:r>
        <w:rPr>
          <w:rFonts w:eastAsia="Calibri" w:cs="Calibri" w:ascii="Calibri" w:hAnsi="Calibri"/>
          <w:b/>
          <w:bCs/>
          <w:i w:val="false"/>
          <w:iCs w:val="false"/>
          <w:caps w:val="false"/>
          <w:smallCaps w:val="false"/>
          <w:color w:val="1B2A4A"/>
          <w:sz w:val="28"/>
          <w:szCs w:val="28"/>
        </w:rPr>
        <w:t>Cornell Notes — keep going, then process &amp; check — US.84</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MORE NOTES / DIAGRAMS</w:t>
            </w:r>
          </w:p>
          <w:p>
            <w:pPr>
              <w:pStyle w:val="Normal"/>
              <w:spacing w:before="0" w:after="40"/>
              <w:rPr/>
            </w:pPr>
            <w:r>
              <w:rPr>
                <w:rFonts w:eastAsia="Calibri" w:cs="Calibri"/>
                <w:b w:val="false"/>
                <w:bCs w:val="false"/>
                <w:i w:val="false"/>
                <w:iCs w:val="false"/>
                <w:caps w:val="false"/>
                <w:smallCaps w:val="false"/>
                <w:color w:val="1A1A1A"/>
                <w:sz w:val="22"/>
                <w:szCs w:val="22"/>
              </w:rPr>
              <w:t>Continue your notes here, add a quick sketch, or map how the ideas connect.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Key terms to list</w:t>
            </w:r>
          </w:p>
          <w:p>
            <w:pPr>
              <w:pStyle w:val="Normal"/>
              <w:spacing w:before="0" w:after="40"/>
              <w:rPr/>
            </w:pPr>
            <w:r>
              <w:rPr>
                <w:rFonts w:eastAsia="Calibri" w:cs="Calibri"/>
                <w:b w:val="false"/>
                <w:bCs w:val="false"/>
                <w:i w:val="false"/>
                <w:iCs w:val="false"/>
                <w:caps w:val="false"/>
                <w:smallCaps w:val="false"/>
                <w:color w:val="1A1A1A"/>
                <w:sz w:val="22"/>
                <w:szCs w:val="22"/>
              </w:rPr>
              <w:t>Counterculture · Generation Gap · Hippie Movement · Woodstock · Antiwar Movement · New Left</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Summary — In your own words (2–3 sentences)</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PROGRESS CHECK · one question</w:t>
            </w:r>
          </w:p>
          <w:p>
            <w:pPr>
              <w:pStyle w:val="Normal"/>
              <w:spacing w:before="0" w:after="60"/>
              <w:rPr/>
            </w:pPr>
            <w:r>
              <w:rPr>
                <w:rFonts w:eastAsia="Calibri" w:cs="Calibri"/>
                <w:b/>
                <w:bCs/>
                <w:i w:val="false"/>
                <w:iCs w:val="false"/>
                <w:caps w:val="false"/>
                <w:smallCaps w:val="false"/>
                <w:color w:val="1A1A1A"/>
                <w:sz w:val="22"/>
                <w:szCs w:val="22"/>
              </w:rPr>
              <w:t>How did the hippie movement challenge mainstream American values?</w:t>
            </w:r>
          </w:p>
          <w:p>
            <w:pPr>
              <w:pStyle w:val="Normal"/>
              <w:spacing w:before="0" w:after="30"/>
              <w:ind w:left="360"/>
              <w:rPr/>
            </w:pPr>
            <w:r>
              <w:rPr>
                <w:rFonts w:eastAsia="Calibri" w:cs="Calibri"/>
                <w:b w:val="false"/>
                <w:bCs w:val="false"/>
                <w:i w:val="false"/>
                <w:iCs w:val="false"/>
                <w:caps w:val="false"/>
                <w:smallCaps w:val="false"/>
                <w:color w:val="1A1A1A"/>
                <w:sz w:val="21"/>
                <w:szCs w:val="21"/>
              </w:rPr>
              <w:t>A.   Hippies supported traditional American values, which contradicts the primary source evidence from this era, but the historical evidence paints a more nuanced picture</w:t>
            </w:r>
          </w:p>
          <w:p>
            <w:pPr>
              <w:pStyle w:val="Normal"/>
              <w:spacing w:before="0" w:after="30"/>
              <w:ind w:left="360"/>
              <w:rPr/>
            </w:pPr>
            <w:r>
              <w:rPr>
                <w:rFonts w:eastAsia="Calibri" w:cs="Calibri"/>
                <w:b w:val="false"/>
                <w:bCs w:val="false"/>
                <w:i w:val="false"/>
                <w:iCs w:val="false"/>
                <w:caps w:val="false"/>
                <w:smallCaps w:val="false"/>
                <w:color w:val="1A1A1A"/>
                <w:sz w:val="21"/>
                <w:szCs w:val="21"/>
              </w:rPr>
              <w:t>B.   They rejected materialism, conformity, and militarism while embracing alternative lifestyles, peace, environmental awareness, and communal living</w:t>
            </w:r>
          </w:p>
          <w:p>
            <w:pPr>
              <w:pStyle w:val="Normal"/>
              <w:spacing w:before="0" w:after="30"/>
              <w:ind w:left="360"/>
              <w:rPr/>
            </w:pPr>
            <w:r>
              <w:rPr>
                <w:rFonts w:eastAsia="Calibri" w:cs="Calibri"/>
                <w:b w:val="false"/>
                <w:bCs w:val="false"/>
                <w:i w:val="false"/>
                <w:iCs w:val="false"/>
                <w:caps w:val="false"/>
                <w:smallCaps w:val="false"/>
                <w:color w:val="1A1A1A"/>
                <w:sz w:val="21"/>
                <w:szCs w:val="21"/>
              </w:rPr>
              <w:t>C.   The hippie movement had no significant cultural impact, which does not align with the documented historical record</w:t>
            </w:r>
          </w:p>
          <w:p>
            <w:pPr>
              <w:pStyle w:val="Normal"/>
              <w:spacing w:before="0" w:after="30"/>
              <w:ind w:left="360"/>
              <w:rPr/>
            </w:pPr>
            <w:r>
              <w:rPr>
                <w:rFonts w:eastAsia="Calibri" w:cs="Calibri"/>
                <w:b w:val="false"/>
                <w:bCs w:val="false"/>
                <w:i w:val="false"/>
                <w:iCs w:val="false"/>
                <w:caps w:val="false"/>
                <w:smallCaps w:val="false"/>
                <w:color w:val="1A1A1A"/>
                <w:sz w:val="21"/>
                <w:szCs w:val="21"/>
              </w:rPr>
              <w:t>D.   Hippies focused exclusively on political reform, although this view has been largely discredited by scholars</w:t>
            </w:r>
          </w:p>
          <w:p>
            <w:pPr>
              <w:pStyle w:val="Normal"/>
              <w:spacing w:before="0" w:after="0"/>
              <w:rPr/>
            </w:pPr>
            <w:r>
              <w:rPr>
                <w:rFonts w:eastAsia="Calibri" w:cs="Calibri"/>
                <w:b w:val="false"/>
                <w:bCs w:val="false"/>
                <w:i/>
                <w:iCs/>
                <w:caps w:val="false"/>
                <w:smallCaps w:val="false"/>
                <w:color w:val="6B7280"/>
                <w:sz w:val="19"/>
                <w:szCs w:val="19"/>
              </w:rPr>
              <w:t>Commit before you move on — mark it, say it, or explain it aloud.</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CHECK YOURSELF — how am I doing?</w:t>
            </w:r>
          </w:p>
          <w:p>
            <w:pPr>
              <w:pStyle w:val="Normal"/>
              <w:spacing w:before="0" w:after="40"/>
              <w:rPr/>
            </w:pPr>
            <w:r>
              <w:rPr>
                <w:rFonts w:eastAsia="Calibri" w:cs="Calibri"/>
                <w:b w:val="false"/>
                <w:bCs w:val="false"/>
                <w:i/>
                <w:iCs/>
                <w:caps w:val="false"/>
                <w:smallCaps w:val="false"/>
                <w:color w:val="6B7280"/>
                <w:sz w:val="20"/>
                <w:szCs w:val="20"/>
              </w:rPr>
              <w:t>Which learning targets (on this standard’s opening page) can you now meet? Tick the number; circle any you still need help with.</w:t>
            </w:r>
          </w:p>
          <w:p>
            <w:pPr>
              <w:pStyle w:val="Normal"/>
              <w:spacing w:before="0" w:after="40"/>
              <w:rPr/>
            </w:pPr>
            <w:r>
              <w:rPr>
                <w:rFonts w:eastAsia="Calibri" w:cs="Calibri"/>
                <w:b/>
                <w:bCs/>
                <w:i w:val="false"/>
                <w:iCs w:val="false"/>
                <w:caps w:val="false"/>
                <w:smallCaps w:val="false"/>
                <w:color w:val="1A1A1A"/>
                <w:sz w:val="24"/>
                <w:szCs w:val="24"/>
              </w:rPr>
              <w:t xml:space="preserve">☐ </w:t>
            </w:r>
            <w:r>
              <w:rPr>
                <w:rFonts w:eastAsia="Calibri" w:cs="Calibri"/>
                <w:b/>
                <w:bCs/>
                <w:i w:val="false"/>
                <w:iCs w:val="false"/>
                <w:caps w:val="false"/>
                <w:smallCaps w:val="false"/>
                <w:color w:val="1A1A1A"/>
                <w:sz w:val="24"/>
                <w:szCs w:val="24"/>
              </w:rPr>
              <w:t>1</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My 12–15 word headline for this standard</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24" w:name="__RefHeading___Toc10589_756829729"/>
      <w:bookmarkEnd w:id="24"/>
      <w:r>
        <w:rPr>
          <w:rFonts w:eastAsia="Calibri" w:cs="Calibri" w:ascii="Calibri" w:hAnsi="Calibri"/>
          <w:b/>
          <w:bCs/>
          <w:i w:val="false"/>
          <w:iCs w:val="false"/>
          <w:caps w:val="false"/>
          <w:smallCaps w:val="false"/>
          <w:color w:val="1B2A4A"/>
          <w:sz w:val="28"/>
          <w:szCs w:val="28"/>
        </w:rPr>
        <w:t>Activity 4 — Close Read — US.84</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Reading type: History Hack-authored instructional synthesis. This is not a primary source. Builds SSP.03 (synthesize) and SSP.05 (historical awareness).</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CORE PATH — read one chunk at a time</w:t>
            </w:r>
          </w:p>
          <w:p>
            <w:pPr>
              <w:pStyle w:val="Normal"/>
              <w:spacing w:before="0" w:after="40"/>
              <w:rPr/>
            </w:pPr>
            <w:r>
              <w:rPr>
                <w:rFonts w:eastAsia="Calibri" w:cs="Calibri"/>
                <w:b/>
                <w:bCs/>
                <w:i w:val="false"/>
                <w:iCs w:val="false"/>
                <w:caps w:val="false"/>
                <w:smallCaps w:val="false"/>
                <w:color w:val="1B2A4A"/>
                <w:sz w:val="21"/>
                <w:szCs w:val="21"/>
              </w:rPr>
              <w:t>Different Viewpoints on Social Activism</w:t>
            </w:r>
          </w:p>
          <w:p>
            <w:pPr>
              <w:pStyle w:val="Normal"/>
              <w:spacing w:before="0" w:after="40"/>
              <w:rPr/>
            </w:pPr>
            <w:r>
              <w:rPr>
                <w:rFonts w:eastAsia="Calibri" w:cs="Calibri"/>
                <w:b w:val="false"/>
                <w:bCs w:val="false"/>
                <w:i w:val="false"/>
                <w:iCs w:val="false"/>
                <w:caps w:val="false"/>
                <w:smallCaps w:val="false"/>
                <w:color w:val="1A1A1A"/>
                <w:sz w:val="21"/>
                <w:szCs w:val="21"/>
              </w:rPr>
              <w:t>Supporters saw activism as necessary democratic participation addressing social injustices like civil rights, poverty, and unjust wars. Critics viewed protesters as unpatriotic radicals undermining American institutions, values, and military morale. This divide reflected fundamental disagreements about patriotism, authority, and social change.</w:t>
            </w:r>
          </w:p>
          <w:p>
            <w:pPr>
              <w:pStyle w:val="Normal"/>
              <w:spacing w:before="0" w:after="40"/>
              <w:rPr/>
            </w:pPr>
            <w:r>
              <w:rPr>
                <w:rFonts w:eastAsia="Calibri" w:cs="Calibri"/>
                <w:b/>
                <w:bCs/>
                <w:i w:val="false"/>
                <w:iCs w:val="false"/>
                <w:caps w:val="false"/>
                <w:smallCaps w:val="false"/>
                <w:color w:val="1B2A4A"/>
                <w:sz w:val="21"/>
                <w:szCs w:val="21"/>
              </w:rPr>
              <w:t>The Generation Gap</w:t>
            </w:r>
          </w:p>
          <w:p>
            <w:pPr>
              <w:pStyle w:val="Normal"/>
              <w:spacing w:before="0" w:after="40"/>
              <w:rPr/>
            </w:pPr>
            <w:r>
              <w:rPr>
                <w:rFonts w:eastAsia="Calibri" w:cs="Calibri"/>
                <w:b w:val="false"/>
                <w:bCs w:val="false"/>
                <w:i w:val="false"/>
                <w:iCs w:val="false"/>
                <w:caps w:val="false"/>
                <w:smallCaps w:val="false"/>
                <w:color w:val="1A1A1A"/>
                <w:sz w:val="21"/>
                <w:szCs w:val="21"/>
              </w:rPr>
              <w:t>The gap reflected fundamental differences between older Americans who experienced the Depression and World War II and younger Americans questioning authority, traditional values, and foreign policy. Younger Americans who had grown up in postwar prosperity felt freer to challenge the establishment their parents had built and defended.</w:t>
            </w:r>
          </w:p>
          <w:p>
            <w:pPr>
              <w:pStyle w:val="Normal"/>
              <w:spacing w:before="0" w:after="40"/>
              <w:rPr/>
            </w:pPr>
            <w:r>
              <w:rPr>
                <w:rFonts w:eastAsia="Calibri" w:cs="Calibri"/>
                <w:b/>
                <w:bCs/>
                <w:i w:val="false"/>
                <w:iCs w:val="false"/>
                <w:caps w:val="false"/>
                <w:smallCaps w:val="false"/>
                <w:color w:val="1B2A4A"/>
                <w:sz w:val="21"/>
                <w:szCs w:val="21"/>
              </w:rPr>
              <w:t>The Hippie Movement</w:t>
            </w:r>
          </w:p>
          <w:p>
            <w:pPr>
              <w:pStyle w:val="Normal"/>
              <w:spacing w:before="0" w:after="40"/>
              <w:rPr/>
            </w:pPr>
            <w:r>
              <w:rPr>
                <w:rFonts w:eastAsia="Calibri" w:cs="Calibri"/>
                <w:b w:val="false"/>
                <w:bCs w:val="false"/>
                <w:i w:val="false"/>
                <w:iCs w:val="false"/>
                <w:caps w:val="false"/>
                <w:smallCaps w:val="false"/>
                <w:color w:val="1A1A1A"/>
                <w:sz w:val="21"/>
                <w:szCs w:val="21"/>
              </w:rPr>
              <w:t>Hippies rejected materialism, embraced peace and love, experimented with drugs, and created alternative communities. They opposed the Vietnam War and promoted environmental awareness, influencing music, fashion, and social attitudes. Their lifestyle challenged middle-class conformity and sparked both admiration and outrage.</w:t>
            </w:r>
          </w:p>
          <w:p>
            <w:pPr>
              <w:pStyle w:val="Normal"/>
              <w:spacing w:before="0" w:after="40"/>
              <w:rPr/>
            </w:pPr>
            <w:r>
              <w:rPr>
                <w:rFonts w:eastAsia="Calibri" w:cs="Calibri"/>
                <w:b/>
                <w:bCs/>
                <w:i w:val="false"/>
                <w:iCs w:val="false"/>
                <w:caps w:val="false"/>
                <w:smallCaps w:val="false"/>
                <w:color w:val="1B2A4A"/>
                <w:sz w:val="21"/>
                <w:szCs w:val="21"/>
              </w:rPr>
              <w:t>Woodstock's Significance</w:t>
            </w:r>
          </w:p>
          <w:p>
            <w:pPr>
              <w:pStyle w:val="Normal"/>
              <w:spacing w:before="0" w:after="40"/>
              <w:rPr/>
            </w:pPr>
            <w:r>
              <w:rPr>
                <w:rFonts w:eastAsia="Calibri" w:cs="Calibri"/>
                <w:b w:val="false"/>
                <w:bCs w:val="false"/>
                <w:i w:val="false"/>
                <w:iCs w:val="false"/>
                <w:caps w:val="false"/>
                <w:smallCaps w:val="false"/>
                <w:color w:val="1A1A1A"/>
                <w:sz w:val="21"/>
                <w:szCs w:val="21"/>
              </w:rPr>
              <w:t>The 1969 music festival symbolized counterculture values of peace, music, and community. Despite logistical problems—rain, inadequate facilities, massive crowds—it demonstrated young Americans' desire for alternative social arrangements. Woodstock became an iconic moment of 1960s idealism, even as the decade's optimism soon gave way to disillusionment.</w:t>
            </w:r>
          </w:p>
        </w:tc>
      </w:tr>
    </w:tbl>
    <w:p>
      <w:pPr>
        <w:pStyle w:val="Normal"/>
        <w:spacing w:before="0" w:after="30"/>
        <w:rPr/>
      </w:pPr>
      <w:r>
        <w:rPr>
          <w:rFonts w:eastAsia="Calibri" w:cs="Calibri"/>
          <w:b/>
          <w:bCs/>
          <w:i w:val="false"/>
          <w:iCs w:val="false"/>
          <w:caps w:val="false"/>
          <w:smallCaps w:val="false"/>
          <w:color w:val="1B2A4A"/>
          <w:sz w:val="19"/>
          <w:szCs w:val="19"/>
        </w:rPr>
        <w:t xml:space="preserve">Key terms first: </w:t>
      </w:r>
      <w:r>
        <w:rPr>
          <w:rFonts w:eastAsia="Calibri" w:cs="Calibri"/>
          <w:b w:val="false"/>
          <w:bCs w:val="false"/>
          <w:i w:val="false"/>
          <w:iCs w:val="false"/>
          <w:caps w:val="false"/>
          <w:smallCaps w:val="false"/>
          <w:color w:val="6B7280"/>
          <w:sz w:val="19"/>
          <w:szCs w:val="19"/>
        </w:rPr>
        <w:t>Counterculture, Generation Gap. Read once for the gist, then again for evidence.</w:t>
      </w:r>
    </w:p>
    <w:p>
      <w:pPr>
        <w:pStyle w:val="Normal"/>
        <w:spacing w:before="0" w:after="20"/>
        <w:rPr/>
      </w:pPr>
      <w:r>
        <w:rPr>
          <w:rFonts w:eastAsia="Calibri" w:cs="Calibri"/>
          <w:b/>
          <w:bCs/>
          <w:i w:val="false"/>
          <w:iCs w:val="false"/>
          <w:caps w:val="false"/>
          <w:smallCaps w:val="false"/>
          <w:color w:val="1B2A4A"/>
          <w:sz w:val="21"/>
          <w:szCs w:val="21"/>
        </w:rPr>
        <w:t xml:space="preserve">CLOSE-READ EVIDENCE LAB — </w:t>
      </w:r>
      <w:r>
        <w:rPr>
          <w:rFonts w:eastAsia="Calibri" w:cs="Calibri"/>
          <w:b w:val="false"/>
          <w:bCs w:val="false"/>
          <w:i w:val="false"/>
          <w:iCs w:val="false"/>
          <w:caps w:val="false"/>
          <w:smallCaps w:val="false"/>
          <w:color w:val="1A1A1A"/>
          <w:sz w:val="20"/>
          <w:szCs w:val="20"/>
        </w:rPr>
        <w:t>for each question: quote the EVIDENCE from the passage above, then write YOUR ANSWER (or answer aloud / diagram it).</w:t>
      </w:r>
    </w:p>
    <w:tbl>
      <w:tblPr>
        <w:tblW w:w="9648" w:type="dxa"/>
        <w:jc w:val="left"/>
        <w:tblInd w:w="0" w:type="dxa"/>
        <w:tblLayout w:type="fixed"/>
        <w:tblCellMar>
          <w:top w:w="55" w:type="dxa"/>
          <w:left w:w="110" w:type="dxa"/>
          <w:bottom w:w="55" w:type="dxa"/>
          <w:right w:w="110" w:type="dxa"/>
        </w:tblCellMar>
      </w:tblPr>
      <w:tblGrid>
        <w:gridCol w:w="3248"/>
        <w:gridCol w:w="2899"/>
        <w:gridCol w:w="3501"/>
      </w:tblGrid>
      <w:tr>
        <w:trPr>
          <w:tblHeader w:val="true"/>
        </w:trPr>
        <w:tc>
          <w:tcPr>
            <w:tcW w:w="32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Text-dependent question</w:t>
            </w:r>
          </w:p>
        </w:tc>
        <w:tc>
          <w:tcPr>
            <w:tcW w:w="28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Evidence from the passage</w:t>
            </w:r>
          </w:p>
        </w:tc>
        <w:tc>
          <w:tcPr>
            <w:tcW w:w="350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answer (what it shows)</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“Different Viewpoints on Social Activism”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“The Generation Gap”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“The Hippie Movement”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25" w:name="__RefHeading___Toc10591_756829729"/>
      <w:bookmarkEnd w:id="25"/>
      <w:r>
        <w:rPr>
          <w:rFonts w:eastAsia="Calibri" w:cs="Calibri" w:ascii="Calibri" w:hAnsi="Calibri"/>
          <w:b/>
          <w:bCs/>
          <w:i w:val="false"/>
          <w:iCs w:val="false"/>
          <w:caps w:val="false"/>
          <w:smallCaps w:val="false"/>
          <w:color w:val="1B2A4A"/>
          <w:sz w:val="28"/>
          <w:szCs w:val="28"/>
        </w:rPr>
        <w:t>Activity 5 — Primary Source / Data Analysis — US.84</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Primary source (photograph) — analyze it with HIPPO. Builds SSP.01–SSP.02.</w:t>
      </w:r>
    </w:p>
    <w:p>
      <w:pPr>
        <w:pStyle w:val="Normal"/>
        <w:spacing w:before="0" w:after="60"/>
        <w:jc w:val="center"/>
        <w:rPr/>
      </w:pPr>
      <w:r>
        <w:rPr/>
        <w:drawing>
          <wp:inline distT="0" distB="0" distL="0" distR="0">
            <wp:extent cx="4476750" cy="2990850"/>
            <wp:effectExtent l="0" t="0" r="0" b="0"/>
            <wp:docPr id="3" name="4th Infantry Division Helicopter Assault, Quang Ngai Province, Vietnam (1967)" descr="4th Infantry Division Helicopter Assault, Quang Ngai Province, Vietnam (1967)&#10;Black-and-white photograph from 1967 of U.S. Army soldiers deploying from UH-1 Huey helicopters during a combat assault in Viet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4th Infantry Division Helicopter Assault, Quang Ngai Province, Vietnam (1967)" descr="4th Infantry Division Helicopter Assault, Quang Ngai Province, Vietnam (1967)&#10;Black-and-white photograph from 1967 of U.S. Army soldiers deploying from UH-1 Huey helicopters during a combat assault in Vietnam."/>
                    <pic:cNvPicPr>
                      <a:picLocks noChangeAspect="1" noChangeArrowheads="1"/>
                    </pic:cNvPicPr>
                  </pic:nvPicPr>
                  <pic:blipFill>
                    <a:blip r:embed="rId4"/>
                    <a:stretch>
                      <a:fillRect/>
                    </a:stretch>
                  </pic:blipFill>
                  <pic:spPr bwMode="auto">
                    <a:xfrm>
                      <a:off x="0" y="0"/>
                      <a:ext cx="4476750" cy="2990850"/>
                    </a:xfrm>
                    <a:prstGeom prst="rect">
                      <a:avLst/>
                    </a:prstGeom>
                  </pic:spPr>
                </pic:pic>
              </a:graphicData>
            </a:graphic>
          </wp:inline>
        </w:drawing>
      </w:r>
    </w:p>
    <w:p>
      <w:pPr>
        <w:pStyle w:val="Normal"/>
        <w:spacing w:before="0" w:after="20"/>
        <w:rPr/>
      </w:pPr>
      <w:r>
        <w:rPr>
          <w:rFonts w:eastAsia="Calibri" w:cs="Calibri"/>
          <w:b/>
          <w:bCs/>
          <w:i w:val="false"/>
          <w:iCs w:val="false"/>
          <w:caps w:val="false"/>
          <w:smallCaps w:val="false"/>
          <w:color w:val="1A1A1A"/>
          <w:sz w:val="19"/>
          <w:szCs w:val="19"/>
        </w:rPr>
        <w:t>4th Infantry Division Helicopter Assault, Quang Ngai Province, Vietnam (1967) · SP5 Robert C. Lafoon, Department of the Army Special Photo Office (DASPO) · 1967</w:t>
      </w:r>
    </w:p>
    <w:p>
      <w:pPr>
        <w:pStyle w:val="Normal"/>
        <w:spacing w:before="0" w:after="40"/>
        <w:rPr/>
      </w:pPr>
      <w:r>
        <w:rPr>
          <w:rFonts w:eastAsia="Calibri" w:cs="Calibri"/>
          <w:b w:val="false"/>
          <w:bCs w:val="false"/>
          <w:i w:val="false"/>
          <w:iCs w:val="false"/>
          <w:caps w:val="false"/>
          <w:smallCaps w:val="false"/>
          <w:color w:val="6B7280"/>
          <w:sz w:val="16"/>
          <w:szCs w:val="16"/>
        </w:rPr>
        <w:t>Source: Lafoon, SP5 Robert C., U.S. Army DASPO. "4th Infantry Division Helicopter Assault, Quang Ngai Province, Vietnam." 1967. National Archives and Records Administration (NARA 111-CCV-569-CC44324), via Wikimedia Commons, commons.wikimedia.org/wiki/File:NARA_111-CCV-569-CC44324_4th_Infantry_Division_helicopter_assault_from_UH-1_1967.jpg. Public Domain https://commons.wikimedia.org/wiki/File:NARA_111-CCV-569-CC44324_4th_Infantry_Division_helicopter_assault_from_UH-1_1967.jpg</w:t>
      </w:r>
    </w:p>
    <w:tbl>
      <w:tblPr>
        <w:tblW w:w="9648" w:type="dxa"/>
        <w:jc w:val="left"/>
        <w:tblInd w:w="0" w:type="dxa"/>
        <w:tblLayout w:type="fixed"/>
        <w:tblCellMar>
          <w:top w:w="55" w:type="dxa"/>
          <w:left w:w="110" w:type="dxa"/>
          <w:bottom w:w="55" w:type="dxa"/>
          <w:right w:w="110" w:type="dxa"/>
        </w:tblCellMar>
      </w:tblPr>
      <w:tblGrid>
        <w:gridCol w:w="4199"/>
        <w:gridCol w:w="5448"/>
      </w:tblGrid>
      <w:tr>
        <w:trPr>
          <w:tblHeader w:val="true"/>
        </w:trPr>
        <w:tc>
          <w:tcPr>
            <w:tcW w:w="41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HIPPO — analyze the source (prompt)</w:t>
            </w:r>
          </w:p>
        </w:tc>
        <w:tc>
          <w:tcPr>
            <w:tcW w:w="5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analysis</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H — Historical context: what was happening when this was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I — Intended audience: who was meant to see or obey it?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Purpose: why was it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Point of view: whose perspective does it reflect?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O — Outside connection: how does it connect to this standard?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SUPPORT OPTION</w:t>
            </w:r>
          </w:p>
          <w:p>
            <w:pPr>
              <w:pStyle w:val="Normal"/>
              <w:spacing w:before="0" w:after="40"/>
              <w:rPr/>
            </w:pPr>
            <w:r>
              <w:rPr>
                <w:rFonts w:eastAsia="Calibri" w:cs="Calibri"/>
                <w:b w:val="false"/>
                <w:bCs w:val="false"/>
                <w:i w:val="false"/>
                <w:iCs w:val="false"/>
                <w:caps w:val="false"/>
                <w:smallCaps w:val="false"/>
                <w:color w:val="1A1A1A"/>
                <w:sz w:val="22"/>
                <w:szCs w:val="22"/>
              </w:rPr>
              <w:t>Sentence frame: This source shows ______ because it ______, which reveals ______.</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CONFIDENCE CHECK-IN</w:t>
            </w:r>
          </w:p>
          <w:p>
            <w:pPr>
              <w:pStyle w:val="Normal"/>
              <w:spacing w:before="0" w:after="40"/>
              <w:rPr/>
            </w:pPr>
            <w:r>
              <w:rPr>
                <w:rFonts w:eastAsia="Calibri" w:cs="Calibri"/>
                <w:b w:val="false"/>
                <w:bCs w:val="false"/>
                <w:i w:val="false"/>
                <w:iCs w:val="false"/>
                <w:caps w:val="false"/>
                <w:smallCaps w:val="false"/>
                <w:color w:val="1A1A1A"/>
                <w:sz w:val="22"/>
                <w:szCs w:val="22"/>
              </w:rPr>
              <w:t>Rate your understanding of this standard (1–4): ______    One thing to revisit: ____________________</w:t>
            </w:r>
          </w:p>
        </w:tc>
      </w:tr>
    </w:tbl>
    <w:p>
      <w:pPr>
        <w:pStyle w:val="Heading2"/>
        <w:keepNext w:val="true"/>
        <w:spacing w:before="150" w:after="90"/>
        <w:rPr/>
      </w:pPr>
      <w:r>
        <w:br w:type="page"/>
      </w:r>
      <w:bookmarkStart w:id="26" w:name="__RefHeading___Toc10593_756829729"/>
      <w:bookmarkEnd w:id="26"/>
      <w:r>
        <w:rPr>
          <w:rFonts w:eastAsia="Calibri" w:cs="Calibri" w:ascii="Calibri" w:hAnsi="Calibri"/>
          <w:b/>
          <w:bCs/>
          <w:i w:val="false"/>
          <w:iCs w:val="false"/>
          <w:caps w:val="false"/>
          <w:smallCaps w:val="false"/>
          <w:color w:val="1B2A4A"/>
          <w:sz w:val="28"/>
          <w:szCs w:val="28"/>
        </w:rPr>
        <w:t>Activity 6 — Core Application: Practice Quiz — US.84</w:t>
      </w:r>
      <w:r>
        <w:rPr>
          <w:rFonts w:eastAsia="Calibri" w:cs="Calibri" w:ascii="Calibri" w:hAnsi="Calibri"/>
          <w:b/>
          <w:bCs/>
          <w:i w:val="false"/>
          <w:iCs w:val="false"/>
          <w:caps w:val="false"/>
          <w:smallCaps w:val="false"/>
          <w:color w:val="C89B3C"/>
          <w:sz w:val="18"/>
          <w:szCs w:val="18"/>
        </w:rPr>
        <w:t xml:space="preserve">    ⏱ ~8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Commit to an answer by marking it, saying it, or explaining it aloud before checking. Answer key is in the Teacher Guide (kept separate).</w:t>
            </w:r>
          </w:p>
        </w:tc>
      </w:tr>
    </w:tbl>
    <w:p>
      <w:pPr>
        <w:pStyle w:val="Normal"/>
        <w:spacing w:before="0" w:after="100"/>
        <w:rPr/>
      </w:pPr>
      <w:r>
        <w:rPr>
          <w:rFonts w:eastAsia="Calibri" w:cs="Calibri"/>
          <w:b/>
          <w:bCs/>
          <w:i w:val="false"/>
          <w:iCs w:val="false"/>
          <w:caps w:val="false"/>
          <w:smallCaps w:val="false"/>
          <w:color w:val="6B7280"/>
          <w:sz w:val="18"/>
          <w:szCs w:val="18"/>
        </w:rPr>
        <w:t>[DOK 2 · item us84-q2 · pre-field-test]</w:t>
      </w:r>
    </w:p>
    <w:p>
      <w:pPr>
        <w:pStyle w:val="Normal"/>
        <w:spacing w:before="0" w:after="100"/>
        <w:rPr/>
      </w:pPr>
      <w:r>
        <w:rPr>
          <w:rFonts w:eastAsia="Calibri" w:cs="Calibri"/>
          <w:b/>
          <w:bCs/>
          <w:i w:val="false"/>
          <w:iCs w:val="false"/>
          <w:caps w:val="false"/>
          <w:smallCaps w:val="false"/>
          <w:color w:val="1A1A1A"/>
          <w:sz w:val="21"/>
          <w:szCs w:val="21"/>
        </w:rPr>
        <w:t>What caused the "generation gap" between older and younger Americans in the 1960s?</w:t>
      </w:r>
    </w:p>
    <w:p>
      <w:pPr>
        <w:pStyle w:val="Normal"/>
        <w:spacing w:before="0" w:after="20"/>
        <w:ind w:left="260"/>
        <w:rPr/>
      </w:pPr>
      <w:r>
        <w:rPr>
          <w:rFonts w:eastAsia="Calibri" w:cs="Calibri"/>
          <w:b w:val="false"/>
          <w:bCs w:val="false"/>
          <w:i w:val="false"/>
          <w:iCs w:val="false"/>
          <w:caps w:val="false"/>
          <w:smallCaps w:val="false"/>
          <w:color w:val="1A1A1A"/>
          <w:sz w:val="20"/>
          <w:szCs w:val="20"/>
        </w:rPr>
        <w:t>A. Older Americans shaped by Depression and WWII valued authority and conformity while younger Americans raised in prosperity questioned traditional values and institutions</w:t>
      </w:r>
    </w:p>
    <w:p>
      <w:pPr>
        <w:pStyle w:val="Normal"/>
        <w:spacing w:before="0" w:after="20"/>
        <w:ind w:left="260"/>
        <w:rPr/>
      </w:pPr>
      <w:r>
        <w:rPr>
          <w:rFonts w:eastAsia="Calibri" w:cs="Calibri"/>
          <w:b w:val="false"/>
          <w:bCs w:val="false"/>
          <w:i w:val="false"/>
          <w:iCs w:val="false"/>
          <w:caps w:val="false"/>
          <w:smallCaps w:val="false"/>
          <w:color w:val="1A1A1A"/>
          <w:sz w:val="20"/>
          <w:szCs w:val="20"/>
        </w:rPr>
        <w:t>B. The generation gap was solely about music preferences, although this view has been largely discredited by scholars despite the fact that multiple contemporary sources contradict this</w:t>
      </w:r>
    </w:p>
    <w:p>
      <w:pPr>
        <w:pStyle w:val="Normal"/>
        <w:spacing w:before="0" w:after="20"/>
        <w:ind w:left="260"/>
        <w:rPr/>
      </w:pPr>
      <w:r>
        <w:rPr>
          <w:rFonts w:eastAsia="Calibri" w:cs="Calibri"/>
          <w:b w:val="false"/>
          <w:bCs w:val="false"/>
          <w:i w:val="false"/>
          <w:iCs w:val="false"/>
          <w:caps w:val="false"/>
          <w:smallCaps w:val="false"/>
          <w:color w:val="1A1A1A"/>
          <w:sz w:val="20"/>
          <w:szCs w:val="20"/>
        </w:rPr>
        <w:t>C. There was no significant generational divide, despite the fact that multiple sources contradict this view, which does not align with the documented historical record</w:t>
      </w:r>
    </w:p>
    <w:p>
      <w:pPr>
        <w:pStyle w:val="Normal"/>
        <w:spacing w:before="0" w:after="20"/>
        <w:ind w:left="260"/>
        <w:rPr/>
      </w:pPr>
      <w:r>
        <w:rPr>
          <w:rFonts w:eastAsia="Calibri" w:cs="Calibri"/>
          <w:b w:val="false"/>
          <w:bCs w:val="false"/>
          <w:i w:val="false"/>
          <w:iCs w:val="false"/>
          <w:caps w:val="false"/>
          <w:smallCaps w:val="false"/>
          <w:color w:val="1A1A1A"/>
          <w:sz w:val="20"/>
          <w:szCs w:val="20"/>
        </w:rPr>
        <w:t>D. Younger Americans were more conservative than their parents, which represents a common misconception about the period, which contradicts the primary source evidence from this era</w:t>
      </w:r>
    </w:p>
    <w:p>
      <w:pPr>
        <w:pStyle w:val="Normal"/>
        <w:spacing w:before="0" w:after="100"/>
        <w:rPr/>
      </w:pPr>
      <w:r>
        <w:rPr>
          <w:rFonts w:eastAsia="Calibri" w:cs="Calibri"/>
          <w:b/>
          <w:bCs/>
          <w:i w:val="false"/>
          <w:iCs w:val="false"/>
          <w:caps w:val="false"/>
          <w:smallCaps w:val="false"/>
          <w:color w:val="6B7280"/>
          <w:sz w:val="18"/>
          <w:szCs w:val="18"/>
        </w:rPr>
        <w:t>[DOK 2 · item q-us94-3 · pre-field-test]</w:t>
      </w:r>
    </w:p>
    <w:p>
      <w:pPr>
        <w:pStyle w:val="Normal"/>
        <w:spacing w:before="0" w:after="100"/>
        <w:rPr/>
      </w:pPr>
      <w:r>
        <w:rPr>
          <w:rFonts w:eastAsia="Calibri" w:cs="Calibri"/>
          <w:b/>
          <w:bCs/>
          <w:i w:val="false"/>
          <w:iCs w:val="false"/>
          <w:caps w:val="false"/>
          <w:smallCaps w:val="false"/>
          <w:color w:val="1A1A1A"/>
          <w:sz w:val="21"/>
          <w:szCs w:val="21"/>
        </w:rPr>
        <w:t>What impact has social media had on American political and social life?</w:t>
      </w:r>
    </w:p>
    <w:p>
      <w:pPr>
        <w:pStyle w:val="Normal"/>
        <w:spacing w:before="0" w:after="20"/>
        <w:ind w:left="260"/>
        <w:rPr/>
      </w:pPr>
      <w:r>
        <w:rPr>
          <w:rFonts w:eastAsia="Calibri" w:cs="Calibri"/>
          <w:b w:val="false"/>
          <w:bCs w:val="false"/>
          <w:i w:val="false"/>
          <w:iCs w:val="false"/>
          <w:caps w:val="false"/>
          <w:smallCaps w:val="false"/>
          <w:color w:val="1A1A1A"/>
          <w:sz w:val="20"/>
          <w:szCs w:val="20"/>
        </w:rPr>
        <w:t>A. From landline phones and letters to smartphones, email, and social media</w:t>
      </w:r>
    </w:p>
    <w:p>
      <w:pPr>
        <w:pStyle w:val="Normal"/>
        <w:spacing w:before="0" w:after="20"/>
        <w:ind w:left="260"/>
        <w:rPr/>
      </w:pPr>
      <w:r>
        <w:rPr>
          <w:rFonts w:eastAsia="Calibri" w:cs="Calibri"/>
          <w:b w:val="false"/>
          <w:bCs w:val="false"/>
          <w:i w:val="false"/>
          <w:iCs w:val="false"/>
          <w:caps w:val="false"/>
          <w:smallCaps w:val="false"/>
          <w:color w:val="1A1A1A"/>
          <w:sz w:val="20"/>
          <w:szCs w:val="20"/>
        </w:rPr>
        <w:t>B. It changed how people connect, share information, and engage in politics</w:t>
      </w:r>
    </w:p>
    <w:p>
      <w:pPr>
        <w:pStyle w:val="Normal"/>
        <w:spacing w:before="0" w:after="20"/>
        <w:ind w:left="260"/>
        <w:rPr/>
      </w:pPr>
      <w:r>
        <w:rPr>
          <w:rFonts w:eastAsia="Calibri" w:cs="Calibri"/>
          <w:b w:val="false"/>
          <w:bCs w:val="false"/>
          <w:i w:val="false"/>
          <w:iCs w:val="false"/>
          <w:caps w:val="false"/>
          <w:smallCaps w:val="false"/>
          <w:color w:val="1A1A1A"/>
          <w:sz w:val="20"/>
          <w:szCs w:val="20"/>
        </w:rPr>
        <w:t>C. It put computing, communication, and internet access in everyone's pocket</w:t>
      </w:r>
    </w:p>
    <w:p>
      <w:pPr>
        <w:pStyle w:val="Normal"/>
        <w:spacing w:before="0" w:after="20"/>
        <w:ind w:left="260"/>
        <w:rPr/>
      </w:pPr>
      <w:r>
        <w:rPr>
          <w:rFonts w:eastAsia="Calibri" w:cs="Calibri"/>
          <w:b w:val="false"/>
          <w:bCs w:val="false"/>
          <w:i w:val="false"/>
          <w:iCs w:val="false"/>
          <w:caps w:val="false"/>
          <w:smallCaps w:val="false"/>
          <w:color w:val="1A1A1A"/>
          <w:sz w:val="20"/>
          <w:szCs w:val="20"/>
        </w:rPr>
        <w:t>D. It revolutionized commerce, communication, information, and social life</w:t>
      </w:r>
    </w:p>
    <w:p>
      <w:pPr>
        <w:pStyle w:val="Normal"/>
        <w:spacing w:before="0" w:after="100"/>
        <w:rPr/>
      </w:pPr>
      <w:r>
        <w:rPr>
          <w:rFonts w:eastAsia="Calibri" w:cs="Calibri"/>
          <w:b/>
          <w:bCs/>
          <w:i w:val="false"/>
          <w:iCs w:val="false"/>
          <w:caps w:val="false"/>
          <w:smallCaps w:val="false"/>
          <w:color w:val="6B7280"/>
          <w:sz w:val="18"/>
          <w:szCs w:val="18"/>
        </w:rPr>
        <w:t>[DOK 3 · item u1-us84-dok3-tc · pre-field-test]</w:t>
      </w:r>
    </w:p>
    <w:p>
      <w:pPr>
        <w:pStyle w:val="Normal"/>
        <w:spacing w:before="0" w:after="100"/>
        <w:rPr/>
      </w:pPr>
      <w:r>
        <w:rPr>
          <w:rFonts w:eastAsia="Calibri" w:cs="Calibri"/>
          <w:b/>
          <w:bCs/>
          <w:i w:val="false"/>
          <w:iCs w:val="false"/>
          <w:caps w:val="false"/>
          <w:smallCaps w:val="false"/>
          <w:color w:val="1A1A1A"/>
          <w:sz w:val="21"/>
          <w:szCs w:val="21"/>
        </w:rPr>
        <w:t>How did the hippie movement challenge mainstream American values?</w:t>
      </w:r>
    </w:p>
    <w:p>
      <w:pPr>
        <w:pStyle w:val="Normal"/>
        <w:spacing w:before="0" w:after="20"/>
        <w:ind w:left="260"/>
        <w:rPr/>
      </w:pPr>
      <w:r>
        <w:rPr>
          <w:rFonts w:eastAsia="Calibri" w:cs="Calibri"/>
          <w:b w:val="false"/>
          <w:bCs w:val="false"/>
          <w:i w:val="false"/>
          <w:iCs w:val="false"/>
          <w:caps w:val="false"/>
          <w:smallCaps w:val="false"/>
          <w:color w:val="1A1A1A"/>
          <w:sz w:val="20"/>
          <w:szCs w:val="20"/>
        </w:rPr>
        <w:t>A. Hippies supported traditional American values, which contradicts the primary source evidence from this era, but the historical evidence paints a more nuanced picture</w:t>
      </w:r>
    </w:p>
    <w:p>
      <w:pPr>
        <w:pStyle w:val="Normal"/>
        <w:spacing w:before="0" w:after="20"/>
        <w:ind w:left="260"/>
        <w:rPr/>
      </w:pPr>
      <w:r>
        <w:rPr>
          <w:rFonts w:eastAsia="Calibri" w:cs="Calibri"/>
          <w:b w:val="false"/>
          <w:bCs w:val="false"/>
          <w:i w:val="false"/>
          <w:iCs w:val="false"/>
          <w:caps w:val="false"/>
          <w:smallCaps w:val="false"/>
          <w:color w:val="1A1A1A"/>
          <w:sz w:val="20"/>
          <w:szCs w:val="20"/>
        </w:rPr>
        <w:t>B. They rejected materialism, conformity, and militarism while embracing alternative lifestyles, peace, environmental awareness, and communal living</w:t>
      </w:r>
    </w:p>
    <w:p>
      <w:pPr>
        <w:pStyle w:val="Normal"/>
        <w:spacing w:before="0" w:after="20"/>
        <w:ind w:left="260"/>
        <w:rPr/>
      </w:pPr>
      <w:r>
        <w:rPr>
          <w:rFonts w:eastAsia="Calibri" w:cs="Calibri"/>
          <w:b w:val="false"/>
          <w:bCs w:val="false"/>
          <w:i w:val="false"/>
          <w:iCs w:val="false"/>
          <w:caps w:val="false"/>
          <w:smallCaps w:val="false"/>
          <w:color w:val="1A1A1A"/>
          <w:sz w:val="20"/>
          <w:szCs w:val="20"/>
        </w:rPr>
        <w:t>C. The hippie movement had no significant cultural impact, which does not align with the documented historical record</w:t>
      </w:r>
    </w:p>
    <w:p>
      <w:pPr>
        <w:pStyle w:val="Normal"/>
        <w:spacing w:before="0" w:after="20"/>
        <w:ind w:left="260"/>
        <w:rPr/>
      </w:pPr>
      <w:r>
        <w:rPr>
          <w:rFonts w:eastAsia="Calibri" w:cs="Calibri"/>
          <w:b w:val="false"/>
          <w:bCs w:val="false"/>
          <w:i w:val="false"/>
          <w:iCs w:val="false"/>
          <w:caps w:val="false"/>
          <w:smallCaps w:val="false"/>
          <w:color w:val="1A1A1A"/>
          <w:sz w:val="20"/>
          <w:szCs w:val="20"/>
        </w:rPr>
        <w:t>D. Hippies focused exclusively on political reform, although this view has been largely discredited by scholars</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27" w:name="__RefHeading___Toc10595_756829729"/>
      <w:bookmarkEnd w:id="27"/>
      <w:r>
        <w:rPr>
          <w:rFonts w:eastAsia="Calibri" w:cs="Calibri" w:ascii="Calibri" w:hAnsi="Calibri"/>
          <w:b/>
          <w:bCs/>
          <w:i w:val="false"/>
          <w:iCs w:val="false"/>
          <w:caps w:val="false"/>
          <w:smallCaps w:val="false"/>
          <w:color w:val="1B2A4A"/>
          <w:sz w:val="28"/>
          <w:szCs w:val="28"/>
        </w:rPr>
        <w:t>Activity 7 — Constructed Response (CER) — US.84</w:t>
      </w:r>
      <w:r>
        <w:rPr>
          <w:rFonts w:eastAsia="Calibri" w:cs="Calibri" w:ascii="Calibri" w:hAnsi="Calibri"/>
          <w:b/>
          <w:bCs/>
          <w:i w:val="false"/>
          <w:iCs w:val="false"/>
          <w:caps w:val="false"/>
          <w:smallCaps w:val="false"/>
          <w:color w:val="C89B3C"/>
          <w:sz w:val="18"/>
          <w:szCs w:val="18"/>
        </w:rPr>
        <w:t xml:space="preserve">    ⏱ ~15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BIG-QUESTION ORGANIZER — how did Americans fight to make the promise of equality real, and what did it take to change the law and the nation?</w:t>
            </w:r>
          </w:p>
          <w:p>
            <w:pPr>
              <w:pStyle w:val="Normal"/>
              <w:spacing w:before="0" w:after="40"/>
              <w:rPr/>
            </w:pPr>
            <w:r>
              <w:rPr>
                <w:rFonts w:eastAsia="Calibri" w:cs="Calibri"/>
                <w:b w:val="false"/>
                <w:bCs w:val="false"/>
                <w:i w:val="false"/>
                <w:iCs w:val="false"/>
                <w:caps w:val="false"/>
                <w:smallCaps w:val="false"/>
                <w:color w:val="1A1A1A"/>
                <w:sz w:val="22"/>
                <w:szCs w:val="22"/>
              </w:rPr>
              <w:t>Jot quick notes from THIS standard: Who benefited? · Who bore the costs? · Who decided?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2199"/>
        <w:gridCol w:w="7448"/>
      </w:tblGrid>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CONSTRUCTED RESPONSE (CER) — builds SSP.04 Argumentation</w:t>
            </w:r>
          </w:p>
          <w:p>
            <w:pPr>
              <w:pStyle w:val="Normal"/>
              <w:spacing w:before="0" w:after="40"/>
              <w:rPr/>
            </w:pPr>
            <w:r>
              <w:rPr>
                <w:rFonts w:eastAsia="Calibri" w:cs="Calibri"/>
                <w:b w:val="false"/>
                <w:bCs w:val="false"/>
                <w:i w:val="false"/>
                <w:iCs w:val="false"/>
                <w:caps w:val="false"/>
                <w:smallCaps w:val="false"/>
                <w:color w:val="1A1A1A"/>
                <w:sz w:val="22"/>
                <w:szCs w:val="22"/>
              </w:rPr>
              <w:t>Claim + Evidence + Reasoning: Using this standard, take a position on the central question — analyze different points of view that reflect the rise of social activism and the growth of counterculture, including the generation gap, hippies, and Woodstock? Support your claim with two pieces of evidence from the passage and explain your reasoning.</w:t>
            </w:r>
          </w:p>
        </w:tc>
      </w:tr>
      <w:tr>
        <w:trPr/>
        <w:tc>
          <w:tcPr>
            <w:tcW w:w="21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Part</w:t>
            </w:r>
          </w:p>
        </w:tc>
        <w:tc>
          <w:tcPr>
            <w:tcW w:w="7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Write here</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Claim</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Evidence (two specifics)</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Reasoning</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SELF-CHECK (CER rubric — see Toolkit)</w:t>
            </w:r>
          </w:p>
          <w:p>
            <w:pPr>
              <w:pStyle w:val="Normal"/>
              <w:spacing w:before="0" w:after="40"/>
              <w:rPr/>
            </w:pPr>
            <w:r>
              <w:rPr>
                <w:rFonts w:eastAsia="Calibri" w:cs="Calibri"/>
                <w:b w:val="false"/>
                <w:bCs w:val="false"/>
                <w:i w:val="false"/>
                <w:iCs w:val="false"/>
                <w:caps w:val="false"/>
                <w:smallCaps w:val="false"/>
                <w:color w:val="1A1A1A"/>
                <w:sz w:val="22"/>
                <w:szCs w:val="22"/>
              </w:rPr>
              <w:t>Is my claim defensible? · TWO specific pieces of evidence? · Does my reasoning explain HOW the evidence proves the claim?</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EXIT TICKET — before you leave  </w:t>
            </w:r>
            <w:r>
              <w:rPr>
                <w:rFonts w:eastAsia="Calibri" w:cs="Calibri"/>
                <w:b w:val="false"/>
                <w:bCs w:val="false"/>
                <w:i w:val="false"/>
                <w:iCs w:val="false"/>
                <w:caps w:val="false"/>
                <w:smallCaps w:val="false"/>
                <w:color w:val="6B7280"/>
                <w:sz w:val="16"/>
                <w:szCs w:val="16"/>
              </w:rPr>
              <w:t>[item us84-q1 · DOK 2 · pre-field-test]</w:t>
            </w:r>
          </w:p>
          <w:p>
            <w:pPr>
              <w:pStyle w:val="Normal"/>
              <w:spacing w:before="0" w:after="50"/>
              <w:rPr/>
            </w:pPr>
            <w:r>
              <w:rPr>
                <w:rFonts w:eastAsia="Calibri" w:cs="Calibri"/>
                <w:b/>
                <w:bCs/>
                <w:i w:val="false"/>
                <w:iCs w:val="false"/>
                <w:caps w:val="false"/>
                <w:smallCaps w:val="false"/>
                <w:color w:val="1A1A1A"/>
                <w:sz w:val="22"/>
                <w:szCs w:val="22"/>
              </w:rPr>
              <w:t>How did supporters and critics differ in their views of 1960s social activism?</w:t>
            </w:r>
          </w:p>
          <w:p>
            <w:pPr>
              <w:pStyle w:val="Normal"/>
              <w:spacing w:before="0" w:after="24"/>
              <w:ind w:left="360"/>
              <w:rPr/>
            </w:pPr>
            <w:r>
              <w:rPr>
                <w:rFonts w:eastAsia="Calibri" w:cs="Calibri"/>
                <w:b w:val="false"/>
                <w:bCs w:val="false"/>
                <w:i w:val="false"/>
                <w:iCs w:val="false"/>
                <w:caps w:val="false"/>
                <w:smallCaps w:val="false"/>
                <w:color w:val="1A1A1A"/>
                <w:sz w:val="21"/>
                <w:szCs w:val="21"/>
              </w:rPr>
              <w:t>A.   Everyone supported social activism equally, although this view has been largely discredited by scholars, which does not align with the documented historical record</w:t>
            </w:r>
          </w:p>
          <w:p>
            <w:pPr>
              <w:pStyle w:val="Normal"/>
              <w:spacing w:before="0" w:after="24"/>
              <w:ind w:left="360"/>
              <w:rPr/>
            </w:pPr>
            <w:r>
              <w:rPr>
                <w:rFonts w:eastAsia="Calibri" w:cs="Calibri"/>
                <w:b w:val="false"/>
                <w:bCs w:val="false"/>
                <w:i w:val="false"/>
                <w:iCs w:val="false"/>
                <w:caps w:val="false"/>
                <w:smallCaps w:val="false"/>
                <w:color w:val="1A1A1A"/>
                <w:sz w:val="21"/>
                <w:szCs w:val="21"/>
              </w:rPr>
              <w:t>B.   Critics were exclusively older Americans, yet the available evidence points to a different conclusion, which represents a common misconception about this historical period</w:t>
            </w:r>
          </w:p>
          <w:p>
            <w:pPr>
              <w:pStyle w:val="Normal"/>
              <w:spacing w:before="0" w:after="24"/>
              <w:ind w:left="360"/>
              <w:rPr/>
            </w:pPr>
            <w:r>
              <w:rPr>
                <w:rFonts w:eastAsia="Calibri" w:cs="Calibri"/>
                <w:b w:val="false"/>
                <w:bCs w:val="false"/>
                <w:i w:val="false"/>
                <w:iCs w:val="false"/>
                <w:caps w:val="false"/>
                <w:smallCaps w:val="false"/>
                <w:color w:val="1A1A1A"/>
                <w:sz w:val="21"/>
                <w:szCs w:val="21"/>
              </w:rPr>
              <w:t>C.   There was no significant disagreement about activism, yet the available evidence points to a different conclusion and oversimplifies the complex factors at work during this period</w:t>
            </w:r>
          </w:p>
          <w:p>
            <w:pPr>
              <w:pStyle w:val="Normal"/>
              <w:spacing w:before="0" w:after="24"/>
              <w:ind w:left="360"/>
              <w:rPr/>
            </w:pPr>
            <w:r>
              <w:rPr>
                <w:rFonts w:eastAsia="Calibri" w:cs="Calibri"/>
                <w:b w:val="false"/>
                <w:bCs w:val="false"/>
                <w:i w:val="false"/>
                <w:iCs w:val="false"/>
                <w:caps w:val="false"/>
                <w:smallCaps w:val="false"/>
                <w:color w:val="1A1A1A"/>
                <w:sz w:val="21"/>
                <w:szCs w:val="21"/>
              </w:rPr>
              <w:t>D.   Supporters saw activism as democratic participation addressing injustice while critics viewed protesters as unpatriotic radicals undermining American values</w:t>
            </w:r>
          </w:p>
          <w:p>
            <w:pPr>
              <w:pStyle w:val="Normal"/>
              <w:spacing w:before="40" w:after="0"/>
              <w:rPr/>
            </w:pPr>
            <w:r>
              <w:rPr>
                <w:rFonts w:eastAsia="Calibri" w:cs="Calibri"/>
                <w:b/>
                <w:bCs/>
                <w:i w:val="false"/>
                <w:iCs w:val="false"/>
                <w:caps w:val="false"/>
                <w:smallCaps w:val="false"/>
                <w:color w:val="1B2A4A"/>
                <w:sz w:val="20"/>
                <w:szCs w:val="20"/>
              </w:rPr>
              <w:t xml:space="preserve">Show what you know (your choice): </w:t>
            </w:r>
            <w:r>
              <w:rPr>
                <w:rFonts w:eastAsia="Calibri" w:cs="Calibri"/>
                <w:b w:val="false"/>
                <w:bCs w:val="false"/>
                <w:i w:val="false"/>
                <w:iCs w:val="false"/>
                <w:caps w:val="false"/>
                <w:smallCaps w:val="false"/>
                <w:color w:val="1A1A1A"/>
                <w:sz w:val="20"/>
                <w:szCs w:val="20"/>
              </w:rPr>
              <w:t>mark the best answer, say it, or explain it — then rate how sure you are:  ☐ Not yet   ☐ Getting there   ☐ Got it</w:t>
            </w:r>
          </w:p>
          <w:p>
            <w:pPr>
              <w:pStyle w:val="Normal"/>
              <w:spacing w:before="20" w:after="0"/>
              <w:rPr/>
            </w:pPr>
            <w:r>
              <w:rPr>
                <w:rFonts w:eastAsia="Calibri" w:cs="Calibri"/>
                <w:b w:val="false"/>
                <w:bCs w:val="false"/>
                <w:i/>
                <w:iCs/>
                <w:caps w:val="false"/>
                <w:smallCaps w:val="false"/>
                <w:color w:val="6B7280"/>
                <w:sz w:val="18"/>
                <w:szCs w:val="18"/>
              </w:rPr>
              <w:t>Answer key and next steps are in the Teacher Guide.</w:t>
            </w:r>
          </w:p>
        </w:tc>
      </w:tr>
    </w:tbl>
    <w:p>
      <w:pPr>
        <w:pStyle w:val="Heading1"/>
        <w:keepNext w:val="true"/>
        <w:spacing w:before="220" w:after="90"/>
        <w:rPr/>
      </w:pPr>
      <w:r>
        <w:br w:type="page"/>
      </w:r>
      <w:bookmarkStart w:id="28" w:name="__RefHeading___Toc10597_756829729"/>
      <w:bookmarkEnd w:id="28"/>
      <w:r>
        <w:rPr>
          <w:rFonts w:eastAsia="Calibri" w:cs="Calibri" w:ascii="Calibri" w:hAnsi="Calibri"/>
          <w:b/>
          <w:bCs/>
          <w:i w:val="false"/>
          <w:iCs w:val="false"/>
          <w:caps w:val="false"/>
          <w:smallCaps w:val="false"/>
          <w:color w:val="1B2A4A"/>
          <w:sz w:val="36"/>
          <w:szCs w:val="36"/>
        </w:rPr>
        <w:t>Standard US.85 — Nixon Administration Achievements</w:t>
      </w:r>
    </w:p>
    <w:p>
      <w:pPr>
        <w:pStyle w:val="Normal"/>
        <w:spacing w:before="0" w:after="60"/>
        <w:rPr/>
      </w:pPr>
      <w:r>
        <w:rPr>
          <w:rFonts w:eastAsia="Calibri" w:cs="Calibri"/>
          <w:b/>
          <w:bCs/>
          <w:i w:val="false"/>
          <w:iCs w:val="false"/>
          <w:caps w:val="false"/>
          <w:smallCaps w:val="false"/>
          <w:color w:val="1A1A1A"/>
          <w:sz w:val="22"/>
          <w:szCs w:val="22"/>
        </w:rPr>
        <w:t xml:space="preserve">TN Academic Standard US.85: </w:t>
      </w:r>
      <w:r>
        <w:rPr>
          <w:rFonts w:eastAsia="Calibri" w:cs="Calibri"/>
          <w:b w:val="false"/>
          <w:bCs w:val="false"/>
          <w:i w:val="false"/>
          <w:iCs w:val="false"/>
          <w:caps w:val="false"/>
          <w:smallCaps w:val="false"/>
          <w:color w:val="1A1A1A"/>
          <w:sz w:val="22"/>
          <w:szCs w:val="22"/>
        </w:rPr>
        <w:t>Explain significant achievements of President Richard Nixon's administration, including his appeal to the "silent majority" and his major foreign policy actions.</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LEARNING TARGETS — I can…</w:t>
            </w:r>
          </w:p>
          <w:p>
            <w:pPr>
              <w:pStyle w:val="Normal"/>
              <w:spacing w:before="0" w:after="40"/>
              <w:rPr/>
            </w:pPr>
            <w:r>
              <w:rPr>
                <w:rFonts w:eastAsia="Calibri" w:cs="Calibri"/>
                <w:b w:val="false"/>
                <w:bCs w:val="false"/>
                <w:i w:val="false"/>
                <w:iCs w:val="false"/>
                <w:caps w:val="false"/>
                <w:smallCaps w:val="false"/>
                <w:color w:val="1A1A1A"/>
                <w:sz w:val="21"/>
                <w:szCs w:val="21"/>
              </w:rPr>
              <w:t xml:space="preserve">•  </w:t>
            </w:r>
            <w:r>
              <w:rPr>
                <w:rFonts w:eastAsia="Calibri" w:cs="Calibri"/>
                <w:b w:val="false"/>
                <w:bCs w:val="false"/>
                <w:i w:val="false"/>
                <w:iCs w:val="false"/>
                <w:caps w:val="false"/>
                <w:smallCaps w:val="false"/>
                <w:color w:val="1A1A1A"/>
                <w:sz w:val="21"/>
                <w:szCs w:val="21"/>
              </w:rPr>
              <w:t>I can explain significant achievements of President Richard Nixon's administration, including his appeal to the "silent majority" and his major foreign policy actions.</w:t>
            </w:r>
          </w:p>
        </w:tc>
      </w:tr>
    </w:tbl>
    <w:p>
      <w:pPr>
        <w:pStyle w:val="Normal"/>
        <w:spacing w:before="0" w:after="80"/>
        <w:rPr/>
      </w:pPr>
      <w:r>
        <w:rPr>
          <w:rFonts w:eastAsia="Calibri" w:cs="Calibri"/>
          <w:b/>
          <w:bCs/>
          <w:i w:val="false"/>
          <w:iCs w:val="false"/>
          <w:caps w:val="false"/>
          <w:smallCaps w:val="false"/>
          <w:color w:val="1B2A4A"/>
          <w:sz w:val="19"/>
          <w:szCs w:val="19"/>
        </w:rPr>
        <w:t xml:space="preserve">Lenses for this standard: </w:t>
      </w:r>
      <w:r>
        <w:rPr>
          <w:rFonts w:eastAsia="Calibri" w:cs="Calibri"/>
          <w:b w:val="false"/>
          <w:bCs w:val="false"/>
          <w:i w:val="false"/>
          <w:iCs w:val="false"/>
          <w:caps w:val="false"/>
          <w:smallCaps w:val="false"/>
          <w:color w:val="6B7280"/>
          <w:sz w:val="19"/>
          <w:szCs w:val="19"/>
        </w:rPr>
        <w:t>Politics/Government · History · Economics</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1B2A4A"/>
              <w:left w:val="single" w:sz="4" w:space="0" w:color="1B2A4A"/>
              <w:bottom w:val="single" w:sz="4" w:space="0" w:color="1B2A4A"/>
              <w:right w:val="single" w:sz="4" w:space="0" w:color="1B2A4A"/>
            </w:tcBorders>
            <w:shd w:color="auto" w:fill="1B2A4A" w:val="clear"/>
          </w:tcPr>
          <w:p>
            <w:pPr>
              <w:pStyle w:val="Normal"/>
              <w:spacing w:before="0" w:after="70"/>
              <w:rPr/>
            </w:pPr>
            <w:r>
              <w:rPr>
                <w:rFonts w:eastAsia="Calibri" w:cs="Calibri"/>
                <w:b/>
                <w:bCs/>
                <w:i w:val="false"/>
                <w:iCs w:val="false"/>
                <w:caps w:val="false"/>
                <w:smallCaps w:val="false"/>
                <w:color w:val="C89B3C"/>
                <w:sz w:val="23"/>
                <w:szCs w:val="23"/>
              </w:rPr>
              <w:t>CORE PATH — the same for every student</w:t>
            </w:r>
          </w:p>
          <w:p>
            <w:pPr>
              <w:pStyle w:val="Normal"/>
              <w:spacing w:before="0" w:after="40"/>
              <w:rPr/>
            </w:pPr>
            <w:r>
              <w:rPr>
                <w:rFonts w:eastAsia="Calibri" w:cs="Calibri"/>
                <w:b w:val="false"/>
                <w:bCs w:val="false"/>
                <w:i w:val="false"/>
                <w:iCs w:val="false"/>
                <w:caps w:val="false"/>
                <w:smallCaps w:val="false"/>
                <w:color w:val="FFFFFF"/>
                <w:sz w:val="22"/>
                <w:szCs w:val="22"/>
              </w:rPr>
              <w:t>Same rigor for everyone: analyze the sources and vocabulary, then show what you learned on the Practice Quiz and the CER.</w:t>
            </w:r>
          </w:p>
          <w:p>
            <w:pPr>
              <w:pStyle w:val="Normal"/>
              <w:spacing w:before="0" w:after="40"/>
              <w:rPr/>
            </w:pPr>
            <w:r>
              <w:rPr>
                <w:rFonts w:eastAsia="Calibri" w:cs="Calibri"/>
                <w:b w:val="false"/>
                <w:bCs w:val="false"/>
                <w:i w:val="false"/>
                <w:iCs w:val="false"/>
                <w:caps w:val="false"/>
                <w:smallCaps w:val="false"/>
                <w:color w:val="FFFFFF"/>
                <w:sz w:val="22"/>
                <w:szCs w:val="22"/>
              </w:rPr>
              <w:t>UDL and MTSS give you flexible ways in — they never lower the bar.</w:t>
            </w:r>
          </w:p>
          <w:p>
            <w:pPr>
              <w:pStyle w:val="Normal"/>
              <w:spacing w:before="0" w:after="40"/>
              <w:rPr/>
            </w:pPr>
            <w:r>
              <w:rPr>
                <w:rFonts w:eastAsia="Calibri" w:cs="Calibri"/>
                <w:b w:val="false"/>
                <w:bCs w:val="false"/>
                <w:i w:val="false"/>
                <w:iCs w:val="false"/>
                <w:caps w:val="false"/>
                <w:smallCaps w:val="false"/>
                <w:color w:val="FFFFFF"/>
                <w:sz w:val="22"/>
                <w:szCs w:val="22"/>
              </w:rPr>
              <w:t>Check yourself against the learning targets on the Cornell Notes page.</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 </w:t>
            </w:r>
            <w:r>
              <w:rPr>
                <w:rFonts w:eastAsia="Calibri" w:cs="Calibri"/>
                <w:b/>
                <w:bCs/>
                <w:i w:val="false"/>
                <w:iCs w:val="false"/>
                <w:caps w:val="false"/>
                <w:smallCaps w:val="false"/>
                <w:color w:val="1B2A4A"/>
                <w:sz w:val="21"/>
                <w:szCs w:val="21"/>
              </w:rPr>
              <w:t>Tennessee Connection</w:t>
            </w:r>
          </w:p>
          <w:p>
            <w:pPr>
              <w:pStyle w:val="Normal"/>
              <w:spacing w:before="0" w:after="40"/>
              <w:rPr/>
            </w:pPr>
            <w:r>
              <w:rPr>
                <w:rFonts w:eastAsia="Calibri" w:cs="Calibri"/>
                <w:b w:val="false"/>
                <w:bCs w:val="false"/>
                <w:i w:val="false"/>
                <w:iCs w:val="false"/>
                <w:caps w:val="false"/>
                <w:smallCaps w:val="false"/>
                <w:color w:val="1A1A1A"/>
                <w:sz w:val="22"/>
                <w:szCs w:val="22"/>
              </w:rPr>
              <w:t>Tennessee Senator Howard Baker served as Senate Minority Leader and played a key role during the Watergate hearings with his famous question: 'What did the President know, and when did he know it?'</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SET YOUR GOAL (self-direction)</w:t>
            </w:r>
          </w:p>
          <w:p>
            <w:pPr>
              <w:pStyle w:val="Normal"/>
              <w:spacing w:before="0" w:after="40"/>
              <w:rPr/>
            </w:pPr>
            <w:r>
              <w:rPr>
                <w:rFonts w:eastAsia="Calibri" w:cs="Calibri"/>
                <w:b w:val="false"/>
                <w:bCs w:val="false"/>
                <w:i w:val="false"/>
                <w:iCs w:val="false"/>
                <w:caps w:val="false"/>
                <w:smallCaps w:val="false"/>
                <w:color w:val="1A1A1A"/>
                <w:sz w:val="22"/>
                <w:szCs w:val="22"/>
              </w:rPr>
              <w:t>My goal for this standard — what will I be able to do, and how will I show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HOOK — think before you dig in</w:t>
            </w:r>
          </w:p>
          <w:p>
            <w:pPr>
              <w:pStyle w:val="Normal"/>
              <w:spacing w:before="0" w:after="40"/>
              <w:rPr/>
            </w:pPr>
            <w:r>
              <w:rPr>
                <w:rFonts w:eastAsia="Calibri" w:cs="Calibri"/>
                <w:b w:val="false"/>
                <w:bCs w:val="false"/>
                <w:i w:val="false"/>
                <w:iCs w:val="false"/>
                <w:caps w:val="false"/>
                <w:smallCaps w:val="false"/>
                <w:color w:val="1A1A1A"/>
                <w:sz w:val="22"/>
                <w:szCs w:val="22"/>
              </w:rPr>
              <w:t>Nixon Administration Achievements: Explain significant achievements of President Richard Nixon's administration, including his appeal to the "silent majority" and his major foreign policy actions. Who gained, who was left out — and why does it still matter?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ACTIVATE — what do you already know or wonder?</w:t>
            </w:r>
          </w:p>
          <w:p>
            <w:pPr>
              <w:pStyle w:val="Normal"/>
              <w:spacing w:before="0" w:after="40"/>
              <w:rPr/>
            </w:pPr>
            <w:r>
              <w:rPr>
                <w:rFonts w:eastAsia="Calibri" w:cs="Calibri"/>
                <w:b w:val="false"/>
                <w:bCs w:val="false"/>
                <w:i w:val="false"/>
                <w:iCs w:val="false"/>
                <w:caps w:val="false"/>
                <w:smallCaps w:val="false"/>
                <w:color w:val="1A1A1A"/>
                <w:sz w:val="22"/>
                <w:szCs w:val="22"/>
              </w:rPr>
              <w:t>Jot what you already know or want to find out about this standard. You’ll come back to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PREVIEW &amp; PREDICT</w:t>
            </w:r>
          </w:p>
          <w:p>
            <w:pPr>
              <w:pStyle w:val="Normal"/>
              <w:spacing w:before="0" w:after="40"/>
              <w:rPr/>
            </w:pPr>
            <w:r>
              <w:rPr>
                <w:rFonts w:eastAsia="Calibri" w:cs="Calibri"/>
                <w:b w:val="false"/>
                <w:bCs w:val="false"/>
                <w:i w:val="false"/>
                <w:iCs w:val="false"/>
                <w:caps w:val="false"/>
                <w:smallCaps w:val="false"/>
                <w:color w:val="1A1A1A"/>
                <w:sz w:val="22"/>
                <w:szCs w:val="22"/>
              </w:rPr>
              <w:t>Which learning target will be hardest, and why? Connect it to the unit’s big question: how did people change the law and the nation, and what did it cost?</w:t>
            </w:r>
          </w:p>
        </w:tc>
      </w:tr>
    </w:tbl>
    <w:p>
      <w:pPr>
        <w:pStyle w:val="Heading2"/>
        <w:keepNext w:val="true"/>
        <w:spacing w:before="150" w:after="90"/>
        <w:rPr/>
      </w:pPr>
      <w:r>
        <w:br w:type="page"/>
      </w:r>
      <w:bookmarkStart w:id="29" w:name="__RefHeading___Toc10599_756829729"/>
      <w:bookmarkEnd w:id="29"/>
      <w:r>
        <w:rPr>
          <w:rFonts w:eastAsia="Calibri" w:cs="Calibri" w:ascii="Calibri" w:hAnsi="Calibri"/>
          <w:b/>
          <w:bCs/>
          <w:i w:val="false"/>
          <w:iCs w:val="false"/>
          <w:caps w:val="false"/>
          <w:smallCaps w:val="false"/>
          <w:color w:val="1B2A4A"/>
          <w:sz w:val="28"/>
          <w:szCs w:val="28"/>
        </w:rPr>
        <w:t>Activity 1 — Vocabulary (Part A: Reference / Word Bank) — US.85</w:t>
      </w:r>
      <w:r>
        <w:rPr>
          <w:rFonts w:eastAsia="Calibri" w:cs="Calibri" w:ascii="Calibri" w:hAnsi="Calibri"/>
          <w:b/>
          <w:bCs/>
          <w:i w:val="false"/>
          <w:iCs w:val="false"/>
          <w:caps w:val="false"/>
          <w:smallCaps w:val="false"/>
          <w:color w:val="C89B3C"/>
          <w:sz w:val="18"/>
          <w:szCs w:val="18"/>
        </w:rPr>
        <w:t xml:space="preserve">    ⏱ ~10 min</w:t>
      </w:r>
    </w:p>
    <w:p>
      <w:pPr>
        <w:pStyle w:val="Normal"/>
        <w:spacing w:before="0" w:after="60"/>
        <w:rPr/>
      </w:pPr>
      <w:r>
        <w:rPr>
          <w:rFonts w:eastAsia="Calibri" w:cs="Calibri"/>
          <w:b w:val="false"/>
          <w:bCs w:val="false"/>
          <w:i w:val="false"/>
          <w:iCs w:val="false"/>
          <w:caps w:val="false"/>
          <w:smallCaps w:val="false"/>
          <w:color w:val="1A1A1A"/>
          <w:sz w:val="21"/>
          <w:szCs w:val="21"/>
        </w:rPr>
        <w:t>Use this word bank throughout the standard. The Spanish column supports access, not translation of assessment.</w:t>
      </w:r>
    </w:p>
    <w:tbl>
      <w:tblPr>
        <w:tblW w:w="9648" w:type="dxa"/>
        <w:jc w:val="left"/>
        <w:tblInd w:w="0" w:type="dxa"/>
        <w:tblLayout w:type="fixed"/>
        <w:tblCellMar>
          <w:top w:w="55" w:type="dxa"/>
          <w:left w:w="110" w:type="dxa"/>
          <w:bottom w:w="55" w:type="dxa"/>
          <w:right w:w="110" w:type="dxa"/>
        </w:tblCellMar>
      </w:tblPr>
      <w:tblGrid>
        <w:gridCol w:w="2683"/>
        <w:gridCol w:w="4281"/>
        <w:gridCol w:w="2684"/>
      </w:tblGrid>
      <w:tr>
        <w:trPr>
          <w:tblHeader w:val="true"/>
        </w:trPr>
        <w:tc>
          <w:tcPr>
            <w:tcW w:w="268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Term</w:t>
            </w:r>
          </w:p>
        </w:tc>
        <w:tc>
          <w:tcPr>
            <w:tcW w:w="428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Student-friendly meaning</w:t>
            </w:r>
          </w:p>
        </w:tc>
        <w:tc>
          <w:tcPr>
            <w:tcW w:w="2684"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Spanish</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Silent Majority</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President Nixon's term for the many Americans who quietly supported his policies but did not join loud public protests.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Mayoría Silenciosa</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Détente</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Nixon's policy of easing Cold War tensions with the Soviet Union and China through diplomacy and treaties.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Distensión</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Nixon Visits China</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Nixon's historic 1972 trip that reopened U.S. relations with Communist China after more than 20 years of hostility.</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Visita de Nixon a China</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SALT I</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The 1972 Strategic Arms Limitation Talks treaty that limited U.S. and Soviet nuclear missiles, a key result of détente.</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SALT I (Tratado de Armas)</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Revenue Sharing</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Nixon program returning federal tax money to state and local governments to spend on their own priorities.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Distribución de Ingresos Federales</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Environmental Protection Agency (EPA)</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federal agency created under Nixon in 1970 to write and enforce laws protecting air, water, and land.</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Agencia de Protección Ambiental</w:t>
            </w:r>
          </w:p>
        </w:tc>
      </w:tr>
      <w:tr>
        <w:trPr/>
        <w:tc>
          <w:tcPr>
            <w:tcW w:w="9648" w:type="dxa"/>
            <w:gridSpan w:val="3"/>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LANGUAGE SUPPORT</w:t>
            </w:r>
          </w:p>
          <w:p>
            <w:pPr>
              <w:pStyle w:val="Normal"/>
              <w:spacing w:before="0" w:after="40"/>
              <w:rPr/>
            </w:pPr>
            <w:r>
              <w:rPr>
                <w:rFonts w:eastAsia="Calibri" w:cs="Calibri"/>
                <w:b w:val="false"/>
                <w:bCs w:val="false"/>
                <w:i w:val="false"/>
                <w:iCs w:val="false"/>
                <w:caps w:val="false"/>
                <w:smallCaps w:val="false"/>
                <w:color w:val="1A1A1A"/>
                <w:sz w:val="22"/>
                <w:szCs w:val="22"/>
              </w:rPr>
              <w:t>Pronunciations: Silent Majority (SY-lent muh-JOR-ih-tee); Détente (day-TAHNT); Nixon Visits China (NIK-sun VIZ-its CHY-nuh); SALT I (salt WUN); Revenue Sharing (REV-en-yoo SHAIR-ing); Environmental Protection Agency (EPA) (en-vy-run-MEN-tul pro-TEK-shun).</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3047"/>
        <w:gridCol w:w="1650"/>
        <w:gridCol w:w="1651"/>
        <w:gridCol w:w="1650"/>
        <w:gridCol w:w="1650"/>
      </w:tblGrid>
      <w:tr>
        <w:trPr/>
        <w:tc>
          <w:tcPr>
            <w:tcW w:w="9648" w:type="dxa"/>
            <w:gridSpan w:val="5"/>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VOCABULARY SELF-CHECK · Knowledge Rating</w:t>
            </w:r>
          </w:p>
          <w:p>
            <w:pPr>
              <w:pStyle w:val="Normal"/>
              <w:spacing w:before="0" w:after="40"/>
              <w:rPr/>
            </w:pPr>
            <w:r>
              <w:rPr>
                <w:rFonts w:eastAsia="Calibri" w:cs="Calibri"/>
                <w:b w:val="false"/>
                <w:bCs w:val="false"/>
                <w:i w:val="false"/>
                <w:iCs w:val="false"/>
                <w:caps w:val="false"/>
                <w:smallCaps w:val="false"/>
                <w:color w:val="1A1A1A"/>
                <w:sz w:val="22"/>
                <w:szCs w:val="22"/>
              </w:rPr>
              <w:t>Rate each term NOW in pencil, then again at the END — growth is the goal; no penalty for “never seen it.”</w:t>
            </w:r>
          </w:p>
        </w:tc>
      </w:tr>
      <w:tr>
        <w:trPr/>
        <w:tc>
          <w:tcPr>
            <w:tcW w:w="3047"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jc w:val="left"/>
              <w:rPr/>
            </w:pPr>
            <w:r>
              <w:rPr>
                <w:rFonts w:eastAsia="Calibri" w:cs="Calibri"/>
                <w:b/>
                <w:bCs/>
                <w:i w:val="false"/>
                <w:iCs w:val="false"/>
                <w:caps w:val="false"/>
                <w:smallCaps w:val="false"/>
                <w:color w:val="1B2A4A"/>
                <w:sz w:val="15"/>
                <w:szCs w:val="15"/>
              </w:rPr>
              <w:t>Term</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1 · never seen it</w:t>
            </w:r>
          </w:p>
        </w:tc>
        <w:tc>
          <w:tcPr>
            <w:tcW w:w="165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2 · heard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3 · can use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4 · can teach it</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Silent Majority</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Détente</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Nixon Visits China</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SALT I</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Revenue Sharing</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Environmental Protection Agency (EPA)</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Normal"/>
        <w:spacing w:before="60" w:after="40"/>
        <w:rPr/>
      </w:pPr>
      <w:r>
        <w:rPr>
          <w:rFonts w:eastAsia="Calibri" w:cs="Calibri"/>
          <w:b/>
          <w:bCs/>
          <w:i w:val="false"/>
          <w:iCs w:val="false"/>
          <w:caps w:val="false"/>
          <w:smallCaps w:val="false"/>
          <w:color w:val="1B2A4A"/>
          <w:sz w:val="20"/>
          <w:szCs w:val="20"/>
        </w:rPr>
        <w:t xml:space="preserve">MAKE IT YOURS (RESPONSE CHOICE): </w:t>
      </w:r>
      <w:r>
        <w:rPr>
          <w:rFonts w:eastAsia="Calibri" w:cs="Calibri"/>
          <w:b w:val="false"/>
          <w:bCs w:val="false"/>
          <w:i w:val="false"/>
          <w:iCs w:val="false"/>
          <w:caps w:val="false"/>
          <w:smallCaps w:val="false"/>
          <w:color w:val="1A1A1A"/>
          <w:sz w:val="20"/>
          <w:szCs w:val="20"/>
        </w:rPr>
        <w:t>choose ONE term above and show you own it — write a sentence, sketch it, or give a real-world example.</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30" w:name="__RefHeading___Toc10601_756829729"/>
      <w:bookmarkEnd w:id="30"/>
      <w:r>
        <w:rPr>
          <w:rFonts w:eastAsia="Calibri" w:cs="Calibri" w:ascii="Calibri" w:hAnsi="Calibri"/>
          <w:b/>
          <w:bCs/>
          <w:i w:val="false"/>
          <w:iCs w:val="false"/>
          <w:caps w:val="false"/>
          <w:smallCaps w:val="false"/>
          <w:color w:val="1B2A4A"/>
          <w:sz w:val="28"/>
          <w:szCs w:val="28"/>
        </w:rPr>
        <w:t>Activity 2 — Vocabulary Studio (Frayer-inspired) — US.85</w:t>
      </w:r>
      <w:r>
        <w:rPr>
          <w:rFonts w:eastAsia="Calibri" w:cs="Calibri" w:ascii="Calibri" w:hAnsi="Calibri"/>
          <w:b/>
          <w:bCs/>
          <w:i w:val="false"/>
          <w:iCs w:val="false"/>
          <w:caps w:val="false"/>
          <w:smallCaps w:val="false"/>
          <w:color w:val="C89B3C"/>
          <w:sz w:val="18"/>
          <w:szCs w:val="18"/>
        </w:rPr>
        <w:t xml:space="preserve">    ⏱ ~7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Complete each studio by writing, speaking, or diagramming.</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1</w:t>
            </w:r>
            <w:r>
              <w:rPr>
                <w:rFonts w:eastAsia="Calibri" w:cs="Calibri"/>
                <w:b/>
                <w:bCs/>
                <w:i w:val="false"/>
                <w:iCs w:val="false"/>
                <w:caps w:val="false"/>
                <w:smallCaps w:val="false"/>
                <w:color w:val="FFFFFF"/>
                <w:sz w:val="24"/>
                <w:szCs w:val="24"/>
              </w:rPr>
              <w:t xml:space="preserve">     Silent Majority</w:t>
            </w:r>
            <w:r>
              <w:rPr>
                <w:rFonts w:eastAsia="Calibri" w:cs="Calibri"/>
                <w:b w:val="false"/>
                <w:bCs w:val="false"/>
                <w:i w:val="false"/>
                <w:iCs w:val="false"/>
                <w:caps w:val="false"/>
                <w:smallCaps w:val="false"/>
                <w:color w:val="D9D5C8"/>
                <w:sz w:val="18"/>
                <w:szCs w:val="18"/>
              </w:rPr>
              <w:t xml:space="preserve">      ·   ES: Mayoría Silenciosa</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President Nixon's term for the many Americans who quietly supported his policies but did not join loud public protests.</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“Silent Majority”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20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2</w:t>
            </w:r>
            <w:r>
              <w:rPr>
                <w:rFonts w:eastAsia="Calibri" w:cs="Calibri"/>
                <w:b/>
                <w:bCs/>
                <w:i w:val="false"/>
                <w:iCs w:val="false"/>
                <w:caps w:val="false"/>
                <w:smallCaps w:val="false"/>
                <w:color w:val="FFFFFF"/>
                <w:sz w:val="24"/>
                <w:szCs w:val="24"/>
              </w:rPr>
              <w:t xml:space="preserve">     Détente</w:t>
            </w:r>
            <w:r>
              <w:rPr>
                <w:rFonts w:eastAsia="Calibri" w:cs="Calibri"/>
                <w:b w:val="false"/>
                <w:bCs w:val="false"/>
                <w:i w:val="false"/>
                <w:iCs w:val="false"/>
                <w:caps w:val="false"/>
                <w:smallCaps w:val="false"/>
                <w:color w:val="D9D5C8"/>
                <w:sz w:val="18"/>
                <w:szCs w:val="18"/>
              </w:rPr>
              <w:t xml:space="preserve">      ·   ES: Distensión</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Nixon's policy of easing Cold War tensions with the Soviet Union and China through diplomacy and treaties.</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“Détente”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1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CONNECT THE TERMS (UDL · build understanding)</w:t>
            </w:r>
          </w:p>
          <w:p>
            <w:pPr>
              <w:pStyle w:val="Normal"/>
              <w:spacing w:before="0" w:after="40"/>
              <w:rPr/>
            </w:pPr>
            <w:r>
              <w:rPr>
                <w:rFonts w:eastAsia="Calibri" w:cs="Calibri"/>
                <w:b w:val="false"/>
                <w:bCs w:val="false"/>
                <w:i w:val="false"/>
                <w:iCs w:val="false"/>
                <w:caps w:val="false"/>
                <w:smallCaps w:val="false"/>
                <w:color w:val="1A1A1A"/>
                <w:sz w:val="22"/>
                <w:szCs w:val="22"/>
              </w:rPr>
              <w:t>How do these priority terms fit together? Write or sketch how one leads to or affects another.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31" w:name="__RefHeading___Toc10603_756829729"/>
      <w:bookmarkEnd w:id="31"/>
      <w:r>
        <w:rPr>
          <w:rFonts w:eastAsia="Calibri" w:cs="Calibri" w:ascii="Calibri" w:hAnsi="Calibri"/>
          <w:b/>
          <w:bCs/>
          <w:i w:val="false"/>
          <w:iCs w:val="false"/>
          <w:caps w:val="false"/>
          <w:smallCaps w:val="false"/>
          <w:color w:val="1B2A4A"/>
          <w:sz w:val="28"/>
          <w:szCs w:val="28"/>
        </w:rPr>
        <w:t>Activity 3 — Direct Teaching Cornell Notes — US.85</w:t>
      </w:r>
      <w:r>
        <w:rPr>
          <w:rFonts w:eastAsia="Calibri" w:cs="Calibri" w:ascii="Calibri" w:hAnsi="Calibri"/>
          <w:b/>
          <w:bCs/>
          <w:i w:val="false"/>
          <w:iCs w:val="false"/>
          <w:caps w:val="false"/>
          <w:smallCaps w:val="false"/>
          <w:color w:val="C89B3C"/>
          <w:sz w:val="18"/>
          <w:szCs w:val="18"/>
        </w:rPr>
        <w:t xml:space="preserve">    ⏱ ~20 min</w:t>
      </w:r>
    </w:p>
    <w:p>
      <w:pPr>
        <w:pStyle w:val="Normal"/>
        <w:spacing w:before="0" w:after="100"/>
        <w:rPr/>
      </w:pPr>
      <w:r>
        <w:rPr>
          <w:rFonts w:eastAsia="Calibri" w:cs="Calibri"/>
          <w:b w:val="false"/>
          <w:bCs w:val="false"/>
          <w:i w:val="false"/>
          <w:iCs w:val="false"/>
          <w:caps w:val="false"/>
          <w:smallCaps w:val="false"/>
          <w:color w:val="1A1A1A"/>
          <w:sz w:val="21"/>
          <w:szCs w:val="21"/>
        </w:rPr>
        <w:t>Name: ______________________    Class / Period: __________    Date: __________</w:t>
      </w:r>
    </w:p>
    <w:p>
      <w:pPr>
        <w:pStyle w:val="Normal"/>
        <w:spacing w:before="0" w:after="100"/>
        <w:rPr/>
      </w:pPr>
      <w:r>
        <w:rPr>
          <w:rFonts w:eastAsia="Calibri" w:cs="Calibri"/>
          <w:b w:val="false"/>
          <w:bCs w:val="false"/>
          <w:i w:val="false"/>
          <w:iCs w:val="false"/>
          <w:caps w:val="false"/>
          <w:smallCaps w:val="false"/>
          <w:color w:val="6B7280"/>
          <w:sz w:val="20"/>
          <w:szCs w:val="20"/>
        </w:rPr>
        <w:t>US.85 — Nixon Administration Achievements  •  These notes capture the direct-teaching content and the Close Read for this standard.</w:t>
      </w:r>
    </w:p>
    <w:p>
      <w:pPr>
        <w:pStyle w:val="Normal"/>
        <w:spacing w:before="0" w:after="60"/>
        <w:rPr/>
      </w:pPr>
      <w:r>
        <w:rPr>
          <w:rFonts w:eastAsia="Calibri" w:cs="Calibri"/>
          <w:b w:val="false"/>
          <w:bCs w:val="false"/>
          <w:i/>
          <w:iCs/>
          <w:caps w:val="false"/>
          <w:smallCaps w:val="false"/>
          <w:color w:val="6B7280"/>
          <w:sz w:val="19"/>
          <w:szCs w:val="19"/>
        </w:rPr>
        <w:t>Your learning targets are on this standard’s opening page — take notes that help you meet them.</w:t>
      </w:r>
    </w:p>
    <w:tbl>
      <w:tblPr>
        <w:tblW w:w="9648" w:type="dxa"/>
        <w:jc w:val="left"/>
        <w:tblInd w:w="0" w:type="dxa"/>
        <w:tblLayout w:type="fixed"/>
        <w:tblCellMar>
          <w:top w:w="55" w:type="dxa"/>
          <w:left w:w="110" w:type="dxa"/>
          <w:bottom w:w="55" w:type="dxa"/>
          <w:right w:w="110" w:type="dxa"/>
        </w:tblCellMar>
      </w:tblPr>
      <w:tblGrid>
        <w:gridCol w:w="3049"/>
        <w:gridCol w:w="6598"/>
      </w:tblGrid>
      <w:tr>
        <w:trPr>
          <w:tblHeader w:val="true"/>
        </w:trPr>
        <w:tc>
          <w:tcPr>
            <w:tcW w:w="304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Cues (tied to your learning targets)</w:t>
            </w:r>
          </w:p>
        </w:tc>
        <w:tc>
          <w:tcPr>
            <w:tcW w:w="659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My notes</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significant Achievements?</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the "Silent Majority" Concept?</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major Foreign Policy Initiatives?</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Key terms →</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DOODLE ZONE — draw your thinking (UDL · another way in)</w:t>
            </w:r>
          </w:p>
          <w:p>
            <w:pPr>
              <w:pStyle w:val="Normal"/>
              <w:spacing w:before="0" w:after="40"/>
              <w:rPr/>
            </w:pPr>
            <w:r>
              <w:rPr>
                <w:rFonts w:eastAsia="Calibri" w:cs="Calibri"/>
                <w:b w:val="false"/>
                <w:bCs w:val="false"/>
                <w:i w:val="false"/>
                <w:iCs w:val="false"/>
                <w:caps w:val="false"/>
                <w:smallCaps w:val="false"/>
                <w:color w:val="1A1A1A"/>
                <w:sz w:val="22"/>
                <w:szCs w:val="22"/>
              </w:rPr>
              <w:t>Need another way in? Sketch the key idea, a quick timeline, or how the pieces connect. Words optional.</w:t>
            </w:r>
          </w:p>
        </w:tc>
      </w:tr>
      <w:tr>
        <w:trPr>
          <w:trHeight w:val="1400" w:hRule="atLeast"/>
        </w:trPr>
        <w:tc>
          <w:tcPr>
            <w:tcW w:w="9647" w:type="dxa"/>
            <w:gridSpan w:val="2"/>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2"/>
                <w:szCs w:val="12"/>
              </w:rPr>
              <w:t xml:space="preserve"> </w:t>
            </w:r>
          </w:p>
        </w:tc>
      </w:tr>
    </w:tbl>
    <w:p>
      <w:pPr>
        <w:pStyle w:val="Heading2"/>
        <w:keepNext w:val="true"/>
        <w:spacing w:before="150" w:after="90"/>
        <w:rPr/>
      </w:pPr>
      <w:r>
        <w:br w:type="page"/>
      </w:r>
      <w:bookmarkStart w:id="32" w:name="__RefHeading___Toc10605_756829729"/>
      <w:bookmarkEnd w:id="32"/>
      <w:r>
        <w:rPr>
          <w:rFonts w:eastAsia="Calibri" w:cs="Calibri" w:ascii="Calibri" w:hAnsi="Calibri"/>
          <w:b/>
          <w:bCs/>
          <w:i w:val="false"/>
          <w:iCs w:val="false"/>
          <w:caps w:val="false"/>
          <w:smallCaps w:val="false"/>
          <w:color w:val="1B2A4A"/>
          <w:sz w:val="28"/>
          <w:szCs w:val="28"/>
        </w:rPr>
        <w:t>Cornell Notes — keep going, then process &amp; check — US.85</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MORE NOTES / DIAGRAMS</w:t>
            </w:r>
          </w:p>
          <w:p>
            <w:pPr>
              <w:pStyle w:val="Normal"/>
              <w:spacing w:before="0" w:after="40"/>
              <w:rPr/>
            </w:pPr>
            <w:r>
              <w:rPr>
                <w:rFonts w:eastAsia="Calibri" w:cs="Calibri"/>
                <w:b w:val="false"/>
                <w:bCs w:val="false"/>
                <w:i w:val="false"/>
                <w:iCs w:val="false"/>
                <w:caps w:val="false"/>
                <w:smallCaps w:val="false"/>
                <w:color w:val="1A1A1A"/>
                <w:sz w:val="22"/>
                <w:szCs w:val="22"/>
              </w:rPr>
              <w:t>Continue your notes here, add a quick sketch, or map how the ideas connect.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Key terms to list</w:t>
            </w:r>
          </w:p>
          <w:p>
            <w:pPr>
              <w:pStyle w:val="Normal"/>
              <w:spacing w:before="0" w:after="40"/>
              <w:rPr/>
            </w:pPr>
            <w:r>
              <w:rPr>
                <w:rFonts w:eastAsia="Calibri" w:cs="Calibri"/>
                <w:b w:val="false"/>
                <w:bCs w:val="false"/>
                <w:i w:val="false"/>
                <w:iCs w:val="false"/>
                <w:caps w:val="false"/>
                <w:smallCaps w:val="false"/>
                <w:color w:val="1A1A1A"/>
                <w:sz w:val="22"/>
                <w:szCs w:val="22"/>
              </w:rPr>
              <w:t>Silent Majority · Détente · Nixon Visits China · SALT I · Revenue Sharing · Environmental Protection Agency (EPA)</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Summary — In your own words (2–3 sentences)</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PROGRESS CHECK · one question</w:t>
            </w:r>
          </w:p>
          <w:p>
            <w:pPr>
              <w:pStyle w:val="Normal"/>
              <w:spacing w:before="0" w:after="60"/>
              <w:rPr/>
            </w:pPr>
            <w:r>
              <w:rPr>
                <w:rFonts w:eastAsia="Calibri" w:cs="Calibri"/>
                <w:b/>
                <w:bCs/>
                <w:i w:val="false"/>
                <w:iCs w:val="false"/>
                <w:caps w:val="false"/>
                <w:smallCaps w:val="false"/>
                <w:color w:val="1A1A1A"/>
                <w:sz w:val="22"/>
                <w:szCs w:val="22"/>
              </w:rPr>
              <w:t>How did Nixon's "Silent Majority" strategy reshape American political campaigns and voter appeals?</w:t>
            </w:r>
          </w:p>
          <w:p>
            <w:pPr>
              <w:pStyle w:val="Normal"/>
              <w:spacing w:before="0" w:after="30"/>
              <w:ind w:left="360"/>
              <w:rPr/>
            </w:pPr>
            <w:r>
              <w:rPr>
                <w:rFonts w:eastAsia="Calibri" w:cs="Calibri"/>
                <w:b w:val="false"/>
                <w:bCs w:val="false"/>
                <w:i w:val="false"/>
                <w:iCs w:val="false"/>
                <w:caps w:val="false"/>
                <w:smallCaps w:val="false"/>
                <w:color w:val="1A1A1A"/>
                <w:sz w:val="21"/>
                <w:szCs w:val="21"/>
              </w:rPr>
              <w:t>A.   The Silent Majority strategy had no lasting political impact, which represents a common misconception about the period despite the fact that multiple contemporary sources contradict this</w:t>
            </w:r>
          </w:p>
          <w:p>
            <w:pPr>
              <w:pStyle w:val="Normal"/>
              <w:spacing w:before="0" w:after="30"/>
              <w:ind w:left="360"/>
              <w:rPr/>
            </w:pPr>
            <w:r>
              <w:rPr>
                <w:rFonts w:eastAsia="Calibri" w:cs="Calibri"/>
                <w:b w:val="false"/>
                <w:bCs w:val="false"/>
                <w:i w:val="false"/>
                <w:iCs w:val="false"/>
                <w:caps w:val="false"/>
                <w:smallCaps w:val="false"/>
                <w:color w:val="1A1A1A"/>
                <w:sz w:val="21"/>
                <w:szCs w:val="21"/>
              </w:rPr>
              <w:t>B.   Nixon only appealed to wealthy voters, which ignores key developments that shaped the outcome and does not reflect the scholarly consensus on this topic</w:t>
            </w:r>
          </w:p>
          <w:p>
            <w:pPr>
              <w:pStyle w:val="Normal"/>
              <w:spacing w:before="0" w:after="30"/>
              <w:ind w:left="360"/>
              <w:rPr/>
            </w:pPr>
            <w:r>
              <w:rPr>
                <w:rFonts w:eastAsia="Calibri" w:cs="Calibri"/>
                <w:b w:val="false"/>
                <w:bCs w:val="false"/>
                <w:i w:val="false"/>
                <w:iCs w:val="false"/>
                <w:caps w:val="false"/>
                <w:smallCaps w:val="false"/>
                <w:color w:val="1A1A1A"/>
                <w:sz w:val="21"/>
                <w:szCs w:val="21"/>
              </w:rPr>
              <w:t>C.   It appealed to middle-class voters frustrated with protests and counterculture, winning working-class Democrats and reshaping Republican electoral strategy for decades</w:t>
            </w:r>
          </w:p>
          <w:p>
            <w:pPr>
              <w:pStyle w:val="Normal"/>
              <w:spacing w:before="0" w:after="30"/>
              <w:ind w:left="360"/>
              <w:rPr/>
            </w:pPr>
            <w:r>
              <w:rPr>
                <w:rFonts w:eastAsia="Calibri" w:cs="Calibri"/>
                <w:b w:val="false"/>
                <w:bCs w:val="false"/>
                <w:i w:val="false"/>
                <w:iCs w:val="false"/>
                <w:caps w:val="false"/>
                <w:smallCaps w:val="false"/>
                <w:color w:val="1A1A1A"/>
                <w:sz w:val="21"/>
                <w:szCs w:val="21"/>
              </w:rPr>
              <w:t>D.   The strategy focused exclusively on young voters, though this interpretation lacks supporting historical evidence when examined alongside the available primary and secondary sources</w:t>
            </w:r>
          </w:p>
          <w:p>
            <w:pPr>
              <w:pStyle w:val="Normal"/>
              <w:spacing w:before="0" w:after="0"/>
              <w:rPr/>
            </w:pPr>
            <w:r>
              <w:rPr>
                <w:rFonts w:eastAsia="Calibri" w:cs="Calibri"/>
                <w:b w:val="false"/>
                <w:bCs w:val="false"/>
                <w:i/>
                <w:iCs/>
                <w:caps w:val="false"/>
                <w:smallCaps w:val="false"/>
                <w:color w:val="6B7280"/>
                <w:sz w:val="19"/>
                <w:szCs w:val="19"/>
              </w:rPr>
              <w:t>Commit before you move on — mark it, say it, or explain it aloud.</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CHECK YOURSELF — how am I doing?</w:t>
            </w:r>
          </w:p>
          <w:p>
            <w:pPr>
              <w:pStyle w:val="Normal"/>
              <w:spacing w:before="0" w:after="40"/>
              <w:rPr/>
            </w:pPr>
            <w:r>
              <w:rPr>
                <w:rFonts w:eastAsia="Calibri" w:cs="Calibri"/>
                <w:b w:val="false"/>
                <w:bCs w:val="false"/>
                <w:i/>
                <w:iCs/>
                <w:caps w:val="false"/>
                <w:smallCaps w:val="false"/>
                <w:color w:val="6B7280"/>
                <w:sz w:val="20"/>
                <w:szCs w:val="20"/>
              </w:rPr>
              <w:t>Which learning targets (on this standard’s opening page) can you now meet? Tick the number; circle any you still need help with.</w:t>
            </w:r>
          </w:p>
          <w:p>
            <w:pPr>
              <w:pStyle w:val="Normal"/>
              <w:spacing w:before="0" w:after="40"/>
              <w:rPr/>
            </w:pPr>
            <w:r>
              <w:rPr>
                <w:rFonts w:eastAsia="Calibri" w:cs="Calibri"/>
                <w:b/>
                <w:bCs/>
                <w:i w:val="false"/>
                <w:iCs w:val="false"/>
                <w:caps w:val="false"/>
                <w:smallCaps w:val="false"/>
                <w:color w:val="1A1A1A"/>
                <w:sz w:val="24"/>
                <w:szCs w:val="24"/>
              </w:rPr>
              <w:t xml:space="preserve">☐ </w:t>
            </w:r>
            <w:r>
              <w:rPr>
                <w:rFonts w:eastAsia="Calibri" w:cs="Calibri"/>
                <w:b/>
                <w:bCs/>
                <w:i w:val="false"/>
                <w:iCs w:val="false"/>
                <w:caps w:val="false"/>
                <w:smallCaps w:val="false"/>
                <w:color w:val="1A1A1A"/>
                <w:sz w:val="24"/>
                <w:szCs w:val="24"/>
              </w:rPr>
              <w:t>1</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My 12–15 word headline for this standard</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33" w:name="__RefHeading___Toc10607_756829729"/>
      <w:bookmarkEnd w:id="33"/>
      <w:r>
        <w:rPr>
          <w:rFonts w:eastAsia="Calibri" w:cs="Calibri" w:ascii="Calibri" w:hAnsi="Calibri"/>
          <w:b/>
          <w:bCs/>
          <w:i w:val="false"/>
          <w:iCs w:val="false"/>
          <w:caps w:val="false"/>
          <w:smallCaps w:val="false"/>
          <w:color w:val="1B2A4A"/>
          <w:sz w:val="28"/>
          <w:szCs w:val="28"/>
        </w:rPr>
        <w:t>Activity 4 — Close Read — US.85</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Reading type: History Hack-authored instructional synthesis. This is not a primary source. Builds SSP.03 (synthesize) and SSP.05 (historical awareness).</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CORE PATH — read one chunk at a time</w:t>
            </w:r>
          </w:p>
          <w:p>
            <w:pPr>
              <w:pStyle w:val="Normal"/>
              <w:spacing w:before="0" w:after="40"/>
              <w:rPr/>
            </w:pPr>
            <w:r>
              <w:rPr>
                <w:rFonts w:eastAsia="Calibri" w:cs="Calibri"/>
                <w:b/>
                <w:bCs/>
                <w:i w:val="false"/>
                <w:iCs w:val="false"/>
                <w:caps w:val="false"/>
                <w:smallCaps w:val="false"/>
                <w:color w:val="1B2A4A"/>
                <w:sz w:val="21"/>
                <w:szCs w:val="21"/>
              </w:rPr>
              <w:t>Significant Achievements</w:t>
            </w:r>
          </w:p>
          <w:p>
            <w:pPr>
              <w:pStyle w:val="Normal"/>
              <w:spacing w:before="0" w:after="40"/>
              <w:rPr/>
            </w:pPr>
            <w:r>
              <w:rPr>
                <w:rFonts w:eastAsia="Calibri" w:cs="Calibri"/>
                <w:b w:val="false"/>
                <w:bCs w:val="false"/>
                <w:i w:val="false"/>
                <w:iCs w:val="false"/>
                <w:caps w:val="false"/>
                <w:smallCaps w:val="false"/>
                <w:color w:val="1A1A1A"/>
                <w:sz w:val="21"/>
                <w:szCs w:val="21"/>
              </w:rPr>
              <w:t>Nixon's achievements spanned multiple areas. Foreign Policy: Détente with the Soviet Union, opening relations with China, and the SALT I Treaty. Domestic Policy: Environmental Protection Agency creation, Title IX passage for gender equality in education, and desegregation enforcement. Economic Policy: Wage and price controls (temporary) and ending the gold standard. Social Policy: Lowered voting age to 18 through the 26th Amendment.</w:t>
            </w:r>
          </w:p>
          <w:p>
            <w:pPr>
              <w:pStyle w:val="Normal"/>
              <w:spacing w:before="0" w:after="40"/>
              <w:rPr/>
            </w:pPr>
            <w:r>
              <w:rPr>
                <w:rFonts w:eastAsia="Calibri" w:cs="Calibri"/>
                <w:b/>
                <w:bCs/>
                <w:i w:val="false"/>
                <w:iCs w:val="false"/>
                <w:caps w:val="false"/>
                <w:smallCaps w:val="false"/>
                <w:color w:val="1B2A4A"/>
                <w:sz w:val="21"/>
                <w:szCs w:val="21"/>
              </w:rPr>
              <w:t>The "Silent Majority" Concept</w:t>
            </w:r>
          </w:p>
          <w:p>
            <w:pPr>
              <w:pStyle w:val="Normal"/>
              <w:spacing w:before="0" w:after="40"/>
              <w:rPr/>
            </w:pPr>
            <w:r>
              <w:rPr>
                <w:rFonts w:eastAsia="Calibri" w:cs="Calibri"/>
                <w:b w:val="false"/>
                <w:bCs w:val="false"/>
                <w:i w:val="false"/>
                <w:iCs w:val="false"/>
                <w:caps w:val="false"/>
                <w:smallCaps w:val="false"/>
                <w:color w:val="1A1A1A"/>
                <w:sz w:val="21"/>
                <w:szCs w:val="21"/>
              </w:rPr>
              <w:t>Nixon appealed to Americans who didn't participate in protests but supported traditional values and law and order. This strategy targeted middle-class voters frustrated with civil rights demonstrations, antiwar protests, and counterculture movements. It helped Nixon win working-class Democratic voters and reshape Republican electoral strategy for decades, creating a coalition that would dominate American politics.</w:t>
            </w:r>
          </w:p>
          <w:p>
            <w:pPr>
              <w:pStyle w:val="Normal"/>
              <w:spacing w:before="0" w:after="40"/>
              <w:rPr/>
            </w:pPr>
            <w:r>
              <w:rPr>
                <w:rFonts w:eastAsia="Calibri" w:cs="Calibri"/>
                <w:b/>
                <w:bCs/>
                <w:i w:val="false"/>
                <w:iCs w:val="false"/>
                <w:caps w:val="false"/>
                <w:smallCaps w:val="false"/>
                <w:color w:val="1B2A4A"/>
                <w:sz w:val="21"/>
                <w:szCs w:val="21"/>
              </w:rPr>
              <w:t>Major Foreign Policy Initiatives</w:t>
            </w:r>
          </w:p>
          <w:p>
            <w:pPr>
              <w:pStyle w:val="Normal"/>
              <w:spacing w:before="0" w:after="40"/>
              <w:rPr/>
            </w:pPr>
            <w:r>
              <w:rPr>
                <w:rFonts w:eastAsia="Calibri" w:cs="Calibri"/>
                <w:b w:val="false"/>
                <w:bCs w:val="false"/>
                <w:i w:val="false"/>
                <w:iCs w:val="false"/>
                <w:caps w:val="false"/>
                <w:smallCaps w:val="false"/>
                <w:color w:val="1A1A1A"/>
                <w:sz w:val="21"/>
                <w:szCs w:val="21"/>
              </w:rPr>
              <w:t>China Opening: Secret diplomacy led to Nixon's historic 1972 China visit, establishing diplomatic relations and strategically isolating the Soviet Union. Détente: Reduced tensions with the USSR through arms control negotiations and increased trade. Vietnam: Vietnamization policy gradually withdrew American troops while maintaining support for South Vietnam, though the country ultimately fell in 1975.</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LANGUAGE SUPPORT</w:t>
            </w:r>
          </w:p>
          <w:p>
            <w:pPr>
              <w:pStyle w:val="Normal"/>
              <w:spacing w:before="0" w:after="40"/>
              <w:rPr/>
            </w:pPr>
            <w:r>
              <w:rPr>
                <w:rFonts w:eastAsia="Calibri" w:cs="Calibri"/>
                <w:b w:val="false"/>
                <w:bCs w:val="false"/>
                <w:i w:val="false"/>
                <w:iCs w:val="false"/>
                <w:caps w:val="false"/>
                <w:smallCaps w:val="false"/>
                <w:color w:val="1A1A1A"/>
                <w:sz w:val="22"/>
                <w:szCs w:val="22"/>
              </w:rPr>
              <w:t>Key terms to know first: Silent Majority, Détente. Read once for the gist, then again for evidence.</w:t>
            </w:r>
          </w:p>
        </w:tc>
      </w:tr>
    </w:tbl>
    <w:p>
      <w:pPr>
        <w:pStyle w:val="Normal"/>
        <w:spacing w:before="0" w:after="20"/>
        <w:rPr/>
      </w:pPr>
      <w:r>
        <w:rPr>
          <w:rFonts w:eastAsia="Calibri" w:cs="Calibri"/>
          <w:b/>
          <w:bCs/>
          <w:i w:val="false"/>
          <w:iCs w:val="false"/>
          <w:caps w:val="false"/>
          <w:smallCaps w:val="false"/>
          <w:color w:val="1B2A4A"/>
          <w:sz w:val="21"/>
          <w:szCs w:val="21"/>
        </w:rPr>
        <w:t xml:space="preserve">CLOSE-READ EVIDENCE LAB — </w:t>
      </w:r>
      <w:r>
        <w:rPr>
          <w:rFonts w:eastAsia="Calibri" w:cs="Calibri"/>
          <w:b w:val="false"/>
          <w:bCs w:val="false"/>
          <w:i w:val="false"/>
          <w:iCs w:val="false"/>
          <w:caps w:val="false"/>
          <w:smallCaps w:val="false"/>
          <w:color w:val="1A1A1A"/>
          <w:sz w:val="20"/>
          <w:szCs w:val="20"/>
        </w:rPr>
        <w:t>for each question: quote the EVIDENCE from the passage above, then write YOUR ANSWER (or answer aloud / diagram it).</w:t>
      </w:r>
    </w:p>
    <w:tbl>
      <w:tblPr>
        <w:tblW w:w="9648" w:type="dxa"/>
        <w:jc w:val="left"/>
        <w:tblInd w:w="0" w:type="dxa"/>
        <w:tblLayout w:type="fixed"/>
        <w:tblCellMar>
          <w:top w:w="55" w:type="dxa"/>
          <w:left w:w="110" w:type="dxa"/>
          <w:bottom w:w="55" w:type="dxa"/>
          <w:right w:w="110" w:type="dxa"/>
        </w:tblCellMar>
      </w:tblPr>
      <w:tblGrid>
        <w:gridCol w:w="3248"/>
        <w:gridCol w:w="2899"/>
        <w:gridCol w:w="3501"/>
      </w:tblGrid>
      <w:tr>
        <w:trPr>
          <w:tblHeader w:val="true"/>
        </w:trPr>
        <w:tc>
          <w:tcPr>
            <w:tcW w:w="32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Text-dependent question</w:t>
            </w:r>
          </w:p>
        </w:tc>
        <w:tc>
          <w:tcPr>
            <w:tcW w:w="28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Evidence from the passage</w:t>
            </w:r>
          </w:p>
        </w:tc>
        <w:tc>
          <w:tcPr>
            <w:tcW w:w="350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answer (what it shows)</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“Significant Achievements”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“The "Silent Majority" Concept”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“Major Foreign Policy Initiatives”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34" w:name="__RefHeading___Toc10609_756829729"/>
      <w:bookmarkEnd w:id="34"/>
      <w:r>
        <w:rPr>
          <w:rFonts w:eastAsia="Calibri" w:cs="Calibri" w:ascii="Calibri" w:hAnsi="Calibri"/>
          <w:b/>
          <w:bCs/>
          <w:i w:val="false"/>
          <w:iCs w:val="false"/>
          <w:caps w:val="false"/>
          <w:smallCaps w:val="false"/>
          <w:color w:val="1B2A4A"/>
          <w:sz w:val="28"/>
          <w:szCs w:val="28"/>
        </w:rPr>
        <w:t>Activity 5 — Primary Source / Data Analysis — US.85</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Primary source (photograph) — analyze it with HIPPO. Builds SSP.01–SSP.02.</w:t>
      </w:r>
    </w:p>
    <w:p>
      <w:pPr>
        <w:pStyle w:val="Normal"/>
        <w:spacing w:before="0" w:after="60"/>
        <w:jc w:val="center"/>
        <w:rPr/>
      </w:pPr>
      <w:r>
        <w:rPr/>
        <w:drawing>
          <wp:inline distT="0" distB="0" distL="0" distR="0">
            <wp:extent cx="4038600" cy="3143250"/>
            <wp:effectExtent l="0" t="0" r="0" b="0"/>
            <wp:docPr id="4" name="President Nixon Meets with Chairman Mao Zedong, Beijing (February 21, 1972)" descr="President Nixon Meets with Chairman Mao Zedong, Beijing (February 21, 1972)&#10;Color photograph from February 21, 1972, of President Richard Nixon shaking hands with Chinese Communist Party Chairman Mao Zedong during Nixon's visit to Beij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resident Nixon Meets with Chairman Mao Zedong, Beijing (February 21, 1972)" descr="President Nixon Meets with Chairman Mao Zedong, Beijing (February 21, 1972)&#10;Color photograph from February 21, 1972, of President Richard Nixon shaking hands with Chinese Communist Party Chairman Mao Zedong during Nixon's visit to Beijing."/>
                    <pic:cNvPicPr>
                      <a:picLocks noChangeAspect="1" noChangeArrowheads="1"/>
                    </pic:cNvPicPr>
                  </pic:nvPicPr>
                  <pic:blipFill>
                    <a:blip r:embed="rId5"/>
                    <a:stretch>
                      <a:fillRect/>
                    </a:stretch>
                  </pic:blipFill>
                  <pic:spPr bwMode="auto">
                    <a:xfrm>
                      <a:off x="0" y="0"/>
                      <a:ext cx="4038600" cy="3143250"/>
                    </a:xfrm>
                    <a:prstGeom prst="rect">
                      <a:avLst/>
                    </a:prstGeom>
                  </pic:spPr>
                </pic:pic>
              </a:graphicData>
            </a:graphic>
          </wp:inline>
        </w:drawing>
      </w:r>
    </w:p>
    <w:p>
      <w:pPr>
        <w:pStyle w:val="Normal"/>
        <w:spacing w:before="0" w:after="20"/>
        <w:rPr/>
      </w:pPr>
      <w:r>
        <w:rPr>
          <w:rFonts w:eastAsia="Calibri" w:cs="Calibri"/>
          <w:b/>
          <w:bCs/>
          <w:i w:val="false"/>
          <w:iCs w:val="false"/>
          <w:caps w:val="false"/>
          <w:smallCaps w:val="false"/>
          <w:color w:val="1A1A1A"/>
          <w:sz w:val="19"/>
          <w:szCs w:val="19"/>
        </w:rPr>
        <w:t>President Nixon Meets with Chairman Mao Zedong, Beijing (February 21, 1972) · Nixon White House Photographic Office · February 21, 1972</w:t>
      </w:r>
    </w:p>
    <w:p>
      <w:pPr>
        <w:pStyle w:val="Normal"/>
        <w:spacing w:before="0" w:after="40"/>
        <w:rPr/>
      </w:pPr>
      <w:r>
        <w:rPr>
          <w:rFonts w:eastAsia="Calibri" w:cs="Calibri"/>
          <w:b w:val="false"/>
          <w:bCs w:val="false"/>
          <w:i w:val="false"/>
          <w:iCs w:val="false"/>
          <w:caps w:val="false"/>
          <w:smallCaps w:val="false"/>
          <w:color w:val="6B7280"/>
          <w:sz w:val="16"/>
          <w:szCs w:val="16"/>
        </w:rPr>
        <w:t>Source: Nixon White House Photographic Office. "President Nixon Meets with Chairman Mao Zedong, Beijing." 21 Feb. 1972. National Archives and Records Administration (NARA 194759), via Wikimedia Commons, commons.wikimedia.org/wiki/File:President_Nixon_meets_with_China%27s_Communist_Party_Leader,_Mao_Tse-_Tung,_02-29-1972_-_NARA_-_194759.tif. Public Domain https://commons.wikimedia.org/wiki/File:President_Nixon_meets_with_China%27s_Communist_Party_Leader,_Mao_Tse-_Tung,_02-29-1972_-_NARA_-_194759.tif</w:t>
      </w:r>
    </w:p>
    <w:tbl>
      <w:tblPr>
        <w:tblW w:w="9648" w:type="dxa"/>
        <w:jc w:val="left"/>
        <w:tblInd w:w="0" w:type="dxa"/>
        <w:tblLayout w:type="fixed"/>
        <w:tblCellMar>
          <w:top w:w="55" w:type="dxa"/>
          <w:left w:w="110" w:type="dxa"/>
          <w:bottom w:w="55" w:type="dxa"/>
          <w:right w:w="110" w:type="dxa"/>
        </w:tblCellMar>
      </w:tblPr>
      <w:tblGrid>
        <w:gridCol w:w="4199"/>
        <w:gridCol w:w="5448"/>
      </w:tblGrid>
      <w:tr>
        <w:trPr>
          <w:tblHeader w:val="true"/>
        </w:trPr>
        <w:tc>
          <w:tcPr>
            <w:tcW w:w="41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HIPPO — analyze the source (prompt)</w:t>
            </w:r>
          </w:p>
        </w:tc>
        <w:tc>
          <w:tcPr>
            <w:tcW w:w="5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analysis</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H — Historical context: what was happening when this was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I — Intended audience: who was meant to see or obey it?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Purpose: why was it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Point of view: whose perspective does it reflect?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O — Outside connection: how does it connect to this standard?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SUPPORT OPTION</w:t>
            </w:r>
          </w:p>
          <w:p>
            <w:pPr>
              <w:pStyle w:val="Normal"/>
              <w:spacing w:before="0" w:after="40"/>
              <w:rPr/>
            </w:pPr>
            <w:r>
              <w:rPr>
                <w:rFonts w:eastAsia="Calibri" w:cs="Calibri"/>
                <w:b w:val="false"/>
                <w:bCs w:val="false"/>
                <w:i w:val="false"/>
                <w:iCs w:val="false"/>
                <w:caps w:val="false"/>
                <w:smallCaps w:val="false"/>
                <w:color w:val="1A1A1A"/>
                <w:sz w:val="22"/>
                <w:szCs w:val="22"/>
              </w:rPr>
              <w:t>Sentence frame: This source shows ______ because it ______, which reveals ______.</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CONFIDENCE CHECK-IN</w:t>
            </w:r>
          </w:p>
          <w:p>
            <w:pPr>
              <w:pStyle w:val="Normal"/>
              <w:spacing w:before="0" w:after="40"/>
              <w:rPr/>
            </w:pPr>
            <w:r>
              <w:rPr>
                <w:rFonts w:eastAsia="Calibri" w:cs="Calibri"/>
                <w:b w:val="false"/>
                <w:bCs w:val="false"/>
                <w:i w:val="false"/>
                <w:iCs w:val="false"/>
                <w:caps w:val="false"/>
                <w:smallCaps w:val="false"/>
                <w:color w:val="1A1A1A"/>
                <w:sz w:val="22"/>
                <w:szCs w:val="22"/>
              </w:rPr>
              <w:t>Rate your understanding of this standard (1–4): ______    One thing to revisit: ____________________</w:t>
            </w:r>
          </w:p>
        </w:tc>
      </w:tr>
    </w:tbl>
    <w:p>
      <w:pPr>
        <w:pStyle w:val="Heading2"/>
        <w:keepNext w:val="true"/>
        <w:spacing w:before="150" w:after="90"/>
        <w:rPr/>
      </w:pPr>
      <w:r>
        <w:br w:type="page"/>
      </w:r>
      <w:bookmarkStart w:id="35" w:name="__RefHeading___Toc10611_756829729"/>
      <w:bookmarkEnd w:id="35"/>
      <w:r>
        <w:rPr>
          <w:rFonts w:eastAsia="Calibri" w:cs="Calibri" w:ascii="Calibri" w:hAnsi="Calibri"/>
          <w:b/>
          <w:bCs/>
          <w:i w:val="false"/>
          <w:iCs w:val="false"/>
          <w:caps w:val="false"/>
          <w:smallCaps w:val="false"/>
          <w:color w:val="1B2A4A"/>
          <w:sz w:val="28"/>
          <w:szCs w:val="28"/>
        </w:rPr>
        <w:t>Activity 6 — Core Application: Practice Quiz — US.85</w:t>
      </w:r>
      <w:r>
        <w:rPr>
          <w:rFonts w:eastAsia="Calibri" w:cs="Calibri" w:ascii="Calibri" w:hAnsi="Calibri"/>
          <w:b/>
          <w:bCs/>
          <w:i w:val="false"/>
          <w:iCs w:val="false"/>
          <w:caps w:val="false"/>
          <w:smallCaps w:val="false"/>
          <w:color w:val="C89B3C"/>
          <w:sz w:val="18"/>
          <w:szCs w:val="18"/>
        </w:rPr>
        <w:t xml:space="preserve">    ⏱ ~8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Commit to an answer by marking it, saying it, or explaining it aloud before checking. Answer key is in the Teacher Guide (kept separate).</w:t>
            </w:r>
          </w:p>
        </w:tc>
      </w:tr>
    </w:tbl>
    <w:p>
      <w:pPr>
        <w:pStyle w:val="Normal"/>
        <w:spacing w:before="0" w:after="100"/>
        <w:rPr/>
      </w:pPr>
      <w:r>
        <w:rPr>
          <w:rFonts w:eastAsia="Calibri" w:cs="Calibri"/>
          <w:b/>
          <w:bCs/>
          <w:i w:val="false"/>
          <w:iCs w:val="false"/>
          <w:caps w:val="false"/>
          <w:smallCaps w:val="false"/>
          <w:color w:val="6B7280"/>
          <w:sz w:val="18"/>
          <w:szCs w:val="18"/>
        </w:rPr>
        <w:t>[DOK 2 · item q-us86-3 · pre-field-test]</w:t>
      </w:r>
    </w:p>
    <w:p>
      <w:pPr>
        <w:pStyle w:val="Normal"/>
        <w:spacing w:before="0" w:after="100"/>
        <w:rPr/>
      </w:pPr>
      <w:r>
        <w:rPr>
          <w:rFonts w:eastAsia="Calibri" w:cs="Calibri"/>
          <w:b/>
          <w:bCs/>
          <w:i w:val="false"/>
          <w:iCs w:val="false"/>
          <w:caps w:val="false"/>
          <w:smallCaps w:val="false"/>
          <w:color w:val="1A1A1A"/>
          <w:sz w:val="21"/>
          <w:szCs w:val="21"/>
        </w:rPr>
        <w:t>Why was President Ford's pardon of Nixon controversial among the American public?</w:t>
      </w:r>
    </w:p>
    <w:p>
      <w:pPr>
        <w:pStyle w:val="Normal"/>
        <w:spacing w:before="0" w:after="20"/>
        <w:ind w:left="260"/>
        <w:rPr/>
      </w:pPr>
      <w:r>
        <w:rPr>
          <w:rFonts w:eastAsia="Calibri" w:cs="Calibri"/>
          <w:b w:val="false"/>
          <w:bCs w:val="false"/>
          <w:i w:val="false"/>
          <w:iCs w:val="false"/>
          <w:caps w:val="false"/>
          <w:smallCaps w:val="false"/>
          <w:color w:val="1A1A1A"/>
          <w:sz w:val="20"/>
          <w:szCs w:val="20"/>
        </w:rPr>
        <w:t>A. Many citizens believed Nixon should face criminal prosecution for crimes</w:t>
      </w:r>
    </w:p>
    <w:p>
      <w:pPr>
        <w:pStyle w:val="Normal"/>
        <w:spacing w:before="0" w:after="20"/>
        <w:ind w:left="260"/>
        <w:rPr/>
      </w:pPr>
      <w:r>
        <w:rPr>
          <w:rFonts w:eastAsia="Calibri" w:cs="Calibri"/>
          <w:b w:val="false"/>
          <w:bCs w:val="false"/>
          <w:i w:val="false"/>
          <w:iCs w:val="false"/>
          <w:caps w:val="false"/>
          <w:smallCaps w:val="false"/>
          <w:color w:val="1A1A1A"/>
          <w:sz w:val="20"/>
          <w:szCs w:val="20"/>
        </w:rPr>
        <w:t>B. The Supreme Court ruled the pardon was unconstitutional but unenforceable</w:t>
      </w:r>
    </w:p>
    <w:p>
      <w:pPr>
        <w:pStyle w:val="Normal"/>
        <w:spacing w:before="0" w:after="20"/>
        <w:ind w:left="260"/>
        <w:rPr/>
      </w:pPr>
      <w:r>
        <w:rPr>
          <w:rFonts w:eastAsia="Calibri" w:cs="Calibri"/>
          <w:b w:val="false"/>
          <w:bCs w:val="false"/>
          <w:i w:val="false"/>
          <w:iCs w:val="false"/>
          <w:caps w:val="false"/>
          <w:smallCaps w:val="false"/>
          <w:color w:val="1A1A1A"/>
          <w:sz w:val="20"/>
          <w:szCs w:val="20"/>
        </w:rPr>
        <w:t>C. The pardon was issued without congressional approval as required by law</w:t>
      </w:r>
    </w:p>
    <w:p>
      <w:pPr>
        <w:pStyle w:val="Normal"/>
        <w:spacing w:before="0" w:after="20"/>
        <w:ind w:left="260"/>
        <w:rPr/>
      </w:pPr>
      <w:r>
        <w:rPr>
          <w:rFonts w:eastAsia="Calibri" w:cs="Calibri"/>
          <w:b w:val="false"/>
          <w:bCs w:val="false"/>
          <w:i w:val="false"/>
          <w:iCs w:val="false"/>
          <w:caps w:val="false"/>
          <w:smallCaps w:val="false"/>
          <w:color w:val="1A1A1A"/>
          <w:sz w:val="20"/>
          <w:szCs w:val="20"/>
        </w:rPr>
        <w:t>D. Nixon publicly rejected the pardon and demanded a trial for innocence</w:t>
      </w:r>
    </w:p>
    <w:p>
      <w:pPr>
        <w:pStyle w:val="Normal"/>
        <w:spacing w:before="0" w:after="100"/>
        <w:rPr/>
      </w:pPr>
      <w:r>
        <w:rPr>
          <w:rFonts w:eastAsia="Calibri" w:cs="Calibri"/>
          <w:b/>
          <w:bCs/>
          <w:i w:val="false"/>
          <w:iCs w:val="false"/>
          <w:caps w:val="false"/>
          <w:smallCaps w:val="false"/>
          <w:color w:val="6B7280"/>
          <w:sz w:val="18"/>
          <w:szCs w:val="18"/>
        </w:rPr>
        <w:t>[DOK 2 · item q-us86-5 · pre-field-test]</w:t>
      </w:r>
    </w:p>
    <w:p>
      <w:pPr>
        <w:pStyle w:val="Normal"/>
        <w:spacing w:before="0" w:after="100"/>
        <w:rPr/>
      </w:pPr>
      <w:r>
        <w:rPr>
          <w:rFonts w:eastAsia="Calibri" w:cs="Calibri"/>
          <w:b/>
          <w:bCs/>
          <w:i w:val="false"/>
          <w:iCs w:val="false"/>
          <w:caps w:val="false"/>
          <w:smallCaps w:val="false"/>
          <w:color w:val="1A1A1A"/>
          <w:sz w:val="21"/>
          <w:szCs w:val="21"/>
        </w:rPr>
        <w:t>What important constitutional principle did the Supreme Court establish in United States v. Nixon?</w:t>
      </w:r>
    </w:p>
    <w:p>
      <w:pPr>
        <w:pStyle w:val="Normal"/>
        <w:spacing w:before="0" w:after="20"/>
        <w:ind w:left="260"/>
        <w:rPr/>
      </w:pPr>
      <w:r>
        <w:rPr>
          <w:rFonts w:eastAsia="Calibri" w:cs="Calibri"/>
          <w:b w:val="false"/>
          <w:bCs w:val="false"/>
          <w:i w:val="false"/>
          <w:iCs w:val="false"/>
          <w:caps w:val="false"/>
          <w:smallCaps w:val="false"/>
          <w:color w:val="1A1A1A"/>
          <w:sz w:val="20"/>
          <w:szCs w:val="20"/>
        </w:rPr>
        <w:t>A. He resigned from office before the House could vote on impeachment</w:t>
      </w:r>
    </w:p>
    <w:p>
      <w:pPr>
        <w:pStyle w:val="Normal"/>
        <w:spacing w:before="0" w:after="20"/>
        <w:ind w:left="260"/>
        <w:rPr/>
      </w:pPr>
      <w:r>
        <w:rPr>
          <w:rFonts w:eastAsia="Calibri" w:cs="Calibri"/>
          <w:b w:val="false"/>
          <w:bCs w:val="false"/>
          <w:i w:val="false"/>
          <w:iCs w:val="false"/>
          <w:caps w:val="false"/>
          <w:smallCaps w:val="false"/>
          <w:color w:val="1A1A1A"/>
          <w:sz w:val="20"/>
          <w:szCs w:val="20"/>
        </w:rPr>
        <w:t>B. The president is not above the law and must comply with court orders</w:t>
      </w:r>
    </w:p>
    <w:p>
      <w:pPr>
        <w:pStyle w:val="Normal"/>
        <w:spacing w:before="0" w:after="20"/>
        <w:ind w:left="260"/>
        <w:rPr/>
      </w:pPr>
      <w:r>
        <w:rPr>
          <w:rFonts w:eastAsia="Calibri" w:cs="Calibri"/>
          <w:b w:val="false"/>
          <w:bCs w:val="false"/>
          <w:i w:val="false"/>
          <w:iCs w:val="false"/>
          <w:caps w:val="false"/>
          <w:smallCaps w:val="false"/>
          <w:color w:val="1A1A1A"/>
          <w:sz w:val="20"/>
          <w:szCs w:val="20"/>
        </w:rPr>
        <w:t>C. It demonstrated how the press could serve as a check on government</w:t>
      </w:r>
    </w:p>
    <w:p>
      <w:pPr>
        <w:pStyle w:val="Normal"/>
        <w:spacing w:before="0" w:after="20"/>
        <w:ind w:left="260"/>
        <w:rPr/>
      </w:pPr>
      <w:r>
        <w:rPr>
          <w:rFonts w:eastAsia="Calibri" w:cs="Calibri"/>
          <w:b w:val="false"/>
          <w:bCs w:val="false"/>
          <w:i w:val="false"/>
          <w:iCs w:val="false"/>
          <w:caps w:val="false"/>
          <w:smallCaps w:val="false"/>
          <w:color w:val="1A1A1A"/>
          <w:sz w:val="20"/>
          <w:szCs w:val="20"/>
        </w:rPr>
        <w:t>D. A break-in at Democratic headquarters and a presidential cover-up</w:t>
      </w:r>
    </w:p>
    <w:p>
      <w:pPr>
        <w:pStyle w:val="Normal"/>
        <w:spacing w:before="0" w:after="100"/>
        <w:rPr/>
      </w:pPr>
      <w:r>
        <w:rPr>
          <w:rFonts w:eastAsia="Calibri" w:cs="Calibri"/>
          <w:b/>
          <w:bCs/>
          <w:i w:val="false"/>
          <w:iCs w:val="false"/>
          <w:caps w:val="false"/>
          <w:smallCaps w:val="false"/>
          <w:color w:val="6B7280"/>
          <w:sz w:val="18"/>
          <w:szCs w:val="18"/>
        </w:rPr>
        <w:t>[DOK 3 · item u1-us85-dok3-tc · pre-field-test]</w:t>
      </w:r>
    </w:p>
    <w:p>
      <w:pPr>
        <w:pStyle w:val="Normal"/>
        <w:spacing w:before="0" w:after="100"/>
        <w:rPr/>
      </w:pPr>
      <w:r>
        <w:rPr>
          <w:rFonts w:eastAsia="Calibri" w:cs="Calibri"/>
          <w:b/>
          <w:bCs/>
          <w:i w:val="false"/>
          <w:iCs w:val="false"/>
          <w:caps w:val="false"/>
          <w:smallCaps w:val="false"/>
          <w:color w:val="1A1A1A"/>
          <w:sz w:val="21"/>
          <w:szCs w:val="21"/>
        </w:rPr>
        <w:t>How did Nixon's "Silent Majority" strategy reshape American political campaigns and voter appeals?</w:t>
      </w:r>
    </w:p>
    <w:p>
      <w:pPr>
        <w:pStyle w:val="Normal"/>
        <w:spacing w:before="0" w:after="20"/>
        <w:ind w:left="260"/>
        <w:rPr/>
      </w:pPr>
      <w:r>
        <w:rPr>
          <w:rFonts w:eastAsia="Calibri" w:cs="Calibri"/>
          <w:b w:val="false"/>
          <w:bCs w:val="false"/>
          <w:i w:val="false"/>
          <w:iCs w:val="false"/>
          <w:caps w:val="false"/>
          <w:smallCaps w:val="false"/>
          <w:color w:val="1A1A1A"/>
          <w:sz w:val="20"/>
          <w:szCs w:val="20"/>
        </w:rPr>
        <w:t>A. The Silent Majority strategy had no lasting political impact, which represents a common misconception about the period despite the fact that multiple contemporary sources contradict this</w:t>
      </w:r>
    </w:p>
    <w:p>
      <w:pPr>
        <w:pStyle w:val="Normal"/>
        <w:spacing w:before="0" w:after="20"/>
        <w:ind w:left="260"/>
        <w:rPr/>
      </w:pPr>
      <w:r>
        <w:rPr>
          <w:rFonts w:eastAsia="Calibri" w:cs="Calibri"/>
          <w:b w:val="false"/>
          <w:bCs w:val="false"/>
          <w:i w:val="false"/>
          <w:iCs w:val="false"/>
          <w:caps w:val="false"/>
          <w:smallCaps w:val="false"/>
          <w:color w:val="1A1A1A"/>
          <w:sz w:val="20"/>
          <w:szCs w:val="20"/>
        </w:rPr>
        <w:t>B. Nixon only appealed to wealthy voters, which ignores key developments that shaped the outcome and does not reflect the scholarly consensus on this topic</w:t>
      </w:r>
    </w:p>
    <w:p>
      <w:pPr>
        <w:pStyle w:val="Normal"/>
        <w:spacing w:before="0" w:after="20"/>
        <w:ind w:left="260"/>
        <w:rPr/>
      </w:pPr>
      <w:r>
        <w:rPr>
          <w:rFonts w:eastAsia="Calibri" w:cs="Calibri"/>
          <w:b w:val="false"/>
          <w:bCs w:val="false"/>
          <w:i w:val="false"/>
          <w:iCs w:val="false"/>
          <w:caps w:val="false"/>
          <w:smallCaps w:val="false"/>
          <w:color w:val="1A1A1A"/>
          <w:sz w:val="20"/>
          <w:szCs w:val="20"/>
        </w:rPr>
        <w:t>C. It appealed to middle-class voters frustrated with protests and counterculture, winning working-class Democrats and reshaping Republican electoral strategy for decades</w:t>
      </w:r>
    </w:p>
    <w:p>
      <w:pPr>
        <w:pStyle w:val="Normal"/>
        <w:spacing w:before="0" w:after="20"/>
        <w:ind w:left="260"/>
        <w:rPr/>
      </w:pPr>
      <w:r>
        <w:rPr>
          <w:rFonts w:eastAsia="Calibri" w:cs="Calibri"/>
          <w:b w:val="false"/>
          <w:bCs w:val="false"/>
          <w:i w:val="false"/>
          <w:iCs w:val="false"/>
          <w:caps w:val="false"/>
          <w:smallCaps w:val="false"/>
          <w:color w:val="1A1A1A"/>
          <w:sz w:val="20"/>
          <w:szCs w:val="20"/>
        </w:rPr>
        <w:t>D. The strategy focused exclusively on young voters, though this interpretation lacks supporting historical evidence when examined alongside the available primary and secondary sources</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36" w:name="__RefHeading___Toc10613_756829729"/>
      <w:bookmarkEnd w:id="36"/>
      <w:r>
        <w:rPr>
          <w:rFonts w:eastAsia="Calibri" w:cs="Calibri" w:ascii="Calibri" w:hAnsi="Calibri"/>
          <w:b/>
          <w:bCs/>
          <w:i w:val="false"/>
          <w:iCs w:val="false"/>
          <w:caps w:val="false"/>
          <w:smallCaps w:val="false"/>
          <w:color w:val="1B2A4A"/>
          <w:sz w:val="28"/>
          <w:szCs w:val="28"/>
        </w:rPr>
        <w:t>Activity 7 — Constructed Response (CER) — US.85</w:t>
      </w:r>
      <w:r>
        <w:rPr>
          <w:rFonts w:eastAsia="Calibri" w:cs="Calibri" w:ascii="Calibri" w:hAnsi="Calibri"/>
          <w:b/>
          <w:bCs/>
          <w:i w:val="false"/>
          <w:iCs w:val="false"/>
          <w:caps w:val="false"/>
          <w:smallCaps w:val="false"/>
          <w:color w:val="C89B3C"/>
          <w:sz w:val="18"/>
          <w:szCs w:val="18"/>
        </w:rPr>
        <w:t xml:space="preserve">    ⏱ ~15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BIG-QUESTION ORGANIZER — how did Americans fight to make the promise of equality real, and what did it take to change the law and the nation?</w:t>
            </w:r>
          </w:p>
          <w:p>
            <w:pPr>
              <w:pStyle w:val="Normal"/>
              <w:spacing w:before="0" w:after="40"/>
              <w:rPr/>
            </w:pPr>
            <w:r>
              <w:rPr>
                <w:rFonts w:eastAsia="Calibri" w:cs="Calibri"/>
                <w:b w:val="false"/>
                <w:bCs w:val="false"/>
                <w:i w:val="false"/>
                <w:iCs w:val="false"/>
                <w:caps w:val="false"/>
                <w:smallCaps w:val="false"/>
                <w:color w:val="1A1A1A"/>
                <w:sz w:val="22"/>
                <w:szCs w:val="22"/>
              </w:rPr>
              <w:t>Jot quick notes from THIS standard: Who benefited? · Who bore the costs? · Who decided?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2199"/>
        <w:gridCol w:w="7448"/>
      </w:tblGrid>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CONSTRUCTED RESPONSE (CER) — builds SSP.04 Argumentation</w:t>
            </w:r>
          </w:p>
          <w:p>
            <w:pPr>
              <w:pStyle w:val="Normal"/>
              <w:spacing w:before="0" w:after="40"/>
              <w:rPr/>
            </w:pPr>
            <w:r>
              <w:rPr>
                <w:rFonts w:eastAsia="Calibri" w:cs="Calibri"/>
                <w:b w:val="false"/>
                <w:bCs w:val="false"/>
                <w:i w:val="false"/>
                <w:iCs w:val="false"/>
                <w:caps w:val="false"/>
                <w:smallCaps w:val="false"/>
                <w:color w:val="1A1A1A"/>
                <w:sz w:val="22"/>
                <w:szCs w:val="22"/>
              </w:rPr>
              <w:t>Claim + Evidence + Reasoning: Using this standard, take a position on the central question — explain significant achievements of President Richard Nixon's administration, including his appeal to the "silent majority" and his major foreign policy actions? Support your claim with two pieces of evidence from the passage and explain your reasoning.</w:t>
            </w:r>
          </w:p>
        </w:tc>
      </w:tr>
      <w:tr>
        <w:trPr/>
        <w:tc>
          <w:tcPr>
            <w:tcW w:w="21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Part</w:t>
            </w:r>
          </w:p>
        </w:tc>
        <w:tc>
          <w:tcPr>
            <w:tcW w:w="7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Write here</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Claim</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Evidence (two specifics)</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Reasoning</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SELF-CHECK (CER rubric — see Toolkit)</w:t>
            </w:r>
          </w:p>
          <w:p>
            <w:pPr>
              <w:pStyle w:val="Normal"/>
              <w:spacing w:before="0" w:after="40"/>
              <w:rPr/>
            </w:pPr>
            <w:r>
              <w:rPr>
                <w:rFonts w:eastAsia="Calibri" w:cs="Calibri"/>
                <w:b w:val="false"/>
                <w:bCs w:val="false"/>
                <w:i w:val="false"/>
                <w:iCs w:val="false"/>
                <w:caps w:val="false"/>
                <w:smallCaps w:val="false"/>
                <w:color w:val="1A1A1A"/>
                <w:sz w:val="22"/>
                <w:szCs w:val="22"/>
              </w:rPr>
              <w:t>Is my claim defensible? · TWO specific pieces of evidence? · Does my reasoning explain HOW the evidence proves the claim?</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EXIT TICKET — before you leave  </w:t>
            </w:r>
            <w:r>
              <w:rPr>
                <w:rFonts w:eastAsia="Calibri" w:cs="Calibri"/>
                <w:b w:val="false"/>
                <w:bCs w:val="false"/>
                <w:i w:val="false"/>
                <w:iCs w:val="false"/>
                <w:caps w:val="false"/>
                <w:smallCaps w:val="false"/>
                <w:color w:val="6B7280"/>
                <w:sz w:val="16"/>
                <w:szCs w:val="16"/>
              </w:rPr>
              <w:t>[item us85-q1 · DOK 2 · pre-field-test]</w:t>
            </w:r>
          </w:p>
          <w:p>
            <w:pPr>
              <w:pStyle w:val="Normal"/>
              <w:spacing w:before="0" w:after="50"/>
              <w:rPr/>
            </w:pPr>
            <w:r>
              <w:rPr>
                <w:rFonts w:eastAsia="Calibri" w:cs="Calibri"/>
                <w:b/>
                <w:bCs/>
                <w:i w:val="false"/>
                <w:iCs w:val="false"/>
                <w:caps w:val="false"/>
                <w:smallCaps w:val="false"/>
                <w:color w:val="1A1A1A"/>
                <w:sz w:val="22"/>
                <w:szCs w:val="22"/>
              </w:rPr>
              <w:t>What were Nixon's most significant domestic and foreign policy achievements during his presidency?</w:t>
            </w:r>
          </w:p>
          <w:p>
            <w:pPr>
              <w:pStyle w:val="Normal"/>
              <w:spacing w:before="0" w:after="24"/>
              <w:ind w:left="360"/>
              <w:rPr/>
            </w:pPr>
            <w:r>
              <w:rPr>
                <w:rFonts w:eastAsia="Calibri" w:cs="Calibri"/>
                <w:b w:val="false"/>
                <w:bCs w:val="false"/>
                <w:i w:val="false"/>
                <w:iCs w:val="false"/>
                <w:caps w:val="false"/>
                <w:smallCaps w:val="false"/>
                <w:color w:val="1A1A1A"/>
                <w:sz w:val="21"/>
                <w:szCs w:val="21"/>
              </w:rPr>
              <w:t>A.   He created the EPA, opened relations with China, pursued détente with the USSR, and signed SALT I, while domestically supporting Title IX and the 26th Amendment</w:t>
            </w:r>
          </w:p>
          <w:p>
            <w:pPr>
              <w:pStyle w:val="Normal"/>
              <w:spacing w:before="0" w:after="24"/>
              <w:ind w:left="360"/>
              <w:rPr/>
            </w:pPr>
            <w:r>
              <w:rPr>
                <w:rFonts w:eastAsia="Calibri" w:cs="Calibri"/>
                <w:b w:val="false"/>
                <w:bCs w:val="false"/>
                <w:i w:val="false"/>
                <w:iCs w:val="false"/>
                <w:caps w:val="false"/>
                <w:smallCaps w:val="false"/>
                <w:color w:val="1A1A1A"/>
                <w:sz w:val="21"/>
                <w:szCs w:val="21"/>
              </w:rPr>
              <w:t>B.   Nixon had no significant achievements due to Watergate, although this overlooks critical economic and social factors despite the fact that multiple contemporary sources contradict this</w:t>
            </w:r>
          </w:p>
          <w:p>
            <w:pPr>
              <w:pStyle w:val="Normal"/>
              <w:spacing w:before="0" w:after="24"/>
              <w:ind w:left="360"/>
              <w:rPr/>
            </w:pPr>
            <w:r>
              <w:rPr>
                <w:rFonts w:eastAsia="Calibri" w:cs="Calibri"/>
                <w:b w:val="false"/>
                <w:bCs w:val="false"/>
                <w:i w:val="false"/>
                <w:iCs w:val="false"/>
                <w:caps w:val="false"/>
                <w:smallCaps w:val="false"/>
                <w:color w:val="1A1A1A"/>
                <w:sz w:val="21"/>
                <w:szCs w:val="21"/>
              </w:rPr>
              <w:t>C.   Nixon focused exclusively on the Vietnam War, although historical sources do not support this conclusion, and this view has been largely revised by modern historical research</w:t>
            </w:r>
          </w:p>
          <w:p>
            <w:pPr>
              <w:pStyle w:val="Normal"/>
              <w:spacing w:before="0" w:after="24"/>
              <w:ind w:left="360"/>
              <w:rPr/>
            </w:pPr>
            <w:r>
              <w:rPr>
                <w:rFonts w:eastAsia="Calibri" w:cs="Calibri"/>
                <w:b w:val="false"/>
                <w:bCs w:val="false"/>
                <w:i w:val="false"/>
                <w:iCs w:val="false"/>
                <w:caps w:val="false"/>
                <w:smallCaps w:val="false"/>
                <w:color w:val="1A1A1A"/>
                <w:sz w:val="21"/>
                <w:szCs w:val="21"/>
              </w:rPr>
              <w:t>D.   His only achievement was ending the gold standard, which contradicts the primary source evidence from this era when examined alongside the available primary and secondary sources</w:t>
            </w:r>
          </w:p>
          <w:p>
            <w:pPr>
              <w:pStyle w:val="Normal"/>
              <w:spacing w:before="40" w:after="0"/>
              <w:rPr/>
            </w:pPr>
            <w:r>
              <w:rPr>
                <w:rFonts w:eastAsia="Calibri" w:cs="Calibri"/>
                <w:b/>
                <w:bCs/>
                <w:i w:val="false"/>
                <w:iCs w:val="false"/>
                <w:caps w:val="false"/>
                <w:smallCaps w:val="false"/>
                <w:color w:val="1B2A4A"/>
                <w:sz w:val="20"/>
                <w:szCs w:val="20"/>
              </w:rPr>
              <w:t xml:space="preserve">Show what you know (your choice): </w:t>
            </w:r>
            <w:r>
              <w:rPr>
                <w:rFonts w:eastAsia="Calibri" w:cs="Calibri"/>
                <w:b w:val="false"/>
                <w:bCs w:val="false"/>
                <w:i w:val="false"/>
                <w:iCs w:val="false"/>
                <w:caps w:val="false"/>
                <w:smallCaps w:val="false"/>
                <w:color w:val="1A1A1A"/>
                <w:sz w:val="20"/>
                <w:szCs w:val="20"/>
              </w:rPr>
              <w:t>mark the best answer, say it, or explain it — then rate how sure you are:  ☐ Not yet   ☐ Getting there   ☐ Got it</w:t>
            </w:r>
          </w:p>
          <w:p>
            <w:pPr>
              <w:pStyle w:val="Normal"/>
              <w:spacing w:before="20" w:after="0"/>
              <w:rPr/>
            </w:pPr>
            <w:r>
              <w:rPr>
                <w:rFonts w:eastAsia="Calibri" w:cs="Calibri"/>
                <w:b w:val="false"/>
                <w:bCs w:val="false"/>
                <w:i/>
                <w:iCs/>
                <w:caps w:val="false"/>
                <w:smallCaps w:val="false"/>
                <w:color w:val="6B7280"/>
                <w:sz w:val="18"/>
                <w:szCs w:val="18"/>
              </w:rPr>
              <w:t>Answer key and next steps are in the Teacher Guide.</w:t>
            </w:r>
          </w:p>
        </w:tc>
      </w:tr>
    </w:tbl>
    <w:p>
      <w:pPr>
        <w:pStyle w:val="Heading1"/>
        <w:keepNext w:val="true"/>
        <w:spacing w:before="220" w:after="90"/>
        <w:rPr/>
      </w:pPr>
      <w:r>
        <w:br w:type="page"/>
      </w:r>
      <w:bookmarkStart w:id="37" w:name="__RefHeading___Toc10615_756829729"/>
      <w:bookmarkEnd w:id="37"/>
      <w:r>
        <w:rPr>
          <w:rFonts w:eastAsia="Calibri" w:cs="Calibri" w:ascii="Calibri" w:hAnsi="Calibri"/>
          <w:b/>
          <w:bCs/>
          <w:i w:val="false"/>
          <w:iCs w:val="false"/>
          <w:caps w:val="false"/>
          <w:smallCaps w:val="false"/>
          <w:color w:val="1B2A4A"/>
          <w:sz w:val="36"/>
          <w:szCs w:val="36"/>
        </w:rPr>
        <w:t>Standard US.86 — Watergate Scandal</w:t>
      </w:r>
    </w:p>
    <w:p>
      <w:pPr>
        <w:pStyle w:val="Normal"/>
        <w:spacing w:before="0" w:after="60"/>
        <w:rPr/>
      </w:pPr>
      <w:r>
        <w:rPr>
          <w:rFonts w:eastAsia="Calibri" w:cs="Calibri"/>
          <w:b/>
          <w:bCs/>
          <w:i w:val="false"/>
          <w:iCs w:val="false"/>
          <w:caps w:val="false"/>
          <w:smallCaps w:val="false"/>
          <w:color w:val="1A1A1A"/>
          <w:sz w:val="22"/>
          <w:szCs w:val="22"/>
        </w:rPr>
        <w:t xml:space="preserve">TN Academic Standard US.86: </w:t>
      </w:r>
      <w:r>
        <w:rPr>
          <w:rFonts w:eastAsia="Calibri" w:cs="Calibri"/>
          <w:b w:val="false"/>
          <w:bCs w:val="false"/>
          <w:i w:val="false"/>
          <w:iCs w:val="false"/>
          <w:caps w:val="false"/>
          <w:smallCaps w:val="false"/>
          <w:color w:val="1A1A1A"/>
          <w:sz w:val="22"/>
          <w:szCs w:val="22"/>
        </w:rPr>
        <w:t>Examine the Watergate scandal, including: Background of the break-in, Changing role of media and journalism, Controversy surrounding President Gerald Ford's pardon, Legacy of distrust, United States v. Nixon.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LEARNING TARGETS — I can…</w:t>
            </w:r>
          </w:p>
          <w:p>
            <w:pPr>
              <w:pStyle w:val="Normal"/>
              <w:spacing w:before="0" w:after="40"/>
              <w:rPr/>
            </w:pPr>
            <w:r>
              <w:rPr>
                <w:rFonts w:eastAsia="Calibri" w:cs="Calibri"/>
                <w:b w:val="false"/>
                <w:bCs w:val="false"/>
                <w:i w:val="false"/>
                <w:iCs w:val="false"/>
                <w:caps w:val="false"/>
                <w:smallCaps w:val="false"/>
                <w:color w:val="1A1A1A"/>
                <w:sz w:val="21"/>
                <w:szCs w:val="21"/>
              </w:rPr>
              <w:t xml:space="preserve">•  </w:t>
            </w:r>
            <w:r>
              <w:rPr>
                <w:rFonts w:eastAsia="Calibri" w:cs="Calibri"/>
                <w:b w:val="false"/>
                <w:bCs w:val="false"/>
                <w:i w:val="false"/>
                <w:iCs w:val="false"/>
                <w:caps w:val="false"/>
                <w:smallCaps w:val="false"/>
                <w:color w:val="1A1A1A"/>
                <w:sz w:val="21"/>
                <w:szCs w:val="21"/>
              </w:rPr>
              <w:t>I can examine the Watergate scandal, including the background of the break-in, the changing role of media, President Ford's pardon controversy, the legacy of distrust, and United States v. Nixon.</w:t>
            </w:r>
          </w:p>
        </w:tc>
      </w:tr>
    </w:tbl>
    <w:p>
      <w:pPr>
        <w:pStyle w:val="Normal"/>
        <w:spacing w:before="0" w:after="80"/>
        <w:rPr/>
      </w:pPr>
      <w:r>
        <w:rPr>
          <w:rFonts w:eastAsia="Calibri" w:cs="Calibri"/>
          <w:b/>
          <w:bCs/>
          <w:i w:val="false"/>
          <w:iCs w:val="false"/>
          <w:caps w:val="false"/>
          <w:smallCaps w:val="false"/>
          <w:color w:val="1B2A4A"/>
          <w:sz w:val="19"/>
          <w:szCs w:val="19"/>
        </w:rPr>
        <w:t xml:space="preserve">Lenses for this standard: </w:t>
      </w:r>
      <w:r>
        <w:rPr>
          <w:rFonts w:eastAsia="Calibri" w:cs="Calibri"/>
          <w:b w:val="false"/>
          <w:bCs w:val="false"/>
          <w:i w:val="false"/>
          <w:iCs w:val="false"/>
          <w:caps w:val="false"/>
          <w:smallCaps w:val="false"/>
          <w:color w:val="6B7280"/>
          <w:sz w:val="19"/>
          <w:szCs w:val="19"/>
        </w:rPr>
        <w:t>Politics/Government · Culture · History</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1B2A4A"/>
              <w:left w:val="single" w:sz="4" w:space="0" w:color="1B2A4A"/>
              <w:bottom w:val="single" w:sz="4" w:space="0" w:color="1B2A4A"/>
              <w:right w:val="single" w:sz="4" w:space="0" w:color="1B2A4A"/>
            </w:tcBorders>
            <w:shd w:color="auto" w:fill="1B2A4A" w:val="clear"/>
          </w:tcPr>
          <w:p>
            <w:pPr>
              <w:pStyle w:val="Normal"/>
              <w:spacing w:before="0" w:after="70"/>
              <w:rPr/>
            </w:pPr>
            <w:r>
              <w:rPr>
                <w:rFonts w:eastAsia="Calibri" w:cs="Calibri"/>
                <w:b/>
                <w:bCs/>
                <w:i w:val="false"/>
                <w:iCs w:val="false"/>
                <w:caps w:val="false"/>
                <w:smallCaps w:val="false"/>
                <w:color w:val="C89B3C"/>
                <w:sz w:val="23"/>
                <w:szCs w:val="23"/>
              </w:rPr>
              <w:t>CORE PATH — the same for every student</w:t>
            </w:r>
          </w:p>
          <w:p>
            <w:pPr>
              <w:pStyle w:val="Normal"/>
              <w:spacing w:before="0" w:after="40"/>
              <w:rPr/>
            </w:pPr>
            <w:r>
              <w:rPr>
                <w:rFonts w:eastAsia="Calibri" w:cs="Calibri"/>
                <w:b w:val="false"/>
                <w:bCs w:val="false"/>
                <w:i w:val="false"/>
                <w:iCs w:val="false"/>
                <w:caps w:val="false"/>
                <w:smallCaps w:val="false"/>
                <w:color w:val="FFFFFF"/>
                <w:sz w:val="22"/>
                <w:szCs w:val="22"/>
              </w:rPr>
              <w:t>Same rigor for everyone: analyze the sources and vocabulary, then show what you learned on the Practice Quiz and the CER.</w:t>
            </w:r>
          </w:p>
          <w:p>
            <w:pPr>
              <w:pStyle w:val="Normal"/>
              <w:spacing w:before="0" w:after="40"/>
              <w:rPr/>
            </w:pPr>
            <w:r>
              <w:rPr>
                <w:rFonts w:eastAsia="Calibri" w:cs="Calibri"/>
                <w:b w:val="false"/>
                <w:bCs w:val="false"/>
                <w:i w:val="false"/>
                <w:iCs w:val="false"/>
                <w:caps w:val="false"/>
                <w:smallCaps w:val="false"/>
                <w:color w:val="FFFFFF"/>
                <w:sz w:val="22"/>
                <w:szCs w:val="22"/>
              </w:rPr>
              <w:t>UDL and MTSS give you flexible ways in — they never lower the bar.</w:t>
            </w:r>
          </w:p>
          <w:p>
            <w:pPr>
              <w:pStyle w:val="Normal"/>
              <w:spacing w:before="0" w:after="40"/>
              <w:rPr/>
            </w:pPr>
            <w:r>
              <w:rPr>
                <w:rFonts w:eastAsia="Calibri" w:cs="Calibri"/>
                <w:b w:val="false"/>
                <w:bCs w:val="false"/>
                <w:i w:val="false"/>
                <w:iCs w:val="false"/>
                <w:caps w:val="false"/>
                <w:smallCaps w:val="false"/>
                <w:color w:val="FFFFFF"/>
                <w:sz w:val="22"/>
                <w:szCs w:val="22"/>
              </w:rPr>
              <w:t>Check yourself against the learning targets on the Cornell Notes page.</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 </w:t>
            </w:r>
            <w:r>
              <w:rPr>
                <w:rFonts w:eastAsia="Calibri" w:cs="Calibri"/>
                <w:b/>
                <w:bCs/>
                <w:i w:val="false"/>
                <w:iCs w:val="false"/>
                <w:caps w:val="false"/>
                <w:smallCaps w:val="false"/>
                <w:color w:val="1B2A4A"/>
                <w:sz w:val="21"/>
                <w:szCs w:val="21"/>
              </w:rPr>
              <w:t>Tennessee Connection</w:t>
            </w:r>
          </w:p>
          <w:p>
            <w:pPr>
              <w:pStyle w:val="Normal"/>
              <w:spacing w:before="0" w:after="40"/>
              <w:rPr/>
            </w:pPr>
            <w:r>
              <w:rPr>
                <w:rFonts w:eastAsia="Calibri" w:cs="Calibri"/>
                <w:b w:val="false"/>
                <w:bCs w:val="false"/>
                <w:i w:val="false"/>
                <w:iCs w:val="false"/>
                <w:caps w:val="false"/>
                <w:smallCaps w:val="false"/>
                <w:color w:val="1A1A1A"/>
                <w:sz w:val="22"/>
                <w:szCs w:val="22"/>
              </w:rPr>
              <w:t>Senator Howard Baker of Tennessee served as vice chairman of the Senate Watergate Committee. His persistent questioning during televised hearings made him a national figure and demonstrated Tennessee's role in this constitutional crisis.</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SET YOUR GOAL (self-direction)</w:t>
            </w:r>
          </w:p>
          <w:p>
            <w:pPr>
              <w:pStyle w:val="Normal"/>
              <w:spacing w:before="0" w:after="40"/>
              <w:rPr/>
            </w:pPr>
            <w:r>
              <w:rPr>
                <w:rFonts w:eastAsia="Calibri" w:cs="Calibri"/>
                <w:b w:val="false"/>
                <w:bCs w:val="false"/>
                <w:i w:val="false"/>
                <w:iCs w:val="false"/>
                <w:caps w:val="false"/>
                <w:smallCaps w:val="false"/>
                <w:color w:val="1A1A1A"/>
                <w:sz w:val="22"/>
                <w:szCs w:val="22"/>
              </w:rPr>
              <w:t>My goal for this standard — what will I be able to do, and how will I show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HOOK — think before you dig in</w:t>
            </w:r>
          </w:p>
          <w:p>
            <w:pPr>
              <w:pStyle w:val="Normal"/>
              <w:spacing w:before="0" w:after="40"/>
              <w:rPr/>
            </w:pPr>
            <w:r>
              <w:rPr>
                <w:rFonts w:eastAsia="Calibri" w:cs="Calibri"/>
                <w:b w:val="false"/>
                <w:bCs w:val="false"/>
                <w:i w:val="false"/>
                <w:iCs w:val="false"/>
                <w:caps w:val="false"/>
                <w:smallCaps w:val="false"/>
                <w:color w:val="1A1A1A"/>
                <w:sz w:val="22"/>
                <w:szCs w:val="22"/>
              </w:rPr>
              <w:t>Watergate Scandal: Examine the Watergate scandal, including: Background of the break-in, Changing role of media and journalism, Controversy surrounding President Gerald Ford's pardon, Legacy of distrust, United States v. Nixon. Who gained, who was left out — and why does it still matter?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ACTIVATE — what do you already know or wonder?</w:t>
            </w:r>
          </w:p>
          <w:p>
            <w:pPr>
              <w:pStyle w:val="Normal"/>
              <w:spacing w:before="0" w:after="40"/>
              <w:rPr/>
            </w:pPr>
            <w:r>
              <w:rPr>
                <w:rFonts w:eastAsia="Calibri" w:cs="Calibri"/>
                <w:b w:val="false"/>
                <w:bCs w:val="false"/>
                <w:i w:val="false"/>
                <w:iCs w:val="false"/>
                <w:caps w:val="false"/>
                <w:smallCaps w:val="false"/>
                <w:color w:val="1A1A1A"/>
                <w:sz w:val="22"/>
                <w:szCs w:val="22"/>
              </w:rPr>
              <w:t>Jot what you already know or want to find out about this standard. You’ll come back to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PREVIEW &amp; PREDICT</w:t>
            </w:r>
          </w:p>
          <w:p>
            <w:pPr>
              <w:pStyle w:val="Normal"/>
              <w:spacing w:before="0" w:after="40"/>
              <w:rPr/>
            </w:pPr>
            <w:r>
              <w:rPr>
                <w:rFonts w:eastAsia="Calibri" w:cs="Calibri"/>
                <w:b w:val="false"/>
                <w:bCs w:val="false"/>
                <w:i w:val="false"/>
                <w:iCs w:val="false"/>
                <w:caps w:val="false"/>
                <w:smallCaps w:val="false"/>
                <w:color w:val="1A1A1A"/>
                <w:sz w:val="22"/>
                <w:szCs w:val="22"/>
              </w:rPr>
              <w:t>Which learning target will be hardest, and why? Connect it to the unit’s big question: how did people change the law and the nation, and what did it cost?</w:t>
            </w:r>
          </w:p>
        </w:tc>
      </w:tr>
    </w:tbl>
    <w:p>
      <w:pPr>
        <w:pStyle w:val="Heading2"/>
        <w:keepNext w:val="true"/>
        <w:spacing w:before="150" w:after="90"/>
        <w:rPr/>
      </w:pPr>
      <w:r>
        <w:br w:type="page"/>
      </w:r>
      <w:bookmarkStart w:id="38" w:name="__RefHeading___Toc10617_756829729"/>
      <w:bookmarkEnd w:id="38"/>
      <w:r>
        <w:rPr>
          <w:rFonts w:eastAsia="Calibri" w:cs="Calibri" w:ascii="Calibri" w:hAnsi="Calibri"/>
          <w:b/>
          <w:bCs/>
          <w:i w:val="false"/>
          <w:iCs w:val="false"/>
          <w:caps w:val="false"/>
          <w:smallCaps w:val="false"/>
          <w:color w:val="1B2A4A"/>
          <w:sz w:val="28"/>
          <w:szCs w:val="28"/>
        </w:rPr>
        <w:t>Activity 1 — Vocabulary (Part A: Reference / Word Bank) — US.86</w:t>
      </w:r>
      <w:r>
        <w:rPr>
          <w:rFonts w:eastAsia="Calibri" w:cs="Calibri" w:ascii="Calibri" w:hAnsi="Calibri"/>
          <w:b/>
          <w:bCs/>
          <w:i w:val="false"/>
          <w:iCs w:val="false"/>
          <w:caps w:val="false"/>
          <w:smallCaps w:val="false"/>
          <w:color w:val="C89B3C"/>
          <w:sz w:val="18"/>
          <w:szCs w:val="18"/>
        </w:rPr>
        <w:t xml:space="preserve">    ⏱ ~10 min</w:t>
      </w:r>
    </w:p>
    <w:p>
      <w:pPr>
        <w:pStyle w:val="Normal"/>
        <w:spacing w:before="0" w:after="60"/>
        <w:rPr/>
      </w:pPr>
      <w:r>
        <w:rPr>
          <w:rFonts w:eastAsia="Calibri" w:cs="Calibri"/>
          <w:b w:val="false"/>
          <w:bCs w:val="false"/>
          <w:i w:val="false"/>
          <w:iCs w:val="false"/>
          <w:caps w:val="false"/>
          <w:smallCaps w:val="false"/>
          <w:color w:val="1A1A1A"/>
          <w:sz w:val="21"/>
          <w:szCs w:val="21"/>
        </w:rPr>
        <w:t>Use this word bank throughout the standard. The Spanish column supports access, not translation of assessment.</w:t>
      </w:r>
    </w:p>
    <w:tbl>
      <w:tblPr>
        <w:tblW w:w="9648" w:type="dxa"/>
        <w:jc w:val="left"/>
        <w:tblInd w:w="0" w:type="dxa"/>
        <w:tblLayout w:type="fixed"/>
        <w:tblCellMar>
          <w:top w:w="55" w:type="dxa"/>
          <w:left w:w="110" w:type="dxa"/>
          <w:bottom w:w="55" w:type="dxa"/>
          <w:right w:w="110" w:type="dxa"/>
        </w:tblCellMar>
      </w:tblPr>
      <w:tblGrid>
        <w:gridCol w:w="2683"/>
        <w:gridCol w:w="4281"/>
        <w:gridCol w:w="2684"/>
      </w:tblGrid>
      <w:tr>
        <w:trPr>
          <w:tblHeader w:val="true"/>
        </w:trPr>
        <w:tc>
          <w:tcPr>
            <w:tcW w:w="268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Term</w:t>
            </w:r>
          </w:p>
        </w:tc>
        <w:tc>
          <w:tcPr>
            <w:tcW w:w="428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Student-friendly meaning</w:t>
            </w:r>
          </w:p>
        </w:tc>
        <w:tc>
          <w:tcPr>
            <w:tcW w:w="2684"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Spanish</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Watergate Scandal</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political scandal beginning with a 1972 break-in at Democratic headquarters that exposed abuses of power and forced Nixon to resign in 1974.</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Escándalo de Watergate</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United States v. Nixon</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1974 Supreme Court ruling that the president is not above the law and must release the Watergate tapes.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Estados Unidos vs. Nixon</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Executive Privilege</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president's claimed right to keep some communications secret — rejected by the Court in the Watergate tapes case.</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Privilegio Ejecutivo</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Ford's Pardon of Nixon</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President Gerald Ford's 1974 decision to pardon Nixon for any crimes, a choice that deepened public distrust of government.</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Indulto de Ford a Nixon</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Impeachment</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The constitutional process for charging a president with serious wrongdoing; Nixon resigned before the House could impeach him.</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Juicio Político</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Investigative Journalism</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In-depth reporting — like the Washington Post's Watergate coverage — that uncovers hidden wrongdoing by those in power.</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Periodismo de Investigación</w:t>
            </w:r>
          </w:p>
        </w:tc>
      </w:tr>
      <w:tr>
        <w:trPr/>
        <w:tc>
          <w:tcPr>
            <w:tcW w:w="9648" w:type="dxa"/>
            <w:gridSpan w:val="3"/>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LANGUAGE SUPPORT</w:t>
            </w:r>
          </w:p>
          <w:p>
            <w:pPr>
              <w:pStyle w:val="Normal"/>
              <w:spacing w:before="0" w:after="40"/>
              <w:rPr/>
            </w:pPr>
            <w:r>
              <w:rPr>
                <w:rFonts w:eastAsia="Calibri" w:cs="Calibri"/>
                <w:b w:val="false"/>
                <w:bCs w:val="false"/>
                <w:i w:val="false"/>
                <w:iCs w:val="false"/>
                <w:caps w:val="false"/>
                <w:smallCaps w:val="false"/>
                <w:color w:val="1A1A1A"/>
                <w:sz w:val="22"/>
                <w:szCs w:val="22"/>
              </w:rPr>
              <w:t>Pronunciations: Watergate Scandal (WAW-ter-gayt SKAN-dul); United States v. Nixon (yoo-NY-ted stayts VER-sus NIK-sun); Executive Privilege (eg-ZEK-yoo-tiv PRIV-ul-ij); Ford's Pardon of Nixon (fordz PAR-dun); Impeachment (im-PEECH-ment); Investigative Journalism (in-VES-tih-gay-tiv JUR-nul-izm).</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3047"/>
        <w:gridCol w:w="1650"/>
        <w:gridCol w:w="1651"/>
        <w:gridCol w:w="1650"/>
        <w:gridCol w:w="1650"/>
      </w:tblGrid>
      <w:tr>
        <w:trPr/>
        <w:tc>
          <w:tcPr>
            <w:tcW w:w="9648" w:type="dxa"/>
            <w:gridSpan w:val="5"/>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VOCABULARY SELF-CHECK · Knowledge Rating</w:t>
            </w:r>
          </w:p>
          <w:p>
            <w:pPr>
              <w:pStyle w:val="Normal"/>
              <w:spacing w:before="0" w:after="40"/>
              <w:rPr/>
            </w:pPr>
            <w:r>
              <w:rPr>
                <w:rFonts w:eastAsia="Calibri" w:cs="Calibri"/>
                <w:b w:val="false"/>
                <w:bCs w:val="false"/>
                <w:i w:val="false"/>
                <w:iCs w:val="false"/>
                <w:caps w:val="false"/>
                <w:smallCaps w:val="false"/>
                <w:color w:val="1A1A1A"/>
                <w:sz w:val="22"/>
                <w:szCs w:val="22"/>
              </w:rPr>
              <w:t>Rate each term NOW in pencil, then again at the END — growth is the goal; no penalty for “never seen it.”</w:t>
            </w:r>
          </w:p>
        </w:tc>
      </w:tr>
      <w:tr>
        <w:trPr/>
        <w:tc>
          <w:tcPr>
            <w:tcW w:w="3047"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jc w:val="left"/>
              <w:rPr/>
            </w:pPr>
            <w:r>
              <w:rPr>
                <w:rFonts w:eastAsia="Calibri" w:cs="Calibri"/>
                <w:b/>
                <w:bCs/>
                <w:i w:val="false"/>
                <w:iCs w:val="false"/>
                <w:caps w:val="false"/>
                <w:smallCaps w:val="false"/>
                <w:color w:val="1B2A4A"/>
                <w:sz w:val="15"/>
                <w:szCs w:val="15"/>
              </w:rPr>
              <w:t>Term</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1 · never seen it</w:t>
            </w:r>
          </w:p>
        </w:tc>
        <w:tc>
          <w:tcPr>
            <w:tcW w:w="165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2 · heard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3 · can use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4 · can teach it</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Watergate Scandal</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United States v. Nixon</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Executive Privilege</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Ford's Pardon of Nixon</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Impeachment</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Investigative Journalism</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Normal"/>
        <w:spacing w:before="60" w:after="40"/>
        <w:rPr/>
      </w:pPr>
      <w:r>
        <w:rPr>
          <w:rFonts w:eastAsia="Calibri" w:cs="Calibri"/>
          <w:b/>
          <w:bCs/>
          <w:i w:val="false"/>
          <w:iCs w:val="false"/>
          <w:caps w:val="false"/>
          <w:smallCaps w:val="false"/>
          <w:color w:val="1B2A4A"/>
          <w:sz w:val="20"/>
          <w:szCs w:val="20"/>
        </w:rPr>
        <w:t xml:space="preserve">MAKE IT YOURS (RESPONSE CHOICE): </w:t>
      </w:r>
      <w:r>
        <w:rPr>
          <w:rFonts w:eastAsia="Calibri" w:cs="Calibri"/>
          <w:b w:val="false"/>
          <w:bCs w:val="false"/>
          <w:i w:val="false"/>
          <w:iCs w:val="false"/>
          <w:caps w:val="false"/>
          <w:smallCaps w:val="false"/>
          <w:color w:val="1A1A1A"/>
          <w:sz w:val="20"/>
          <w:szCs w:val="20"/>
        </w:rPr>
        <w:t>choose ONE term above and show you own it — write a sentence, sketch it, or give a real-world example.</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39" w:name="__RefHeading___Toc10619_756829729"/>
      <w:bookmarkEnd w:id="39"/>
      <w:r>
        <w:rPr>
          <w:rFonts w:eastAsia="Calibri" w:cs="Calibri" w:ascii="Calibri" w:hAnsi="Calibri"/>
          <w:b/>
          <w:bCs/>
          <w:i w:val="false"/>
          <w:iCs w:val="false"/>
          <w:caps w:val="false"/>
          <w:smallCaps w:val="false"/>
          <w:color w:val="1B2A4A"/>
          <w:sz w:val="28"/>
          <w:szCs w:val="28"/>
        </w:rPr>
        <w:t>Activity 2 — Vocabulary Studio (Frayer-inspired) — US.86</w:t>
      </w:r>
      <w:r>
        <w:rPr>
          <w:rFonts w:eastAsia="Calibri" w:cs="Calibri" w:ascii="Calibri" w:hAnsi="Calibri"/>
          <w:b/>
          <w:bCs/>
          <w:i w:val="false"/>
          <w:iCs w:val="false"/>
          <w:caps w:val="false"/>
          <w:smallCaps w:val="false"/>
          <w:color w:val="C89B3C"/>
          <w:sz w:val="18"/>
          <w:szCs w:val="18"/>
        </w:rPr>
        <w:t xml:space="preserve">    ⏱ ~7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Complete each studio by writing, speaking, or diagramming.</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1</w:t>
            </w:r>
            <w:r>
              <w:rPr>
                <w:rFonts w:eastAsia="Calibri" w:cs="Calibri"/>
                <w:b/>
                <w:bCs/>
                <w:i w:val="false"/>
                <w:iCs w:val="false"/>
                <w:caps w:val="false"/>
                <w:smallCaps w:val="false"/>
                <w:color w:val="FFFFFF"/>
                <w:sz w:val="24"/>
                <w:szCs w:val="24"/>
              </w:rPr>
              <w:t xml:space="preserve">     Watergate Scandal</w:t>
            </w:r>
            <w:r>
              <w:rPr>
                <w:rFonts w:eastAsia="Calibri" w:cs="Calibri"/>
                <w:b w:val="false"/>
                <w:bCs w:val="false"/>
                <w:i w:val="false"/>
                <w:iCs w:val="false"/>
                <w:caps w:val="false"/>
                <w:smallCaps w:val="false"/>
                <w:color w:val="D9D5C8"/>
                <w:sz w:val="18"/>
                <w:szCs w:val="18"/>
              </w:rPr>
              <w:t xml:space="preserve">      ·   ES: Escándalo de Watergate</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A political scandal beginning with a 1972 break-in at Democratic headquarters that exposed abuses of power and forced Nixon to resign in 1974.</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“Watergate Scandal”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20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2</w:t>
            </w:r>
            <w:r>
              <w:rPr>
                <w:rFonts w:eastAsia="Calibri" w:cs="Calibri"/>
                <w:b/>
                <w:bCs/>
                <w:i w:val="false"/>
                <w:iCs w:val="false"/>
                <w:caps w:val="false"/>
                <w:smallCaps w:val="false"/>
                <w:color w:val="FFFFFF"/>
                <w:sz w:val="24"/>
                <w:szCs w:val="24"/>
              </w:rPr>
              <w:t xml:space="preserve">     United States v. Nixon</w:t>
            </w:r>
            <w:r>
              <w:rPr>
                <w:rFonts w:eastAsia="Calibri" w:cs="Calibri"/>
                <w:b w:val="false"/>
                <w:bCs w:val="false"/>
                <w:i w:val="false"/>
                <w:iCs w:val="false"/>
                <w:caps w:val="false"/>
                <w:smallCaps w:val="false"/>
                <w:color w:val="D9D5C8"/>
                <w:sz w:val="18"/>
                <w:szCs w:val="18"/>
              </w:rPr>
              <w:t xml:space="preserve">      ·   ES: Estados Unidos vs. Nixon</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A 1974 Supreme Court ruling that the president is not above the law and must release the Watergate tapes.</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“United States v. Nixon”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1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CONNECT THE TERMS (UDL · build understanding)</w:t>
            </w:r>
          </w:p>
          <w:p>
            <w:pPr>
              <w:pStyle w:val="Normal"/>
              <w:spacing w:before="0" w:after="40"/>
              <w:rPr/>
            </w:pPr>
            <w:r>
              <w:rPr>
                <w:rFonts w:eastAsia="Calibri" w:cs="Calibri"/>
                <w:b w:val="false"/>
                <w:bCs w:val="false"/>
                <w:i w:val="false"/>
                <w:iCs w:val="false"/>
                <w:caps w:val="false"/>
                <w:smallCaps w:val="false"/>
                <w:color w:val="1A1A1A"/>
                <w:sz w:val="22"/>
                <w:szCs w:val="22"/>
              </w:rPr>
              <w:t>How do these priority terms fit together? Write or sketch how one leads to or affects another.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40" w:name="__RefHeading___Toc10621_756829729"/>
      <w:bookmarkEnd w:id="40"/>
      <w:r>
        <w:rPr>
          <w:rFonts w:eastAsia="Calibri" w:cs="Calibri" w:ascii="Calibri" w:hAnsi="Calibri"/>
          <w:b/>
          <w:bCs/>
          <w:i w:val="false"/>
          <w:iCs w:val="false"/>
          <w:caps w:val="false"/>
          <w:smallCaps w:val="false"/>
          <w:color w:val="1B2A4A"/>
          <w:sz w:val="28"/>
          <w:szCs w:val="28"/>
        </w:rPr>
        <w:t>Activity 3 — Direct Teaching Cornell Notes — US.86</w:t>
      </w:r>
      <w:r>
        <w:rPr>
          <w:rFonts w:eastAsia="Calibri" w:cs="Calibri" w:ascii="Calibri" w:hAnsi="Calibri"/>
          <w:b/>
          <w:bCs/>
          <w:i w:val="false"/>
          <w:iCs w:val="false"/>
          <w:caps w:val="false"/>
          <w:smallCaps w:val="false"/>
          <w:color w:val="C89B3C"/>
          <w:sz w:val="18"/>
          <w:szCs w:val="18"/>
        </w:rPr>
        <w:t xml:space="preserve">    ⏱ ~20 min</w:t>
      </w:r>
    </w:p>
    <w:p>
      <w:pPr>
        <w:pStyle w:val="Normal"/>
        <w:spacing w:before="0" w:after="100"/>
        <w:rPr/>
      </w:pPr>
      <w:r>
        <w:rPr>
          <w:rFonts w:eastAsia="Calibri" w:cs="Calibri"/>
          <w:b w:val="false"/>
          <w:bCs w:val="false"/>
          <w:i w:val="false"/>
          <w:iCs w:val="false"/>
          <w:caps w:val="false"/>
          <w:smallCaps w:val="false"/>
          <w:color w:val="1A1A1A"/>
          <w:sz w:val="21"/>
          <w:szCs w:val="21"/>
        </w:rPr>
        <w:t>Name: ______________________    Class / Period: __________    Date: __________</w:t>
      </w:r>
    </w:p>
    <w:p>
      <w:pPr>
        <w:pStyle w:val="Normal"/>
        <w:spacing w:before="0" w:after="100"/>
        <w:rPr/>
      </w:pPr>
      <w:r>
        <w:rPr>
          <w:rFonts w:eastAsia="Calibri" w:cs="Calibri"/>
          <w:b w:val="false"/>
          <w:bCs w:val="false"/>
          <w:i w:val="false"/>
          <w:iCs w:val="false"/>
          <w:caps w:val="false"/>
          <w:smallCaps w:val="false"/>
          <w:color w:val="6B7280"/>
          <w:sz w:val="20"/>
          <w:szCs w:val="20"/>
        </w:rPr>
        <w:t>US.86 — Watergate Scandal  •  These notes capture the direct-teaching content and the Close Read for this standard.</w:t>
      </w:r>
    </w:p>
    <w:p>
      <w:pPr>
        <w:pStyle w:val="Normal"/>
        <w:spacing w:before="0" w:after="60"/>
        <w:rPr/>
      </w:pPr>
      <w:r>
        <w:rPr>
          <w:rFonts w:eastAsia="Calibri" w:cs="Calibri"/>
          <w:b w:val="false"/>
          <w:bCs w:val="false"/>
          <w:i/>
          <w:iCs/>
          <w:caps w:val="false"/>
          <w:smallCaps w:val="false"/>
          <w:color w:val="6B7280"/>
          <w:sz w:val="19"/>
          <w:szCs w:val="19"/>
        </w:rPr>
        <w:t>Your learning targets are on this standard’s opening page — take notes that help you meet them.</w:t>
      </w:r>
    </w:p>
    <w:tbl>
      <w:tblPr>
        <w:tblW w:w="9648" w:type="dxa"/>
        <w:jc w:val="left"/>
        <w:tblInd w:w="0" w:type="dxa"/>
        <w:tblLayout w:type="fixed"/>
        <w:tblCellMar>
          <w:top w:w="55" w:type="dxa"/>
          <w:left w:w="110" w:type="dxa"/>
          <w:bottom w:w="55" w:type="dxa"/>
          <w:right w:w="110" w:type="dxa"/>
        </w:tblCellMar>
      </w:tblPr>
      <w:tblGrid>
        <w:gridCol w:w="3049"/>
        <w:gridCol w:w="6598"/>
      </w:tblGrid>
      <w:tr>
        <w:trPr>
          <w:tblHeader w:val="true"/>
        </w:trPr>
        <w:tc>
          <w:tcPr>
            <w:tcW w:w="304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Cues (tied to your learning targets)</w:t>
            </w:r>
          </w:p>
        </w:tc>
        <w:tc>
          <w:tcPr>
            <w:tcW w:w="659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My notes</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the Break-in Circumstances?</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media's Changing Role?</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united States v. Nixon?</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Key terms →</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DOODLE ZONE — draw your thinking (UDL · another way in)</w:t>
            </w:r>
          </w:p>
          <w:p>
            <w:pPr>
              <w:pStyle w:val="Normal"/>
              <w:spacing w:before="0" w:after="40"/>
              <w:rPr/>
            </w:pPr>
            <w:r>
              <w:rPr>
                <w:rFonts w:eastAsia="Calibri" w:cs="Calibri"/>
                <w:b w:val="false"/>
                <w:bCs w:val="false"/>
                <w:i w:val="false"/>
                <w:iCs w:val="false"/>
                <w:caps w:val="false"/>
                <w:smallCaps w:val="false"/>
                <w:color w:val="1A1A1A"/>
                <w:sz w:val="22"/>
                <w:szCs w:val="22"/>
              </w:rPr>
              <w:t>Need another way in? Sketch the key idea, a quick timeline, or how the pieces connect. Words optional.</w:t>
            </w:r>
          </w:p>
        </w:tc>
      </w:tr>
      <w:tr>
        <w:trPr>
          <w:trHeight w:val="1400" w:hRule="atLeast"/>
        </w:trPr>
        <w:tc>
          <w:tcPr>
            <w:tcW w:w="9647" w:type="dxa"/>
            <w:gridSpan w:val="2"/>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2"/>
                <w:szCs w:val="12"/>
              </w:rPr>
              <w:t xml:space="preserve"> </w:t>
            </w:r>
          </w:p>
        </w:tc>
      </w:tr>
    </w:tbl>
    <w:p>
      <w:pPr>
        <w:pStyle w:val="Heading2"/>
        <w:keepNext w:val="true"/>
        <w:spacing w:before="150" w:after="90"/>
        <w:rPr/>
      </w:pPr>
      <w:r>
        <w:br w:type="page"/>
      </w:r>
      <w:bookmarkStart w:id="41" w:name="__RefHeading___Toc10623_756829729"/>
      <w:bookmarkEnd w:id="41"/>
      <w:r>
        <w:rPr>
          <w:rFonts w:eastAsia="Calibri" w:cs="Calibri" w:ascii="Calibri" w:hAnsi="Calibri"/>
          <w:b/>
          <w:bCs/>
          <w:i w:val="false"/>
          <w:iCs w:val="false"/>
          <w:caps w:val="false"/>
          <w:smallCaps w:val="false"/>
          <w:color w:val="1B2A4A"/>
          <w:sz w:val="28"/>
          <w:szCs w:val="28"/>
        </w:rPr>
        <w:t>Cornell Notes — keep going, then process &amp; check — US.86</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MORE NOTES / DIAGRAMS</w:t>
            </w:r>
          </w:p>
          <w:p>
            <w:pPr>
              <w:pStyle w:val="Normal"/>
              <w:spacing w:before="0" w:after="40"/>
              <w:rPr/>
            </w:pPr>
            <w:r>
              <w:rPr>
                <w:rFonts w:eastAsia="Calibri" w:cs="Calibri"/>
                <w:b w:val="false"/>
                <w:bCs w:val="false"/>
                <w:i w:val="false"/>
                <w:iCs w:val="false"/>
                <w:caps w:val="false"/>
                <w:smallCaps w:val="false"/>
                <w:color w:val="1A1A1A"/>
                <w:sz w:val="22"/>
                <w:szCs w:val="22"/>
              </w:rPr>
              <w:t>Continue your notes here, add a quick sketch, or map how the ideas connect.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Key terms to list</w:t>
            </w:r>
          </w:p>
          <w:p>
            <w:pPr>
              <w:pStyle w:val="Normal"/>
              <w:spacing w:before="0" w:after="40"/>
              <w:rPr/>
            </w:pPr>
            <w:r>
              <w:rPr>
                <w:rFonts w:eastAsia="Calibri" w:cs="Calibri"/>
                <w:b w:val="false"/>
                <w:bCs w:val="false"/>
                <w:i w:val="false"/>
                <w:iCs w:val="false"/>
                <w:caps w:val="false"/>
                <w:smallCaps w:val="false"/>
                <w:color w:val="1A1A1A"/>
                <w:sz w:val="22"/>
                <w:szCs w:val="22"/>
              </w:rPr>
              <w:t>Watergate Scandal · United States v. Nixon · Executive Privilege · Ford's Pardon of Nixon · Impeachment · Investigative Journalism</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Summary — In your own words (2–3 sentences)</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PROGRESS CHECK · one question</w:t>
            </w:r>
          </w:p>
          <w:p>
            <w:pPr>
              <w:pStyle w:val="Normal"/>
              <w:spacing w:before="0" w:after="60"/>
              <w:rPr/>
            </w:pPr>
            <w:r>
              <w:rPr>
                <w:rFonts w:eastAsia="Calibri" w:cs="Calibri"/>
                <w:b/>
                <w:bCs/>
                <w:i w:val="false"/>
                <w:iCs w:val="false"/>
                <w:caps w:val="false"/>
                <w:smallCaps w:val="false"/>
                <w:color w:val="1A1A1A"/>
                <w:sz w:val="22"/>
                <w:szCs w:val="22"/>
              </w:rPr>
              <w:t>How did investigative journalism during Watergate change the relationship between media and government?</w:t>
            </w:r>
          </w:p>
          <w:p>
            <w:pPr>
              <w:pStyle w:val="Normal"/>
              <w:spacing w:before="0" w:after="30"/>
              <w:ind w:left="360"/>
              <w:rPr/>
            </w:pPr>
            <w:r>
              <w:rPr>
                <w:rFonts w:eastAsia="Calibri" w:cs="Calibri"/>
                <w:b w:val="false"/>
                <w:bCs w:val="false"/>
                <w:i w:val="false"/>
                <w:iCs w:val="false"/>
                <w:caps w:val="false"/>
                <w:smallCaps w:val="false"/>
                <w:color w:val="1A1A1A"/>
                <w:sz w:val="21"/>
                <w:szCs w:val="21"/>
              </w:rPr>
              <w:t>A.   Media coverage had no significant impact on Watergate, which ignores key developments that shaped the outcome and fails to account for key developments in the broader context</w:t>
            </w:r>
          </w:p>
          <w:p>
            <w:pPr>
              <w:pStyle w:val="Normal"/>
              <w:spacing w:before="0" w:after="30"/>
              <w:ind w:left="360"/>
              <w:rPr/>
            </w:pPr>
            <w:r>
              <w:rPr>
                <w:rFonts w:eastAsia="Calibri" w:cs="Calibri"/>
                <w:b w:val="false"/>
                <w:bCs w:val="false"/>
                <w:i w:val="false"/>
                <w:iCs w:val="false"/>
                <w:caps w:val="false"/>
                <w:smallCaps w:val="false"/>
                <w:color w:val="1A1A1A"/>
                <w:sz w:val="21"/>
                <w:szCs w:val="21"/>
              </w:rPr>
              <w:t>B.   The media supported Nixon throughout the scandal, but the historical record tells a more complex story when examined alongside the available primary and secondary sources</w:t>
            </w:r>
          </w:p>
          <w:p>
            <w:pPr>
              <w:pStyle w:val="Normal"/>
              <w:spacing w:before="0" w:after="30"/>
              <w:ind w:left="360"/>
              <w:rPr/>
            </w:pPr>
            <w:r>
              <w:rPr>
                <w:rFonts w:eastAsia="Calibri" w:cs="Calibri"/>
                <w:b w:val="false"/>
                <w:bCs w:val="false"/>
                <w:i w:val="false"/>
                <w:iCs w:val="false"/>
                <w:caps w:val="false"/>
                <w:smallCaps w:val="false"/>
                <w:color w:val="1A1A1A"/>
                <w:sz w:val="21"/>
                <w:szCs w:val="21"/>
              </w:rPr>
              <w:t>C.   Journalism became less important after Watergate, which does not align with the documented historical record despite the fact that multiple contemporary sources contradict this</w:t>
            </w:r>
          </w:p>
          <w:p>
            <w:pPr>
              <w:pStyle w:val="Normal"/>
              <w:spacing w:before="0" w:after="30"/>
              <w:ind w:left="360"/>
              <w:rPr/>
            </w:pPr>
            <w:r>
              <w:rPr>
                <w:rFonts w:eastAsia="Calibri" w:cs="Calibri"/>
                <w:b w:val="false"/>
                <w:bCs w:val="false"/>
                <w:i w:val="false"/>
                <w:iCs w:val="false"/>
                <w:caps w:val="false"/>
                <w:smallCaps w:val="false"/>
                <w:color w:val="1A1A1A"/>
                <w:sz w:val="21"/>
                <w:szCs w:val="21"/>
              </w:rPr>
              <w:t>D.   Woodward and Bernstein's persistent investigation demonstrated media's power to hold government accountable, establishing investigative journalism as crucial to democracy</w:t>
            </w:r>
          </w:p>
          <w:p>
            <w:pPr>
              <w:pStyle w:val="Normal"/>
              <w:spacing w:before="0" w:after="0"/>
              <w:rPr/>
            </w:pPr>
            <w:r>
              <w:rPr>
                <w:rFonts w:eastAsia="Calibri" w:cs="Calibri"/>
                <w:b w:val="false"/>
                <w:bCs w:val="false"/>
                <w:i/>
                <w:iCs/>
                <w:caps w:val="false"/>
                <w:smallCaps w:val="false"/>
                <w:color w:val="6B7280"/>
                <w:sz w:val="19"/>
                <w:szCs w:val="19"/>
              </w:rPr>
              <w:t>Commit before you move on — mark it, say it, or explain it aloud.</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CHECK YOURSELF — how am I doing?</w:t>
            </w:r>
          </w:p>
          <w:p>
            <w:pPr>
              <w:pStyle w:val="Normal"/>
              <w:spacing w:before="0" w:after="40"/>
              <w:rPr/>
            </w:pPr>
            <w:r>
              <w:rPr>
                <w:rFonts w:eastAsia="Calibri" w:cs="Calibri"/>
                <w:b w:val="false"/>
                <w:bCs w:val="false"/>
                <w:i/>
                <w:iCs/>
                <w:caps w:val="false"/>
                <w:smallCaps w:val="false"/>
                <w:color w:val="6B7280"/>
                <w:sz w:val="20"/>
                <w:szCs w:val="20"/>
              </w:rPr>
              <w:t>Which learning targets (on this standard’s opening page) can you now meet? Tick the number; circle any you still need help with.</w:t>
            </w:r>
          </w:p>
          <w:p>
            <w:pPr>
              <w:pStyle w:val="Normal"/>
              <w:spacing w:before="0" w:after="40"/>
              <w:rPr/>
            </w:pPr>
            <w:r>
              <w:rPr>
                <w:rFonts w:eastAsia="Calibri" w:cs="Calibri"/>
                <w:b/>
                <w:bCs/>
                <w:i w:val="false"/>
                <w:iCs w:val="false"/>
                <w:caps w:val="false"/>
                <w:smallCaps w:val="false"/>
                <w:color w:val="1A1A1A"/>
                <w:sz w:val="24"/>
                <w:szCs w:val="24"/>
              </w:rPr>
              <w:t xml:space="preserve">☐ </w:t>
            </w:r>
            <w:r>
              <w:rPr>
                <w:rFonts w:eastAsia="Calibri" w:cs="Calibri"/>
                <w:b/>
                <w:bCs/>
                <w:i w:val="false"/>
                <w:iCs w:val="false"/>
                <w:caps w:val="false"/>
                <w:smallCaps w:val="false"/>
                <w:color w:val="1A1A1A"/>
                <w:sz w:val="24"/>
                <w:szCs w:val="24"/>
              </w:rPr>
              <w:t>1</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My 12–15 word headline for this standard</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42" w:name="__RefHeading___Toc10625_756829729"/>
      <w:bookmarkEnd w:id="42"/>
      <w:r>
        <w:rPr>
          <w:rFonts w:eastAsia="Calibri" w:cs="Calibri" w:ascii="Calibri" w:hAnsi="Calibri"/>
          <w:b/>
          <w:bCs/>
          <w:i w:val="false"/>
          <w:iCs w:val="false"/>
          <w:caps w:val="false"/>
          <w:smallCaps w:val="false"/>
          <w:color w:val="1B2A4A"/>
          <w:sz w:val="28"/>
          <w:szCs w:val="28"/>
        </w:rPr>
        <w:t>Activity 4 — Close Read — US.86</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Reading type: History Hack-authored instructional synthesis. This is not a primary source. Builds SSP.03 (synthesize) and SSP.05 (historical awareness).</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CORE PATH — read one chunk at a time</w:t>
            </w:r>
          </w:p>
          <w:p>
            <w:pPr>
              <w:pStyle w:val="Normal"/>
              <w:spacing w:before="0" w:after="40"/>
              <w:rPr/>
            </w:pPr>
            <w:r>
              <w:rPr>
                <w:rFonts w:eastAsia="Calibri" w:cs="Calibri"/>
                <w:b/>
                <w:bCs/>
                <w:i w:val="false"/>
                <w:iCs w:val="false"/>
                <w:caps w:val="false"/>
                <w:smallCaps w:val="false"/>
                <w:color w:val="1B2A4A"/>
                <w:sz w:val="19"/>
                <w:szCs w:val="19"/>
              </w:rPr>
              <w:t>The Break-in Circumstances</w:t>
            </w:r>
          </w:p>
          <w:p>
            <w:pPr>
              <w:pStyle w:val="Normal"/>
              <w:spacing w:before="0" w:after="40"/>
              <w:rPr/>
            </w:pPr>
            <w:r>
              <w:rPr>
                <w:rFonts w:eastAsia="Calibri" w:cs="Calibri"/>
                <w:b w:val="false"/>
                <w:bCs w:val="false"/>
                <w:i w:val="false"/>
                <w:iCs w:val="false"/>
                <w:caps w:val="false"/>
                <w:smallCaps w:val="false"/>
                <w:color w:val="1A1A1A"/>
                <w:sz w:val="19"/>
                <w:szCs w:val="19"/>
              </w:rPr>
              <w:t>On June 17, 1972, five men were arrested breaking into Democratic National Committee headquarters at the Watergate complex. Initial investigations revealed connections to Nixon's reelection campaign (CREEP) and White House officials, suggesting political espionage rather than simple burglary. The cover-up that followed would prove more damaging than the original crime.</w:t>
            </w:r>
          </w:p>
          <w:p>
            <w:pPr>
              <w:pStyle w:val="Normal"/>
              <w:spacing w:before="0" w:after="40"/>
              <w:rPr/>
            </w:pPr>
            <w:r>
              <w:rPr>
                <w:rFonts w:eastAsia="Calibri" w:cs="Calibri"/>
                <w:b/>
                <w:bCs/>
                <w:i w:val="false"/>
                <w:iCs w:val="false"/>
                <w:caps w:val="false"/>
                <w:smallCaps w:val="false"/>
                <w:color w:val="1B2A4A"/>
                <w:sz w:val="19"/>
                <w:szCs w:val="19"/>
              </w:rPr>
              <w:t>Media's Changing Role</w:t>
            </w:r>
          </w:p>
          <w:p>
            <w:pPr>
              <w:pStyle w:val="Normal"/>
              <w:spacing w:before="0" w:after="40"/>
              <w:rPr/>
            </w:pPr>
            <w:r>
              <w:rPr>
                <w:rFonts w:eastAsia="Calibri" w:cs="Calibri"/>
                <w:b w:val="false"/>
                <w:bCs w:val="false"/>
                <w:i w:val="false"/>
                <w:iCs w:val="false"/>
                <w:caps w:val="false"/>
                <w:smallCaps w:val="false"/>
                <w:color w:val="1A1A1A"/>
                <w:sz w:val="19"/>
                <w:szCs w:val="19"/>
              </w:rPr>
              <w:t>Washington Post reporters Bob Woodward and Carl Bernstein conducted persistent investigative journalism, following money trails and cultivating sources (including "Deep Throat," later revealed as FBI Deputy Director Mark Felt). Television coverage brought congressional hearings into American homes, demonstrating media's power to hold government accountable and establishing investigative journalism as a crucial democratic institution.</w:t>
            </w:r>
          </w:p>
          <w:p>
            <w:pPr>
              <w:pStyle w:val="Normal"/>
              <w:spacing w:before="0" w:after="40"/>
              <w:rPr/>
            </w:pPr>
            <w:r>
              <w:rPr>
                <w:rFonts w:eastAsia="Calibri" w:cs="Calibri"/>
                <w:b/>
                <w:bCs/>
                <w:i w:val="false"/>
                <w:iCs w:val="false"/>
                <w:caps w:val="false"/>
                <w:smallCaps w:val="false"/>
                <w:color w:val="1B2A4A"/>
                <w:sz w:val="19"/>
                <w:szCs w:val="19"/>
              </w:rPr>
              <w:t>United States v. Nixon</w:t>
            </w:r>
          </w:p>
          <w:p>
            <w:pPr>
              <w:pStyle w:val="Normal"/>
              <w:spacing w:before="0" w:after="40"/>
              <w:rPr/>
            </w:pPr>
            <w:r>
              <w:rPr>
                <w:rFonts w:eastAsia="Calibri" w:cs="Calibri"/>
                <w:b w:val="false"/>
                <w:bCs w:val="false"/>
                <w:i w:val="false"/>
                <w:iCs w:val="false"/>
                <w:caps w:val="false"/>
                <w:smallCaps w:val="false"/>
                <w:color w:val="1A1A1A"/>
                <w:sz w:val="19"/>
                <w:szCs w:val="19"/>
              </w:rPr>
              <w:t>The Supreme Court unanimously ruled that executive privilege couldn't override judicial subpoenas for criminal proceedings. Nixon had to surrender White House tapes to prosecutors. This landmark decision established limits on presidential power and affirmed that no one, including the president, is above the law—a fundamental principle of American constitutional government.</w:t>
            </w:r>
          </w:p>
          <w:p>
            <w:pPr>
              <w:pStyle w:val="Normal"/>
              <w:spacing w:before="0" w:after="40"/>
              <w:rPr/>
            </w:pPr>
            <w:r>
              <w:rPr>
                <w:rFonts w:eastAsia="Calibri" w:cs="Calibri"/>
                <w:b/>
                <w:bCs/>
                <w:i w:val="false"/>
                <w:iCs w:val="false"/>
                <w:caps w:val="false"/>
                <w:smallCaps w:val="false"/>
                <w:color w:val="1B2A4A"/>
                <w:sz w:val="19"/>
                <w:szCs w:val="19"/>
              </w:rPr>
              <w:t>Ford's Pardon and Legacy of Distrust</w:t>
            </w:r>
          </w:p>
          <w:p>
            <w:pPr>
              <w:pStyle w:val="Normal"/>
              <w:spacing w:before="0" w:after="40"/>
              <w:rPr/>
            </w:pPr>
            <w:r>
              <w:rPr>
                <w:rFonts w:eastAsia="Calibri" w:cs="Calibri"/>
                <w:b w:val="false"/>
                <w:bCs w:val="false"/>
                <w:i w:val="false"/>
                <w:iCs w:val="false"/>
                <w:caps w:val="false"/>
                <w:smallCaps w:val="false"/>
                <w:color w:val="1A1A1A"/>
                <w:sz w:val="19"/>
                <w:szCs w:val="19"/>
              </w:rPr>
              <w:t>President Ford's unconditional pardon of Nixon (September 1974) sparked outrage among Americans seeking accountability. Supporters argued it was necessary to heal the nation; critics claimed it established double standards of justice. Watergate fundamentally altered Americans' relationship with government, creating lasting cynicism. Public trust fell from 73% in 1958 to 36% by 1974, influencing political culture for generations.</w:t>
            </w:r>
          </w:p>
        </w:tc>
      </w:tr>
    </w:tbl>
    <w:p>
      <w:pPr>
        <w:pStyle w:val="Normal"/>
        <w:spacing w:before="0" w:after="30"/>
        <w:rPr/>
      </w:pPr>
      <w:r>
        <w:rPr>
          <w:rFonts w:eastAsia="Calibri" w:cs="Calibri"/>
          <w:b/>
          <w:bCs/>
          <w:i w:val="false"/>
          <w:iCs w:val="false"/>
          <w:caps w:val="false"/>
          <w:smallCaps w:val="false"/>
          <w:color w:val="1B2A4A"/>
          <w:sz w:val="19"/>
          <w:szCs w:val="19"/>
        </w:rPr>
        <w:t xml:space="preserve">Key terms first: </w:t>
      </w:r>
      <w:r>
        <w:rPr>
          <w:rFonts w:eastAsia="Calibri" w:cs="Calibri"/>
          <w:b w:val="false"/>
          <w:bCs w:val="false"/>
          <w:i w:val="false"/>
          <w:iCs w:val="false"/>
          <w:caps w:val="false"/>
          <w:smallCaps w:val="false"/>
          <w:color w:val="6B7280"/>
          <w:sz w:val="19"/>
          <w:szCs w:val="19"/>
        </w:rPr>
        <w:t>Watergate Scandal, United States v. Nixon. Read once for the gist, then again for evidence.</w:t>
      </w:r>
    </w:p>
    <w:p>
      <w:pPr>
        <w:pStyle w:val="Normal"/>
        <w:spacing w:before="0" w:after="20"/>
        <w:rPr/>
      </w:pPr>
      <w:r>
        <w:rPr>
          <w:rFonts w:eastAsia="Calibri" w:cs="Calibri"/>
          <w:b/>
          <w:bCs/>
          <w:i w:val="false"/>
          <w:iCs w:val="false"/>
          <w:caps w:val="false"/>
          <w:smallCaps w:val="false"/>
          <w:color w:val="1B2A4A"/>
          <w:sz w:val="21"/>
          <w:szCs w:val="21"/>
        </w:rPr>
        <w:t xml:space="preserve">CLOSE-READ EVIDENCE LAB — </w:t>
      </w:r>
      <w:r>
        <w:rPr>
          <w:rFonts w:eastAsia="Calibri" w:cs="Calibri"/>
          <w:b w:val="false"/>
          <w:bCs w:val="false"/>
          <w:i w:val="false"/>
          <w:iCs w:val="false"/>
          <w:caps w:val="false"/>
          <w:smallCaps w:val="false"/>
          <w:color w:val="1A1A1A"/>
          <w:sz w:val="20"/>
          <w:szCs w:val="20"/>
        </w:rPr>
        <w:t>for each question: quote the EVIDENCE from the passage above, then write YOUR ANSWER (or answer aloud / diagram it).</w:t>
      </w:r>
    </w:p>
    <w:tbl>
      <w:tblPr>
        <w:tblW w:w="9648" w:type="dxa"/>
        <w:jc w:val="left"/>
        <w:tblInd w:w="0" w:type="dxa"/>
        <w:tblLayout w:type="fixed"/>
        <w:tblCellMar>
          <w:top w:w="55" w:type="dxa"/>
          <w:left w:w="110" w:type="dxa"/>
          <w:bottom w:w="55" w:type="dxa"/>
          <w:right w:w="110" w:type="dxa"/>
        </w:tblCellMar>
      </w:tblPr>
      <w:tblGrid>
        <w:gridCol w:w="3248"/>
        <w:gridCol w:w="2899"/>
        <w:gridCol w:w="3501"/>
      </w:tblGrid>
      <w:tr>
        <w:trPr>
          <w:tblHeader w:val="true"/>
        </w:trPr>
        <w:tc>
          <w:tcPr>
            <w:tcW w:w="32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Text-dependent question</w:t>
            </w:r>
          </w:p>
        </w:tc>
        <w:tc>
          <w:tcPr>
            <w:tcW w:w="28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Evidence from the passage</w:t>
            </w:r>
          </w:p>
        </w:tc>
        <w:tc>
          <w:tcPr>
            <w:tcW w:w="350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answer (what it shows)</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“The Break-in Circumstances”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“Media's Changing Role”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“United States v. Nixon”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43" w:name="__RefHeading___Toc10627_756829729"/>
      <w:bookmarkEnd w:id="43"/>
      <w:r>
        <w:rPr>
          <w:rFonts w:eastAsia="Calibri" w:cs="Calibri" w:ascii="Calibri" w:hAnsi="Calibri"/>
          <w:b/>
          <w:bCs/>
          <w:i w:val="false"/>
          <w:iCs w:val="false"/>
          <w:caps w:val="false"/>
          <w:smallCaps w:val="false"/>
          <w:color w:val="1B2A4A"/>
          <w:sz w:val="28"/>
          <w:szCs w:val="28"/>
        </w:rPr>
        <w:t>Activity 5 — Primary Source / Data Analysis — US.86</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Primary source (photograph) — analyze it with HIPPO. Builds SSP.01–SSP.02.</w:t>
      </w:r>
    </w:p>
    <w:p>
      <w:pPr>
        <w:pStyle w:val="Normal"/>
        <w:spacing w:before="0" w:after="60"/>
        <w:jc w:val="center"/>
        <w:rPr/>
      </w:pPr>
      <w:r>
        <w:rPr/>
        <w:drawing>
          <wp:inline distT="0" distB="0" distL="0" distR="0">
            <wp:extent cx="2114550" cy="3143250"/>
            <wp:effectExtent l="0" t="0" r="0" b="0"/>
            <wp:docPr id="5" name="President Nixon Departing the White House After Resignation (August 9, 1974)" descr="President Nixon Departing the White House After Resignation (August 9, 1974)&#10;Black-and-white photograph from August 9, 1974, of President Richard Nixon at the top of the steps of the Army One helicopter giving a two-armed V gesture before leaving the White House after resig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resident Nixon Departing the White House After Resignation (August 9, 1974)" descr="President Nixon Departing the White House After Resignation (August 9, 1974)&#10;Black-and-white photograph from August 9, 1974, of President Richard Nixon at the top of the steps of the Army One helicopter giving a two-armed V gesture before leaving the White House after resigning."/>
                    <pic:cNvPicPr>
                      <a:picLocks noChangeAspect="1" noChangeArrowheads="1"/>
                    </pic:cNvPicPr>
                  </pic:nvPicPr>
                  <pic:blipFill>
                    <a:blip r:embed="rId6"/>
                    <a:stretch>
                      <a:fillRect/>
                    </a:stretch>
                  </pic:blipFill>
                  <pic:spPr bwMode="auto">
                    <a:xfrm>
                      <a:off x="0" y="0"/>
                      <a:ext cx="2114550" cy="3143250"/>
                    </a:xfrm>
                    <a:prstGeom prst="rect">
                      <a:avLst/>
                    </a:prstGeom>
                  </pic:spPr>
                </pic:pic>
              </a:graphicData>
            </a:graphic>
          </wp:inline>
        </w:drawing>
      </w:r>
    </w:p>
    <w:p>
      <w:pPr>
        <w:pStyle w:val="Normal"/>
        <w:spacing w:before="0" w:after="20"/>
        <w:rPr/>
      </w:pPr>
      <w:r>
        <w:rPr>
          <w:rFonts w:eastAsia="Calibri" w:cs="Calibri"/>
          <w:b/>
          <w:bCs/>
          <w:i w:val="false"/>
          <w:iCs w:val="false"/>
          <w:caps w:val="false"/>
          <w:smallCaps w:val="false"/>
          <w:color w:val="1A1A1A"/>
          <w:sz w:val="19"/>
          <w:szCs w:val="19"/>
        </w:rPr>
        <w:t>President Nixon Departing the White House After Resignation (August 9, 1974) · Ollie Atkins, White House Chief Photographer · August 9, 1974</w:t>
      </w:r>
    </w:p>
    <w:p>
      <w:pPr>
        <w:pStyle w:val="Normal"/>
        <w:spacing w:before="0" w:after="40"/>
        <w:rPr/>
      </w:pPr>
      <w:r>
        <w:rPr>
          <w:rFonts w:eastAsia="Calibri" w:cs="Calibri"/>
          <w:b w:val="false"/>
          <w:bCs w:val="false"/>
          <w:i w:val="false"/>
          <w:iCs w:val="false"/>
          <w:caps w:val="false"/>
          <w:smallCaps w:val="false"/>
          <w:color w:val="6B7280"/>
          <w:sz w:val="16"/>
          <w:szCs w:val="16"/>
        </w:rPr>
        <w:t>Source: Atkins, Ollie. "President Nixon Departing the White House After Resignation." 9 Aug. 1974. Executive Office of the President / White House, via Wikimedia Commons, commons.wikimedia.org/wiki/File:Nixon-depart.png. Public Domain https://commons.wikimedia.org/wiki/File:Nixon-depart.png</w:t>
      </w:r>
    </w:p>
    <w:tbl>
      <w:tblPr>
        <w:tblW w:w="9648" w:type="dxa"/>
        <w:jc w:val="left"/>
        <w:tblInd w:w="0" w:type="dxa"/>
        <w:tblLayout w:type="fixed"/>
        <w:tblCellMar>
          <w:top w:w="55" w:type="dxa"/>
          <w:left w:w="110" w:type="dxa"/>
          <w:bottom w:w="55" w:type="dxa"/>
          <w:right w:w="110" w:type="dxa"/>
        </w:tblCellMar>
      </w:tblPr>
      <w:tblGrid>
        <w:gridCol w:w="4199"/>
        <w:gridCol w:w="5448"/>
      </w:tblGrid>
      <w:tr>
        <w:trPr>
          <w:tblHeader w:val="true"/>
        </w:trPr>
        <w:tc>
          <w:tcPr>
            <w:tcW w:w="41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HIPPO — analyze the source (prompt)</w:t>
            </w:r>
          </w:p>
        </w:tc>
        <w:tc>
          <w:tcPr>
            <w:tcW w:w="5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analysis</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H — Historical context: what was happening when this was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I — Intended audience: who was meant to see or obey it?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Purpose: why was it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Point of view: whose perspective does it reflect?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O — Outside connection: how does it connect to this standard?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SUPPORT OPTION</w:t>
            </w:r>
          </w:p>
          <w:p>
            <w:pPr>
              <w:pStyle w:val="Normal"/>
              <w:spacing w:before="0" w:after="40"/>
              <w:rPr/>
            </w:pPr>
            <w:r>
              <w:rPr>
                <w:rFonts w:eastAsia="Calibri" w:cs="Calibri"/>
                <w:b w:val="false"/>
                <w:bCs w:val="false"/>
                <w:i w:val="false"/>
                <w:iCs w:val="false"/>
                <w:caps w:val="false"/>
                <w:smallCaps w:val="false"/>
                <w:color w:val="1A1A1A"/>
                <w:sz w:val="22"/>
                <w:szCs w:val="22"/>
              </w:rPr>
              <w:t>Sentence frame: This source shows ______ because it ______, which reveals ______.</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CONFIDENCE CHECK-IN</w:t>
            </w:r>
          </w:p>
          <w:p>
            <w:pPr>
              <w:pStyle w:val="Normal"/>
              <w:spacing w:before="0" w:after="40"/>
              <w:rPr/>
            </w:pPr>
            <w:r>
              <w:rPr>
                <w:rFonts w:eastAsia="Calibri" w:cs="Calibri"/>
                <w:b w:val="false"/>
                <w:bCs w:val="false"/>
                <w:i w:val="false"/>
                <w:iCs w:val="false"/>
                <w:caps w:val="false"/>
                <w:smallCaps w:val="false"/>
                <w:color w:val="1A1A1A"/>
                <w:sz w:val="22"/>
                <w:szCs w:val="22"/>
              </w:rPr>
              <w:t>Rate your understanding of this standard (1–4): ______    One thing to revisit: ____________________</w:t>
            </w:r>
          </w:p>
        </w:tc>
      </w:tr>
    </w:tbl>
    <w:p>
      <w:pPr>
        <w:pStyle w:val="Heading2"/>
        <w:keepNext w:val="true"/>
        <w:spacing w:before="150" w:after="90"/>
        <w:rPr/>
      </w:pPr>
      <w:r>
        <w:br w:type="page"/>
      </w:r>
      <w:bookmarkStart w:id="44" w:name="__RefHeading___Toc10629_756829729"/>
      <w:bookmarkEnd w:id="44"/>
      <w:r>
        <w:rPr>
          <w:rFonts w:eastAsia="Calibri" w:cs="Calibri" w:ascii="Calibri" w:hAnsi="Calibri"/>
          <w:b/>
          <w:bCs/>
          <w:i w:val="false"/>
          <w:iCs w:val="false"/>
          <w:caps w:val="false"/>
          <w:smallCaps w:val="false"/>
          <w:color w:val="1B2A4A"/>
          <w:sz w:val="28"/>
          <w:szCs w:val="28"/>
        </w:rPr>
        <w:t>Activity 6 — Core Application: Practice Quiz — US.86</w:t>
      </w:r>
      <w:r>
        <w:rPr>
          <w:rFonts w:eastAsia="Calibri" w:cs="Calibri" w:ascii="Calibri" w:hAnsi="Calibri"/>
          <w:b/>
          <w:bCs/>
          <w:i w:val="false"/>
          <w:iCs w:val="false"/>
          <w:caps w:val="false"/>
          <w:smallCaps w:val="false"/>
          <w:color w:val="C89B3C"/>
          <w:sz w:val="18"/>
          <w:szCs w:val="18"/>
        </w:rPr>
        <w:t xml:space="preserve">    ⏱ ~8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Commit to an answer by marking it, saying it, or explaining it aloud before checking. Answer key is in the Teacher Guide (kept separate).</w:t>
            </w:r>
          </w:p>
        </w:tc>
      </w:tr>
    </w:tbl>
    <w:p>
      <w:pPr>
        <w:pStyle w:val="Normal"/>
        <w:spacing w:before="0" w:after="100"/>
        <w:rPr/>
      </w:pPr>
      <w:r>
        <w:rPr>
          <w:rFonts w:eastAsia="Calibri" w:cs="Calibri"/>
          <w:b/>
          <w:bCs/>
          <w:i w:val="false"/>
          <w:iCs w:val="false"/>
          <w:caps w:val="false"/>
          <w:smallCaps w:val="false"/>
          <w:color w:val="6B7280"/>
          <w:sz w:val="18"/>
          <w:szCs w:val="18"/>
        </w:rPr>
        <w:t>[DOK 2 · item q-us86-4 · pre-field-test]</w:t>
      </w:r>
    </w:p>
    <w:p>
      <w:pPr>
        <w:pStyle w:val="Normal"/>
        <w:spacing w:before="0" w:after="100"/>
        <w:rPr/>
      </w:pPr>
      <w:r>
        <w:rPr>
          <w:rFonts w:eastAsia="Calibri" w:cs="Calibri"/>
          <w:b/>
          <w:bCs/>
          <w:i w:val="false"/>
          <w:iCs w:val="false"/>
          <w:caps w:val="false"/>
          <w:smallCaps w:val="false"/>
          <w:color w:val="1A1A1A"/>
          <w:sz w:val="21"/>
          <w:szCs w:val="21"/>
        </w:rPr>
        <w:t>How did the Watergate scandal influence the role of investigative journalism?</w:t>
      </w:r>
    </w:p>
    <w:p>
      <w:pPr>
        <w:pStyle w:val="Normal"/>
        <w:spacing w:before="0" w:after="20"/>
        <w:ind w:left="260"/>
        <w:rPr/>
      </w:pPr>
      <w:r>
        <w:rPr>
          <w:rFonts w:eastAsia="Calibri" w:cs="Calibri"/>
          <w:b w:val="false"/>
          <w:bCs w:val="false"/>
          <w:i w:val="false"/>
          <w:iCs w:val="false"/>
          <w:caps w:val="false"/>
          <w:smallCaps w:val="false"/>
          <w:color w:val="1A1A1A"/>
          <w:sz w:val="20"/>
          <w:szCs w:val="20"/>
        </w:rPr>
        <w:t>A. It demonstrated how the press could serve as a check on government</w:t>
      </w:r>
    </w:p>
    <w:p>
      <w:pPr>
        <w:pStyle w:val="Normal"/>
        <w:spacing w:before="0" w:after="20"/>
        <w:ind w:left="260"/>
        <w:rPr/>
      </w:pPr>
      <w:r>
        <w:rPr>
          <w:rFonts w:eastAsia="Calibri" w:cs="Calibri"/>
          <w:b w:val="false"/>
          <w:bCs w:val="false"/>
          <w:i w:val="false"/>
          <w:iCs w:val="false"/>
          <w:caps w:val="false"/>
          <w:smallCaps w:val="false"/>
          <w:color w:val="1A1A1A"/>
          <w:sz w:val="20"/>
          <w:szCs w:val="20"/>
        </w:rPr>
        <w:t>B. It led Congress to pass laws restricting media coverage of politics</w:t>
      </w:r>
    </w:p>
    <w:p>
      <w:pPr>
        <w:pStyle w:val="Normal"/>
        <w:spacing w:before="0" w:after="20"/>
        <w:ind w:left="260"/>
        <w:rPr/>
      </w:pPr>
      <w:r>
        <w:rPr>
          <w:rFonts w:eastAsia="Calibri" w:cs="Calibri"/>
          <w:b w:val="false"/>
          <w:bCs w:val="false"/>
          <w:i w:val="false"/>
          <w:iCs w:val="false"/>
          <w:caps w:val="false"/>
          <w:smallCaps w:val="false"/>
          <w:color w:val="1A1A1A"/>
          <w:sz w:val="20"/>
          <w:szCs w:val="20"/>
        </w:rPr>
        <w:t>C. It caused newspapers to avoid investigating political scandals entirely</w:t>
      </w:r>
    </w:p>
    <w:p>
      <w:pPr>
        <w:pStyle w:val="Normal"/>
        <w:spacing w:before="0" w:after="20"/>
        <w:ind w:left="260"/>
        <w:rPr/>
      </w:pPr>
      <w:r>
        <w:rPr>
          <w:rFonts w:eastAsia="Calibri" w:cs="Calibri"/>
          <w:b w:val="false"/>
          <w:bCs w:val="false"/>
          <w:i w:val="false"/>
          <w:iCs w:val="false"/>
          <w:caps w:val="false"/>
          <w:smallCaps w:val="false"/>
          <w:color w:val="1A1A1A"/>
          <w:sz w:val="20"/>
          <w:szCs w:val="20"/>
        </w:rPr>
        <w:t>D. It reduced public trust in journalism and decreased newspaper sales</w:t>
      </w:r>
    </w:p>
    <w:p>
      <w:pPr>
        <w:pStyle w:val="Normal"/>
        <w:spacing w:before="0" w:after="100"/>
        <w:rPr/>
      </w:pPr>
      <w:r>
        <w:rPr>
          <w:rFonts w:eastAsia="Calibri" w:cs="Calibri"/>
          <w:b/>
          <w:bCs/>
          <w:i w:val="false"/>
          <w:iCs w:val="false"/>
          <w:caps w:val="false"/>
          <w:smallCaps w:val="false"/>
          <w:color w:val="6B7280"/>
          <w:sz w:val="18"/>
          <w:szCs w:val="18"/>
        </w:rPr>
        <w:t>[DOK 2 · item q-us86-add-4 · pre-field-test]</w:t>
      </w:r>
    </w:p>
    <w:p>
      <w:pPr>
        <w:pStyle w:val="Normal"/>
        <w:spacing w:before="0" w:after="100"/>
        <w:rPr/>
      </w:pPr>
      <w:r>
        <w:rPr>
          <w:rFonts w:eastAsia="Calibri" w:cs="Calibri"/>
          <w:b/>
          <w:bCs/>
          <w:i w:val="false"/>
          <w:iCs w:val="false"/>
          <w:caps w:val="false"/>
          <w:smallCaps w:val="false"/>
          <w:color w:val="1A1A1A"/>
          <w:sz w:val="21"/>
          <w:szCs w:val="21"/>
        </w:rPr>
        <w:t>How did Watergate change Americans' relationship with their government?</w:t>
      </w:r>
    </w:p>
    <w:p>
      <w:pPr>
        <w:pStyle w:val="Normal"/>
        <w:spacing w:before="0" w:after="20"/>
        <w:ind w:left="260"/>
        <w:rPr/>
      </w:pPr>
      <w:r>
        <w:rPr>
          <w:rFonts w:eastAsia="Calibri" w:cs="Calibri"/>
          <w:b w:val="false"/>
          <w:bCs w:val="false"/>
          <w:i w:val="false"/>
          <w:iCs w:val="false"/>
          <w:caps w:val="false"/>
          <w:smallCaps w:val="false"/>
          <w:color w:val="1A1A1A"/>
          <w:sz w:val="20"/>
          <w:szCs w:val="20"/>
        </w:rPr>
        <w:t>A. It ruled that the president must comply with subpoenas and is not above the law</w:t>
      </w:r>
    </w:p>
    <w:p>
      <w:pPr>
        <w:pStyle w:val="Normal"/>
        <w:spacing w:before="0" w:after="20"/>
        <w:ind w:left="260"/>
        <w:rPr/>
      </w:pPr>
      <w:r>
        <w:rPr>
          <w:rFonts w:eastAsia="Calibri" w:cs="Calibri"/>
          <w:b w:val="false"/>
          <w:bCs w:val="false"/>
          <w:i w:val="false"/>
          <w:iCs w:val="false"/>
          <w:caps w:val="false"/>
          <w:smallCaps w:val="false"/>
          <w:color w:val="1A1A1A"/>
          <w:sz w:val="20"/>
          <w:szCs w:val="20"/>
        </w:rPr>
        <w:t>B. It created a lasting legacy of distrust in government and political institutions</w:t>
      </w:r>
    </w:p>
    <w:p>
      <w:pPr>
        <w:pStyle w:val="Normal"/>
        <w:spacing w:before="0" w:after="20"/>
        <w:ind w:left="260"/>
        <w:rPr/>
      </w:pPr>
      <w:r>
        <w:rPr>
          <w:rFonts w:eastAsia="Calibri" w:cs="Calibri"/>
          <w:b w:val="false"/>
          <w:bCs w:val="false"/>
          <w:i w:val="false"/>
          <w:iCs w:val="false"/>
          <w:caps w:val="false"/>
          <w:smallCaps w:val="false"/>
          <w:color w:val="1A1A1A"/>
          <w:sz w:val="20"/>
          <w:szCs w:val="20"/>
        </w:rPr>
        <w:t>C. A break-in at Democratic headquarters and Nixon's cover-up that led to his resignation</w:t>
      </w:r>
    </w:p>
    <w:p>
      <w:pPr>
        <w:pStyle w:val="Normal"/>
        <w:spacing w:before="0" w:after="20"/>
        <w:ind w:left="260"/>
        <w:rPr/>
      </w:pPr>
      <w:r>
        <w:rPr>
          <w:rFonts w:eastAsia="Calibri" w:cs="Calibri"/>
          <w:b w:val="false"/>
          <w:bCs w:val="false"/>
          <w:i w:val="false"/>
          <w:iCs w:val="false"/>
          <w:caps w:val="false"/>
          <w:smallCaps w:val="false"/>
          <w:color w:val="1A1A1A"/>
          <w:sz w:val="20"/>
          <w:szCs w:val="20"/>
        </w:rPr>
        <w:t>D. He believed putting the interests of America first required his departure</w:t>
      </w:r>
    </w:p>
    <w:p>
      <w:pPr>
        <w:pStyle w:val="Normal"/>
        <w:spacing w:before="0" w:after="100"/>
        <w:rPr/>
      </w:pPr>
      <w:r>
        <w:rPr>
          <w:rFonts w:eastAsia="Calibri" w:cs="Calibri"/>
          <w:b/>
          <w:bCs/>
          <w:i w:val="false"/>
          <w:iCs w:val="false"/>
          <w:caps w:val="false"/>
          <w:smallCaps w:val="false"/>
          <w:color w:val="6B7280"/>
          <w:sz w:val="18"/>
          <w:szCs w:val="18"/>
        </w:rPr>
        <w:t>[DOK 3 · item u1-us86-dok3-tc · pre-field-test]</w:t>
      </w:r>
    </w:p>
    <w:p>
      <w:pPr>
        <w:pStyle w:val="Normal"/>
        <w:spacing w:before="0" w:after="100"/>
        <w:rPr/>
      </w:pPr>
      <w:r>
        <w:rPr>
          <w:rFonts w:eastAsia="Calibri" w:cs="Calibri"/>
          <w:b/>
          <w:bCs/>
          <w:i w:val="false"/>
          <w:iCs w:val="false"/>
          <w:caps w:val="false"/>
          <w:smallCaps w:val="false"/>
          <w:color w:val="1A1A1A"/>
          <w:sz w:val="21"/>
          <w:szCs w:val="21"/>
        </w:rPr>
        <w:t>How did investigative journalism during Watergate change the relationship between media and government?</w:t>
      </w:r>
    </w:p>
    <w:p>
      <w:pPr>
        <w:pStyle w:val="Normal"/>
        <w:spacing w:before="0" w:after="20"/>
        <w:ind w:left="260"/>
        <w:rPr/>
      </w:pPr>
      <w:r>
        <w:rPr>
          <w:rFonts w:eastAsia="Calibri" w:cs="Calibri"/>
          <w:b w:val="false"/>
          <w:bCs w:val="false"/>
          <w:i w:val="false"/>
          <w:iCs w:val="false"/>
          <w:caps w:val="false"/>
          <w:smallCaps w:val="false"/>
          <w:color w:val="1A1A1A"/>
          <w:sz w:val="20"/>
          <w:szCs w:val="20"/>
        </w:rPr>
        <w:t>A. Media coverage had no significant impact on Watergate, which ignores key developments that shaped the outcome and fails to account for key developments in the broader context</w:t>
      </w:r>
    </w:p>
    <w:p>
      <w:pPr>
        <w:pStyle w:val="Normal"/>
        <w:spacing w:before="0" w:after="20"/>
        <w:ind w:left="260"/>
        <w:rPr/>
      </w:pPr>
      <w:r>
        <w:rPr>
          <w:rFonts w:eastAsia="Calibri" w:cs="Calibri"/>
          <w:b w:val="false"/>
          <w:bCs w:val="false"/>
          <w:i w:val="false"/>
          <w:iCs w:val="false"/>
          <w:caps w:val="false"/>
          <w:smallCaps w:val="false"/>
          <w:color w:val="1A1A1A"/>
          <w:sz w:val="20"/>
          <w:szCs w:val="20"/>
        </w:rPr>
        <w:t>B. The media supported Nixon throughout the scandal, but the historical record tells a more complex story when examined alongside the available primary and secondary sources</w:t>
      </w:r>
    </w:p>
    <w:p>
      <w:pPr>
        <w:pStyle w:val="Normal"/>
        <w:spacing w:before="0" w:after="20"/>
        <w:ind w:left="260"/>
        <w:rPr/>
      </w:pPr>
      <w:r>
        <w:rPr>
          <w:rFonts w:eastAsia="Calibri" w:cs="Calibri"/>
          <w:b w:val="false"/>
          <w:bCs w:val="false"/>
          <w:i w:val="false"/>
          <w:iCs w:val="false"/>
          <w:caps w:val="false"/>
          <w:smallCaps w:val="false"/>
          <w:color w:val="1A1A1A"/>
          <w:sz w:val="20"/>
          <w:szCs w:val="20"/>
        </w:rPr>
        <w:t>C. Journalism became less important after Watergate, which does not align with the documented historical record despite the fact that multiple contemporary sources contradict this</w:t>
      </w:r>
    </w:p>
    <w:p>
      <w:pPr>
        <w:pStyle w:val="Normal"/>
        <w:spacing w:before="0" w:after="20"/>
        <w:ind w:left="260"/>
        <w:rPr/>
      </w:pPr>
      <w:r>
        <w:rPr>
          <w:rFonts w:eastAsia="Calibri" w:cs="Calibri"/>
          <w:b w:val="false"/>
          <w:bCs w:val="false"/>
          <w:i w:val="false"/>
          <w:iCs w:val="false"/>
          <w:caps w:val="false"/>
          <w:smallCaps w:val="false"/>
          <w:color w:val="1A1A1A"/>
          <w:sz w:val="20"/>
          <w:szCs w:val="20"/>
        </w:rPr>
        <w:t>D. Woodward and Bernstein's persistent investigation demonstrated media's power to hold government accountable, establishing investigative journalism as crucial to democracy</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45" w:name="__RefHeading___Toc10631_756829729"/>
      <w:bookmarkEnd w:id="45"/>
      <w:r>
        <w:rPr>
          <w:rFonts w:eastAsia="Calibri" w:cs="Calibri" w:ascii="Calibri" w:hAnsi="Calibri"/>
          <w:b/>
          <w:bCs/>
          <w:i w:val="false"/>
          <w:iCs w:val="false"/>
          <w:caps w:val="false"/>
          <w:smallCaps w:val="false"/>
          <w:color w:val="1B2A4A"/>
          <w:sz w:val="28"/>
          <w:szCs w:val="28"/>
        </w:rPr>
        <w:t>Activity 7 — Constructed Response (CER) — US.86</w:t>
      </w:r>
      <w:r>
        <w:rPr>
          <w:rFonts w:eastAsia="Calibri" w:cs="Calibri" w:ascii="Calibri" w:hAnsi="Calibri"/>
          <w:b/>
          <w:bCs/>
          <w:i w:val="false"/>
          <w:iCs w:val="false"/>
          <w:caps w:val="false"/>
          <w:smallCaps w:val="false"/>
          <w:color w:val="C89B3C"/>
          <w:sz w:val="18"/>
          <w:szCs w:val="18"/>
        </w:rPr>
        <w:t xml:space="preserve">    ⏱ ~15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BIG-QUESTION ORGANIZER — how did Americans fight to make the promise of equality real, and what did it take to change the law and the nation?</w:t>
            </w:r>
          </w:p>
          <w:p>
            <w:pPr>
              <w:pStyle w:val="Normal"/>
              <w:spacing w:before="0" w:after="40"/>
              <w:rPr/>
            </w:pPr>
            <w:r>
              <w:rPr>
                <w:rFonts w:eastAsia="Calibri" w:cs="Calibri"/>
                <w:b w:val="false"/>
                <w:bCs w:val="false"/>
                <w:i w:val="false"/>
                <w:iCs w:val="false"/>
                <w:caps w:val="false"/>
                <w:smallCaps w:val="false"/>
                <w:color w:val="1A1A1A"/>
                <w:sz w:val="22"/>
                <w:szCs w:val="22"/>
              </w:rPr>
              <w:t>Jot quick notes from THIS standard: Who benefited? · Who bore the costs? · Who decided?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2199"/>
        <w:gridCol w:w="7448"/>
      </w:tblGrid>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CONSTRUCTED RESPONSE (CER) — builds SSP.04 Argumentation</w:t>
            </w:r>
          </w:p>
          <w:p>
            <w:pPr>
              <w:pStyle w:val="Normal"/>
              <w:spacing w:before="0" w:after="40"/>
              <w:rPr/>
            </w:pPr>
            <w:r>
              <w:rPr>
                <w:rFonts w:eastAsia="Calibri" w:cs="Calibri"/>
                <w:b w:val="false"/>
                <w:bCs w:val="false"/>
                <w:i w:val="false"/>
                <w:iCs w:val="false"/>
                <w:caps w:val="false"/>
                <w:smallCaps w:val="false"/>
                <w:color w:val="1A1A1A"/>
                <w:sz w:val="22"/>
                <w:szCs w:val="22"/>
              </w:rPr>
              <w:t>Claim + Evidence + Reasoning: Using this standard, take a position on the central question — examine the Watergate scandal, including the background of the break-in, the changing role of media, President Ford's pardon controversy, the legacy of distrust, and United States v. Nixon? Support your claim with two pieces of evidence from the passage and explain your reasoning.</w:t>
            </w:r>
          </w:p>
        </w:tc>
      </w:tr>
      <w:tr>
        <w:trPr/>
        <w:tc>
          <w:tcPr>
            <w:tcW w:w="21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Part</w:t>
            </w:r>
          </w:p>
        </w:tc>
        <w:tc>
          <w:tcPr>
            <w:tcW w:w="7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Write here</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Claim</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Evidence (two specifics)</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Reasoning</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SELF-CHECK (CER rubric — see Toolkit)</w:t>
            </w:r>
          </w:p>
          <w:p>
            <w:pPr>
              <w:pStyle w:val="Normal"/>
              <w:spacing w:before="0" w:after="40"/>
              <w:rPr/>
            </w:pPr>
            <w:r>
              <w:rPr>
                <w:rFonts w:eastAsia="Calibri" w:cs="Calibri"/>
                <w:b w:val="false"/>
                <w:bCs w:val="false"/>
                <w:i w:val="false"/>
                <w:iCs w:val="false"/>
                <w:caps w:val="false"/>
                <w:smallCaps w:val="false"/>
                <w:color w:val="1A1A1A"/>
                <w:sz w:val="22"/>
                <w:szCs w:val="22"/>
              </w:rPr>
              <w:t>Is my claim defensible? · TWO specific pieces of evidence? · Does my reasoning explain HOW the evidence proves the claim?</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EXIT TICKET — before you leave  </w:t>
            </w:r>
            <w:r>
              <w:rPr>
                <w:rFonts w:eastAsia="Calibri" w:cs="Calibri"/>
                <w:b w:val="false"/>
                <w:bCs w:val="false"/>
                <w:i w:val="false"/>
                <w:iCs w:val="false"/>
                <w:caps w:val="false"/>
                <w:smallCaps w:val="false"/>
                <w:color w:val="6B7280"/>
                <w:sz w:val="16"/>
                <w:szCs w:val="16"/>
              </w:rPr>
              <w:t>[item us86-q1 · DOK 2 · pre-field-test]</w:t>
            </w:r>
          </w:p>
          <w:p>
            <w:pPr>
              <w:pStyle w:val="Normal"/>
              <w:spacing w:before="0" w:after="50"/>
              <w:rPr/>
            </w:pPr>
            <w:r>
              <w:rPr>
                <w:rFonts w:eastAsia="Calibri" w:cs="Calibri"/>
                <w:b/>
                <w:bCs/>
                <w:i w:val="false"/>
                <w:iCs w:val="false"/>
                <w:caps w:val="false"/>
                <w:smallCaps w:val="false"/>
                <w:color w:val="1A1A1A"/>
                <w:sz w:val="22"/>
                <w:szCs w:val="22"/>
              </w:rPr>
              <w:t>What evidence connected the Watergate break-in to President Nixon's administration?</w:t>
            </w:r>
          </w:p>
          <w:p>
            <w:pPr>
              <w:pStyle w:val="Normal"/>
              <w:spacing w:before="0" w:after="24"/>
              <w:ind w:left="360"/>
              <w:rPr/>
            </w:pPr>
            <w:r>
              <w:rPr>
                <w:rFonts w:eastAsia="Calibri" w:cs="Calibri"/>
                <w:b w:val="false"/>
                <w:bCs w:val="false"/>
                <w:i w:val="false"/>
                <w:iCs w:val="false"/>
                <w:caps w:val="false"/>
                <w:smallCaps w:val="false"/>
                <w:color w:val="1A1A1A"/>
                <w:sz w:val="21"/>
                <w:szCs w:val="21"/>
              </w:rPr>
              <w:t>A.   No evidence ever connected Nixon to Watergate, although this view has been largely discredited by scholars</w:t>
            </w:r>
          </w:p>
          <w:p>
            <w:pPr>
              <w:pStyle w:val="Normal"/>
              <w:spacing w:before="0" w:after="24"/>
              <w:ind w:left="360"/>
              <w:rPr/>
            </w:pPr>
            <w:r>
              <w:rPr>
                <w:rFonts w:eastAsia="Calibri" w:cs="Calibri"/>
                <w:b w:val="false"/>
                <w:bCs w:val="false"/>
                <w:i w:val="false"/>
                <w:iCs w:val="false"/>
                <w:caps w:val="false"/>
                <w:smallCaps w:val="false"/>
                <w:color w:val="1A1A1A"/>
                <w:sz w:val="21"/>
                <w:szCs w:val="21"/>
              </w:rPr>
              <w:t>B.   Investigations revealed connections between the burglars, CREEP, and White House officials, with Nixon caught on tape discussing the cover-up</w:t>
            </w:r>
          </w:p>
          <w:p>
            <w:pPr>
              <w:pStyle w:val="Normal"/>
              <w:spacing w:before="0" w:after="24"/>
              <w:ind w:left="360"/>
              <w:rPr/>
            </w:pPr>
            <w:r>
              <w:rPr>
                <w:rFonts w:eastAsia="Calibri" w:cs="Calibri"/>
                <w:b w:val="false"/>
                <w:bCs w:val="false"/>
                <w:i w:val="false"/>
                <w:iCs w:val="false"/>
                <w:caps w:val="false"/>
                <w:smallCaps w:val="false"/>
                <w:color w:val="1A1A1A"/>
                <w:sz w:val="21"/>
                <w:szCs w:val="21"/>
              </w:rPr>
              <w:t>C.   Only one low-level staffer was involved, despite the fact that multiple sources contradict this view, but the historical evidence paints a more nuanced picture</w:t>
            </w:r>
          </w:p>
          <w:p>
            <w:pPr>
              <w:pStyle w:val="Normal"/>
              <w:spacing w:before="0" w:after="24"/>
              <w:ind w:left="360"/>
              <w:rPr/>
            </w:pPr>
            <w:r>
              <w:rPr>
                <w:rFonts w:eastAsia="Calibri" w:cs="Calibri"/>
                <w:b w:val="false"/>
                <w:bCs w:val="false"/>
                <w:i w:val="false"/>
                <w:iCs w:val="false"/>
                <w:caps w:val="false"/>
                <w:smallCaps w:val="false"/>
                <w:color w:val="1A1A1A"/>
                <w:sz w:val="21"/>
                <w:szCs w:val="21"/>
              </w:rPr>
              <w:t>D.   The break-in was conducted by Democratic operatives, but this fails to account for the broader historical context</w:t>
            </w:r>
          </w:p>
          <w:p>
            <w:pPr>
              <w:pStyle w:val="Normal"/>
              <w:spacing w:before="40" w:after="0"/>
              <w:rPr/>
            </w:pPr>
            <w:r>
              <w:rPr>
                <w:rFonts w:eastAsia="Calibri" w:cs="Calibri"/>
                <w:b/>
                <w:bCs/>
                <w:i w:val="false"/>
                <w:iCs w:val="false"/>
                <w:caps w:val="false"/>
                <w:smallCaps w:val="false"/>
                <w:color w:val="1B2A4A"/>
                <w:sz w:val="20"/>
                <w:szCs w:val="20"/>
              </w:rPr>
              <w:t xml:space="preserve">Show what you know (your choice): </w:t>
            </w:r>
            <w:r>
              <w:rPr>
                <w:rFonts w:eastAsia="Calibri" w:cs="Calibri"/>
                <w:b w:val="false"/>
                <w:bCs w:val="false"/>
                <w:i w:val="false"/>
                <w:iCs w:val="false"/>
                <w:caps w:val="false"/>
                <w:smallCaps w:val="false"/>
                <w:color w:val="1A1A1A"/>
                <w:sz w:val="20"/>
                <w:szCs w:val="20"/>
              </w:rPr>
              <w:t>mark the best answer, say it, or explain it — then rate how sure you are:  ☐ Not yet   ☐ Getting there   ☐ Got it</w:t>
            </w:r>
          </w:p>
          <w:p>
            <w:pPr>
              <w:pStyle w:val="Normal"/>
              <w:spacing w:before="20" w:after="0"/>
              <w:rPr/>
            </w:pPr>
            <w:r>
              <w:rPr>
                <w:rFonts w:eastAsia="Calibri" w:cs="Calibri"/>
                <w:b w:val="false"/>
                <w:bCs w:val="false"/>
                <w:i/>
                <w:iCs/>
                <w:caps w:val="false"/>
                <w:smallCaps w:val="false"/>
                <w:color w:val="6B7280"/>
                <w:sz w:val="18"/>
                <w:szCs w:val="18"/>
              </w:rPr>
              <w:t>Answer key and next steps are in the Teacher Guide.</w:t>
            </w:r>
          </w:p>
        </w:tc>
      </w:tr>
    </w:tbl>
    <w:p>
      <w:pPr>
        <w:pStyle w:val="Heading1"/>
        <w:keepNext w:val="true"/>
        <w:spacing w:before="220" w:after="90"/>
        <w:rPr/>
      </w:pPr>
      <w:r>
        <w:br w:type="page"/>
      </w:r>
      <w:bookmarkStart w:id="46" w:name="__RefHeading___Toc10633_756829729"/>
      <w:bookmarkEnd w:id="46"/>
      <w:r>
        <w:rPr>
          <w:rFonts w:eastAsia="Calibri" w:cs="Calibri" w:ascii="Calibri" w:hAnsi="Calibri"/>
          <w:b/>
          <w:bCs/>
          <w:i w:val="false"/>
          <w:iCs w:val="false"/>
          <w:caps w:val="false"/>
          <w:smallCaps w:val="false"/>
          <w:color w:val="1B2A4A"/>
          <w:sz w:val="36"/>
          <w:szCs w:val="36"/>
        </w:rPr>
        <w:t>Standard US.87 — Emergence of Environmentalism</w:t>
      </w:r>
    </w:p>
    <w:p>
      <w:pPr>
        <w:pStyle w:val="Normal"/>
        <w:spacing w:before="0" w:after="60"/>
        <w:rPr/>
      </w:pPr>
      <w:r>
        <w:rPr>
          <w:rFonts w:eastAsia="Calibri" w:cs="Calibri"/>
          <w:b/>
          <w:bCs/>
          <w:i w:val="false"/>
          <w:iCs w:val="false"/>
          <w:caps w:val="false"/>
          <w:smallCaps w:val="false"/>
          <w:color w:val="1A1A1A"/>
          <w:sz w:val="22"/>
          <w:szCs w:val="22"/>
        </w:rPr>
        <w:t xml:space="preserve">TN Academic Standard US.87: </w:t>
      </w:r>
      <w:r>
        <w:rPr>
          <w:rFonts w:eastAsia="Calibri" w:cs="Calibri"/>
          <w:b w:val="false"/>
          <w:bCs w:val="false"/>
          <w:i w:val="false"/>
          <w:iCs w:val="false"/>
          <w:caps w:val="false"/>
          <w:smallCaps w:val="false"/>
          <w:color w:val="1A1A1A"/>
          <w:sz w:val="22"/>
          <w:szCs w:val="22"/>
        </w:rPr>
        <w:t>Explain the emergence of environmentalism, including the creation of the Environmental Protection Agency and disasters such as Love Canal and Three Mile Island.</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LEARNING TARGETS — I can…</w:t>
            </w:r>
          </w:p>
          <w:p>
            <w:pPr>
              <w:pStyle w:val="Normal"/>
              <w:spacing w:before="0" w:after="40"/>
              <w:rPr/>
            </w:pPr>
            <w:r>
              <w:rPr>
                <w:rFonts w:eastAsia="Calibri" w:cs="Calibri"/>
                <w:b w:val="false"/>
                <w:bCs w:val="false"/>
                <w:i w:val="false"/>
                <w:iCs w:val="false"/>
                <w:caps w:val="false"/>
                <w:smallCaps w:val="false"/>
                <w:color w:val="1A1A1A"/>
                <w:sz w:val="21"/>
                <w:szCs w:val="21"/>
              </w:rPr>
              <w:t xml:space="preserve">•  </w:t>
            </w:r>
            <w:r>
              <w:rPr>
                <w:rFonts w:eastAsia="Calibri" w:cs="Calibri"/>
                <w:b w:val="false"/>
                <w:bCs w:val="false"/>
                <w:i w:val="false"/>
                <w:iCs w:val="false"/>
                <w:caps w:val="false"/>
                <w:smallCaps w:val="false"/>
                <w:color w:val="1A1A1A"/>
                <w:sz w:val="21"/>
                <w:szCs w:val="21"/>
              </w:rPr>
              <w:t>I can explain the emergence of environmentalism, including the creation of the Environmental Protection Agency and disasters such as Love Canal and Three Mile Island.</w:t>
            </w:r>
          </w:p>
        </w:tc>
      </w:tr>
    </w:tbl>
    <w:p>
      <w:pPr>
        <w:pStyle w:val="Normal"/>
        <w:spacing w:before="0" w:after="80"/>
        <w:rPr/>
      </w:pPr>
      <w:r>
        <w:rPr>
          <w:rFonts w:eastAsia="Calibri" w:cs="Calibri"/>
          <w:b/>
          <w:bCs/>
          <w:i w:val="false"/>
          <w:iCs w:val="false"/>
          <w:caps w:val="false"/>
          <w:smallCaps w:val="false"/>
          <w:color w:val="1B2A4A"/>
          <w:sz w:val="19"/>
          <w:szCs w:val="19"/>
        </w:rPr>
        <w:t xml:space="preserve">Lenses for this standard: </w:t>
      </w:r>
      <w:r>
        <w:rPr>
          <w:rFonts w:eastAsia="Calibri" w:cs="Calibri"/>
          <w:b w:val="false"/>
          <w:bCs w:val="false"/>
          <w:i w:val="false"/>
          <w:iCs w:val="false"/>
          <w:caps w:val="false"/>
          <w:smallCaps w:val="false"/>
          <w:color w:val="6B7280"/>
          <w:sz w:val="19"/>
          <w:szCs w:val="19"/>
        </w:rPr>
        <w:t>Culture · Economics · History</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1B2A4A"/>
              <w:left w:val="single" w:sz="4" w:space="0" w:color="1B2A4A"/>
              <w:bottom w:val="single" w:sz="4" w:space="0" w:color="1B2A4A"/>
              <w:right w:val="single" w:sz="4" w:space="0" w:color="1B2A4A"/>
            </w:tcBorders>
            <w:shd w:color="auto" w:fill="1B2A4A" w:val="clear"/>
          </w:tcPr>
          <w:p>
            <w:pPr>
              <w:pStyle w:val="Normal"/>
              <w:spacing w:before="0" w:after="70"/>
              <w:rPr/>
            </w:pPr>
            <w:r>
              <w:rPr>
                <w:rFonts w:eastAsia="Calibri" w:cs="Calibri"/>
                <w:b/>
                <w:bCs/>
                <w:i w:val="false"/>
                <w:iCs w:val="false"/>
                <w:caps w:val="false"/>
                <w:smallCaps w:val="false"/>
                <w:color w:val="C89B3C"/>
                <w:sz w:val="23"/>
                <w:szCs w:val="23"/>
              </w:rPr>
              <w:t>CORE PATH — the same for every student</w:t>
            </w:r>
          </w:p>
          <w:p>
            <w:pPr>
              <w:pStyle w:val="Normal"/>
              <w:spacing w:before="0" w:after="40"/>
              <w:rPr/>
            </w:pPr>
            <w:r>
              <w:rPr>
                <w:rFonts w:eastAsia="Calibri" w:cs="Calibri"/>
                <w:b w:val="false"/>
                <w:bCs w:val="false"/>
                <w:i w:val="false"/>
                <w:iCs w:val="false"/>
                <w:caps w:val="false"/>
                <w:smallCaps w:val="false"/>
                <w:color w:val="FFFFFF"/>
                <w:sz w:val="22"/>
                <w:szCs w:val="22"/>
              </w:rPr>
              <w:t>Same rigor for everyone: analyze the sources and vocabulary, then show what you learned on the Practice Quiz and the CER.</w:t>
            </w:r>
          </w:p>
          <w:p>
            <w:pPr>
              <w:pStyle w:val="Normal"/>
              <w:spacing w:before="0" w:after="40"/>
              <w:rPr/>
            </w:pPr>
            <w:r>
              <w:rPr>
                <w:rFonts w:eastAsia="Calibri" w:cs="Calibri"/>
                <w:b w:val="false"/>
                <w:bCs w:val="false"/>
                <w:i w:val="false"/>
                <w:iCs w:val="false"/>
                <w:caps w:val="false"/>
                <w:smallCaps w:val="false"/>
                <w:color w:val="FFFFFF"/>
                <w:sz w:val="22"/>
                <w:szCs w:val="22"/>
              </w:rPr>
              <w:t>UDL and MTSS give you flexible ways in — they never lower the bar.</w:t>
            </w:r>
          </w:p>
          <w:p>
            <w:pPr>
              <w:pStyle w:val="Normal"/>
              <w:spacing w:before="0" w:after="40"/>
              <w:rPr/>
            </w:pPr>
            <w:r>
              <w:rPr>
                <w:rFonts w:eastAsia="Calibri" w:cs="Calibri"/>
                <w:b w:val="false"/>
                <w:bCs w:val="false"/>
                <w:i w:val="false"/>
                <w:iCs w:val="false"/>
                <w:caps w:val="false"/>
                <w:smallCaps w:val="false"/>
                <w:color w:val="FFFFFF"/>
                <w:sz w:val="22"/>
                <w:szCs w:val="22"/>
              </w:rPr>
              <w:t>Check yourself against the learning targets on the Cornell Notes page.</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 </w:t>
            </w:r>
            <w:r>
              <w:rPr>
                <w:rFonts w:eastAsia="Calibri" w:cs="Calibri"/>
                <w:b/>
                <w:bCs/>
                <w:i w:val="false"/>
                <w:iCs w:val="false"/>
                <w:caps w:val="false"/>
                <w:smallCaps w:val="false"/>
                <w:color w:val="1B2A4A"/>
                <w:sz w:val="21"/>
                <w:szCs w:val="21"/>
              </w:rPr>
              <w:t>Tennessee Connection</w:t>
            </w:r>
          </w:p>
          <w:p>
            <w:pPr>
              <w:pStyle w:val="Normal"/>
              <w:spacing w:before="0" w:after="40"/>
              <w:rPr/>
            </w:pPr>
            <w:r>
              <w:rPr>
                <w:rFonts w:eastAsia="Calibri" w:cs="Calibri"/>
                <w:b w:val="false"/>
                <w:bCs w:val="false"/>
                <w:i w:val="false"/>
                <w:iCs w:val="false"/>
                <w:caps w:val="false"/>
                <w:smallCaps w:val="false"/>
                <w:color w:val="1A1A1A"/>
                <w:sz w:val="22"/>
                <w:szCs w:val="22"/>
              </w:rPr>
              <w:t>Tennessee was at the center of environmental debates. The Tellico Dam controversy (1970s) pitted the TVA against environmentalists trying to protect the endangered snail darter fish, leading to a landmark Supreme Court case (TVA v. Hill, 1978) and congressional intervention. This case became a defining moment in the Endangered Species Act's history.</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SET YOUR GOAL (self-direction)</w:t>
            </w:r>
          </w:p>
          <w:p>
            <w:pPr>
              <w:pStyle w:val="Normal"/>
              <w:spacing w:before="0" w:after="40"/>
              <w:rPr/>
            </w:pPr>
            <w:r>
              <w:rPr>
                <w:rFonts w:eastAsia="Calibri" w:cs="Calibri"/>
                <w:b w:val="false"/>
                <w:bCs w:val="false"/>
                <w:i w:val="false"/>
                <w:iCs w:val="false"/>
                <w:caps w:val="false"/>
                <w:smallCaps w:val="false"/>
                <w:color w:val="1A1A1A"/>
                <w:sz w:val="22"/>
                <w:szCs w:val="22"/>
              </w:rPr>
              <w:t>My goal for this standard — what will I be able to do, and how will I show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HOOK — think before you dig in</w:t>
            </w:r>
          </w:p>
          <w:p>
            <w:pPr>
              <w:pStyle w:val="Normal"/>
              <w:spacing w:before="0" w:after="40"/>
              <w:rPr/>
            </w:pPr>
            <w:r>
              <w:rPr>
                <w:rFonts w:eastAsia="Calibri" w:cs="Calibri"/>
                <w:b w:val="false"/>
                <w:bCs w:val="false"/>
                <w:i w:val="false"/>
                <w:iCs w:val="false"/>
                <w:caps w:val="false"/>
                <w:smallCaps w:val="false"/>
                <w:color w:val="1A1A1A"/>
                <w:sz w:val="22"/>
                <w:szCs w:val="22"/>
              </w:rPr>
              <w:t>Emergence of Environmentalism: Explain the emergence of environmentalism, including the creation of the Environmental Protection Agency and disasters such as Love Canal and Three Mile Island. Who gained, who was left out — and why does it still matter?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ACTIVATE — what do you already know or wonder?</w:t>
            </w:r>
          </w:p>
          <w:p>
            <w:pPr>
              <w:pStyle w:val="Normal"/>
              <w:spacing w:before="0" w:after="40"/>
              <w:rPr/>
            </w:pPr>
            <w:r>
              <w:rPr>
                <w:rFonts w:eastAsia="Calibri" w:cs="Calibri"/>
                <w:b w:val="false"/>
                <w:bCs w:val="false"/>
                <w:i w:val="false"/>
                <w:iCs w:val="false"/>
                <w:caps w:val="false"/>
                <w:smallCaps w:val="false"/>
                <w:color w:val="1A1A1A"/>
                <w:sz w:val="22"/>
                <w:szCs w:val="22"/>
              </w:rPr>
              <w:t>Jot what you already know or want to find out about this standard. You’ll come back to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PREVIEW &amp; PREDICT</w:t>
            </w:r>
          </w:p>
          <w:p>
            <w:pPr>
              <w:pStyle w:val="Normal"/>
              <w:spacing w:before="0" w:after="40"/>
              <w:rPr/>
            </w:pPr>
            <w:r>
              <w:rPr>
                <w:rFonts w:eastAsia="Calibri" w:cs="Calibri"/>
                <w:b w:val="false"/>
                <w:bCs w:val="false"/>
                <w:i w:val="false"/>
                <w:iCs w:val="false"/>
                <w:caps w:val="false"/>
                <w:smallCaps w:val="false"/>
                <w:color w:val="1A1A1A"/>
                <w:sz w:val="22"/>
                <w:szCs w:val="22"/>
              </w:rPr>
              <w:t>Which learning target will be hardest, and why? Connect it to the unit’s big question: how did people change the law and the nation, and what did it cost?</w:t>
            </w:r>
          </w:p>
        </w:tc>
      </w:tr>
    </w:tbl>
    <w:p>
      <w:pPr>
        <w:pStyle w:val="Heading2"/>
        <w:keepNext w:val="true"/>
        <w:spacing w:before="150" w:after="90"/>
        <w:rPr/>
      </w:pPr>
      <w:r>
        <w:br w:type="page"/>
      </w:r>
      <w:bookmarkStart w:id="47" w:name="__RefHeading___Toc10635_756829729"/>
      <w:bookmarkEnd w:id="47"/>
      <w:r>
        <w:rPr>
          <w:rFonts w:eastAsia="Calibri" w:cs="Calibri" w:ascii="Calibri" w:hAnsi="Calibri"/>
          <w:b/>
          <w:bCs/>
          <w:i w:val="false"/>
          <w:iCs w:val="false"/>
          <w:caps w:val="false"/>
          <w:smallCaps w:val="false"/>
          <w:color w:val="1B2A4A"/>
          <w:sz w:val="28"/>
          <w:szCs w:val="28"/>
        </w:rPr>
        <w:t>Activity 1 — Vocabulary (Part A: Reference / Word Bank) — US.87</w:t>
      </w:r>
      <w:r>
        <w:rPr>
          <w:rFonts w:eastAsia="Calibri" w:cs="Calibri" w:ascii="Calibri" w:hAnsi="Calibri"/>
          <w:b/>
          <w:bCs/>
          <w:i w:val="false"/>
          <w:iCs w:val="false"/>
          <w:caps w:val="false"/>
          <w:smallCaps w:val="false"/>
          <w:color w:val="C89B3C"/>
          <w:sz w:val="18"/>
          <w:szCs w:val="18"/>
        </w:rPr>
        <w:t xml:space="preserve">    ⏱ ~10 min</w:t>
      </w:r>
    </w:p>
    <w:p>
      <w:pPr>
        <w:pStyle w:val="Normal"/>
        <w:spacing w:before="0" w:after="60"/>
        <w:rPr/>
      </w:pPr>
      <w:r>
        <w:rPr>
          <w:rFonts w:eastAsia="Calibri" w:cs="Calibri"/>
          <w:b w:val="false"/>
          <w:bCs w:val="false"/>
          <w:i w:val="false"/>
          <w:iCs w:val="false"/>
          <w:caps w:val="false"/>
          <w:smallCaps w:val="false"/>
          <w:color w:val="1A1A1A"/>
          <w:sz w:val="21"/>
          <w:szCs w:val="21"/>
        </w:rPr>
        <w:t>Use this word bank throughout the standard. The Spanish column supports access, not translation of assessment.</w:t>
      </w:r>
    </w:p>
    <w:tbl>
      <w:tblPr>
        <w:tblW w:w="9648" w:type="dxa"/>
        <w:jc w:val="left"/>
        <w:tblInd w:w="0" w:type="dxa"/>
        <w:tblLayout w:type="fixed"/>
        <w:tblCellMar>
          <w:top w:w="55" w:type="dxa"/>
          <w:left w:w="110" w:type="dxa"/>
          <w:bottom w:w="55" w:type="dxa"/>
          <w:right w:w="110" w:type="dxa"/>
        </w:tblCellMar>
      </w:tblPr>
      <w:tblGrid>
        <w:gridCol w:w="2683"/>
        <w:gridCol w:w="4281"/>
        <w:gridCol w:w="2684"/>
      </w:tblGrid>
      <w:tr>
        <w:trPr>
          <w:tblHeader w:val="true"/>
        </w:trPr>
        <w:tc>
          <w:tcPr>
            <w:tcW w:w="268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Term</w:t>
            </w:r>
          </w:p>
        </w:tc>
        <w:tc>
          <w:tcPr>
            <w:tcW w:w="428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Student-friendly meaning</w:t>
            </w:r>
          </w:p>
        </w:tc>
        <w:tc>
          <w:tcPr>
            <w:tcW w:w="2684"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Spanish</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Environmentalism</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movement that grew in the 1960s-70s to protect nature and public health from pollution and industrial harm.</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Ambientalismo</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Environmental Protection Agency (EPA)</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The federal agency created in 1970 to set and enforce standards for clean air, water, and land.</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Agencia de Protección Ambiental</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Earth Day</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First held April 22, 1970, a nationwide event that raised public awareness and support for protecting the environment.</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Día de la Tierra</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Love Canal</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New York neighborhood built on buried toxic waste; its 1978 health crisis spurred federal cleanup laws like Superfund.</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Love Canal</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Three Mile Island</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1979 partial nuclear meltdown in Pennsylvania that heightened fears about nuclear power safety.</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Three Mile Island</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Clean Air Act</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landmark law (expanded 1970) authorizing the federal government to limit air pollution from industry and vehicles.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Ley de Aire Limpio</w:t>
            </w:r>
          </w:p>
        </w:tc>
      </w:tr>
      <w:tr>
        <w:trPr/>
        <w:tc>
          <w:tcPr>
            <w:tcW w:w="9648" w:type="dxa"/>
            <w:gridSpan w:val="3"/>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LANGUAGE SUPPORT</w:t>
            </w:r>
          </w:p>
          <w:p>
            <w:pPr>
              <w:pStyle w:val="Normal"/>
              <w:spacing w:before="0" w:after="40"/>
              <w:rPr/>
            </w:pPr>
            <w:r>
              <w:rPr>
                <w:rFonts w:eastAsia="Calibri" w:cs="Calibri"/>
                <w:b w:val="false"/>
                <w:bCs w:val="false"/>
                <w:i w:val="false"/>
                <w:iCs w:val="false"/>
                <w:caps w:val="false"/>
                <w:smallCaps w:val="false"/>
                <w:color w:val="1A1A1A"/>
                <w:sz w:val="22"/>
                <w:szCs w:val="22"/>
              </w:rPr>
              <w:t>Pronunciations: Environmentalism (en-vy-run-MEN-tul-izm); Environmental Protection Agency (EPA) (en-vy-run-MEN-tul pro-TEK-shun); Earth Day (URTH day); Love Canal (luv kuh-NAL); Three Mile Island (three myl EYE-lund); Clean Air Act (kleen AIR akt).</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3047"/>
        <w:gridCol w:w="1650"/>
        <w:gridCol w:w="1651"/>
        <w:gridCol w:w="1650"/>
        <w:gridCol w:w="1650"/>
      </w:tblGrid>
      <w:tr>
        <w:trPr/>
        <w:tc>
          <w:tcPr>
            <w:tcW w:w="9648" w:type="dxa"/>
            <w:gridSpan w:val="5"/>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VOCABULARY SELF-CHECK · Knowledge Rating</w:t>
            </w:r>
          </w:p>
          <w:p>
            <w:pPr>
              <w:pStyle w:val="Normal"/>
              <w:spacing w:before="0" w:after="40"/>
              <w:rPr/>
            </w:pPr>
            <w:r>
              <w:rPr>
                <w:rFonts w:eastAsia="Calibri" w:cs="Calibri"/>
                <w:b w:val="false"/>
                <w:bCs w:val="false"/>
                <w:i w:val="false"/>
                <w:iCs w:val="false"/>
                <w:caps w:val="false"/>
                <w:smallCaps w:val="false"/>
                <w:color w:val="1A1A1A"/>
                <w:sz w:val="22"/>
                <w:szCs w:val="22"/>
              </w:rPr>
              <w:t>Rate each term NOW in pencil, then again at the END — growth is the goal; no penalty for “never seen it.”</w:t>
            </w:r>
          </w:p>
        </w:tc>
      </w:tr>
      <w:tr>
        <w:trPr/>
        <w:tc>
          <w:tcPr>
            <w:tcW w:w="3047"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jc w:val="left"/>
              <w:rPr/>
            </w:pPr>
            <w:r>
              <w:rPr>
                <w:rFonts w:eastAsia="Calibri" w:cs="Calibri"/>
                <w:b/>
                <w:bCs/>
                <w:i w:val="false"/>
                <w:iCs w:val="false"/>
                <w:caps w:val="false"/>
                <w:smallCaps w:val="false"/>
                <w:color w:val="1B2A4A"/>
                <w:sz w:val="15"/>
                <w:szCs w:val="15"/>
              </w:rPr>
              <w:t>Term</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1 · never seen it</w:t>
            </w:r>
          </w:p>
        </w:tc>
        <w:tc>
          <w:tcPr>
            <w:tcW w:w="165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2 · heard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3 · can use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4 · can teach it</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Environmentalism</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Environmental Protection Agency (EPA)</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Earth Day</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Love Canal</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Three Mile Island</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Clean Air Act</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Normal"/>
        <w:spacing w:before="60" w:after="40"/>
        <w:rPr/>
      </w:pPr>
      <w:r>
        <w:rPr>
          <w:rFonts w:eastAsia="Calibri" w:cs="Calibri"/>
          <w:b/>
          <w:bCs/>
          <w:i w:val="false"/>
          <w:iCs w:val="false"/>
          <w:caps w:val="false"/>
          <w:smallCaps w:val="false"/>
          <w:color w:val="1B2A4A"/>
          <w:sz w:val="20"/>
          <w:szCs w:val="20"/>
        </w:rPr>
        <w:t xml:space="preserve">MAKE IT YOURS (RESPONSE CHOICE): </w:t>
      </w:r>
      <w:r>
        <w:rPr>
          <w:rFonts w:eastAsia="Calibri" w:cs="Calibri"/>
          <w:b w:val="false"/>
          <w:bCs w:val="false"/>
          <w:i w:val="false"/>
          <w:iCs w:val="false"/>
          <w:caps w:val="false"/>
          <w:smallCaps w:val="false"/>
          <w:color w:val="1A1A1A"/>
          <w:sz w:val="20"/>
          <w:szCs w:val="20"/>
        </w:rPr>
        <w:t>choose ONE term above and show you own it — write a sentence, sketch it, or give a real-world example.</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48" w:name="__RefHeading___Toc10637_756829729"/>
      <w:bookmarkEnd w:id="48"/>
      <w:r>
        <w:rPr>
          <w:rFonts w:eastAsia="Calibri" w:cs="Calibri" w:ascii="Calibri" w:hAnsi="Calibri"/>
          <w:b/>
          <w:bCs/>
          <w:i w:val="false"/>
          <w:iCs w:val="false"/>
          <w:caps w:val="false"/>
          <w:smallCaps w:val="false"/>
          <w:color w:val="1B2A4A"/>
          <w:sz w:val="28"/>
          <w:szCs w:val="28"/>
        </w:rPr>
        <w:t>Activity 2 — Vocabulary Studio (Frayer-inspired) — US.87</w:t>
      </w:r>
      <w:r>
        <w:rPr>
          <w:rFonts w:eastAsia="Calibri" w:cs="Calibri" w:ascii="Calibri" w:hAnsi="Calibri"/>
          <w:b/>
          <w:bCs/>
          <w:i w:val="false"/>
          <w:iCs w:val="false"/>
          <w:caps w:val="false"/>
          <w:smallCaps w:val="false"/>
          <w:color w:val="C89B3C"/>
          <w:sz w:val="18"/>
          <w:szCs w:val="18"/>
        </w:rPr>
        <w:t xml:space="preserve">    ⏱ ~7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Complete each studio by writing, speaking, or diagramming.</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1</w:t>
            </w:r>
            <w:r>
              <w:rPr>
                <w:rFonts w:eastAsia="Calibri" w:cs="Calibri"/>
                <w:b/>
                <w:bCs/>
                <w:i w:val="false"/>
                <w:iCs w:val="false"/>
                <w:caps w:val="false"/>
                <w:smallCaps w:val="false"/>
                <w:color w:val="FFFFFF"/>
                <w:sz w:val="24"/>
                <w:szCs w:val="24"/>
              </w:rPr>
              <w:t xml:space="preserve">     Environmentalism</w:t>
            </w:r>
            <w:r>
              <w:rPr>
                <w:rFonts w:eastAsia="Calibri" w:cs="Calibri"/>
                <w:b w:val="false"/>
                <w:bCs w:val="false"/>
                <w:i w:val="false"/>
                <w:iCs w:val="false"/>
                <w:caps w:val="false"/>
                <w:smallCaps w:val="false"/>
                <w:color w:val="D9D5C8"/>
                <w:sz w:val="18"/>
                <w:szCs w:val="18"/>
              </w:rPr>
              <w:t xml:space="preserve">      ·   ES: Ambientalismo</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A movement that grew in the 1960s-70s to protect nature and public health from pollution and industrial harm.</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“Environmentalism”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20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2</w:t>
            </w:r>
            <w:r>
              <w:rPr>
                <w:rFonts w:eastAsia="Calibri" w:cs="Calibri"/>
                <w:b/>
                <w:bCs/>
                <w:i w:val="false"/>
                <w:iCs w:val="false"/>
                <w:caps w:val="false"/>
                <w:smallCaps w:val="false"/>
                <w:color w:val="FFFFFF"/>
                <w:sz w:val="24"/>
                <w:szCs w:val="24"/>
              </w:rPr>
              <w:t xml:space="preserve">     Environmental Protection Agency (EPA)</w:t>
            </w:r>
            <w:r>
              <w:rPr>
                <w:rFonts w:eastAsia="Calibri" w:cs="Calibri"/>
                <w:b w:val="false"/>
                <w:bCs w:val="false"/>
                <w:i w:val="false"/>
                <w:iCs w:val="false"/>
                <w:caps w:val="false"/>
                <w:smallCaps w:val="false"/>
                <w:color w:val="D9D5C8"/>
                <w:sz w:val="18"/>
                <w:szCs w:val="18"/>
              </w:rPr>
              <w:t xml:space="preserve">      ·   ES: Agencia de Protección Ambiental</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The federal agency created in 1970 to set and enforce standards for clean air, water, and land.</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“Environmental Protection Agency (EPA)”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1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CONNECT THE TERMS (UDL · build understanding)</w:t>
            </w:r>
          </w:p>
          <w:p>
            <w:pPr>
              <w:pStyle w:val="Normal"/>
              <w:spacing w:before="0" w:after="40"/>
              <w:rPr/>
            </w:pPr>
            <w:r>
              <w:rPr>
                <w:rFonts w:eastAsia="Calibri" w:cs="Calibri"/>
                <w:b w:val="false"/>
                <w:bCs w:val="false"/>
                <w:i w:val="false"/>
                <w:iCs w:val="false"/>
                <w:caps w:val="false"/>
                <w:smallCaps w:val="false"/>
                <w:color w:val="1A1A1A"/>
                <w:sz w:val="22"/>
                <w:szCs w:val="22"/>
              </w:rPr>
              <w:t>How do these priority terms fit together? Write or sketch how one leads to or affects another.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49" w:name="__RefHeading___Toc10639_756829729"/>
      <w:bookmarkEnd w:id="49"/>
      <w:r>
        <w:rPr>
          <w:rFonts w:eastAsia="Calibri" w:cs="Calibri" w:ascii="Calibri" w:hAnsi="Calibri"/>
          <w:b/>
          <w:bCs/>
          <w:i w:val="false"/>
          <w:iCs w:val="false"/>
          <w:caps w:val="false"/>
          <w:smallCaps w:val="false"/>
          <w:color w:val="1B2A4A"/>
          <w:sz w:val="28"/>
          <w:szCs w:val="28"/>
        </w:rPr>
        <w:t>Activity 3 — Direct Teaching Cornell Notes — US.87</w:t>
      </w:r>
      <w:r>
        <w:rPr>
          <w:rFonts w:eastAsia="Calibri" w:cs="Calibri" w:ascii="Calibri" w:hAnsi="Calibri"/>
          <w:b/>
          <w:bCs/>
          <w:i w:val="false"/>
          <w:iCs w:val="false"/>
          <w:caps w:val="false"/>
          <w:smallCaps w:val="false"/>
          <w:color w:val="C89B3C"/>
          <w:sz w:val="18"/>
          <w:szCs w:val="18"/>
        </w:rPr>
        <w:t xml:space="preserve">    ⏱ ~20 min</w:t>
      </w:r>
    </w:p>
    <w:p>
      <w:pPr>
        <w:pStyle w:val="Normal"/>
        <w:spacing w:before="0" w:after="100"/>
        <w:rPr/>
      </w:pPr>
      <w:r>
        <w:rPr>
          <w:rFonts w:eastAsia="Calibri" w:cs="Calibri"/>
          <w:b w:val="false"/>
          <w:bCs w:val="false"/>
          <w:i w:val="false"/>
          <w:iCs w:val="false"/>
          <w:caps w:val="false"/>
          <w:smallCaps w:val="false"/>
          <w:color w:val="1A1A1A"/>
          <w:sz w:val="21"/>
          <w:szCs w:val="21"/>
        </w:rPr>
        <w:t>Name: ______________________    Class / Period: __________    Date: __________</w:t>
      </w:r>
    </w:p>
    <w:p>
      <w:pPr>
        <w:pStyle w:val="Normal"/>
        <w:spacing w:before="0" w:after="100"/>
        <w:rPr/>
      </w:pPr>
      <w:r>
        <w:rPr>
          <w:rFonts w:eastAsia="Calibri" w:cs="Calibri"/>
          <w:b w:val="false"/>
          <w:bCs w:val="false"/>
          <w:i w:val="false"/>
          <w:iCs w:val="false"/>
          <w:caps w:val="false"/>
          <w:smallCaps w:val="false"/>
          <w:color w:val="6B7280"/>
          <w:sz w:val="20"/>
          <w:szCs w:val="20"/>
        </w:rPr>
        <w:t>US.87 — Emergence of Environmentalism  •  These notes capture the direct-teaching content and the Close Read for this standard.</w:t>
      </w:r>
    </w:p>
    <w:p>
      <w:pPr>
        <w:pStyle w:val="Normal"/>
        <w:spacing w:before="0" w:after="60"/>
        <w:rPr/>
      </w:pPr>
      <w:r>
        <w:rPr>
          <w:rFonts w:eastAsia="Calibri" w:cs="Calibri"/>
          <w:b w:val="false"/>
          <w:bCs w:val="false"/>
          <w:i/>
          <w:iCs/>
          <w:caps w:val="false"/>
          <w:smallCaps w:val="false"/>
          <w:color w:val="6B7280"/>
          <w:sz w:val="19"/>
          <w:szCs w:val="19"/>
        </w:rPr>
        <w:t>Your learning targets are on this standard’s opening page — take notes that help you meet them.</w:t>
      </w:r>
    </w:p>
    <w:tbl>
      <w:tblPr>
        <w:tblW w:w="9648" w:type="dxa"/>
        <w:jc w:val="left"/>
        <w:tblInd w:w="0" w:type="dxa"/>
        <w:tblLayout w:type="fixed"/>
        <w:tblCellMar>
          <w:top w:w="55" w:type="dxa"/>
          <w:left w:w="110" w:type="dxa"/>
          <w:bottom w:w="55" w:type="dxa"/>
          <w:right w:w="110" w:type="dxa"/>
        </w:tblCellMar>
      </w:tblPr>
      <w:tblGrid>
        <w:gridCol w:w="3049"/>
        <w:gridCol w:w="6598"/>
      </w:tblGrid>
      <w:tr>
        <w:trPr>
          <w:tblHeader w:val="true"/>
        </w:trPr>
        <w:tc>
          <w:tcPr>
            <w:tcW w:w="304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Cues (tied to your learning targets)</w:t>
            </w:r>
          </w:p>
        </w:tc>
        <w:tc>
          <w:tcPr>
            <w:tcW w:w="659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My notes</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factors Leading to the Environmental Movement?</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ePA's Purpose and Functions?</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love Canal Disaster?</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Key terms →</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DOODLE ZONE — draw your thinking (UDL · another way in)</w:t>
            </w:r>
          </w:p>
          <w:p>
            <w:pPr>
              <w:pStyle w:val="Normal"/>
              <w:spacing w:before="0" w:after="40"/>
              <w:rPr/>
            </w:pPr>
            <w:r>
              <w:rPr>
                <w:rFonts w:eastAsia="Calibri" w:cs="Calibri"/>
                <w:b w:val="false"/>
                <w:bCs w:val="false"/>
                <w:i w:val="false"/>
                <w:iCs w:val="false"/>
                <w:caps w:val="false"/>
                <w:smallCaps w:val="false"/>
                <w:color w:val="1A1A1A"/>
                <w:sz w:val="22"/>
                <w:szCs w:val="22"/>
              </w:rPr>
              <w:t>Need another way in? Sketch the key idea, a quick timeline, or how the pieces connect. Words optional.</w:t>
            </w:r>
          </w:p>
        </w:tc>
      </w:tr>
      <w:tr>
        <w:trPr>
          <w:trHeight w:val="1400" w:hRule="atLeast"/>
        </w:trPr>
        <w:tc>
          <w:tcPr>
            <w:tcW w:w="9647" w:type="dxa"/>
            <w:gridSpan w:val="2"/>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2"/>
                <w:szCs w:val="12"/>
              </w:rPr>
              <w:t xml:space="preserve"> </w:t>
            </w:r>
          </w:p>
        </w:tc>
      </w:tr>
    </w:tbl>
    <w:p>
      <w:pPr>
        <w:pStyle w:val="Heading2"/>
        <w:keepNext w:val="true"/>
        <w:spacing w:before="150" w:after="90"/>
        <w:rPr/>
      </w:pPr>
      <w:r>
        <w:br w:type="page"/>
      </w:r>
      <w:bookmarkStart w:id="50" w:name="__RefHeading___Toc10641_756829729"/>
      <w:bookmarkEnd w:id="50"/>
      <w:r>
        <w:rPr>
          <w:rFonts w:eastAsia="Calibri" w:cs="Calibri" w:ascii="Calibri" w:hAnsi="Calibri"/>
          <w:b/>
          <w:bCs/>
          <w:i w:val="false"/>
          <w:iCs w:val="false"/>
          <w:caps w:val="false"/>
          <w:smallCaps w:val="false"/>
          <w:color w:val="1B2A4A"/>
          <w:sz w:val="28"/>
          <w:szCs w:val="28"/>
        </w:rPr>
        <w:t>Cornell Notes — keep going, then process &amp; check — US.87</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MORE NOTES / DIAGRAMS</w:t>
            </w:r>
          </w:p>
          <w:p>
            <w:pPr>
              <w:pStyle w:val="Normal"/>
              <w:spacing w:before="0" w:after="40"/>
              <w:rPr/>
            </w:pPr>
            <w:r>
              <w:rPr>
                <w:rFonts w:eastAsia="Calibri" w:cs="Calibri"/>
                <w:b w:val="false"/>
                <w:bCs w:val="false"/>
                <w:i w:val="false"/>
                <w:iCs w:val="false"/>
                <w:caps w:val="false"/>
                <w:smallCaps w:val="false"/>
                <w:color w:val="1A1A1A"/>
                <w:sz w:val="22"/>
                <w:szCs w:val="22"/>
              </w:rPr>
              <w:t>Continue your notes here, add a quick sketch, or map how the ideas connect.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Key terms to list</w:t>
            </w:r>
          </w:p>
          <w:p>
            <w:pPr>
              <w:pStyle w:val="Normal"/>
              <w:spacing w:before="0" w:after="40"/>
              <w:rPr/>
            </w:pPr>
            <w:r>
              <w:rPr>
                <w:rFonts w:eastAsia="Calibri" w:cs="Calibri"/>
                <w:b w:val="false"/>
                <w:bCs w:val="false"/>
                <w:i w:val="false"/>
                <w:iCs w:val="false"/>
                <w:caps w:val="false"/>
                <w:smallCaps w:val="false"/>
                <w:color w:val="1A1A1A"/>
                <w:sz w:val="22"/>
                <w:szCs w:val="22"/>
              </w:rPr>
              <w:t>Environmentalism · Environmental Protection Agency (EPA) · Earth Day · Love Canal · Three Mile Island · Clean Air Act</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Summary — In your own words (2–3 sentences)</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PROGRESS CHECK · one question</w:t>
            </w:r>
          </w:p>
          <w:p>
            <w:pPr>
              <w:pStyle w:val="Normal"/>
              <w:spacing w:before="0" w:after="60"/>
              <w:rPr/>
            </w:pPr>
            <w:r>
              <w:rPr>
                <w:rFonts w:eastAsia="Calibri" w:cs="Calibri"/>
                <w:b/>
                <w:bCs/>
                <w:i w:val="false"/>
                <w:iCs w:val="false"/>
                <w:caps w:val="false"/>
                <w:smallCaps w:val="false"/>
                <w:color w:val="1A1A1A"/>
                <w:sz w:val="22"/>
                <w:szCs w:val="22"/>
              </w:rPr>
              <w:t>What lessons did Love Canal and Three Mile Island teach Americans about industrial and nuclear safety?</w:t>
            </w:r>
          </w:p>
          <w:p>
            <w:pPr>
              <w:pStyle w:val="Normal"/>
              <w:spacing w:before="0" w:after="30"/>
              <w:ind w:left="360"/>
              <w:rPr/>
            </w:pPr>
            <w:r>
              <w:rPr>
                <w:rFonts w:eastAsia="Calibri" w:cs="Calibri"/>
                <w:b w:val="false"/>
                <w:bCs w:val="false"/>
                <w:i w:val="false"/>
                <w:iCs w:val="false"/>
                <w:caps w:val="false"/>
                <w:smallCaps w:val="false"/>
                <w:color w:val="1A1A1A"/>
                <w:sz w:val="21"/>
                <w:szCs w:val="21"/>
              </w:rPr>
              <w:t>A.   Love Canal showed toxic waste dangers leading to Superfund, while Three Mile Island raised nuclear safety fears that halted reactor construction</w:t>
            </w:r>
          </w:p>
          <w:p>
            <w:pPr>
              <w:pStyle w:val="Normal"/>
              <w:spacing w:before="0" w:after="30"/>
              <w:ind w:left="360"/>
              <w:rPr/>
            </w:pPr>
            <w:r>
              <w:rPr>
                <w:rFonts w:eastAsia="Calibri" w:cs="Calibri"/>
                <w:b w:val="false"/>
                <w:bCs w:val="false"/>
                <w:i w:val="false"/>
                <w:iCs w:val="false"/>
                <w:caps w:val="false"/>
                <w:smallCaps w:val="false"/>
                <w:color w:val="1A1A1A"/>
                <w:sz w:val="21"/>
                <w:szCs w:val="21"/>
              </w:rPr>
              <w:t>B.   These incidents had no lasting policy impact, but this oversimplifies the complex factors at work and oversimplifies the complex factors at work during this period</w:t>
            </w:r>
          </w:p>
          <w:p>
            <w:pPr>
              <w:pStyle w:val="Normal"/>
              <w:spacing w:before="0" w:after="30"/>
              <w:ind w:left="360"/>
              <w:rPr/>
            </w:pPr>
            <w:r>
              <w:rPr>
                <w:rFonts w:eastAsia="Calibri" w:cs="Calibri"/>
                <w:b w:val="false"/>
                <w:bCs w:val="false"/>
                <w:i w:val="false"/>
                <w:iCs w:val="false"/>
                <w:caps w:val="false"/>
                <w:smallCaps w:val="false"/>
                <w:color w:val="1A1A1A"/>
                <w:sz w:val="21"/>
                <w:szCs w:val="21"/>
              </w:rPr>
              <w:t>C.   Both incidents proved industrial practices were completely safe, which does not align with the documented historical record</w:t>
            </w:r>
          </w:p>
          <w:p>
            <w:pPr>
              <w:pStyle w:val="Normal"/>
              <w:spacing w:before="0" w:after="30"/>
              <w:ind w:left="360"/>
              <w:rPr/>
            </w:pPr>
            <w:r>
              <w:rPr>
                <w:rFonts w:eastAsia="Calibri" w:cs="Calibri"/>
                <w:b w:val="false"/>
                <w:bCs w:val="false"/>
                <w:i w:val="false"/>
                <w:iCs w:val="false"/>
                <w:caps w:val="false"/>
                <w:smallCaps w:val="false"/>
                <w:color w:val="1A1A1A"/>
                <w:sz w:val="21"/>
                <w:szCs w:val="21"/>
              </w:rPr>
              <w:t>D.   Only Love Canal affected environmental policy, although this overlooks critical economic and social factors</w:t>
            </w:r>
          </w:p>
          <w:p>
            <w:pPr>
              <w:pStyle w:val="Normal"/>
              <w:spacing w:before="0" w:after="0"/>
              <w:rPr/>
            </w:pPr>
            <w:r>
              <w:rPr>
                <w:rFonts w:eastAsia="Calibri" w:cs="Calibri"/>
                <w:b w:val="false"/>
                <w:bCs w:val="false"/>
                <w:i/>
                <w:iCs/>
                <w:caps w:val="false"/>
                <w:smallCaps w:val="false"/>
                <w:color w:val="6B7280"/>
                <w:sz w:val="19"/>
                <w:szCs w:val="19"/>
              </w:rPr>
              <w:t>Commit before you move on — mark it, say it, or explain it aloud.</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CHECK YOURSELF — how am I doing?</w:t>
            </w:r>
          </w:p>
          <w:p>
            <w:pPr>
              <w:pStyle w:val="Normal"/>
              <w:spacing w:before="0" w:after="40"/>
              <w:rPr/>
            </w:pPr>
            <w:r>
              <w:rPr>
                <w:rFonts w:eastAsia="Calibri" w:cs="Calibri"/>
                <w:b w:val="false"/>
                <w:bCs w:val="false"/>
                <w:i/>
                <w:iCs/>
                <w:caps w:val="false"/>
                <w:smallCaps w:val="false"/>
                <w:color w:val="6B7280"/>
                <w:sz w:val="20"/>
                <w:szCs w:val="20"/>
              </w:rPr>
              <w:t>Which learning targets (on this standard’s opening page) can you now meet? Tick the number; circle any you still need help with.</w:t>
            </w:r>
          </w:p>
          <w:p>
            <w:pPr>
              <w:pStyle w:val="Normal"/>
              <w:spacing w:before="0" w:after="40"/>
              <w:rPr/>
            </w:pPr>
            <w:r>
              <w:rPr>
                <w:rFonts w:eastAsia="Calibri" w:cs="Calibri"/>
                <w:b/>
                <w:bCs/>
                <w:i w:val="false"/>
                <w:iCs w:val="false"/>
                <w:caps w:val="false"/>
                <w:smallCaps w:val="false"/>
                <w:color w:val="1A1A1A"/>
                <w:sz w:val="24"/>
                <w:szCs w:val="24"/>
              </w:rPr>
              <w:t xml:space="preserve">☐ </w:t>
            </w:r>
            <w:r>
              <w:rPr>
                <w:rFonts w:eastAsia="Calibri" w:cs="Calibri"/>
                <w:b/>
                <w:bCs/>
                <w:i w:val="false"/>
                <w:iCs w:val="false"/>
                <w:caps w:val="false"/>
                <w:smallCaps w:val="false"/>
                <w:color w:val="1A1A1A"/>
                <w:sz w:val="24"/>
                <w:szCs w:val="24"/>
              </w:rPr>
              <w:t>1</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My 12–15 word headline for this standard</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51" w:name="__RefHeading___Toc10643_756829729"/>
      <w:bookmarkEnd w:id="51"/>
      <w:r>
        <w:rPr>
          <w:rFonts w:eastAsia="Calibri" w:cs="Calibri" w:ascii="Calibri" w:hAnsi="Calibri"/>
          <w:b/>
          <w:bCs/>
          <w:i w:val="false"/>
          <w:iCs w:val="false"/>
          <w:caps w:val="false"/>
          <w:smallCaps w:val="false"/>
          <w:color w:val="1B2A4A"/>
          <w:sz w:val="28"/>
          <w:szCs w:val="28"/>
        </w:rPr>
        <w:t>Activity 4 — Close Read — US.87</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Reading type: History Hack-authored instructional synthesis. This is not a primary source. Builds SSP.03 (synthesize) and SSP.05 (historical awareness).</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CORE PATH — read one chunk at a time</w:t>
            </w:r>
          </w:p>
          <w:p>
            <w:pPr>
              <w:pStyle w:val="Normal"/>
              <w:spacing w:before="0" w:after="40"/>
              <w:rPr/>
            </w:pPr>
            <w:r>
              <w:rPr>
                <w:rFonts w:eastAsia="Calibri" w:cs="Calibri"/>
                <w:b/>
                <w:bCs/>
                <w:i w:val="false"/>
                <w:iCs w:val="false"/>
                <w:caps w:val="false"/>
                <w:smallCaps w:val="false"/>
                <w:color w:val="1B2A4A"/>
                <w:sz w:val="19"/>
                <w:szCs w:val="19"/>
              </w:rPr>
              <w:t>Factors Leading to the Environmental Movement</w:t>
            </w:r>
          </w:p>
          <w:p>
            <w:pPr>
              <w:pStyle w:val="Normal"/>
              <w:spacing w:before="0" w:after="40"/>
              <w:rPr/>
            </w:pPr>
            <w:r>
              <w:rPr>
                <w:rFonts w:eastAsia="Calibri" w:cs="Calibri"/>
                <w:b w:val="false"/>
                <w:bCs w:val="false"/>
                <w:i w:val="false"/>
                <w:iCs w:val="false"/>
                <w:caps w:val="false"/>
                <w:smallCaps w:val="false"/>
                <w:color w:val="1A1A1A"/>
                <w:sz w:val="19"/>
                <w:szCs w:val="19"/>
              </w:rPr>
              <w:t>Several factors sparked environmental awareness: Rachel Carson's "Silent Spring" (1962) exposed pesticide dangers and their ecological impact. Visible pollution plagued cities with smog, rivers with contamination, and coastlines with oil spills. Earth Day 1970 brought massive public demonstrations supporting environmental protection. Growing scientific understanding of ecological interconnections raised alarm about long-term consequences.</w:t>
            </w:r>
          </w:p>
          <w:p>
            <w:pPr>
              <w:pStyle w:val="Normal"/>
              <w:spacing w:before="0" w:after="40"/>
              <w:rPr/>
            </w:pPr>
            <w:r>
              <w:rPr>
                <w:rFonts w:eastAsia="Calibri" w:cs="Calibri"/>
                <w:b/>
                <w:bCs/>
                <w:i w:val="false"/>
                <w:iCs w:val="false"/>
                <w:caps w:val="false"/>
                <w:smallCaps w:val="false"/>
                <w:color w:val="1B2A4A"/>
                <w:sz w:val="19"/>
                <w:szCs w:val="19"/>
              </w:rPr>
              <w:t>EPA's Purpose and Functions</w:t>
            </w:r>
          </w:p>
          <w:p>
            <w:pPr>
              <w:pStyle w:val="Normal"/>
              <w:spacing w:before="0" w:after="40"/>
              <w:rPr/>
            </w:pPr>
            <w:r>
              <w:rPr>
                <w:rFonts w:eastAsia="Calibri" w:cs="Calibri"/>
                <w:b w:val="false"/>
                <w:bCs w:val="false"/>
                <w:i w:val="false"/>
                <w:iCs w:val="false"/>
                <w:caps w:val="false"/>
                <w:smallCaps w:val="false"/>
                <w:color w:val="1A1A1A"/>
                <w:sz w:val="19"/>
                <w:szCs w:val="19"/>
              </w:rPr>
              <w:t>Created in 1970, the Environmental Protection Agency consolidated federal environmental responsibilities. Functions include setting pollution standards, enforcing environmental laws, conducting research, and regulating toxic substances. The EPA marked the federal government's commitment to environmental protection as a national priority, establishing America's framework for environmental regulation.</w:t>
            </w:r>
          </w:p>
          <w:p>
            <w:pPr>
              <w:pStyle w:val="Normal"/>
              <w:spacing w:before="0" w:after="40"/>
              <w:rPr/>
            </w:pPr>
            <w:r>
              <w:rPr>
                <w:rFonts w:eastAsia="Calibri" w:cs="Calibri"/>
                <w:b/>
                <w:bCs/>
                <w:i w:val="false"/>
                <w:iCs w:val="false"/>
                <w:caps w:val="false"/>
                <w:smallCaps w:val="false"/>
                <w:color w:val="1B2A4A"/>
                <w:sz w:val="19"/>
                <w:szCs w:val="19"/>
              </w:rPr>
              <w:t>Love Canal Disaster</w:t>
            </w:r>
          </w:p>
          <w:p>
            <w:pPr>
              <w:pStyle w:val="Normal"/>
              <w:spacing w:before="0" w:after="40"/>
              <w:rPr/>
            </w:pPr>
            <w:r>
              <w:rPr>
                <w:rFonts w:eastAsia="Calibri" w:cs="Calibri"/>
                <w:b w:val="false"/>
                <w:bCs w:val="false"/>
                <w:i w:val="false"/>
                <w:iCs w:val="false"/>
                <w:caps w:val="false"/>
                <w:smallCaps w:val="false"/>
                <w:color w:val="1A1A1A"/>
                <w:sz w:val="19"/>
                <w:szCs w:val="19"/>
              </w:rPr>
              <w:t>In Niagara Falls, New York, a school and homes were built on a former chemical waste dump. By the 1970s, residents experienced high rates of birth defects and cancer. The federal government relocated 239 families and declared the area uninhabitable. This disaster led to the Superfund program for cleaning up toxic waste sites, demonstrating the long-term consequences of industrial pollution.</w:t>
            </w:r>
          </w:p>
          <w:p>
            <w:pPr>
              <w:pStyle w:val="Normal"/>
              <w:spacing w:before="0" w:after="40"/>
              <w:rPr/>
            </w:pPr>
            <w:r>
              <w:rPr>
                <w:rFonts w:eastAsia="Calibri" w:cs="Calibri"/>
                <w:b/>
                <w:bCs/>
                <w:i w:val="false"/>
                <w:iCs w:val="false"/>
                <w:caps w:val="false"/>
                <w:smallCaps w:val="false"/>
                <w:color w:val="1B2A4A"/>
                <w:sz w:val="19"/>
                <w:szCs w:val="19"/>
              </w:rPr>
              <w:t>Three Mile Island Accident</w:t>
            </w:r>
          </w:p>
          <w:p>
            <w:pPr>
              <w:pStyle w:val="Normal"/>
              <w:spacing w:before="0" w:after="40"/>
              <w:rPr/>
            </w:pPr>
            <w:r>
              <w:rPr>
                <w:rFonts w:eastAsia="Calibri" w:cs="Calibri"/>
                <w:b w:val="false"/>
                <w:bCs w:val="false"/>
                <w:i w:val="false"/>
                <w:iCs w:val="false"/>
                <w:caps w:val="false"/>
                <w:smallCaps w:val="false"/>
                <w:color w:val="1A1A1A"/>
                <w:sz w:val="19"/>
                <w:szCs w:val="19"/>
              </w:rPr>
              <w:t>The 1979 nuclear accident in Pennsylvania involved partial reactor meltdown, radiation release, and evacuation recommendations. While health impacts were limited, the incident heightened public fears about nuclear power safety, effectively ending nuclear plant construction in the United States for decades and strengthening arguments for alternative energy sources.</w:t>
            </w:r>
          </w:p>
        </w:tc>
      </w:tr>
    </w:tbl>
    <w:p>
      <w:pPr>
        <w:pStyle w:val="Normal"/>
        <w:spacing w:before="0" w:after="30"/>
        <w:rPr/>
      </w:pPr>
      <w:r>
        <w:rPr>
          <w:rFonts w:eastAsia="Calibri" w:cs="Calibri"/>
          <w:b/>
          <w:bCs/>
          <w:i w:val="false"/>
          <w:iCs w:val="false"/>
          <w:caps w:val="false"/>
          <w:smallCaps w:val="false"/>
          <w:color w:val="1B2A4A"/>
          <w:sz w:val="19"/>
          <w:szCs w:val="19"/>
        </w:rPr>
        <w:t xml:space="preserve">Key terms first: </w:t>
      </w:r>
      <w:r>
        <w:rPr>
          <w:rFonts w:eastAsia="Calibri" w:cs="Calibri"/>
          <w:b w:val="false"/>
          <w:bCs w:val="false"/>
          <w:i w:val="false"/>
          <w:iCs w:val="false"/>
          <w:caps w:val="false"/>
          <w:smallCaps w:val="false"/>
          <w:color w:val="6B7280"/>
          <w:sz w:val="19"/>
          <w:szCs w:val="19"/>
        </w:rPr>
        <w:t>Environmentalism, Environmental Protection Agency (EPA). Read once for the gist, then again for evidence.</w:t>
      </w:r>
    </w:p>
    <w:p>
      <w:pPr>
        <w:pStyle w:val="Normal"/>
        <w:spacing w:before="0" w:after="20"/>
        <w:rPr/>
      </w:pPr>
      <w:r>
        <w:rPr>
          <w:rFonts w:eastAsia="Calibri" w:cs="Calibri"/>
          <w:b/>
          <w:bCs/>
          <w:i w:val="false"/>
          <w:iCs w:val="false"/>
          <w:caps w:val="false"/>
          <w:smallCaps w:val="false"/>
          <w:color w:val="1B2A4A"/>
          <w:sz w:val="21"/>
          <w:szCs w:val="21"/>
        </w:rPr>
        <w:t xml:space="preserve">CLOSE-READ EVIDENCE LAB — </w:t>
      </w:r>
      <w:r>
        <w:rPr>
          <w:rFonts w:eastAsia="Calibri" w:cs="Calibri"/>
          <w:b w:val="false"/>
          <w:bCs w:val="false"/>
          <w:i w:val="false"/>
          <w:iCs w:val="false"/>
          <w:caps w:val="false"/>
          <w:smallCaps w:val="false"/>
          <w:color w:val="1A1A1A"/>
          <w:sz w:val="20"/>
          <w:szCs w:val="20"/>
        </w:rPr>
        <w:t>for each question: quote the EVIDENCE from the passage above, then write YOUR ANSWER (or answer aloud / diagram it).</w:t>
      </w:r>
    </w:p>
    <w:tbl>
      <w:tblPr>
        <w:tblW w:w="9648" w:type="dxa"/>
        <w:jc w:val="left"/>
        <w:tblInd w:w="0" w:type="dxa"/>
        <w:tblLayout w:type="fixed"/>
        <w:tblCellMar>
          <w:top w:w="55" w:type="dxa"/>
          <w:left w:w="110" w:type="dxa"/>
          <w:bottom w:w="55" w:type="dxa"/>
          <w:right w:w="110" w:type="dxa"/>
        </w:tblCellMar>
      </w:tblPr>
      <w:tblGrid>
        <w:gridCol w:w="3248"/>
        <w:gridCol w:w="2899"/>
        <w:gridCol w:w="3501"/>
      </w:tblGrid>
      <w:tr>
        <w:trPr>
          <w:tblHeader w:val="true"/>
        </w:trPr>
        <w:tc>
          <w:tcPr>
            <w:tcW w:w="32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Text-dependent question</w:t>
            </w:r>
          </w:p>
        </w:tc>
        <w:tc>
          <w:tcPr>
            <w:tcW w:w="28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Evidence from the passage</w:t>
            </w:r>
          </w:p>
        </w:tc>
        <w:tc>
          <w:tcPr>
            <w:tcW w:w="350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answer (what it shows)</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“Factors Leading to the Environmental Movement”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“EPA's Purpose and Functions”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“Love Canal Disaster”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52" w:name="__RefHeading___Toc10645_756829729"/>
      <w:bookmarkEnd w:id="52"/>
      <w:r>
        <w:rPr>
          <w:rFonts w:eastAsia="Calibri" w:cs="Calibri" w:ascii="Calibri" w:hAnsi="Calibri"/>
          <w:b/>
          <w:bCs/>
          <w:i w:val="false"/>
          <w:iCs w:val="false"/>
          <w:caps w:val="false"/>
          <w:smallCaps w:val="false"/>
          <w:color w:val="1B2A4A"/>
          <w:sz w:val="28"/>
          <w:szCs w:val="28"/>
        </w:rPr>
        <w:t>Activity 5 — Primary Source / Data Analysis — US.87</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Primary source (photograph) — analyze it with HIPPO. Builds SSP.01–SSP.02.</w:t>
      </w:r>
    </w:p>
    <w:p>
      <w:pPr>
        <w:pStyle w:val="Normal"/>
        <w:spacing w:before="0" w:after="60"/>
        <w:jc w:val="center"/>
        <w:rPr/>
      </w:pPr>
      <w:r>
        <w:rPr/>
        <w:drawing>
          <wp:inline distT="0" distB="0" distL="0" distR="0">
            <wp:extent cx="2057400" cy="3143250"/>
            <wp:effectExtent l="0" t="0" r="0" b="0"/>
            <wp:docPr id="6" name="Earth Day Flag Ceremony at the Washington Monument, National Capital Region (April 22, 1970)" descr="Earth Day Flag Ceremony at the Washington Monument, National Capital Region (April 22, 1970)&#10;Color photograph from April 22, 1970, of participants raising a flag at the first Earth Day ceremony on the grounds of the Washington Monument in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Earth Day Flag Ceremony at the Washington Monument, National Capital Region (April 22, 1970)" descr="Earth Day Flag Ceremony at the Washington Monument, National Capital Region (April 22, 1970)&#10;Color photograph from April 22, 1970, of participants raising a flag at the first Earth Day ceremony on the grounds of the Washington Monument in Washington, D.C."/>
                    <pic:cNvPicPr>
                      <a:picLocks noChangeAspect="1" noChangeArrowheads="1"/>
                    </pic:cNvPicPr>
                  </pic:nvPicPr>
                  <pic:blipFill>
                    <a:blip r:embed="rId7"/>
                    <a:stretch>
                      <a:fillRect/>
                    </a:stretch>
                  </pic:blipFill>
                  <pic:spPr bwMode="auto">
                    <a:xfrm>
                      <a:off x="0" y="0"/>
                      <a:ext cx="2057400" cy="3143250"/>
                    </a:xfrm>
                    <a:prstGeom prst="rect">
                      <a:avLst/>
                    </a:prstGeom>
                  </pic:spPr>
                </pic:pic>
              </a:graphicData>
            </a:graphic>
          </wp:inline>
        </w:drawing>
      </w:r>
    </w:p>
    <w:p>
      <w:pPr>
        <w:pStyle w:val="Normal"/>
        <w:spacing w:before="0" w:after="20"/>
        <w:rPr/>
      </w:pPr>
      <w:r>
        <w:rPr>
          <w:rFonts w:eastAsia="Calibri" w:cs="Calibri"/>
          <w:b/>
          <w:bCs/>
          <w:i w:val="false"/>
          <w:iCs w:val="false"/>
          <w:caps w:val="false"/>
          <w:smallCaps w:val="false"/>
          <w:color w:val="1A1A1A"/>
          <w:sz w:val="19"/>
          <w:szCs w:val="19"/>
        </w:rPr>
        <w:t>Earth Day Flag Ceremony at the Washington Monument, National Capital Region (April 22, 1970) · Cecil W. Stoughton, U.S. National Park Service · April 22, 1970</w:t>
      </w:r>
    </w:p>
    <w:p>
      <w:pPr>
        <w:pStyle w:val="Normal"/>
        <w:spacing w:before="0" w:after="40"/>
        <w:rPr/>
      </w:pPr>
      <w:r>
        <w:rPr>
          <w:rFonts w:eastAsia="Calibri" w:cs="Calibri"/>
          <w:b w:val="false"/>
          <w:bCs w:val="false"/>
          <w:i w:val="false"/>
          <w:iCs w:val="false"/>
          <w:caps w:val="false"/>
          <w:smallCaps w:val="false"/>
          <w:color w:val="6B7280"/>
          <w:sz w:val="16"/>
          <w:szCs w:val="16"/>
        </w:rPr>
        <w:t>Source: Stoughton, Cecil W., U.S. National Park Service. "Earth Day Flag Ceremony at the Washington Monument." 22 Apr. 1970. U.S. National Park Service (NPGallery), via Wikimedia Commons, commons.wikimedia.org/wiki/File:Demonstrations._Flag_raising_at_the_National_Capital_Region_Earth_Day_flag_ceremony_at_the_Washington_Monument._(b478598b4bb140b6a4ff6e61b7a0226c).jpg. Public Domain https://commons.wikimedia.org/wiki/File:Demonstrations._Flag_raising_at_the_National_Capital_Region_Earth_Day_flag_ceremony_at_the_Washington_Monument._(b478598b4bb140b6a4ff6e61b7a0226c).jpg</w:t>
      </w:r>
    </w:p>
    <w:tbl>
      <w:tblPr>
        <w:tblW w:w="9648" w:type="dxa"/>
        <w:jc w:val="left"/>
        <w:tblInd w:w="0" w:type="dxa"/>
        <w:tblLayout w:type="fixed"/>
        <w:tblCellMar>
          <w:top w:w="55" w:type="dxa"/>
          <w:left w:w="110" w:type="dxa"/>
          <w:bottom w:w="55" w:type="dxa"/>
          <w:right w:w="110" w:type="dxa"/>
        </w:tblCellMar>
      </w:tblPr>
      <w:tblGrid>
        <w:gridCol w:w="4199"/>
        <w:gridCol w:w="5448"/>
      </w:tblGrid>
      <w:tr>
        <w:trPr>
          <w:tblHeader w:val="true"/>
        </w:trPr>
        <w:tc>
          <w:tcPr>
            <w:tcW w:w="41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HIPPO — analyze the source (prompt)</w:t>
            </w:r>
          </w:p>
        </w:tc>
        <w:tc>
          <w:tcPr>
            <w:tcW w:w="5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analysis</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H — Historical context: what was happening when this was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I — Intended audience: who was meant to see or obey it?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Purpose: why was it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Point of view: whose perspective does it reflect?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O — Outside connection: how does it connect to this standard?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SUPPORT OPTION</w:t>
            </w:r>
          </w:p>
          <w:p>
            <w:pPr>
              <w:pStyle w:val="Normal"/>
              <w:spacing w:before="0" w:after="40"/>
              <w:rPr/>
            </w:pPr>
            <w:r>
              <w:rPr>
                <w:rFonts w:eastAsia="Calibri" w:cs="Calibri"/>
                <w:b w:val="false"/>
                <w:bCs w:val="false"/>
                <w:i w:val="false"/>
                <w:iCs w:val="false"/>
                <w:caps w:val="false"/>
                <w:smallCaps w:val="false"/>
                <w:color w:val="1A1A1A"/>
                <w:sz w:val="22"/>
                <w:szCs w:val="22"/>
              </w:rPr>
              <w:t>Sentence frame: This source shows ______ because it ______, which reveals ______.</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CONFIDENCE CHECK-IN</w:t>
            </w:r>
          </w:p>
          <w:p>
            <w:pPr>
              <w:pStyle w:val="Normal"/>
              <w:spacing w:before="0" w:after="40"/>
              <w:rPr/>
            </w:pPr>
            <w:r>
              <w:rPr>
                <w:rFonts w:eastAsia="Calibri" w:cs="Calibri"/>
                <w:b w:val="false"/>
                <w:bCs w:val="false"/>
                <w:i w:val="false"/>
                <w:iCs w:val="false"/>
                <w:caps w:val="false"/>
                <w:smallCaps w:val="false"/>
                <w:color w:val="1A1A1A"/>
                <w:sz w:val="22"/>
                <w:szCs w:val="22"/>
              </w:rPr>
              <w:t>Rate your understanding of this standard (1–4): ______    One thing to revisit: ____________________</w:t>
            </w:r>
          </w:p>
        </w:tc>
      </w:tr>
    </w:tbl>
    <w:p>
      <w:pPr>
        <w:pStyle w:val="Heading2"/>
        <w:keepNext w:val="true"/>
        <w:spacing w:before="150" w:after="90"/>
        <w:rPr/>
      </w:pPr>
      <w:r>
        <w:br w:type="page"/>
      </w:r>
      <w:bookmarkStart w:id="53" w:name="__RefHeading___Toc10647_756829729"/>
      <w:bookmarkEnd w:id="53"/>
      <w:r>
        <w:rPr>
          <w:rFonts w:eastAsia="Calibri" w:cs="Calibri" w:ascii="Calibri" w:hAnsi="Calibri"/>
          <w:b/>
          <w:bCs/>
          <w:i w:val="false"/>
          <w:iCs w:val="false"/>
          <w:caps w:val="false"/>
          <w:smallCaps w:val="false"/>
          <w:color w:val="1B2A4A"/>
          <w:sz w:val="28"/>
          <w:szCs w:val="28"/>
        </w:rPr>
        <w:t>Activity 6 — Core Application: Practice Quiz — US.87</w:t>
      </w:r>
      <w:r>
        <w:rPr>
          <w:rFonts w:eastAsia="Calibri" w:cs="Calibri" w:ascii="Calibri" w:hAnsi="Calibri"/>
          <w:b/>
          <w:bCs/>
          <w:i w:val="false"/>
          <w:iCs w:val="false"/>
          <w:caps w:val="false"/>
          <w:smallCaps w:val="false"/>
          <w:color w:val="C89B3C"/>
          <w:sz w:val="18"/>
          <w:szCs w:val="18"/>
        </w:rPr>
        <w:t xml:space="preserve">    ⏱ ~8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Commit to an answer by marking it, saying it, or explaining it aloud before checking. Answer key is in the Teacher Guide (kept separate).</w:t>
            </w:r>
          </w:p>
        </w:tc>
      </w:tr>
    </w:tbl>
    <w:p>
      <w:pPr>
        <w:pStyle w:val="Normal"/>
        <w:spacing w:before="0" w:after="100"/>
        <w:rPr/>
      </w:pPr>
      <w:r>
        <w:rPr>
          <w:rFonts w:eastAsia="Calibri" w:cs="Calibri"/>
          <w:b/>
          <w:bCs/>
          <w:i w:val="false"/>
          <w:iCs w:val="false"/>
          <w:caps w:val="false"/>
          <w:smallCaps w:val="false"/>
          <w:color w:val="6B7280"/>
          <w:sz w:val="18"/>
          <w:szCs w:val="18"/>
        </w:rPr>
        <w:t>[DOK 2 · item us87-q2 · pre-field-test]</w:t>
      </w:r>
    </w:p>
    <w:p>
      <w:pPr>
        <w:pStyle w:val="Normal"/>
        <w:spacing w:before="0" w:after="100"/>
        <w:rPr/>
      </w:pPr>
      <w:r>
        <w:rPr>
          <w:rFonts w:eastAsia="Calibri" w:cs="Calibri"/>
          <w:b/>
          <w:bCs/>
          <w:i w:val="false"/>
          <w:iCs w:val="false"/>
          <w:caps w:val="false"/>
          <w:smallCaps w:val="false"/>
          <w:color w:val="1A1A1A"/>
          <w:sz w:val="21"/>
          <w:szCs w:val="21"/>
        </w:rPr>
        <w:t>How did the creation of the EPA change the federal government's role in environmental protection?</w:t>
      </w:r>
    </w:p>
    <w:p>
      <w:pPr>
        <w:pStyle w:val="Normal"/>
        <w:spacing w:before="0" w:after="20"/>
        <w:ind w:left="260"/>
        <w:rPr/>
      </w:pPr>
      <w:r>
        <w:rPr>
          <w:rFonts w:eastAsia="Calibri" w:cs="Calibri"/>
          <w:b w:val="false"/>
          <w:bCs w:val="false"/>
          <w:i w:val="false"/>
          <w:iCs w:val="false"/>
          <w:caps w:val="false"/>
          <w:smallCaps w:val="false"/>
          <w:color w:val="1A1A1A"/>
          <w:sz w:val="20"/>
          <w:szCs w:val="20"/>
        </w:rPr>
        <w:t>A. It consolidated federal environmental responsibilities, established pollution standards, and made environmental protection a national priority</w:t>
      </w:r>
    </w:p>
    <w:p>
      <w:pPr>
        <w:pStyle w:val="Normal"/>
        <w:spacing w:before="0" w:after="20"/>
        <w:ind w:left="260"/>
        <w:rPr/>
      </w:pPr>
      <w:r>
        <w:rPr>
          <w:rFonts w:eastAsia="Calibri" w:cs="Calibri"/>
          <w:b w:val="false"/>
          <w:bCs w:val="false"/>
          <w:i w:val="false"/>
          <w:iCs w:val="false"/>
          <w:caps w:val="false"/>
          <w:smallCaps w:val="false"/>
          <w:color w:val="1A1A1A"/>
          <w:sz w:val="20"/>
          <w:szCs w:val="20"/>
        </w:rPr>
        <w:t>B. The EPA had no significant impact on environmental policy, which does not align with the documented historical record</w:t>
      </w:r>
    </w:p>
    <w:p>
      <w:pPr>
        <w:pStyle w:val="Normal"/>
        <w:spacing w:before="0" w:after="20"/>
        <w:ind w:left="260"/>
        <w:rPr/>
      </w:pPr>
      <w:r>
        <w:rPr>
          <w:rFonts w:eastAsia="Calibri" w:cs="Calibri"/>
          <w:b w:val="false"/>
          <w:bCs w:val="false"/>
          <w:i w:val="false"/>
          <w:iCs w:val="false"/>
          <w:caps w:val="false"/>
          <w:smallCaps w:val="false"/>
          <w:color w:val="1A1A1A"/>
          <w:sz w:val="20"/>
          <w:szCs w:val="20"/>
        </w:rPr>
        <w:t>C. The EPA only advised state governments, although this overlooks critical economic and social factors, but the historical evidence paints a more nuanced picture</w:t>
      </w:r>
    </w:p>
    <w:p>
      <w:pPr>
        <w:pStyle w:val="Normal"/>
        <w:spacing w:before="0" w:after="20"/>
        <w:ind w:left="260"/>
        <w:rPr/>
      </w:pPr>
      <w:r>
        <w:rPr>
          <w:rFonts w:eastAsia="Calibri" w:cs="Calibri"/>
          <w:b w:val="false"/>
          <w:bCs w:val="false"/>
          <w:i w:val="false"/>
          <w:iCs w:val="false"/>
          <w:caps w:val="false"/>
          <w:smallCaps w:val="false"/>
          <w:color w:val="1A1A1A"/>
          <w:sz w:val="20"/>
          <w:szCs w:val="20"/>
        </w:rPr>
        <w:t>D. Environmental protection remained entirely a state responsibility, but this oversimplifies the complex factors at work</w:t>
      </w:r>
    </w:p>
    <w:p>
      <w:pPr>
        <w:pStyle w:val="Normal"/>
        <w:spacing w:before="0" w:after="100"/>
        <w:rPr/>
      </w:pPr>
      <w:r>
        <w:rPr>
          <w:rFonts w:eastAsia="Calibri" w:cs="Calibri"/>
          <w:b/>
          <w:bCs/>
          <w:i w:val="false"/>
          <w:iCs w:val="false"/>
          <w:caps w:val="false"/>
          <w:smallCaps w:val="false"/>
          <w:color w:val="6B7280"/>
          <w:sz w:val="18"/>
          <w:szCs w:val="18"/>
        </w:rPr>
        <w:t>[DOK 2 · item q-us87-4 · pre-field-test]</w:t>
      </w:r>
    </w:p>
    <w:p>
      <w:pPr>
        <w:pStyle w:val="Normal"/>
        <w:spacing w:before="0" w:after="100"/>
        <w:rPr/>
      </w:pPr>
      <w:r>
        <w:rPr>
          <w:rFonts w:eastAsia="Calibri" w:cs="Calibri"/>
          <w:b/>
          <w:bCs/>
          <w:i w:val="false"/>
          <w:iCs w:val="false"/>
          <w:caps w:val="false"/>
          <w:smallCaps w:val="false"/>
          <w:color w:val="1A1A1A"/>
          <w:sz w:val="21"/>
          <w:szCs w:val="21"/>
        </w:rPr>
        <w:t>Which factors contributed to the emergence of the modern environmental movement?</w:t>
      </w:r>
    </w:p>
    <w:p>
      <w:pPr>
        <w:pStyle w:val="Normal"/>
        <w:spacing w:before="0" w:after="20"/>
        <w:ind w:left="260"/>
        <w:rPr/>
      </w:pPr>
      <w:r>
        <w:rPr>
          <w:rFonts w:eastAsia="Calibri" w:cs="Calibri"/>
          <w:b w:val="false"/>
          <w:bCs w:val="false"/>
          <w:i w:val="false"/>
          <w:iCs w:val="false"/>
          <w:caps w:val="false"/>
          <w:smallCaps w:val="false"/>
          <w:color w:val="1A1A1A"/>
          <w:sz w:val="20"/>
          <w:szCs w:val="20"/>
        </w:rPr>
        <w:t>A. Discovery of new oil reserves and expansion of industrial manufacturing</w:t>
      </w:r>
    </w:p>
    <w:p>
      <w:pPr>
        <w:pStyle w:val="Normal"/>
        <w:spacing w:before="0" w:after="20"/>
        <w:ind w:left="260"/>
        <w:rPr/>
      </w:pPr>
      <w:r>
        <w:rPr>
          <w:rFonts w:eastAsia="Calibri" w:cs="Calibri"/>
          <w:b w:val="false"/>
          <w:bCs w:val="false"/>
          <w:i w:val="false"/>
          <w:iCs w:val="false"/>
          <w:caps w:val="false"/>
          <w:smallCaps w:val="false"/>
          <w:color w:val="1A1A1A"/>
          <w:sz w:val="20"/>
          <w:szCs w:val="20"/>
        </w:rPr>
        <w:t>B. Growing pollution awareness, Rachel Carson's writings, and disasters</w:t>
      </w:r>
    </w:p>
    <w:p>
      <w:pPr>
        <w:pStyle w:val="Normal"/>
        <w:spacing w:before="0" w:after="20"/>
        <w:ind w:left="260"/>
        <w:rPr/>
      </w:pPr>
      <w:r>
        <w:rPr>
          <w:rFonts w:eastAsia="Calibri" w:cs="Calibri"/>
          <w:b w:val="false"/>
          <w:bCs w:val="false"/>
          <w:i w:val="false"/>
          <w:iCs w:val="false"/>
          <w:caps w:val="false"/>
          <w:smallCaps w:val="false"/>
          <w:color w:val="1A1A1A"/>
          <w:sz w:val="20"/>
          <w:szCs w:val="20"/>
        </w:rPr>
        <w:t>C. Government campaigns promoting unlimited economic growth nationwide</w:t>
      </w:r>
    </w:p>
    <w:p>
      <w:pPr>
        <w:pStyle w:val="Normal"/>
        <w:spacing w:before="0" w:after="20"/>
        <w:ind w:left="260"/>
        <w:rPr/>
      </w:pPr>
      <w:r>
        <w:rPr>
          <w:rFonts w:eastAsia="Calibri" w:cs="Calibri"/>
          <w:b w:val="false"/>
          <w:bCs w:val="false"/>
          <w:i w:val="false"/>
          <w:iCs w:val="false"/>
          <w:caps w:val="false"/>
          <w:smallCaps w:val="false"/>
          <w:color w:val="1A1A1A"/>
          <w:sz w:val="20"/>
          <w:szCs w:val="20"/>
        </w:rPr>
        <w:t>D. Declining interest in conservation and reduced national park funding</w:t>
      </w:r>
    </w:p>
    <w:p>
      <w:pPr>
        <w:pStyle w:val="Normal"/>
        <w:spacing w:before="0" w:after="100"/>
        <w:rPr/>
      </w:pPr>
      <w:r>
        <w:rPr>
          <w:rFonts w:eastAsia="Calibri" w:cs="Calibri"/>
          <w:b/>
          <w:bCs/>
          <w:i w:val="false"/>
          <w:iCs w:val="false"/>
          <w:caps w:val="false"/>
          <w:smallCaps w:val="false"/>
          <w:color w:val="6B7280"/>
          <w:sz w:val="18"/>
          <w:szCs w:val="18"/>
        </w:rPr>
        <w:t>[DOK 3 · item u1-us87-dok3-tc · pre-field-test]</w:t>
      </w:r>
    </w:p>
    <w:p>
      <w:pPr>
        <w:pStyle w:val="Normal"/>
        <w:spacing w:before="0" w:after="100"/>
        <w:rPr/>
      </w:pPr>
      <w:r>
        <w:rPr>
          <w:rFonts w:eastAsia="Calibri" w:cs="Calibri"/>
          <w:b/>
          <w:bCs/>
          <w:i w:val="false"/>
          <w:iCs w:val="false"/>
          <w:caps w:val="false"/>
          <w:smallCaps w:val="false"/>
          <w:color w:val="1A1A1A"/>
          <w:sz w:val="21"/>
          <w:szCs w:val="21"/>
        </w:rPr>
        <w:t>What lessons did Love Canal and Three Mile Island teach Americans about industrial and nuclear safety?</w:t>
      </w:r>
    </w:p>
    <w:p>
      <w:pPr>
        <w:pStyle w:val="Normal"/>
        <w:spacing w:before="0" w:after="20"/>
        <w:ind w:left="260"/>
        <w:rPr/>
      </w:pPr>
      <w:r>
        <w:rPr>
          <w:rFonts w:eastAsia="Calibri" w:cs="Calibri"/>
          <w:b w:val="false"/>
          <w:bCs w:val="false"/>
          <w:i w:val="false"/>
          <w:iCs w:val="false"/>
          <w:caps w:val="false"/>
          <w:smallCaps w:val="false"/>
          <w:color w:val="1A1A1A"/>
          <w:sz w:val="20"/>
          <w:szCs w:val="20"/>
        </w:rPr>
        <w:t>A. Love Canal showed toxic waste dangers leading to Superfund, while Three Mile Island raised nuclear safety fears that halted reactor construction</w:t>
      </w:r>
    </w:p>
    <w:p>
      <w:pPr>
        <w:pStyle w:val="Normal"/>
        <w:spacing w:before="0" w:after="20"/>
        <w:ind w:left="260"/>
        <w:rPr/>
      </w:pPr>
      <w:r>
        <w:rPr>
          <w:rFonts w:eastAsia="Calibri" w:cs="Calibri"/>
          <w:b w:val="false"/>
          <w:bCs w:val="false"/>
          <w:i w:val="false"/>
          <w:iCs w:val="false"/>
          <w:caps w:val="false"/>
          <w:smallCaps w:val="false"/>
          <w:color w:val="1A1A1A"/>
          <w:sz w:val="20"/>
          <w:szCs w:val="20"/>
        </w:rPr>
        <w:t>B. These incidents had no lasting policy impact, but this oversimplifies the complex factors at work and oversimplifies the complex factors at work during this period</w:t>
      </w:r>
    </w:p>
    <w:p>
      <w:pPr>
        <w:pStyle w:val="Normal"/>
        <w:spacing w:before="0" w:after="20"/>
        <w:ind w:left="260"/>
        <w:rPr/>
      </w:pPr>
      <w:r>
        <w:rPr>
          <w:rFonts w:eastAsia="Calibri" w:cs="Calibri"/>
          <w:b w:val="false"/>
          <w:bCs w:val="false"/>
          <w:i w:val="false"/>
          <w:iCs w:val="false"/>
          <w:caps w:val="false"/>
          <w:smallCaps w:val="false"/>
          <w:color w:val="1A1A1A"/>
          <w:sz w:val="20"/>
          <w:szCs w:val="20"/>
        </w:rPr>
        <w:t>C. Both incidents proved industrial practices were completely safe, which does not align with the documented historical record</w:t>
      </w:r>
    </w:p>
    <w:p>
      <w:pPr>
        <w:pStyle w:val="Normal"/>
        <w:spacing w:before="0" w:after="20"/>
        <w:ind w:left="260"/>
        <w:rPr/>
      </w:pPr>
      <w:r>
        <w:rPr>
          <w:rFonts w:eastAsia="Calibri" w:cs="Calibri"/>
          <w:b w:val="false"/>
          <w:bCs w:val="false"/>
          <w:i w:val="false"/>
          <w:iCs w:val="false"/>
          <w:caps w:val="false"/>
          <w:smallCaps w:val="false"/>
          <w:color w:val="1A1A1A"/>
          <w:sz w:val="20"/>
          <w:szCs w:val="20"/>
        </w:rPr>
        <w:t>D. Only Love Canal affected environmental policy, although this overlooks critical economic and social factors</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54" w:name="__RefHeading___Toc10649_756829729"/>
      <w:bookmarkEnd w:id="54"/>
      <w:r>
        <w:rPr>
          <w:rFonts w:eastAsia="Calibri" w:cs="Calibri" w:ascii="Calibri" w:hAnsi="Calibri"/>
          <w:b/>
          <w:bCs/>
          <w:i w:val="false"/>
          <w:iCs w:val="false"/>
          <w:caps w:val="false"/>
          <w:smallCaps w:val="false"/>
          <w:color w:val="1B2A4A"/>
          <w:sz w:val="28"/>
          <w:szCs w:val="28"/>
        </w:rPr>
        <w:t>Activity 7 — Constructed Response (CER) — US.87</w:t>
      </w:r>
      <w:r>
        <w:rPr>
          <w:rFonts w:eastAsia="Calibri" w:cs="Calibri" w:ascii="Calibri" w:hAnsi="Calibri"/>
          <w:b/>
          <w:bCs/>
          <w:i w:val="false"/>
          <w:iCs w:val="false"/>
          <w:caps w:val="false"/>
          <w:smallCaps w:val="false"/>
          <w:color w:val="C89B3C"/>
          <w:sz w:val="18"/>
          <w:szCs w:val="18"/>
        </w:rPr>
        <w:t xml:space="preserve">    ⏱ ~15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BIG-QUESTION ORGANIZER — how did Americans fight to make the promise of equality real, and what did it take to change the law and the nation?</w:t>
            </w:r>
          </w:p>
          <w:p>
            <w:pPr>
              <w:pStyle w:val="Normal"/>
              <w:spacing w:before="0" w:after="40"/>
              <w:rPr/>
            </w:pPr>
            <w:r>
              <w:rPr>
                <w:rFonts w:eastAsia="Calibri" w:cs="Calibri"/>
                <w:b w:val="false"/>
                <w:bCs w:val="false"/>
                <w:i w:val="false"/>
                <w:iCs w:val="false"/>
                <w:caps w:val="false"/>
                <w:smallCaps w:val="false"/>
                <w:color w:val="1A1A1A"/>
                <w:sz w:val="22"/>
                <w:szCs w:val="22"/>
              </w:rPr>
              <w:t>Jot quick notes from THIS standard: Who benefited? · Who bore the costs? · Who decided?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2199"/>
        <w:gridCol w:w="7448"/>
      </w:tblGrid>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CONSTRUCTED RESPONSE (CER) — builds SSP.04 Argumentation</w:t>
            </w:r>
          </w:p>
          <w:p>
            <w:pPr>
              <w:pStyle w:val="Normal"/>
              <w:spacing w:before="0" w:after="40"/>
              <w:rPr/>
            </w:pPr>
            <w:r>
              <w:rPr>
                <w:rFonts w:eastAsia="Calibri" w:cs="Calibri"/>
                <w:b w:val="false"/>
                <w:bCs w:val="false"/>
                <w:i w:val="false"/>
                <w:iCs w:val="false"/>
                <w:caps w:val="false"/>
                <w:smallCaps w:val="false"/>
                <w:color w:val="1A1A1A"/>
                <w:sz w:val="22"/>
                <w:szCs w:val="22"/>
              </w:rPr>
              <w:t>Claim + Evidence + Reasoning: Using this standard, take a position on the central question — explain the emergence of environmentalism, including the creation of the Environmental Protection Agency and disasters such as Love Canal and Three Mile Island? Support your claim with two pieces of evidence from the passage and explain your reasoning.</w:t>
            </w:r>
          </w:p>
        </w:tc>
      </w:tr>
      <w:tr>
        <w:trPr/>
        <w:tc>
          <w:tcPr>
            <w:tcW w:w="21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Part</w:t>
            </w:r>
          </w:p>
        </w:tc>
        <w:tc>
          <w:tcPr>
            <w:tcW w:w="7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Write here</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Claim</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Evidence (two specifics)</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Reasoning</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SELF-CHECK (CER rubric — see Toolkit)</w:t>
            </w:r>
          </w:p>
          <w:p>
            <w:pPr>
              <w:pStyle w:val="Normal"/>
              <w:spacing w:before="0" w:after="40"/>
              <w:rPr/>
            </w:pPr>
            <w:r>
              <w:rPr>
                <w:rFonts w:eastAsia="Calibri" w:cs="Calibri"/>
                <w:b w:val="false"/>
                <w:bCs w:val="false"/>
                <w:i w:val="false"/>
                <w:iCs w:val="false"/>
                <w:caps w:val="false"/>
                <w:smallCaps w:val="false"/>
                <w:color w:val="1A1A1A"/>
                <w:sz w:val="22"/>
                <w:szCs w:val="22"/>
              </w:rPr>
              <w:t>Is my claim defensible? · TWO specific pieces of evidence? · Does my reasoning explain HOW the evidence proves the claim?</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EXIT TICKET — before you leave  </w:t>
            </w:r>
            <w:r>
              <w:rPr>
                <w:rFonts w:eastAsia="Calibri" w:cs="Calibri"/>
                <w:b w:val="false"/>
                <w:bCs w:val="false"/>
                <w:i w:val="false"/>
                <w:iCs w:val="false"/>
                <w:caps w:val="false"/>
                <w:smallCaps w:val="false"/>
                <w:color w:val="6B7280"/>
                <w:sz w:val="16"/>
                <w:szCs w:val="16"/>
              </w:rPr>
              <w:t>[item us87-q1 · DOK 2 · pre-field-test]</w:t>
            </w:r>
          </w:p>
          <w:p>
            <w:pPr>
              <w:pStyle w:val="Normal"/>
              <w:spacing w:before="0" w:after="50"/>
              <w:rPr/>
            </w:pPr>
            <w:r>
              <w:rPr>
                <w:rFonts w:eastAsia="Calibri" w:cs="Calibri"/>
                <w:b/>
                <w:bCs/>
                <w:i w:val="false"/>
                <w:iCs w:val="false"/>
                <w:caps w:val="false"/>
                <w:smallCaps w:val="false"/>
                <w:color w:val="1A1A1A"/>
                <w:sz w:val="22"/>
                <w:szCs w:val="22"/>
              </w:rPr>
              <w:t>What factors led to the rise of the environmental movement in the 1960s and 1970s?</w:t>
            </w:r>
          </w:p>
          <w:p>
            <w:pPr>
              <w:pStyle w:val="Normal"/>
              <w:spacing w:before="0" w:after="24"/>
              <w:ind w:left="360"/>
              <w:rPr/>
            </w:pPr>
            <w:r>
              <w:rPr>
                <w:rFonts w:eastAsia="Calibri" w:cs="Calibri"/>
                <w:b w:val="false"/>
                <w:bCs w:val="false"/>
                <w:i w:val="false"/>
                <w:iCs w:val="false"/>
                <w:caps w:val="false"/>
                <w:smallCaps w:val="false"/>
                <w:color w:val="1A1A1A"/>
                <w:sz w:val="21"/>
                <w:szCs w:val="21"/>
              </w:rPr>
              <w:t>A.   The environmental movement had no clear causes, yet the available evidence points to a different conclusion, which contradicts the primary source evidence from this era</w:t>
            </w:r>
          </w:p>
          <w:p>
            <w:pPr>
              <w:pStyle w:val="Normal"/>
              <w:spacing w:before="0" w:after="24"/>
              <w:ind w:left="360"/>
              <w:rPr/>
            </w:pPr>
            <w:r>
              <w:rPr>
                <w:rFonts w:eastAsia="Calibri" w:cs="Calibri"/>
                <w:b w:val="false"/>
                <w:bCs w:val="false"/>
                <w:i w:val="false"/>
                <w:iCs w:val="false"/>
                <w:caps w:val="false"/>
                <w:smallCaps w:val="false"/>
                <w:color w:val="1A1A1A"/>
                <w:sz w:val="21"/>
                <w:szCs w:val="21"/>
              </w:rPr>
              <w:t>B.   Only government officials supported environmentalism, which does not align with the documented historical record</w:t>
            </w:r>
          </w:p>
          <w:p>
            <w:pPr>
              <w:pStyle w:val="Normal"/>
              <w:spacing w:before="0" w:after="24"/>
              <w:ind w:left="360"/>
              <w:rPr/>
            </w:pPr>
            <w:r>
              <w:rPr>
                <w:rFonts w:eastAsia="Calibri" w:cs="Calibri"/>
                <w:b w:val="false"/>
                <w:bCs w:val="false"/>
                <w:i w:val="false"/>
                <w:iCs w:val="false"/>
                <w:caps w:val="false"/>
                <w:smallCaps w:val="false"/>
                <w:color w:val="1A1A1A"/>
                <w:sz w:val="21"/>
                <w:szCs w:val="21"/>
              </w:rPr>
              <w:t>C.   Carson's "Silent Spring," visible pollution, scientific research, and Earth Day demonstrations combined to create widespread environmental awareness</w:t>
            </w:r>
          </w:p>
          <w:p>
            <w:pPr>
              <w:pStyle w:val="Normal"/>
              <w:spacing w:before="0" w:after="24"/>
              <w:ind w:left="360"/>
              <w:rPr/>
            </w:pPr>
            <w:r>
              <w:rPr>
                <w:rFonts w:eastAsia="Calibri" w:cs="Calibri"/>
                <w:b w:val="false"/>
                <w:bCs w:val="false"/>
                <w:i w:val="false"/>
                <w:iCs w:val="false"/>
                <w:caps w:val="false"/>
                <w:smallCaps w:val="false"/>
                <w:color w:val="1A1A1A"/>
                <w:sz w:val="21"/>
                <w:szCs w:val="21"/>
              </w:rPr>
              <w:t>D.   Economic growth eliminated environmental concerns, yet the available evidence points to a different conclusion and does not reflect the scholarly consensus on this topic</w:t>
            </w:r>
          </w:p>
          <w:p>
            <w:pPr>
              <w:pStyle w:val="Normal"/>
              <w:spacing w:before="40" w:after="0"/>
              <w:rPr/>
            </w:pPr>
            <w:r>
              <w:rPr>
                <w:rFonts w:eastAsia="Calibri" w:cs="Calibri"/>
                <w:b/>
                <w:bCs/>
                <w:i w:val="false"/>
                <w:iCs w:val="false"/>
                <w:caps w:val="false"/>
                <w:smallCaps w:val="false"/>
                <w:color w:val="1B2A4A"/>
                <w:sz w:val="20"/>
                <w:szCs w:val="20"/>
              </w:rPr>
              <w:t xml:space="preserve">Show what you know (your choice): </w:t>
            </w:r>
            <w:r>
              <w:rPr>
                <w:rFonts w:eastAsia="Calibri" w:cs="Calibri"/>
                <w:b w:val="false"/>
                <w:bCs w:val="false"/>
                <w:i w:val="false"/>
                <w:iCs w:val="false"/>
                <w:caps w:val="false"/>
                <w:smallCaps w:val="false"/>
                <w:color w:val="1A1A1A"/>
                <w:sz w:val="20"/>
                <w:szCs w:val="20"/>
              </w:rPr>
              <w:t>mark the best answer, say it, or explain it — then rate how sure you are:  ☐ Not yet   ☐ Getting there   ☐ Got it</w:t>
            </w:r>
          </w:p>
          <w:p>
            <w:pPr>
              <w:pStyle w:val="Normal"/>
              <w:spacing w:before="20" w:after="0"/>
              <w:rPr/>
            </w:pPr>
            <w:r>
              <w:rPr>
                <w:rFonts w:eastAsia="Calibri" w:cs="Calibri"/>
                <w:b w:val="false"/>
                <w:bCs w:val="false"/>
                <w:i/>
                <w:iCs/>
                <w:caps w:val="false"/>
                <w:smallCaps w:val="false"/>
                <w:color w:val="6B7280"/>
                <w:sz w:val="18"/>
                <w:szCs w:val="18"/>
              </w:rPr>
              <w:t>Answer key and next steps are in the Teacher Guide.</w:t>
            </w:r>
          </w:p>
        </w:tc>
      </w:tr>
    </w:tbl>
    <w:p>
      <w:pPr>
        <w:pStyle w:val="Heading1"/>
        <w:keepNext w:val="true"/>
        <w:spacing w:before="220" w:after="90"/>
        <w:rPr/>
      </w:pPr>
      <w:r>
        <w:br w:type="page"/>
      </w:r>
      <w:bookmarkStart w:id="55" w:name="__RefHeading___Toc10651_756829729"/>
      <w:bookmarkEnd w:id="55"/>
      <w:r>
        <w:rPr>
          <w:rFonts w:eastAsia="Calibri" w:cs="Calibri" w:ascii="Calibri" w:hAnsi="Calibri"/>
          <w:b/>
          <w:bCs/>
          <w:i w:val="false"/>
          <w:iCs w:val="false"/>
          <w:caps w:val="false"/>
          <w:smallCaps w:val="false"/>
          <w:color w:val="1B2A4A"/>
          <w:sz w:val="36"/>
          <w:szCs w:val="36"/>
        </w:rPr>
        <w:t>Standard US.88 — Carter Administration Events</w:t>
      </w:r>
    </w:p>
    <w:p>
      <w:pPr>
        <w:pStyle w:val="Normal"/>
        <w:spacing w:before="0" w:after="60"/>
        <w:rPr/>
      </w:pPr>
      <w:r>
        <w:rPr>
          <w:rFonts w:eastAsia="Calibri" w:cs="Calibri"/>
          <w:b/>
          <w:bCs/>
          <w:i w:val="false"/>
          <w:iCs w:val="false"/>
          <w:caps w:val="false"/>
          <w:smallCaps w:val="false"/>
          <w:color w:val="1A1A1A"/>
          <w:sz w:val="22"/>
          <w:szCs w:val="22"/>
        </w:rPr>
        <w:t xml:space="preserve">TN Academic Standard US.88: </w:t>
      </w:r>
      <w:r>
        <w:rPr>
          <w:rFonts w:eastAsia="Calibri" w:cs="Calibri"/>
          <w:b w:val="false"/>
          <w:bCs w:val="false"/>
          <w:i w:val="false"/>
          <w:iCs w:val="false"/>
          <w:caps w:val="false"/>
          <w:smallCaps w:val="false"/>
          <w:color w:val="1A1A1A"/>
          <w:sz w:val="22"/>
          <w:szCs w:val="22"/>
        </w:rPr>
        <w:t>Identify and explain the significant events of President Jimmy Carter's administration, including: Poor economy, Panama Canal Treaty, Camp David Accords, Energy crisis, Iran Hostage Crisis.</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LEARNING TARGETS — I can…</w:t>
            </w:r>
          </w:p>
          <w:p>
            <w:pPr>
              <w:pStyle w:val="Normal"/>
              <w:spacing w:before="0" w:after="40"/>
              <w:rPr/>
            </w:pPr>
            <w:r>
              <w:rPr>
                <w:rFonts w:eastAsia="Calibri" w:cs="Calibri"/>
                <w:b w:val="false"/>
                <w:bCs w:val="false"/>
                <w:i w:val="false"/>
                <w:iCs w:val="false"/>
                <w:caps w:val="false"/>
                <w:smallCaps w:val="false"/>
                <w:color w:val="1A1A1A"/>
                <w:sz w:val="21"/>
                <w:szCs w:val="21"/>
              </w:rPr>
              <w:t xml:space="preserve">•  </w:t>
            </w:r>
            <w:r>
              <w:rPr>
                <w:rFonts w:eastAsia="Calibri" w:cs="Calibri"/>
                <w:b w:val="false"/>
                <w:bCs w:val="false"/>
                <w:i w:val="false"/>
                <w:iCs w:val="false"/>
                <w:caps w:val="false"/>
                <w:smallCaps w:val="false"/>
                <w:color w:val="1A1A1A"/>
                <w:sz w:val="21"/>
                <w:szCs w:val="21"/>
              </w:rPr>
              <w:t>I can identify and explain the significant events of President Jimmy Carter's administration, including the poor economy, Panama Canal Treaty, Camp David Accords, energy crisis, and Iran Hostage Crisis.</w:t>
            </w:r>
          </w:p>
        </w:tc>
      </w:tr>
    </w:tbl>
    <w:p>
      <w:pPr>
        <w:pStyle w:val="Normal"/>
        <w:spacing w:before="0" w:after="80"/>
        <w:rPr/>
      </w:pPr>
      <w:r>
        <w:rPr>
          <w:rFonts w:eastAsia="Calibri" w:cs="Calibri"/>
          <w:b/>
          <w:bCs/>
          <w:i w:val="false"/>
          <w:iCs w:val="false"/>
          <w:caps w:val="false"/>
          <w:smallCaps w:val="false"/>
          <w:color w:val="1B2A4A"/>
          <w:sz w:val="19"/>
          <w:szCs w:val="19"/>
        </w:rPr>
        <w:t xml:space="preserve">Lenses for this standard: </w:t>
      </w:r>
      <w:r>
        <w:rPr>
          <w:rFonts w:eastAsia="Calibri" w:cs="Calibri"/>
          <w:b w:val="false"/>
          <w:bCs w:val="false"/>
          <w:i w:val="false"/>
          <w:iCs w:val="false"/>
          <w:caps w:val="false"/>
          <w:smallCaps w:val="false"/>
          <w:color w:val="6B7280"/>
          <w:sz w:val="19"/>
          <w:szCs w:val="19"/>
        </w:rPr>
        <w:t>Politics/Government · History · Economics</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1B2A4A"/>
              <w:left w:val="single" w:sz="4" w:space="0" w:color="1B2A4A"/>
              <w:bottom w:val="single" w:sz="4" w:space="0" w:color="1B2A4A"/>
              <w:right w:val="single" w:sz="4" w:space="0" w:color="1B2A4A"/>
            </w:tcBorders>
            <w:shd w:color="auto" w:fill="1B2A4A" w:val="clear"/>
          </w:tcPr>
          <w:p>
            <w:pPr>
              <w:pStyle w:val="Normal"/>
              <w:spacing w:before="0" w:after="70"/>
              <w:rPr/>
            </w:pPr>
            <w:r>
              <w:rPr>
                <w:rFonts w:eastAsia="Calibri" w:cs="Calibri"/>
                <w:b/>
                <w:bCs/>
                <w:i w:val="false"/>
                <w:iCs w:val="false"/>
                <w:caps w:val="false"/>
                <w:smallCaps w:val="false"/>
                <w:color w:val="C89B3C"/>
                <w:sz w:val="23"/>
                <w:szCs w:val="23"/>
              </w:rPr>
              <w:t>CORE PATH — the same for every student</w:t>
            </w:r>
          </w:p>
          <w:p>
            <w:pPr>
              <w:pStyle w:val="Normal"/>
              <w:spacing w:before="0" w:after="40"/>
              <w:rPr/>
            </w:pPr>
            <w:r>
              <w:rPr>
                <w:rFonts w:eastAsia="Calibri" w:cs="Calibri"/>
                <w:b w:val="false"/>
                <w:bCs w:val="false"/>
                <w:i w:val="false"/>
                <w:iCs w:val="false"/>
                <w:caps w:val="false"/>
                <w:smallCaps w:val="false"/>
                <w:color w:val="FFFFFF"/>
                <w:sz w:val="22"/>
                <w:szCs w:val="22"/>
              </w:rPr>
              <w:t>Same rigor for everyone: analyze the sources and vocabulary, then show what you learned on the Practice Quiz and the CER.</w:t>
            </w:r>
          </w:p>
          <w:p>
            <w:pPr>
              <w:pStyle w:val="Normal"/>
              <w:spacing w:before="0" w:after="40"/>
              <w:rPr/>
            </w:pPr>
            <w:r>
              <w:rPr>
                <w:rFonts w:eastAsia="Calibri" w:cs="Calibri"/>
                <w:b w:val="false"/>
                <w:bCs w:val="false"/>
                <w:i w:val="false"/>
                <w:iCs w:val="false"/>
                <w:caps w:val="false"/>
                <w:smallCaps w:val="false"/>
                <w:color w:val="FFFFFF"/>
                <w:sz w:val="22"/>
                <w:szCs w:val="22"/>
              </w:rPr>
              <w:t>UDL and MTSS give you flexible ways in — they never lower the bar.</w:t>
            </w:r>
          </w:p>
          <w:p>
            <w:pPr>
              <w:pStyle w:val="Normal"/>
              <w:spacing w:before="0" w:after="40"/>
              <w:rPr/>
            </w:pPr>
            <w:r>
              <w:rPr>
                <w:rFonts w:eastAsia="Calibri" w:cs="Calibri"/>
                <w:b w:val="false"/>
                <w:bCs w:val="false"/>
                <w:i w:val="false"/>
                <w:iCs w:val="false"/>
                <w:caps w:val="false"/>
                <w:smallCaps w:val="false"/>
                <w:color w:val="FFFFFF"/>
                <w:sz w:val="22"/>
                <w:szCs w:val="22"/>
              </w:rPr>
              <w:t>Check yourself against the learning targets on the Cornell Notes page.</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 </w:t>
            </w:r>
            <w:r>
              <w:rPr>
                <w:rFonts w:eastAsia="Calibri" w:cs="Calibri"/>
                <w:b/>
                <w:bCs/>
                <w:i w:val="false"/>
                <w:iCs w:val="false"/>
                <w:caps w:val="false"/>
                <w:smallCaps w:val="false"/>
                <w:color w:val="1B2A4A"/>
                <w:sz w:val="21"/>
                <w:szCs w:val="21"/>
              </w:rPr>
              <w:t>Tennessee Connection</w:t>
            </w:r>
          </w:p>
          <w:p>
            <w:pPr>
              <w:pStyle w:val="Normal"/>
              <w:spacing w:before="0" w:after="40"/>
              <w:rPr/>
            </w:pPr>
            <w:r>
              <w:rPr>
                <w:rFonts w:eastAsia="Calibri" w:cs="Calibri"/>
                <w:b w:val="false"/>
                <w:bCs w:val="false"/>
                <w:i w:val="false"/>
                <w:iCs w:val="false"/>
                <w:caps w:val="false"/>
                <w:smallCaps w:val="false"/>
                <w:color w:val="1A1A1A"/>
                <w:sz w:val="22"/>
                <w:szCs w:val="22"/>
              </w:rPr>
              <w:t>During the Carter administration, Tennessee Senator Howard Baker served as Senate Minority Leader and was a key Republican voice. Jake Butcher, a Tennessee banker, ran for governor and later hosted the 1982 World's Fair in Knoxville — one of the last major World's Fairs held in the United States.</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SET YOUR GOAL (self-direction)</w:t>
            </w:r>
          </w:p>
          <w:p>
            <w:pPr>
              <w:pStyle w:val="Normal"/>
              <w:spacing w:before="0" w:after="40"/>
              <w:rPr/>
            </w:pPr>
            <w:r>
              <w:rPr>
                <w:rFonts w:eastAsia="Calibri" w:cs="Calibri"/>
                <w:b w:val="false"/>
                <w:bCs w:val="false"/>
                <w:i w:val="false"/>
                <w:iCs w:val="false"/>
                <w:caps w:val="false"/>
                <w:smallCaps w:val="false"/>
                <w:color w:val="1A1A1A"/>
                <w:sz w:val="22"/>
                <w:szCs w:val="22"/>
              </w:rPr>
              <w:t>My goal for this standard — what will I be able to do, and how will I show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HOOK — think before you dig in</w:t>
            </w:r>
          </w:p>
          <w:p>
            <w:pPr>
              <w:pStyle w:val="Normal"/>
              <w:spacing w:before="0" w:after="40"/>
              <w:rPr/>
            </w:pPr>
            <w:r>
              <w:rPr>
                <w:rFonts w:eastAsia="Calibri" w:cs="Calibri"/>
                <w:b w:val="false"/>
                <w:bCs w:val="false"/>
                <w:i w:val="false"/>
                <w:iCs w:val="false"/>
                <w:caps w:val="false"/>
                <w:smallCaps w:val="false"/>
                <w:color w:val="1A1A1A"/>
                <w:sz w:val="22"/>
                <w:szCs w:val="22"/>
              </w:rPr>
              <w:t>Carter Administration Events: Identify and explain the significant events of President Jimmy Carter's administration, including: Poor economy, Panama Canal Treaty, Camp David Accords, Energy crisis, Iran Hostage Crisis. Who gained, who was left out — and why does it still matter?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ACTIVATE — what do you already know or wonder?</w:t>
            </w:r>
          </w:p>
          <w:p>
            <w:pPr>
              <w:pStyle w:val="Normal"/>
              <w:spacing w:before="0" w:after="40"/>
              <w:rPr/>
            </w:pPr>
            <w:r>
              <w:rPr>
                <w:rFonts w:eastAsia="Calibri" w:cs="Calibri"/>
                <w:b w:val="false"/>
                <w:bCs w:val="false"/>
                <w:i w:val="false"/>
                <w:iCs w:val="false"/>
                <w:caps w:val="false"/>
                <w:smallCaps w:val="false"/>
                <w:color w:val="1A1A1A"/>
                <w:sz w:val="22"/>
                <w:szCs w:val="22"/>
              </w:rPr>
              <w:t>Jot what you already know or want to find out about this standard. You’ll come back to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PREVIEW &amp; PREDICT</w:t>
            </w:r>
          </w:p>
          <w:p>
            <w:pPr>
              <w:pStyle w:val="Normal"/>
              <w:spacing w:before="0" w:after="40"/>
              <w:rPr/>
            </w:pPr>
            <w:r>
              <w:rPr>
                <w:rFonts w:eastAsia="Calibri" w:cs="Calibri"/>
                <w:b w:val="false"/>
                <w:bCs w:val="false"/>
                <w:i w:val="false"/>
                <w:iCs w:val="false"/>
                <w:caps w:val="false"/>
                <w:smallCaps w:val="false"/>
                <w:color w:val="1A1A1A"/>
                <w:sz w:val="22"/>
                <w:szCs w:val="22"/>
              </w:rPr>
              <w:t>Which learning target will be hardest, and why? Connect it to the unit’s big question: how did people change the law and the nation, and what did it cost?</w:t>
            </w:r>
          </w:p>
        </w:tc>
      </w:tr>
    </w:tbl>
    <w:p>
      <w:pPr>
        <w:pStyle w:val="Heading2"/>
        <w:keepNext w:val="true"/>
        <w:spacing w:before="150" w:after="90"/>
        <w:rPr/>
      </w:pPr>
      <w:r>
        <w:br w:type="page"/>
      </w:r>
      <w:bookmarkStart w:id="56" w:name="__RefHeading___Toc10653_756829729"/>
      <w:bookmarkEnd w:id="56"/>
      <w:r>
        <w:rPr>
          <w:rFonts w:eastAsia="Calibri" w:cs="Calibri" w:ascii="Calibri" w:hAnsi="Calibri"/>
          <w:b/>
          <w:bCs/>
          <w:i w:val="false"/>
          <w:iCs w:val="false"/>
          <w:caps w:val="false"/>
          <w:smallCaps w:val="false"/>
          <w:color w:val="1B2A4A"/>
          <w:sz w:val="28"/>
          <w:szCs w:val="28"/>
        </w:rPr>
        <w:t>Activity 1 — Vocabulary (Part A: Reference / Word Bank) — US.88</w:t>
      </w:r>
      <w:r>
        <w:rPr>
          <w:rFonts w:eastAsia="Calibri" w:cs="Calibri" w:ascii="Calibri" w:hAnsi="Calibri"/>
          <w:b/>
          <w:bCs/>
          <w:i w:val="false"/>
          <w:iCs w:val="false"/>
          <w:caps w:val="false"/>
          <w:smallCaps w:val="false"/>
          <w:color w:val="C89B3C"/>
          <w:sz w:val="18"/>
          <w:szCs w:val="18"/>
        </w:rPr>
        <w:t xml:space="preserve">    ⏱ ~10 min</w:t>
      </w:r>
    </w:p>
    <w:p>
      <w:pPr>
        <w:pStyle w:val="Normal"/>
        <w:spacing w:before="0" w:after="60"/>
        <w:rPr/>
      </w:pPr>
      <w:r>
        <w:rPr>
          <w:rFonts w:eastAsia="Calibri" w:cs="Calibri"/>
          <w:b w:val="false"/>
          <w:bCs w:val="false"/>
          <w:i w:val="false"/>
          <w:iCs w:val="false"/>
          <w:caps w:val="false"/>
          <w:smallCaps w:val="false"/>
          <w:color w:val="1A1A1A"/>
          <w:sz w:val="21"/>
          <w:szCs w:val="21"/>
        </w:rPr>
        <w:t>Use this word bank throughout the standard. The Spanish column supports access, not translation of assessment.</w:t>
      </w:r>
    </w:p>
    <w:tbl>
      <w:tblPr>
        <w:tblW w:w="9648" w:type="dxa"/>
        <w:jc w:val="left"/>
        <w:tblInd w:w="0" w:type="dxa"/>
        <w:tblLayout w:type="fixed"/>
        <w:tblCellMar>
          <w:top w:w="55" w:type="dxa"/>
          <w:left w:w="110" w:type="dxa"/>
          <w:bottom w:w="55" w:type="dxa"/>
          <w:right w:w="110" w:type="dxa"/>
        </w:tblCellMar>
      </w:tblPr>
      <w:tblGrid>
        <w:gridCol w:w="2683"/>
        <w:gridCol w:w="4281"/>
        <w:gridCol w:w="2684"/>
      </w:tblGrid>
      <w:tr>
        <w:trPr>
          <w:tblHeader w:val="true"/>
        </w:trPr>
        <w:tc>
          <w:tcPr>
            <w:tcW w:w="268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Term</w:t>
            </w:r>
          </w:p>
        </w:tc>
        <w:tc>
          <w:tcPr>
            <w:tcW w:w="428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Student-friendly meaning</w:t>
            </w:r>
          </w:p>
        </w:tc>
        <w:tc>
          <w:tcPr>
            <w:tcW w:w="2684"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Spanish</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Stagflation</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An unusual 1970s economy combining high inflation, high unemployment, and slow growth at the same time.</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Estanflación</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Energy Crisis</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1970s fuel shortages and soaring gas prices, worsened by an OPEC oil embargo, that strained the U.S. economy.</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Crisis Energética</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Camp David Accords</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1978 peace agreement between Egypt and Israel brokered by President Carter, a major diplomatic success.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Acuerdos de Camp David</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Panama Canal Treaty</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Carter-era treaties (1977) agreeing to hand control of the Panama Canal over to Panama by the year 2000.</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Tratado del Canal de Panamá</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Iran Hostage Crisis</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The 1979-81 seizure of 52 Americans at the U.S. embassy in Iran for 444 days, which damaged Carter's presidency.</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Crisis de los Rehenes en Irán</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Human Rights Diplomacy</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Carter's foreign policy of pressuring other nations to respect their citizens' basic rights.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Diplomacia de Derechos Humanos</w:t>
            </w:r>
          </w:p>
        </w:tc>
      </w:tr>
      <w:tr>
        <w:trPr/>
        <w:tc>
          <w:tcPr>
            <w:tcW w:w="9648" w:type="dxa"/>
            <w:gridSpan w:val="3"/>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LANGUAGE SUPPORT</w:t>
            </w:r>
          </w:p>
          <w:p>
            <w:pPr>
              <w:pStyle w:val="Normal"/>
              <w:spacing w:before="0" w:after="40"/>
              <w:rPr/>
            </w:pPr>
            <w:r>
              <w:rPr>
                <w:rFonts w:eastAsia="Calibri" w:cs="Calibri"/>
                <w:b w:val="false"/>
                <w:bCs w:val="false"/>
                <w:i w:val="false"/>
                <w:iCs w:val="false"/>
                <w:caps w:val="false"/>
                <w:smallCaps w:val="false"/>
                <w:color w:val="1A1A1A"/>
                <w:sz w:val="22"/>
                <w:szCs w:val="22"/>
              </w:rPr>
              <w:t>Pronunciations: Stagflation (stag-FLAY-shun); Energy Crisis (EN-er-jee KRY-sis); Camp David Accords (kamp DAY-vid uh-KORDZ); Panama Canal Treaty (PAN-uh-mah kuh-NAL); Iran Hostage Crisis (ih-RAN HOS-tij KRY-sis); Human Rights Diplomacy (HYOO-mun ryts dih-PLOH-muh-see).</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3047"/>
        <w:gridCol w:w="1650"/>
        <w:gridCol w:w="1651"/>
        <w:gridCol w:w="1650"/>
        <w:gridCol w:w="1650"/>
      </w:tblGrid>
      <w:tr>
        <w:trPr/>
        <w:tc>
          <w:tcPr>
            <w:tcW w:w="9648" w:type="dxa"/>
            <w:gridSpan w:val="5"/>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VOCABULARY SELF-CHECK · Knowledge Rating</w:t>
            </w:r>
          </w:p>
          <w:p>
            <w:pPr>
              <w:pStyle w:val="Normal"/>
              <w:spacing w:before="0" w:after="40"/>
              <w:rPr/>
            </w:pPr>
            <w:r>
              <w:rPr>
                <w:rFonts w:eastAsia="Calibri" w:cs="Calibri"/>
                <w:b w:val="false"/>
                <w:bCs w:val="false"/>
                <w:i w:val="false"/>
                <w:iCs w:val="false"/>
                <w:caps w:val="false"/>
                <w:smallCaps w:val="false"/>
                <w:color w:val="1A1A1A"/>
                <w:sz w:val="22"/>
                <w:szCs w:val="22"/>
              </w:rPr>
              <w:t>Rate each term NOW in pencil, then again at the END — growth is the goal; no penalty for “never seen it.”</w:t>
            </w:r>
          </w:p>
        </w:tc>
      </w:tr>
      <w:tr>
        <w:trPr/>
        <w:tc>
          <w:tcPr>
            <w:tcW w:w="3047"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jc w:val="left"/>
              <w:rPr/>
            </w:pPr>
            <w:r>
              <w:rPr>
                <w:rFonts w:eastAsia="Calibri" w:cs="Calibri"/>
                <w:b/>
                <w:bCs/>
                <w:i w:val="false"/>
                <w:iCs w:val="false"/>
                <w:caps w:val="false"/>
                <w:smallCaps w:val="false"/>
                <w:color w:val="1B2A4A"/>
                <w:sz w:val="15"/>
                <w:szCs w:val="15"/>
              </w:rPr>
              <w:t>Term</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1 · never seen it</w:t>
            </w:r>
          </w:p>
        </w:tc>
        <w:tc>
          <w:tcPr>
            <w:tcW w:w="165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2 · heard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3 · can use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4 · can teach it</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Stagflation</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Energy Crisis</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Camp David Accords</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Panama Canal Treaty</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Iran Hostage Crisis</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Human Rights Diplomacy</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Normal"/>
        <w:spacing w:before="60" w:after="40"/>
        <w:rPr/>
      </w:pPr>
      <w:r>
        <w:rPr>
          <w:rFonts w:eastAsia="Calibri" w:cs="Calibri"/>
          <w:b/>
          <w:bCs/>
          <w:i w:val="false"/>
          <w:iCs w:val="false"/>
          <w:caps w:val="false"/>
          <w:smallCaps w:val="false"/>
          <w:color w:val="1B2A4A"/>
          <w:sz w:val="20"/>
          <w:szCs w:val="20"/>
        </w:rPr>
        <w:t xml:space="preserve">MAKE IT YOURS (RESPONSE CHOICE): </w:t>
      </w:r>
      <w:r>
        <w:rPr>
          <w:rFonts w:eastAsia="Calibri" w:cs="Calibri"/>
          <w:b w:val="false"/>
          <w:bCs w:val="false"/>
          <w:i w:val="false"/>
          <w:iCs w:val="false"/>
          <w:caps w:val="false"/>
          <w:smallCaps w:val="false"/>
          <w:color w:val="1A1A1A"/>
          <w:sz w:val="20"/>
          <w:szCs w:val="20"/>
        </w:rPr>
        <w:t>choose ONE term above and show you own it — write a sentence, sketch it, or give a real-world example.</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57" w:name="__RefHeading___Toc10655_756829729"/>
      <w:bookmarkEnd w:id="57"/>
      <w:r>
        <w:rPr>
          <w:rFonts w:eastAsia="Calibri" w:cs="Calibri" w:ascii="Calibri" w:hAnsi="Calibri"/>
          <w:b/>
          <w:bCs/>
          <w:i w:val="false"/>
          <w:iCs w:val="false"/>
          <w:caps w:val="false"/>
          <w:smallCaps w:val="false"/>
          <w:color w:val="1B2A4A"/>
          <w:sz w:val="28"/>
          <w:szCs w:val="28"/>
        </w:rPr>
        <w:t>Activity 2 — Vocabulary Studio (Frayer-inspired) — US.88</w:t>
      </w:r>
      <w:r>
        <w:rPr>
          <w:rFonts w:eastAsia="Calibri" w:cs="Calibri" w:ascii="Calibri" w:hAnsi="Calibri"/>
          <w:b/>
          <w:bCs/>
          <w:i w:val="false"/>
          <w:iCs w:val="false"/>
          <w:caps w:val="false"/>
          <w:smallCaps w:val="false"/>
          <w:color w:val="C89B3C"/>
          <w:sz w:val="18"/>
          <w:szCs w:val="18"/>
        </w:rPr>
        <w:t xml:space="preserve">    ⏱ ~7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Complete each studio by writing, speaking, or diagramming.</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1</w:t>
            </w:r>
            <w:r>
              <w:rPr>
                <w:rFonts w:eastAsia="Calibri" w:cs="Calibri"/>
                <w:b/>
                <w:bCs/>
                <w:i w:val="false"/>
                <w:iCs w:val="false"/>
                <w:caps w:val="false"/>
                <w:smallCaps w:val="false"/>
                <w:color w:val="FFFFFF"/>
                <w:sz w:val="24"/>
                <w:szCs w:val="24"/>
              </w:rPr>
              <w:t xml:space="preserve">     Stagflation</w:t>
            </w:r>
            <w:r>
              <w:rPr>
                <w:rFonts w:eastAsia="Calibri" w:cs="Calibri"/>
                <w:b w:val="false"/>
                <w:bCs w:val="false"/>
                <w:i w:val="false"/>
                <w:iCs w:val="false"/>
                <w:caps w:val="false"/>
                <w:smallCaps w:val="false"/>
                <w:color w:val="D9D5C8"/>
                <w:sz w:val="18"/>
                <w:szCs w:val="18"/>
              </w:rPr>
              <w:t xml:space="preserve">      ·   ES: Estanflación</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An unusual 1970s economy combining high inflation, high unemployment, and slow growth at the same time.</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“Stagflation”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20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2</w:t>
            </w:r>
            <w:r>
              <w:rPr>
                <w:rFonts w:eastAsia="Calibri" w:cs="Calibri"/>
                <w:b/>
                <w:bCs/>
                <w:i w:val="false"/>
                <w:iCs w:val="false"/>
                <w:caps w:val="false"/>
                <w:smallCaps w:val="false"/>
                <w:color w:val="FFFFFF"/>
                <w:sz w:val="24"/>
                <w:szCs w:val="24"/>
              </w:rPr>
              <w:t xml:space="preserve">     Energy Crisis</w:t>
            </w:r>
            <w:r>
              <w:rPr>
                <w:rFonts w:eastAsia="Calibri" w:cs="Calibri"/>
                <w:b w:val="false"/>
                <w:bCs w:val="false"/>
                <w:i w:val="false"/>
                <w:iCs w:val="false"/>
                <w:caps w:val="false"/>
                <w:smallCaps w:val="false"/>
                <w:color w:val="D9D5C8"/>
                <w:sz w:val="18"/>
                <w:szCs w:val="18"/>
              </w:rPr>
              <w:t xml:space="preserve">      ·   ES: Crisis Energética</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1970s fuel shortages and soaring gas prices, worsened by an OPEC oil embargo, that strained the U.S. economy.</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“Energy Crisis”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1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CONNECT THE TERMS (UDL · build understanding)</w:t>
            </w:r>
          </w:p>
          <w:p>
            <w:pPr>
              <w:pStyle w:val="Normal"/>
              <w:spacing w:before="0" w:after="40"/>
              <w:rPr/>
            </w:pPr>
            <w:r>
              <w:rPr>
                <w:rFonts w:eastAsia="Calibri" w:cs="Calibri"/>
                <w:b w:val="false"/>
                <w:bCs w:val="false"/>
                <w:i w:val="false"/>
                <w:iCs w:val="false"/>
                <w:caps w:val="false"/>
                <w:smallCaps w:val="false"/>
                <w:color w:val="1A1A1A"/>
                <w:sz w:val="22"/>
                <w:szCs w:val="22"/>
              </w:rPr>
              <w:t>How do these priority terms fit together? Write or sketch how one leads to or affects another.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58" w:name="__RefHeading___Toc10657_756829729"/>
      <w:bookmarkEnd w:id="58"/>
      <w:r>
        <w:rPr>
          <w:rFonts w:eastAsia="Calibri" w:cs="Calibri" w:ascii="Calibri" w:hAnsi="Calibri"/>
          <w:b/>
          <w:bCs/>
          <w:i w:val="false"/>
          <w:iCs w:val="false"/>
          <w:caps w:val="false"/>
          <w:smallCaps w:val="false"/>
          <w:color w:val="1B2A4A"/>
          <w:sz w:val="28"/>
          <w:szCs w:val="28"/>
        </w:rPr>
        <w:t>Activity 3 — Direct Teaching Cornell Notes — US.88</w:t>
      </w:r>
      <w:r>
        <w:rPr>
          <w:rFonts w:eastAsia="Calibri" w:cs="Calibri" w:ascii="Calibri" w:hAnsi="Calibri"/>
          <w:b/>
          <w:bCs/>
          <w:i w:val="false"/>
          <w:iCs w:val="false"/>
          <w:caps w:val="false"/>
          <w:smallCaps w:val="false"/>
          <w:color w:val="C89B3C"/>
          <w:sz w:val="18"/>
          <w:szCs w:val="18"/>
        </w:rPr>
        <w:t xml:space="preserve">    ⏱ ~20 min</w:t>
      </w:r>
    </w:p>
    <w:p>
      <w:pPr>
        <w:pStyle w:val="Normal"/>
        <w:spacing w:before="0" w:after="100"/>
        <w:rPr/>
      </w:pPr>
      <w:r>
        <w:rPr>
          <w:rFonts w:eastAsia="Calibri" w:cs="Calibri"/>
          <w:b w:val="false"/>
          <w:bCs w:val="false"/>
          <w:i w:val="false"/>
          <w:iCs w:val="false"/>
          <w:caps w:val="false"/>
          <w:smallCaps w:val="false"/>
          <w:color w:val="1A1A1A"/>
          <w:sz w:val="21"/>
          <w:szCs w:val="21"/>
        </w:rPr>
        <w:t>Name: ______________________    Class / Period: __________    Date: __________</w:t>
      </w:r>
    </w:p>
    <w:p>
      <w:pPr>
        <w:pStyle w:val="Normal"/>
        <w:spacing w:before="0" w:after="100"/>
        <w:rPr/>
      </w:pPr>
      <w:r>
        <w:rPr>
          <w:rFonts w:eastAsia="Calibri" w:cs="Calibri"/>
          <w:b w:val="false"/>
          <w:bCs w:val="false"/>
          <w:i w:val="false"/>
          <w:iCs w:val="false"/>
          <w:caps w:val="false"/>
          <w:smallCaps w:val="false"/>
          <w:color w:val="6B7280"/>
          <w:sz w:val="20"/>
          <w:szCs w:val="20"/>
        </w:rPr>
        <w:t>US.88 — Carter Administration Events  •  These notes capture the direct-teaching content and the Close Read for this standard.</w:t>
      </w:r>
    </w:p>
    <w:p>
      <w:pPr>
        <w:pStyle w:val="Normal"/>
        <w:spacing w:before="0" w:after="60"/>
        <w:rPr/>
      </w:pPr>
      <w:r>
        <w:rPr>
          <w:rFonts w:eastAsia="Calibri" w:cs="Calibri"/>
          <w:b w:val="false"/>
          <w:bCs w:val="false"/>
          <w:i/>
          <w:iCs/>
          <w:caps w:val="false"/>
          <w:smallCaps w:val="false"/>
          <w:color w:val="6B7280"/>
          <w:sz w:val="19"/>
          <w:szCs w:val="19"/>
        </w:rPr>
        <w:t>Your learning targets are on this standard’s opening page — take notes that help you meet them.</w:t>
      </w:r>
    </w:p>
    <w:tbl>
      <w:tblPr>
        <w:tblW w:w="9648" w:type="dxa"/>
        <w:jc w:val="left"/>
        <w:tblInd w:w="0" w:type="dxa"/>
        <w:tblLayout w:type="fixed"/>
        <w:tblCellMar>
          <w:top w:w="55" w:type="dxa"/>
          <w:left w:w="110" w:type="dxa"/>
          <w:bottom w:w="55" w:type="dxa"/>
          <w:right w:w="110" w:type="dxa"/>
        </w:tblCellMar>
      </w:tblPr>
      <w:tblGrid>
        <w:gridCol w:w="3049"/>
        <w:gridCol w:w="6598"/>
      </w:tblGrid>
      <w:tr>
        <w:trPr>
          <w:tblHeader w:val="true"/>
        </w:trPr>
        <w:tc>
          <w:tcPr>
            <w:tcW w:w="304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Cues (tied to your learning targets)</w:t>
            </w:r>
          </w:p>
        </w:tc>
        <w:tc>
          <w:tcPr>
            <w:tcW w:w="659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My notes</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economic Difficulties?</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energy Crisis Implications?</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panama Canal Treaty?</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Key terms →</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DOODLE ZONE — draw your thinking (UDL · another way in)</w:t>
            </w:r>
          </w:p>
          <w:p>
            <w:pPr>
              <w:pStyle w:val="Normal"/>
              <w:spacing w:before="0" w:after="40"/>
              <w:rPr/>
            </w:pPr>
            <w:r>
              <w:rPr>
                <w:rFonts w:eastAsia="Calibri" w:cs="Calibri"/>
                <w:b w:val="false"/>
                <w:bCs w:val="false"/>
                <w:i w:val="false"/>
                <w:iCs w:val="false"/>
                <w:caps w:val="false"/>
                <w:smallCaps w:val="false"/>
                <w:color w:val="1A1A1A"/>
                <w:sz w:val="22"/>
                <w:szCs w:val="22"/>
              </w:rPr>
              <w:t>Need another way in? Sketch the key idea, a quick timeline, or how the pieces connect. Words optional.</w:t>
            </w:r>
          </w:p>
        </w:tc>
      </w:tr>
      <w:tr>
        <w:trPr>
          <w:trHeight w:val="1400" w:hRule="atLeast"/>
        </w:trPr>
        <w:tc>
          <w:tcPr>
            <w:tcW w:w="9647" w:type="dxa"/>
            <w:gridSpan w:val="2"/>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2"/>
                <w:szCs w:val="12"/>
              </w:rPr>
              <w:t xml:space="preserve"> </w:t>
            </w:r>
          </w:p>
        </w:tc>
      </w:tr>
    </w:tbl>
    <w:p>
      <w:pPr>
        <w:pStyle w:val="Heading2"/>
        <w:keepNext w:val="true"/>
        <w:spacing w:before="150" w:after="90"/>
        <w:rPr/>
      </w:pPr>
      <w:r>
        <w:br w:type="page"/>
      </w:r>
      <w:bookmarkStart w:id="59" w:name="__RefHeading___Toc10659_756829729"/>
      <w:bookmarkEnd w:id="59"/>
      <w:r>
        <w:rPr>
          <w:rFonts w:eastAsia="Calibri" w:cs="Calibri" w:ascii="Calibri" w:hAnsi="Calibri"/>
          <w:b/>
          <w:bCs/>
          <w:i w:val="false"/>
          <w:iCs w:val="false"/>
          <w:caps w:val="false"/>
          <w:smallCaps w:val="false"/>
          <w:color w:val="1B2A4A"/>
          <w:sz w:val="28"/>
          <w:szCs w:val="28"/>
        </w:rPr>
        <w:t>Cornell Notes — keep going, then process &amp; check — US.88</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MORE NOTES / DIAGRAMS</w:t>
            </w:r>
          </w:p>
          <w:p>
            <w:pPr>
              <w:pStyle w:val="Normal"/>
              <w:spacing w:before="0" w:after="40"/>
              <w:rPr/>
            </w:pPr>
            <w:r>
              <w:rPr>
                <w:rFonts w:eastAsia="Calibri" w:cs="Calibri"/>
                <w:b w:val="false"/>
                <w:bCs w:val="false"/>
                <w:i w:val="false"/>
                <w:iCs w:val="false"/>
                <w:caps w:val="false"/>
                <w:smallCaps w:val="false"/>
                <w:color w:val="1A1A1A"/>
                <w:sz w:val="22"/>
                <w:szCs w:val="22"/>
              </w:rPr>
              <w:t>Continue your notes here, add a quick sketch, or map how the ideas connect.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Key terms to list</w:t>
            </w:r>
          </w:p>
          <w:p>
            <w:pPr>
              <w:pStyle w:val="Normal"/>
              <w:spacing w:before="0" w:after="40"/>
              <w:rPr/>
            </w:pPr>
            <w:r>
              <w:rPr>
                <w:rFonts w:eastAsia="Calibri" w:cs="Calibri"/>
                <w:b w:val="false"/>
                <w:bCs w:val="false"/>
                <w:i w:val="false"/>
                <w:iCs w:val="false"/>
                <w:caps w:val="false"/>
                <w:smallCaps w:val="false"/>
                <w:color w:val="1A1A1A"/>
                <w:sz w:val="22"/>
                <w:szCs w:val="22"/>
              </w:rPr>
              <w:t>Stagflation · Energy Crisis · Camp David Accords · Panama Canal Treaty · Iran Hostage Crisis · Human Rights Diplomacy</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Summary — In your own words (2–3 sentences)</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PROGRESS CHECK · one question</w:t>
            </w:r>
          </w:p>
          <w:p>
            <w:pPr>
              <w:pStyle w:val="Normal"/>
              <w:spacing w:before="0" w:after="60"/>
              <w:rPr/>
            </w:pPr>
            <w:r>
              <w:rPr>
                <w:rFonts w:eastAsia="Calibri" w:cs="Calibri"/>
                <w:b/>
                <w:bCs/>
                <w:i w:val="false"/>
                <w:iCs w:val="false"/>
                <w:caps w:val="false"/>
                <w:smallCaps w:val="false"/>
                <w:color w:val="1A1A1A"/>
                <w:sz w:val="22"/>
                <w:szCs w:val="22"/>
              </w:rPr>
              <w:t>What economic challenges did President Carter face, and why were his solutions unsuccessful?</w:t>
            </w:r>
          </w:p>
          <w:p>
            <w:pPr>
              <w:pStyle w:val="Normal"/>
              <w:spacing w:before="0" w:after="30"/>
              <w:ind w:left="360"/>
              <w:rPr/>
            </w:pPr>
            <w:r>
              <w:rPr>
                <w:rFonts w:eastAsia="Calibri" w:cs="Calibri"/>
                <w:b w:val="false"/>
                <w:bCs w:val="false"/>
                <w:i w:val="false"/>
                <w:iCs w:val="false"/>
                <w:caps w:val="false"/>
                <w:smallCaps w:val="false"/>
                <w:color w:val="1A1A1A"/>
                <w:sz w:val="21"/>
                <w:szCs w:val="21"/>
              </w:rPr>
              <w:t>A.   Carter faced no significant economic challenges, although this overlooks critical economic and social factors, and this view has been largely revised by modern historical research</w:t>
            </w:r>
          </w:p>
          <w:p>
            <w:pPr>
              <w:pStyle w:val="Normal"/>
              <w:spacing w:before="0" w:after="30"/>
              <w:ind w:left="360"/>
              <w:rPr/>
            </w:pPr>
            <w:r>
              <w:rPr>
                <w:rFonts w:eastAsia="Calibri" w:cs="Calibri"/>
                <w:b w:val="false"/>
                <w:bCs w:val="false"/>
                <w:i w:val="false"/>
                <w:iCs w:val="false"/>
                <w:caps w:val="false"/>
                <w:smallCaps w:val="false"/>
                <w:color w:val="1A1A1A"/>
                <w:sz w:val="21"/>
                <w:szCs w:val="21"/>
              </w:rPr>
              <w:t>B.   Stagflation combined high inflation and unemployment; his voluntary guidelines and monetary tightening proved insufficient against these complex, interconnected problems</w:t>
            </w:r>
          </w:p>
          <w:p>
            <w:pPr>
              <w:pStyle w:val="Normal"/>
              <w:spacing w:before="0" w:after="30"/>
              <w:ind w:left="360"/>
              <w:rPr/>
            </w:pPr>
            <w:r>
              <w:rPr>
                <w:rFonts w:eastAsia="Calibri" w:cs="Calibri"/>
                <w:b w:val="false"/>
                <w:bCs w:val="false"/>
                <w:i w:val="false"/>
                <w:iCs w:val="false"/>
                <w:caps w:val="false"/>
                <w:smallCaps w:val="false"/>
                <w:color w:val="1A1A1A"/>
                <w:sz w:val="21"/>
                <w:szCs w:val="21"/>
              </w:rPr>
              <w:t>C.   The economy thrived during Carter's presidency, although historical sources do not support this conclusion and oversimplifies the complex factors at work during this period</w:t>
            </w:r>
          </w:p>
          <w:p>
            <w:pPr>
              <w:pStyle w:val="Normal"/>
              <w:spacing w:before="0" w:after="30"/>
              <w:ind w:left="360"/>
              <w:rPr/>
            </w:pPr>
            <w:r>
              <w:rPr>
                <w:rFonts w:eastAsia="Calibri" w:cs="Calibri"/>
                <w:b w:val="false"/>
                <w:bCs w:val="false"/>
                <w:i w:val="false"/>
                <w:iCs w:val="false"/>
                <w:caps w:val="false"/>
                <w:smallCaps w:val="false"/>
                <w:color w:val="1A1A1A"/>
                <w:sz w:val="21"/>
                <w:szCs w:val="21"/>
              </w:rPr>
              <w:t>D.   Carter's policies immediately solved all economic problems, although this overlooks critical economic and social factors, which ignores significant political and cultural developments of the era</w:t>
            </w:r>
          </w:p>
          <w:p>
            <w:pPr>
              <w:pStyle w:val="Normal"/>
              <w:spacing w:before="0" w:after="0"/>
              <w:rPr/>
            </w:pPr>
            <w:r>
              <w:rPr>
                <w:rFonts w:eastAsia="Calibri" w:cs="Calibri"/>
                <w:b w:val="false"/>
                <w:bCs w:val="false"/>
                <w:i/>
                <w:iCs/>
                <w:caps w:val="false"/>
                <w:smallCaps w:val="false"/>
                <w:color w:val="6B7280"/>
                <w:sz w:val="19"/>
                <w:szCs w:val="19"/>
              </w:rPr>
              <w:t>Commit before you move on — mark it, say it, or explain it aloud.</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CHECK YOURSELF — how am I doing?</w:t>
            </w:r>
          </w:p>
          <w:p>
            <w:pPr>
              <w:pStyle w:val="Normal"/>
              <w:spacing w:before="0" w:after="40"/>
              <w:rPr/>
            </w:pPr>
            <w:r>
              <w:rPr>
                <w:rFonts w:eastAsia="Calibri" w:cs="Calibri"/>
                <w:b w:val="false"/>
                <w:bCs w:val="false"/>
                <w:i/>
                <w:iCs/>
                <w:caps w:val="false"/>
                <w:smallCaps w:val="false"/>
                <w:color w:val="6B7280"/>
                <w:sz w:val="20"/>
                <w:szCs w:val="20"/>
              </w:rPr>
              <w:t>Which learning targets (on this standard’s opening page) can you now meet? Tick the number; circle any you still need help with.</w:t>
            </w:r>
          </w:p>
          <w:p>
            <w:pPr>
              <w:pStyle w:val="Normal"/>
              <w:spacing w:before="0" w:after="40"/>
              <w:rPr/>
            </w:pPr>
            <w:r>
              <w:rPr>
                <w:rFonts w:eastAsia="Calibri" w:cs="Calibri"/>
                <w:b/>
                <w:bCs/>
                <w:i w:val="false"/>
                <w:iCs w:val="false"/>
                <w:caps w:val="false"/>
                <w:smallCaps w:val="false"/>
                <w:color w:val="1A1A1A"/>
                <w:sz w:val="24"/>
                <w:szCs w:val="24"/>
              </w:rPr>
              <w:t xml:space="preserve">☐ </w:t>
            </w:r>
            <w:r>
              <w:rPr>
                <w:rFonts w:eastAsia="Calibri" w:cs="Calibri"/>
                <w:b/>
                <w:bCs/>
                <w:i w:val="false"/>
                <w:iCs w:val="false"/>
                <w:caps w:val="false"/>
                <w:smallCaps w:val="false"/>
                <w:color w:val="1A1A1A"/>
                <w:sz w:val="24"/>
                <w:szCs w:val="24"/>
              </w:rPr>
              <w:t>1</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My 12–15 word headline for this standard</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60" w:name="__RefHeading___Toc10661_756829729"/>
      <w:bookmarkEnd w:id="60"/>
      <w:r>
        <w:rPr>
          <w:rFonts w:eastAsia="Calibri" w:cs="Calibri" w:ascii="Calibri" w:hAnsi="Calibri"/>
          <w:b/>
          <w:bCs/>
          <w:i w:val="false"/>
          <w:iCs w:val="false"/>
          <w:caps w:val="false"/>
          <w:smallCaps w:val="false"/>
          <w:color w:val="1B2A4A"/>
          <w:sz w:val="28"/>
          <w:szCs w:val="28"/>
        </w:rPr>
        <w:t>Activity 4 — Close Read — US.88</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Reading type: History Hack-authored instructional synthesis. This is not a primary source. Builds SSP.03 (synthesize) and SSP.05 (historical awareness).</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CORE PATH — read one chunk at a time</w:t>
            </w:r>
          </w:p>
          <w:p>
            <w:pPr>
              <w:pStyle w:val="Normal"/>
              <w:spacing w:before="0" w:after="40"/>
              <w:rPr/>
            </w:pPr>
            <w:r>
              <w:rPr>
                <w:rFonts w:eastAsia="Calibri" w:cs="Calibri"/>
                <w:b/>
                <w:bCs/>
                <w:i w:val="false"/>
                <w:iCs w:val="false"/>
                <w:caps w:val="false"/>
                <w:smallCaps w:val="false"/>
                <w:color w:val="1B2A4A"/>
                <w:sz w:val="19"/>
                <w:szCs w:val="19"/>
              </w:rPr>
              <w:t>Economic Difficulties</w:t>
            </w:r>
          </w:p>
          <w:p>
            <w:pPr>
              <w:pStyle w:val="Normal"/>
              <w:spacing w:before="0" w:after="40"/>
              <w:rPr/>
            </w:pPr>
            <w:r>
              <w:rPr>
                <w:rFonts w:eastAsia="Calibri" w:cs="Calibri"/>
                <w:b w:val="false"/>
                <w:bCs w:val="false"/>
                <w:i w:val="false"/>
                <w:iCs w:val="false"/>
                <w:caps w:val="false"/>
                <w:smallCaps w:val="false"/>
                <w:color w:val="1A1A1A"/>
                <w:sz w:val="19"/>
                <w:szCs w:val="19"/>
              </w:rPr>
              <w:t>Carter faced "stagflation"—simultaneous high inflation (13.5% by 1980) and unemployment (7.6%). Energy costs soared, interest rates reached 20%, and economic growth stagnated. Carter's response included voluntary wage-price guidelines and Federal Reserve monetary tightening, but these measures proved insufficient to solve the complex economic crisis.</w:t>
            </w:r>
          </w:p>
          <w:p>
            <w:pPr>
              <w:pStyle w:val="Normal"/>
              <w:spacing w:before="0" w:after="40"/>
              <w:rPr/>
            </w:pPr>
            <w:r>
              <w:rPr>
                <w:rFonts w:eastAsia="Calibri" w:cs="Calibri"/>
                <w:b/>
                <w:bCs/>
                <w:i w:val="false"/>
                <w:iCs w:val="false"/>
                <w:caps w:val="false"/>
                <w:smallCaps w:val="false"/>
                <w:color w:val="1B2A4A"/>
                <w:sz w:val="19"/>
                <w:szCs w:val="19"/>
              </w:rPr>
              <w:t>Energy Crisis Implications</w:t>
            </w:r>
          </w:p>
          <w:p>
            <w:pPr>
              <w:pStyle w:val="Normal"/>
              <w:spacing w:before="0" w:after="40"/>
              <w:rPr/>
            </w:pPr>
            <w:r>
              <w:rPr>
                <w:rFonts w:eastAsia="Calibri" w:cs="Calibri"/>
                <w:b w:val="false"/>
                <w:bCs w:val="false"/>
                <w:i w:val="false"/>
                <w:iCs w:val="false"/>
                <w:caps w:val="false"/>
                <w:smallCaps w:val="false"/>
                <w:color w:val="1A1A1A"/>
                <w:sz w:val="19"/>
                <w:szCs w:val="19"/>
              </w:rPr>
              <w:t>Two oil crises (1973-74, 1979) created gas shortages, long lines at stations, and economic disruption. Carter promoted energy conservation, created the Department of Energy, and called for reduced dependence on foreign oil. However, public frustration with gas lines and heating oil costs damaged his political standing and raised questions about American vulnerability to foreign energy suppliers.</w:t>
            </w:r>
          </w:p>
          <w:p>
            <w:pPr>
              <w:pStyle w:val="Normal"/>
              <w:spacing w:before="0" w:after="40"/>
              <w:rPr/>
            </w:pPr>
            <w:r>
              <w:rPr>
                <w:rFonts w:eastAsia="Calibri" w:cs="Calibri"/>
                <w:b/>
                <w:bCs/>
                <w:i w:val="false"/>
                <w:iCs w:val="false"/>
                <w:caps w:val="false"/>
                <w:smallCaps w:val="false"/>
                <w:color w:val="1B2A4A"/>
                <w:sz w:val="19"/>
                <w:szCs w:val="19"/>
              </w:rPr>
              <w:t>Panama Canal Treaty</w:t>
            </w:r>
          </w:p>
          <w:p>
            <w:pPr>
              <w:pStyle w:val="Normal"/>
              <w:spacing w:before="0" w:after="40"/>
              <w:rPr/>
            </w:pPr>
            <w:r>
              <w:rPr>
                <w:rFonts w:eastAsia="Calibri" w:cs="Calibri"/>
                <w:b w:val="false"/>
                <w:bCs w:val="false"/>
                <w:i w:val="false"/>
                <w:iCs w:val="false"/>
                <w:caps w:val="false"/>
                <w:smallCaps w:val="false"/>
                <w:color w:val="1A1A1A"/>
                <w:sz w:val="19"/>
                <w:szCs w:val="19"/>
              </w:rPr>
              <w:t>The 1977 treaties gradually transferred canal control to Panama by 1999, ending American colonial presence in Central America. While strategically sound (the canal was becoming militarily obsolete), the treaties faced fierce domestic opposition from conservatives who viewed them as signs of American weakness and retreat from global commitments.</w:t>
            </w:r>
          </w:p>
          <w:p>
            <w:pPr>
              <w:pStyle w:val="Normal"/>
              <w:spacing w:before="0" w:after="40"/>
              <w:rPr/>
            </w:pPr>
            <w:r>
              <w:rPr>
                <w:rFonts w:eastAsia="Calibri" w:cs="Calibri"/>
                <w:b/>
                <w:bCs/>
                <w:i w:val="false"/>
                <w:iCs w:val="false"/>
                <w:caps w:val="false"/>
                <w:smallCaps w:val="false"/>
                <w:color w:val="1B2A4A"/>
                <w:sz w:val="19"/>
                <w:szCs w:val="19"/>
              </w:rPr>
              <w:t>Iran Hostage Crisis</w:t>
            </w:r>
          </w:p>
          <w:p>
            <w:pPr>
              <w:pStyle w:val="Normal"/>
              <w:spacing w:before="0" w:after="40"/>
              <w:rPr/>
            </w:pPr>
            <w:r>
              <w:rPr>
                <w:rFonts w:eastAsia="Calibri" w:cs="Calibri"/>
                <w:b w:val="false"/>
                <w:bCs w:val="false"/>
                <w:i w:val="false"/>
                <w:iCs w:val="false"/>
                <w:caps w:val="false"/>
                <w:smallCaps w:val="false"/>
                <w:color w:val="1A1A1A"/>
                <w:sz w:val="19"/>
                <w:szCs w:val="19"/>
              </w:rPr>
              <w:t>After the Shah's overthrow in 1979, Iranian revolutionaries seized the U.S. Embassy, holding 52 Americans hostage for 444 days. Carter's failed rescue mission and inability to secure release dominated his presidency's final year, contributing to perceptions of American weakness and his 1980 electoral defeat to Ronald Reagan.</w:t>
            </w:r>
          </w:p>
          <w:p>
            <w:pPr>
              <w:pStyle w:val="Normal"/>
              <w:spacing w:before="0" w:after="40"/>
              <w:rPr/>
            </w:pPr>
            <w:r>
              <w:rPr>
                <w:rFonts w:eastAsia="Calibri" w:cs="Calibri"/>
                <w:b/>
                <w:bCs/>
                <w:i w:val="false"/>
                <w:iCs w:val="false"/>
                <w:caps w:val="false"/>
                <w:smallCaps w:val="false"/>
                <w:color w:val="1B2A4A"/>
                <w:sz w:val="19"/>
                <w:szCs w:val="19"/>
              </w:rPr>
              <w:t>Camp David Accords</w:t>
            </w:r>
          </w:p>
          <w:p>
            <w:pPr>
              <w:pStyle w:val="Normal"/>
              <w:spacing w:before="0" w:after="40"/>
              <w:rPr/>
            </w:pPr>
            <w:r>
              <w:rPr>
                <w:rFonts w:eastAsia="Calibri" w:cs="Calibri"/>
                <w:b w:val="false"/>
                <w:bCs w:val="false"/>
                <w:i w:val="false"/>
                <w:iCs w:val="false"/>
                <w:caps w:val="false"/>
                <w:smallCaps w:val="false"/>
                <w:color w:val="1A1A1A"/>
                <w:sz w:val="19"/>
                <w:szCs w:val="19"/>
              </w:rPr>
              <w:t>Carter mediated 13 days of negotiations between Egypt's Sadat and Israel's Begin, producing a framework for Middle East peace. Egypt recognized Israel and regained the Sinai Peninsula, while Israel withdrew from occupied Egyptian territory. This represented the first Arab-Israeli peace agreement and Carter's greatest foreign policy achievement.</w:t>
            </w:r>
          </w:p>
        </w:tc>
      </w:tr>
    </w:tbl>
    <w:p>
      <w:pPr>
        <w:pStyle w:val="Normal"/>
        <w:spacing w:before="0" w:after="30"/>
        <w:rPr/>
      </w:pPr>
      <w:r>
        <w:rPr>
          <w:rFonts w:eastAsia="Calibri" w:cs="Calibri"/>
          <w:b/>
          <w:bCs/>
          <w:i w:val="false"/>
          <w:iCs w:val="false"/>
          <w:caps w:val="false"/>
          <w:smallCaps w:val="false"/>
          <w:color w:val="1B2A4A"/>
          <w:sz w:val="19"/>
          <w:szCs w:val="19"/>
        </w:rPr>
        <w:t xml:space="preserve">Key terms first: </w:t>
      </w:r>
      <w:r>
        <w:rPr>
          <w:rFonts w:eastAsia="Calibri" w:cs="Calibri"/>
          <w:b w:val="false"/>
          <w:bCs w:val="false"/>
          <w:i w:val="false"/>
          <w:iCs w:val="false"/>
          <w:caps w:val="false"/>
          <w:smallCaps w:val="false"/>
          <w:color w:val="6B7280"/>
          <w:sz w:val="19"/>
          <w:szCs w:val="19"/>
        </w:rPr>
        <w:t>Stagflation, Energy Crisis. Read once for the gist, then again for evidence.</w:t>
      </w:r>
    </w:p>
    <w:p>
      <w:pPr>
        <w:pStyle w:val="Normal"/>
        <w:spacing w:before="0" w:after="20"/>
        <w:rPr/>
      </w:pPr>
      <w:r>
        <w:rPr>
          <w:rFonts w:eastAsia="Calibri" w:cs="Calibri"/>
          <w:b/>
          <w:bCs/>
          <w:i w:val="false"/>
          <w:iCs w:val="false"/>
          <w:caps w:val="false"/>
          <w:smallCaps w:val="false"/>
          <w:color w:val="1B2A4A"/>
          <w:sz w:val="21"/>
          <w:szCs w:val="21"/>
        </w:rPr>
        <w:t xml:space="preserve">CLOSE-READ EVIDENCE LAB — </w:t>
      </w:r>
      <w:r>
        <w:rPr>
          <w:rFonts w:eastAsia="Calibri" w:cs="Calibri"/>
          <w:b w:val="false"/>
          <w:bCs w:val="false"/>
          <w:i w:val="false"/>
          <w:iCs w:val="false"/>
          <w:caps w:val="false"/>
          <w:smallCaps w:val="false"/>
          <w:color w:val="1A1A1A"/>
          <w:sz w:val="20"/>
          <w:szCs w:val="20"/>
        </w:rPr>
        <w:t>for each question: quote the EVIDENCE from the passage above, then write YOUR ANSWER (or answer aloud / diagram it).</w:t>
      </w:r>
    </w:p>
    <w:tbl>
      <w:tblPr>
        <w:tblW w:w="9648" w:type="dxa"/>
        <w:jc w:val="left"/>
        <w:tblInd w:w="0" w:type="dxa"/>
        <w:tblLayout w:type="fixed"/>
        <w:tblCellMar>
          <w:top w:w="55" w:type="dxa"/>
          <w:left w:w="110" w:type="dxa"/>
          <w:bottom w:w="55" w:type="dxa"/>
          <w:right w:w="110" w:type="dxa"/>
        </w:tblCellMar>
      </w:tblPr>
      <w:tblGrid>
        <w:gridCol w:w="3248"/>
        <w:gridCol w:w="2899"/>
        <w:gridCol w:w="3501"/>
      </w:tblGrid>
      <w:tr>
        <w:trPr>
          <w:tblHeader w:val="true"/>
        </w:trPr>
        <w:tc>
          <w:tcPr>
            <w:tcW w:w="32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Text-dependent question</w:t>
            </w:r>
          </w:p>
        </w:tc>
        <w:tc>
          <w:tcPr>
            <w:tcW w:w="28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Evidence from the passage</w:t>
            </w:r>
          </w:p>
        </w:tc>
        <w:tc>
          <w:tcPr>
            <w:tcW w:w="350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answer (what it shows)</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“Economic Difficulties”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“Energy Crisis Implications”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“Panama Canal Treaty”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61" w:name="__RefHeading___Toc10663_756829729"/>
      <w:bookmarkEnd w:id="61"/>
      <w:r>
        <w:rPr>
          <w:rFonts w:eastAsia="Calibri" w:cs="Calibri" w:ascii="Calibri" w:hAnsi="Calibri"/>
          <w:b/>
          <w:bCs/>
          <w:i w:val="false"/>
          <w:iCs w:val="false"/>
          <w:caps w:val="false"/>
          <w:smallCaps w:val="false"/>
          <w:color w:val="1B2A4A"/>
          <w:sz w:val="28"/>
          <w:szCs w:val="28"/>
        </w:rPr>
        <w:t>Activity 5 — Primary Source / Data Analysis — US.88</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Primary source (photograph) — analyze it with HIPPO. Builds SSP.01–SSP.02.</w:t>
      </w:r>
    </w:p>
    <w:p>
      <w:pPr>
        <w:pStyle w:val="Normal"/>
        <w:spacing w:before="0" w:after="60"/>
        <w:jc w:val="center"/>
        <w:rPr/>
      </w:pPr>
      <w:r>
        <w:rPr/>
        <w:drawing>
          <wp:inline distT="0" distB="0" distL="0" distR="0">
            <wp:extent cx="4476750" cy="3028950"/>
            <wp:effectExtent l="0" t="0" r="0" b="0"/>
            <wp:docPr id="7" name="Sadat, Carter, and Begin at Camp David Accords Signing Ceremony (September 17, 1978)" descr="Sadat, Carter, and Begin at Camp David Accords Signing Ceremony (September 17, 1978)&#10;Color photograph from September 17, 1978, of Egyptian President Anwar Sadat, U.S. President Jimmy Carter, and Israeli Prime Minister Menachem Begin shaking hands at the signing of the Camp David Ac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adat, Carter, and Begin at Camp David Accords Signing Ceremony (September 17, 1978)" descr="Sadat, Carter, and Begin at Camp David Accords Signing Ceremony (September 17, 1978)&#10;Color photograph from September 17, 1978, of Egyptian President Anwar Sadat, U.S. President Jimmy Carter, and Israeli Prime Minister Menachem Begin shaking hands at the signing of the Camp David Accords."/>
                    <pic:cNvPicPr>
                      <a:picLocks noChangeAspect="1" noChangeArrowheads="1"/>
                    </pic:cNvPicPr>
                  </pic:nvPicPr>
                  <pic:blipFill>
                    <a:blip r:embed="rId8"/>
                    <a:stretch>
                      <a:fillRect/>
                    </a:stretch>
                  </pic:blipFill>
                  <pic:spPr bwMode="auto">
                    <a:xfrm>
                      <a:off x="0" y="0"/>
                      <a:ext cx="4476750" cy="3028950"/>
                    </a:xfrm>
                    <a:prstGeom prst="rect">
                      <a:avLst/>
                    </a:prstGeom>
                  </pic:spPr>
                </pic:pic>
              </a:graphicData>
            </a:graphic>
          </wp:inline>
        </w:drawing>
      </w:r>
    </w:p>
    <w:p>
      <w:pPr>
        <w:pStyle w:val="Normal"/>
        <w:spacing w:before="0" w:after="20"/>
        <w:rPr/>
      </w:pPr>
      <w:r>
        <w:rPr>
          <w:rFonts w:eastAsia="Calibri" w:cs="Calibri"/>
          <w:b/>
          <w:bCs/>
          <w:i w:val="false"/>
          <w:iCs w:val="false"/>
          <w:caps w:val="false"/>
          <w:smallCaps w:val="false"/>
          <w:color w:val="1A1A1A"/>
          <w:sz w:val="19"/>
          <w:szCs w:val="19"/>
        </w:rPr>
        <w:t>Sadat, Carter, and Begin at Camp David Accords Signing Ceremony (September 17, 1978) · Unknown; U.S. National Archives and Records Administration · September 17, 1978</w:t>
      </w:r>
    </w:p>
    <w:p>
      <w:pPr>
        <w:pStyle w:val="Normal"/>
        <w:spacing w:before="0" w:after="40"/>
        <w:rPr/>
      </w:pPr>
      <w:r>
        <w:rPr>
          <w:rFonts w:eastAsia="Calibri" w:cs="Calibri"/>
          <w:b w:val="false"/>
          <w:bCs w:val="false"/>
          <w:i w:val="false"/>
          <w:iCs w:val="false"/>
          <w:caps w:val="false"/>
          <w:smallCaps w:val="false"/>
          <w:color w:val="6B7280"/>
          <w:sz w:val="16"/>
          <w:szCs w:val="16"/>
        </w:rPr>
        <w:t>Source: U.S. National Archives and Records Administration. "Sadat, Carter, and Begin at Camp David Accords Signing Ceremony." 17 Sept. 1978. National Archives and Records Administration, via Wikimedia Commons, commons.wikimedia.org/wiki/File:Anwar_Sadat_Jimmy_Carter_Menachem_Begin_sign_Camp_David_Accords-1978_(cropped).jpg. Public Domain https://commons.wikimedia.org/wiki/File:Anwar_Sadat_Jimmy_Carter_Menachem_Begin_sign_Camp_David_Accords-1978_(cropped).jpg</w:t>
      </w:r>
    </w:p>
    <w:tbl>
      <w:tblPr>
        <w:tblW w:w="9648" w:type="dxa"/>
        <w:jc w:val="left"/>
        <w:tblInd w:w="0" w:type="dxa"/>
        <w:tblLayout w:type="fixed"/>
        <w:tblCellMar>
          <w:top w:w="55" w:type="dxa"/>
          <w:left w:w="110" w:type="dxa"/>
          <w:bottom w:w="55" w:type="dxa"/>
          <w:right w:w="110" w:type="dxa"/>
        </w:tblCellMar>
      </w:tblPr>
      <w:tblGrid>
        <w:gridCol w:w="4199"/>
        <w:gridCol w:w="5448"/>
      </w:tblGrid>
      <w:tr>
        <w:trPr>
          <w:tblHeader w:val="true"/>
        </w:trPr>
        <w:tc>
          <w:tcPr>
            <w:tcW w:w="41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HIPPO — analyze the source (prompt)</w:t>
            </w:r>
          </w:p>
        </w:tc>
        <w:tc>
          <w:tcPr>
            <w:tcW w:w="5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analysis</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H — Historical context: what was happening when this was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I — Intended audience: who was meant to see or obey it?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Purpose: why was it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Point of view: whose perspective does it reflect?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O — Outside connection: how does it connect to this standard?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SUPPORT OPTION</w:t>
            </w:r>
          </w:p>
          <w:p>
            <w:pPr>
              <w:pStyle w:val="Normal"/>
              <w:spacing w:before="0" w:after="40"/>
              <w:rPr/>
            </w:pPr>
            <w:r>
              <w:rPr>
                <w:rFonts w:eastAsia="Calibri" w:cs="Calibri"/>
                <w:b w:val="false"/>
                <w:bCs w:val="false"/>
                <w:i w:val="false"/>
                <w:iCs w:val="false"/>
                <w:caps w:val="false"/>
                <w:smallCaps w:val="false"/>
                <w:color w:val="1A1A1A"/>
                <w:sz w:val="22"/>
                <w:szCs w:val="22"/>
              </w:rPr>
              <w:t>Sentence frame: This source shows ______ because it ______, which reveals ______.</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CONFIDENCE CHECK-IN</w:t>
            </w:r>
          </w:p>
          <w:p>
            <w:pPr>
              <w:pStyle w:val="Normal"/>
              <w:spacing w:before="0" w:after="40"/>
              <w:rPr/>
            </w:pPr>
            <w:r>
              <w:rPr>
                <w:rFonts w:eastAsia="Calibri" w:cs="Calibri"/>
                <w:b w:val="false"/>
                <w:bCs w:val="false"/>
                <w:i w:val="false"/>
                <w:iCs w:val="false"/>
                <w:caps w:val="false"/>
                <w:smallCaps w:val="false"/>
                <w:color w:val="1A1A1A"/>
                <w:sz w:val="22"/>
                <w:szCs w:val="22"/>
              </w:rPr>
              <w:t>Rate your understanding of this standard (1–4): ______    One thing to revisit: ____________________</w:t>
            </w:r>
          </w:p>
        </w:tc>
      </w:tr>
    </w:tbl>
    <w:p>
      <w:pPr>
        <w:pStyle w:val="Heading2"/>
        <w:keepNext w:val="true"/>
        <w:spacing w:before="150" w:after="90"/>
        <w:rPr/>
      </w:pPr>
      <w:r>
        <w:br w:type="page"/>
      </w:r>
      <w:bookmarkStart w:id="62" w:name="__RefHeading___Toc10665_756829729"/>
      <w:bookmarkEnd w:id="62"/>
      <w:r>
        <w:rPr>
          <w:rFonts w:eastAsia="Calibri" w:cs="Calibri" w:ascii="Calibri" w:hAnsi="Calibri"/>
          <w:b/>
          <w:bCs/>
          <w:i w:val="false"/>
          <w:iCs w:val="false"/>
          <w:caps w:val="false"/>
          <w:smallCaps w:val="false"/>
          <w:color w:val="1B2A4A"/>
          <w:sz w:val="28"/>
          <w:szCs w:val="28"/>
        </w:rPr>
        <w:t>Activity 6 — Core Application: Practice Quiz — US.88</w:t>
      </w:r>
      <w:r>
        <w:rPr>
          <w:rFonts w:eastAsia="Calibri" w:cs="Calibri" w:ascii="Calibri" w:hAnsi="Calibri"/>
          <w:b/>
          <w:bCs/>
          <w:i w:val="false"/>
          <w:iCs w:val="false"/>
          <w:caps w:val="false"/>
          <w:smallCaps w:val="false"/>
          <w:color w:val="C89B3C"/>
          <w:sz w:val="18"/>
          <w:szCs w:val="18"/>
        </w:rPr>
        <w:t xml:space="preserve">    ⏱ ~8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Commit to an answer by marking it, saying it, or explaining it aloud before checking. Answer key is in the Teacher Guide (kept separate).</w:t>
            </w:r>
          </w:p>
        </w:tc>
      </w:tr>
    </w:tbl>
    <w:p>
      <w:pPr>
        <w:pStyle w:val="Normal"/>
        <w:spacing w:before="0" w:after="100"/>
        <w:rPr/>
      </w:pPr>
      <w:r>
        <w:rPr>
          <w:rFonts w:eastAsia="Calibri" w:cs="Calibri"/>
          <w:b/>
          <w:bCs/>
          <w:i w:val="false"/>
          <w:iCs w:val="false"/>
          <w:caps w:val="false"/>
          <w:smallCaps w:val="false"/>
          <w:color w:val="6B7280"/>
          <w:sz w:val="18"/>
          <w:szCs w:val="18"/>
        </w:rPr>
        <w:t>[DOK 2 · item q-us88-4 · pre-field-test]</w:t>
      </w:r>
    </w:p>
    <w:p>
      <w:pPr>
        <w:pStyle w:val="Normal"/>
        <w:spacing w:before="0" w:after="100"/>
        <w:rPr/>
      </w:pPr>
      <w:r>
        <w:rPr>
          <w:rFonts w:eastAsia="Calibri" w:cs="Calibri"/>
          <w:b/>
          <w:bCs/>
          <w:i w:val="false"/>
          <w:iCs w:val="false"/>
          <w:caps w:val="false"/>
          <w:smallCaps w:val="false"/>
          <w:color w:val="1A1A1A"/>
          <w:sz w:val="21"/>
          <w:szCs w:val="21"/>
        </w:rPr>
        <w:t>What was significant about the Panama Canal Treaty signed during Carter's presidency?</w:t>
      </w:r>
    </w:p>
    <w:p>
      <w:pPr>
        <w:pStyle w:val="Normal"/>
        <w:spacing w:before="0" w:after="20"/>
        <w:ind w:left="260"/>
        <w:rPr/>
      </w:pPr>
      <w:r>
        <w:rPr>
          <w:rFonts w:eastAsia="Calibri" w:cs="Calibri"/>
          <w:b w:val="false"/>
          <w:bCs w:val="false"/>
          <w:i w:val="false"/>
          <w:iCs w:val="false"/>
          <w:caps w:val="false"/>
          <w:smallCaps w:val="false"/>
          <w:color w:val="1A1A1A"/>
          <w:sz w:val="20"/>
          <w:szCs w:val="20"/>
        </w:rPr>
        <w:t>A. It agreed to gradually transfer control of the canal to Panama</w:t>
      </w:r>
    </w:p>
    <w:p>
      <w:pPr>
        <w:pStyle w:val="Normal"/>
        <w:spacing w:before="0" w:after="20"/>
        <w:ind w:left="260"/>
        <w:rPr/>
      </w:pPr>
      <w:r>
        <w:rPr>
          <w:rFonts w:eastAsia="Calibri" w:cs="Calibri"/>
          <w:b w:val="false"/>
          <w:bCs w:val="false"/>
          <w:i w:val="false"/>
          <w:iCs w:val="false"/>
          <w:caps w:val="false"/>
          <w:smallCaps w:val="false"/>
          <w:color w:val="1A1A1A"/>
          <w:sz w:val="20"/>
          <w:szCs w:val="20"/>
        </w:rPr>
        <w:t>B. It closed the canal to international shipping for security reasons</w:t>
      </w:r>
    </w:p>
    <w:p>
      <w:pPr>
        <w:pStyle w:val="Normal"/>
        <w:spacing w:before="0" w:after="20"/>
        <w:ind w:left="260"/>
        <w:rPr/>
      </w:pPr>
      <w:r>
        <w:rPr>
          <w:rFonts w:eastAsia="Calibri" w:cs="Calibri"/>
          <w:b w:val="false"/>
          <w:bCs w:val="false"/>
          <w:i w:val="false"/>
          <w:iCs w:val="false"/>
          <w:caps w:val="false"/>
          <w:smallCaps w:val="false"/>
          <w:color w:val="1A1A1A"/>
          <w:sz w:val="20"/>
          <w:szCs w:val="20"/>
        </w:rPr>
        <w:t>C. It expanded permanent United States control over the Canal Zone</w:t>
      </w:r>
    </w:p>
    <w:p>
      <w:pPr>
        <w:pStyle w:val="Normal"/>
        <w:spacing w:before="0" w:after="20"/>
        <w:ind w:left="260"/>
        <w:rPr/>
      </w:pPr>
      <w:r>
        <w:rPr>
          <w:rFonts w:eastAsia="Calibri" w:cs="Calibri"/>
          <w:b w:val="false"/>
          <w:bCs w:val="false"/>
          <w:i w:val="false"/>
          <w:iCs w:val="false"/>
          <w:caps w:val="false"/>
          <w:smallCaps w:val="false"/>
          <w:color w:val="1A1A1A"/>
          <w:sz w:val="20"/>
          <w:szCs w:val="20"/>
        </w:rPr>
        <w:t>D. It transferred canal ownership to an international governing body</w:t>
      </w:r>
    </w:p>
    <w:p>
      <w:pPr>
        <w:pStyle w:val="Normal"/>
        <w:spacing w:before="0" w:after="100"/>
        <w:rPr/>
      </w:pPr>
      <w:r>
        <w:rPr>
          <w:rFonts w:eastAsia="Calibri" w:cs="Calibri"/>
          <w:b/>
          <w:bCs/>
          <w:i w:val="false"/>
          <w:iCs w:val="false"/>
          <w:caps w:val="false"/>
          <w:smallCaps w:val="false"/>
          <w:color w:val="6B7280"/>
          <w:sz w:val="18"/>
          <w:szCs w:val="18"/>
        </w:rPr>
        <w:t>[DOK 2 · item q-us88-add-2 · pre-field-test]</w:t>
      </w:r>
    </w:p>
    <w:p>
      <w:pPr>
        <w:pStyle w:val="Normal"/>
        <w:spacing w:before="0" w:after="100"/>
        <w:rPr/>
      </w:pPr>
      <w:r>
        <w:rPr>
          <w:rFonts w:eastAsia="Calibri" w:cs="Calibri"/>
          <w:b/>
          <w:bCs/>
          <w:i w:val="false"/>
          <w:iCs w:val="false"/>
          <w:caps w:val="false"/>
          <w:smallCaps w:val="false"/>
          <w:color w:val="1A1A1A"/>
          <w:sz w:val="21"/>
          <w:szCs w:val="21"/>
        </w:rPr>
        <w:t>What was the Iran Hostage Crisis and how did it affect Carter's presidency?</w:t>
      </w:r>
    </w:p>
    <w:p>
      <w:pPr>
        <w:pStyle w:val="Normal"/>
        <w:spacing w:before="0" w:after="20"/>
        <w:ind w:left="260"/>
        <w:rPr/>
      </w:pPr>
      <w:r>
        <w:rPr>
          <w:rFonts w:eastAsia="Calibri" w:cs="Calibri"/>
          <w:b w:val="false"/>
          <w:bCs w:val="false"/>
          <w:i w:val="false"/>
          <w:iCs w:val="false"/>
          <w:caps w:val="false"/>
          <w:smallCaps w:val="false"/>
          <w:color w:val="1A1A1A"/>
          <w:sz w:val="20"/>
          <w:szCs w:val="20"/>
        </w:rPr>
        <w:t>A. Long gas lines, high energy prices, and a national debate about energy independence</w:t>
      </w:r>
    </w:p>
    <w:p>
      <w:pPr>
        <w:pStyle w:val="Normal"/>
        <w:spacing w:before="0" w:after="20"/>
        <w:ind w:left="260"/>
        <w:rPr/>
      </w:pPr>
      <w:r>
        <w:rPr>
          <w:rFonts w:eastAsia="Calibri" w:cs="Calibri"/>
          <w:b w:val="false"/>
          <w:bCs w:val="false"/>
          <w:i w:val="false"/>
          <w:iCs w:val="false"/>
          <w:caps w:val="false"/>
          <w:smallCaps w:val="false"/>
          <w:color w:val="1A1A1A"/>
          <w:sz w:val="20"/>
          <w:szCs w:val="20"/>
        </w:rPr>
        <w:t>B. Iranian militants held 52 Americans for 444 days, undermining Carter's presidency</w:t>
      </w:r>
    </w:p>
    <w:p>
      <w:pPr>
        <w:pStyle w:val="Normal"/>
        <w:spacing w:before="0" w:after="20"/>
        <w:ind w:left="260"/>
        <w:rPr/>
      </w:pPr>
      <w:r>
        <w:rPr>
          <w:rFonts w:eastAsia="Calibri" w:cs="Calibri"/>
          <w:b w:val="false"/>
          <w:bCs w:val="false"/>
          <w:i w:val="false"/>
          <w:iCs w:val="false"/>
          <w:caps w:val="false"/>
          <w:smallCaps w:val="false"/>
          <w:color w:val="1A1A1A"/>
          <w:sz w:val="20"/>
          <w:szCs w:val="20"/>
        </w:rPr>
        <w:t>C. A peace agreement between Egypt and Israel brokered by President Carter</w:t>
      </w:r>
    </w:p>
    <w:p>
      <w:pPr>
        <w:pStyle w:val="Normal"/>
        <w:spacing w:before="0" w:after="20"/>
        <w:ind w:left="260"/>
        <w:rPr/>
      </w:pPr>
      <w:r>
        <w:rPr>
          <w:rFonts w:eastAsia="Calibri" w:cs="Calibri"/>
          <w:b w:val="false"/>
          <w:bCs w:val="false"/>
          <w:i w:val="false"/>
          <w:iCs w:val="false"/>
          <w:caps w:val="false"/>
          <w:smallCaps w:val="false"/>
          <w:color w:val="1A1A1A"/>
          <w:sz w:val="20"/>
          <w:szCs w:val="20"/>
        </w:rPr>
        <w:t>D. He brokered the first peace agreement between Israel and an Arab nation</w:t>
      </w:r>
    </w:p>
    <w:p>
      <w:pPr>
        <w:pStyle w:val="Normal"/>
        <w:spacing w:before="0" w:after="100"/>
        <w:rPr/>
      </w:pPr>
      <w:r>
        <w:rPr>
          <w:rFonts w:eastAsia="Calibri" w:cs="Calibri"/>
          <w:b/>
          <w:bCs/>
          <w:i w:val="false"/>
          <w:iCs w:val="false"/>
          <w:caps w:val="false"/>
          <w:smallCaps w:val="false"/>
          <w:color w:val="6B7280"/>
          <w:sz w:val="18"/>
          <w:szCs w:val="18"/>
        </w:rPr>
        <w:t>[DOK 3 · item u1-us88-dok3-tc · pre-field-test]</w:t>
      </w:r>
    </w:p>
    <w:p>
      <w:pPr>
        <w:pStyle w:val="Normal"/>
        <w:spacing w:before="0" w:after="100"/>
        <w:rPr/>
      </w:pPr>
      <w:r>
        <w:rPr>
          <w:rFonts w:eastAsia="Calibri" w:cs="Calibri"/>
          <w:b/>
          <w:bCs/>
          <w:i w:val="false"/>
          <w:iCs w:val="false"/>
          <w:caps w:val="false"/>
          <w:smallCaps w:val="false"/>
          <w:color w:val="1A1A1A"/>
          <w:sz w:val="21"/>
          <w:szCs w:val="21"/>
        </w:rPr>
        <w:t>What economic challenges did President Carter face, and why were his solutions unsuccessful?</w:t>
      </w:r>
    </w:p>
    <w:p>
      <w:pPr>
        <w:pStyle w:val="Normal"/>
        <w:spacing w:before="0" w:after="20"/>
        <w:ind w:left="260"/>
        <w:rPr/>
      </w:pPr>
      <w:r>
        <w:rPr>
          <w:rFonts w:eastAsia="Calibri" w:cs="Calibri"/>
          <w:b w:val="false"/>
          <w:bCs w:val="false"/>
          <w:i w:val="false"/>
          <w:iCs w:val="false"/>
          <w:caps w:val="false"/>
          <w:smallCaps w:val="false"/>
          <w:color w:val="1A1A1A"/>
          <w:sz w:val="20"/>
          <w:szCs w:val="20"/>
        </w:rPr>
        <w:t>A. Carter faced no significant economic challenges, although this overlooks critical economic and social factors, and this view has been largely revised by modern historical research</w:t>
      </w:r>
    </w:p>
    <w:p>
      <w:pPr>
        <w:pStyle w:val="Normal"/>
        <w:spacing w:before="0" w:after="20"/>
        <w:ind w:left="260"/>
        <w:rPr/>
      </w:pPr>
      <w:r>
        <w:rPr>
          <w:rFonts w:eastAsia="Calibri" w:cs="Calibri"/>
          <w:b w:val="false"/>
          <w:bCs w:val="false"/>
          <w:i w:val="false"/>
          <w:iCs w:val="false"/>
          <w:caps w:val="false"/>
          <w:smallCaps w:val="false"/>
          <w:color w:val="1A1A1A"/>
          <w:sz w:val="20"/>
          <w:szCs w:val="20"/>
        </w:rPr>
        <w:t>B. Stagflation combined high inflation and unemployment; his voluntary guidelines and monetary tightening proved insufficient against these complex, interconnected problems</w:t>
      </w:r>
    </w:p>
    <w:p>
      <w:pPr>
        <w:pStyle w:val="Normal"/>
        <w:spacing w:before="0" w:after="20"/>
        <w:ind w:left="260"/>
        <w:rPr/>
      </w:pPr>
      <w:r>
        <w:rPr>
          <w:rFonts w:eastAsia="Calibri" w:cs="Calibri"/>
          <w:b w:val="false"/>
          <w:bCs w:val="false"/>
          <w:i w:val="false"/>
          <w:iCs w:val="false"/>
          <w:caps w:val="false"/>
          <w:smallCaps w:val="false"/>
          <w:color w:val="1A1A1A"/>
          <w:sz w:val="20"/>
          <w:szCs w:val="20"/>
        </w:rPr>
        <w:t>C. The economy thrived during Carter's presidency, although historical sources do not support this conclusion and oversimplifies the complex factors at work during this period</w:t>
      </w:r>
    </w:p>
    <w:p>
      <w:pPr>
        <w:pStyle w:val="Normal"/>
        <w:spacing w:before="0" w:after="20"/>
        <w:ind w:left="260"/>
        <w:rPr/>
      </w:pPr>
      <w:r>
        <w:rPr>
          <w:rFonts w:eastAsia="Calibri" w:cs="Calibri"/>
          <w:b w:val="false"/>
          <w:bCs w:val="false"/>
          <w:i w:val="false"/>
          <w:iCs w:val="false"/>
          <w:caps w:val="false"/>
          <w:smallCaps w:val="false"/>
          <w:color w:val="1A1A1A"/>
          <w:sz w:val="20"/>
          <w:szCs w:val="20"/>
        </w:rPr>
        <w:t>D. Carter's policies immediately solved all economic problems, although this overlooks critical economic and social factors, which ignores significant political and cultural developments of the era</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63" w:name="__RefHeading___Toc10667_756829729"/>
      <w:bookmarkEnd w:id="63"/>
      <w:r>
        <w:rPr>
          <w:rFonts w:eastAsia="Calibri" w:cs="Calibri" w:ascii="Calibri" w:hAnsi="Calibri"/>
          <w:b/>
          <w:bCs/>
          <w:i w:val="false"/>
          <w:iCs w:val="false"/>
          <w:caps w:val="false"/>
          <w:smallCaps w:val="false"/>
          <w:color w:val="1B2A4A"/>
          <w:sz w:val="28"/>
          <w:szCs w:val="28"/>
        </w:rPr>
        <w:t>Activity 7 — Constructed Response (CER) — US.88</w:t>
      </w:r>
      <w:r>
        <w:rPr>
          <w:rFonts w:eastAsia="Calibri" w:cs="Calibri" w:ascii="Calibri" w:hAnsi="Calibri"/>
          <w:b/>
          <w:bCs/>
          <w:i w:val="false"/>
          <w:iCs w:val="false"/>
          <w:caps w:val="false"/>
          <w:smallCaps w:val="false"/>
          <w:color w:val="C89B3C"/>
          <w:sz w:val="18"/>
          <w:szCs w:val="18"/>
        </w:rPr>
        <w:t xml:space="preserve">    ⏱ ~15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BIG-QUESTION ORGANIZER — how did Americans fight to make the promise of equality real, and what did it take to change the law and the nation?</w:t>
            </w:r>
          </w:p>
          <w:p>
            <w:pPr>
              <w:pStyle w:val="Normal"/>
              <w:spacing w:before="0" w:after="40"/>
              <w:rPr/>
            </w:pPr>
            <w:r>
              <w:rPr>
                <w:rFonts w:eastAsia="Calibri" w:cs="Calibri"/>
                <w:b w:val="false"/>
                <w:bCs w:val="false"/>
                <w:i w:val="false"/>
                <w:iCs w:val="false"/>
                <w:caps w:val="false"/>
                <w:smallCaps w:val="false"/>
                <w:color w:val="1A1A1A"/>
                <w:sz w:val="22"/>
                <w:szCs w:val="22"/>
              </w:rPr>
              <w:t>Jot quick notes from THIS standard: Who benefited? · Who bore the costs? · Who decided?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2199"/>
        <w:gridCol w:w="7448"/>
      </w:tblGrid>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CONSTRUCTED RESPONSE (CER) — builds SSP.04 Argumentation</w:t>
            </w:r>
          </w:p>
          <w:p>
            <w:pPr>
              <w:pStyle w:val="Normal"/>
              <w:spacing w:before="0" w:after="40"/>
              <w:rPr/>
            </w:pPr>
            <w:r>
              <w:rPr>
                <w:rFonts w:eastAsia="Calibri" w:cs="Calibri"/>
                <w:b w:val="false"/>
                <w:bCs w:val="false"/>
                <w:i w:val="false"/>
                <w:iCs w:val="false"/>
                <w:caps w:val="false"/>
                <w:smallCaps w:val="false"/>
                <w:color w:val="1A1A1A"/>
                <w:sz w:val="22"/>
                <w:szCs w:val="22"/>
              </w:rPr>
              <w:t>Claim + Evidence + Reasoning: Using this standard, take a position on the central question — identify and explain the significant events of President Jimmy Carter's administration, including the poor economy, Panama Canal Treaty, Camp David Accords, energy crisis, and Iran Hostage Crisis? Support your claim with two pieces of evidence from the passage and explain your reasoning.</w:t>
            </w:r>
          </w:p>
        </w:tc>
      </w:tr>
      <w:tr>
        <w:trPr/>
        <w:tc>
          <w:tcPr>
            <w:tcW w:w="21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Part</w:t>
            </w:r>
          </w:p>
        </w:tc>
        <w:tc>
          <w:tcPr>
            <w:tcW w:w="7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Write here</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Claim</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Evidence (two specifics)</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Reasoning</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SELF-CHECK (CER rubric — see Toolkit)</w:t>
            </w:r>
          </w:p>
          <w:p>
            <w:pPr>
              <w:pStyle w:val="Normal"/>
              <w:spacing w:before="0" w:after="40"/>
              <w:rPr/>
            </w:pPr>
            <w:r>
              <w:rPr>
                <w:rFonts w:eastAsia="Calibri" w:cs="Calibri"/>
                <w:b w:val="false"/>
                <w:bCs w:val="false"/>
                <w:i w:val="false"/>
                <w:iCs w:val="false"/>
                <w:caps w:val="false"/>
                <w:smallCaps w:val="false"/>
                <w:color w:val="1A1A1A"/>
                <w:sz w:val="22"/>
                <w:szCs w:val="22"/>
              </w:rPr>
              <w:t>Is my claim defensible? · TWO specific pieces of evidence? · Does my reasoning explain HOW the evidence proves the claim?</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EXIT TICKET — before you leave  </w:t>
            </w:r>
            <w:r>
              <w:rPr>
                <w:rFonts w:eastAsia="Calibri" w:cs="Calibri"/>
                <w:b w:val="false"/>
                <w:bCs w:val="false"/>
                <w:i w:val="false"/>
                <w:iCs w:val="false"/>
                <w:caps w:val="false"/>
                <w:smallCaps w:val="false"/>
                <w:color w:val="6B7280"/>
                <w:sz w:val="16"/>
                <w:szCs w:val="16"/>
              </w:rPr>
              <w:t>[item us88-q2 · DOK 2 · pre-field-test]</w:t>
            </w:r>
          </w:p>
          <w:p>
            <w:pPr>
              <w:pStyle w:val="Normal"/>
              <w:spacing w:before="0" w:after="50"/>
              <w:rPr/>
            </w:pPr>
            <w:r>
              <w:rPr>
                <w:rFonts w:eastAsia="Calibri" w:cs="Calibri"/>
                <w:b/>
                <w:bCs/>
                <w:i w:val="false"/>
                <w:iCs w:val="false"/>
                <w:caps w:val="false"/>
                <w:smallCaps w:val="false"/>
                <w:color w:val="1A1A1A"/>
                <w:sz w:val="22"/>
                <w:szCs w:val="22"/>
              </w:rPr>
              <w:t>How did the energy crises of the 1970s change American attitudes toward foreign oil dependence?</w:t>
            </w:r>
          </w:p>
          <w:p>
            <w:pPr>
              <w:pStyle w:val="Normal"/>
              <w:spacing w:before="0" w:after="24"/>
              <w:ind w:left="360"/>
              <w:rPr/>
            </w:pPr>
            <w:r>
              <w:rPr>
                <w:rFonts w:eastAsia="Calibri" w:cs="Calibri"/>
                <w:b w:val="false"/>
                <w:bCs w:val="false"/>
                <w:i w:val="false"/>
                <w:iCs w:val="false"/>
                <w:caps w:val="false"/>
                <w:smallCaps w:val="false"/>
                <w:color w:val="1A1A1A"/>
                <w:sz w:val="21"/>
                <w:szCs w:val="21"/>
              </w:rPr>
              <w:t>A.   The energy crises had no effect on American attitudes, but this oversimplifies the complex factors at work</w:t>
            </w:r>
          </w:p>
          <w:p>
            <w:pPr>
              <w:pStyle w:val="Normal"/>
              <w:spacing w:before="0" w:after="24"/>
              <w:ind w:left="360"/>
              <w:rPr/>
            </w:pPr>
            <w:r>
              <w:rPr>
                <w:rFonts w:eastAsia="Calibri" w:cs="Calibri"/>
                <w:b w:val="false"/>
                <w:bCs w:val="false"/>
                <w:i w:val="false"/>
                <w:iCs w:val="false"/>
                <w:caps w:val="false"/>
                <w:smallCaps w:val="false"/>
                <w:color w:val="1A1A1A"/>
                <w:sz w:val="21"/>
                <w:szCs w:val="21"/>
              </w:rPr>
              <w:t>B.   Americans became more dependent on foreign oil, despite the fact that multiple sources contradict this view</w:t>
            </w:r>
          </w:p>
          <w:p>
            <w:pPr>
              <w:pStyle w:val="Normal"/>
              <w:spacing w:before="0" w:after="24"/>
              <w:ind w:left="360"/>
              <w:rPr/>
            </w:pPr>
            <w:r>
              <w:rPr>
                <w:rFonts w:eastAsia="Calibri" w:cs="Calibri"/>
                <w:b w:val="false"/>
                <w:bCs w:val="false"/>
                <w:i w:val="false"/>
                <w:iCs w:val="false"/>
                <w:caps w:val="false"/>
                <w:smallCaps w:val="false"/>
                <w:color w:val="1A1A1A"/>
                <w:sz w:val="21"/>
                <w:szCs w:val="21"/>
              </w:rPr>
              <w:t>C.   The crises only affected industrial users, although historical sources do not support this conclusion, but the historical evidence paints a more nuanced picture</w:t>
            </w:r>
          </w:p>
          <w:p>
            <w:pPr>
              <w:pStyle w:val="Normal"/>
              <w:spacing w:before="0" w:after="24"/>
              <w:ind w:left="360"/>
              <w:rPr/>
            </w:pPr>
            <w:r>
              <w:rPr>
                <w:rFonts w:eastAsia="Calibri" w:cs="Calibri"/>
                <w:b w:val="false"/>
                <w:bCs w:val="false"/>
                <w:i w:val="false"/>
                <w:iCs w:val="false"/>
                <w:caps w:val="false"/>
                <w:smallCaps w:val="false"/>
                <w:color w:val="1A1A1A"/>
                <w:sz w:val="21"/>
                <w:szCs w:val="21"/>
              </w:rPr>
              <w:t>D.   Gas shortages and price spikes revealed American vulnerability to foreign suppliers, sparking calls for energy independence and conservation</w:t>
            </w:r>
          </w:p>
          <w:p>
            <w:pPr>
              <w:pStyle w:val="Normal"/>
              <w:spacing w:before="40" w:after="0"/>
              <w:rPr/>
            </w:pPr>
            <w:r>
              <w:rPr>
                <w:rFonts w:eastAsia="Calibri" w:cs="Calibri"/>
                <w:b/>
                <w:bCs/>
                <w:i w:val="false"/>
                <w:iCs w:val="false"/>
                <w:caps w:val="false"/>
                <w:smallCaps w:val="false"/>
                <w:color w:val="1B2A4A"/>
                <w:sz w:val="20"/>
                <w:szCs w:val="20"/>
              </w:rPr>
              <w:t xml:space="preserve">Show what you know (your choice): </w:t>
            </w:r>
            <w:r>
              <w:rPr>
                <w:rFonts w:eastAsia="Calibri" w:cs="Calibri"/>
                <w:b w:val="false"/>
                <w:bCs w:val="false"/>
                <w:i w:val="false"/>
                <w:iCs w:val="false"/>
                <w:caps w:val="false"/>
                <w:smallCaps w:val="false"/>
                <w:color w:val="1A1A1A"/>
                <w:sz w:val="20"/>
                <w:szCs w:val="20"/>
              </w:rPr>
              <w:t>mark the best answer, say it, or explain it — then rate how sure you are:  ☐ Not yet   ☐ Getting there   ☐ Got it</w:t>
            </w:r>
          </w:p>
          <w:p>
            <w:pPr>
              <w:pStyle w:val="Normal"/>
              <w:spacing w:before="20" w:after="0"/>
              <w:rPr/>
            </w:pPr>
            <w:r>
              <w:rPr>
                <w:rFonts w:eastAsia="Calibri" w:cs="Calibri"/>
                <w:b w:val="false"/>
                <w:bCs w:val="false"/>
                <w:i/>
                <w:iCs/>
                <w:caps w:val="false"/>
                <w:smallCaps w:val="false"/>
                <w:color w:val="6B7280"/>
                <w:sz w:val="18"/>
                <w:szCs w:val="18"/>
              </w:rPr>
              <w:t>Answer key and next steps are in the Teacher Guide.</w:t>
            </w:r>
          </w:p>
        </w:tc>
      </w:tr>
    </w:tbl>
    <w:p>
      <w:pPr>
        <w:pStyle w:val="Heading1"/>
        <w:keepNext w:val="true"/>
        <w:spacing w:before="220" w:after="90"/>
        <w:rPr/>
      </w:pPr>
      <w:r>
        <w:br w:type="page"/>
      </w:r>
      <w:bookmarkStart w:id="64" w:name="__RefHeading___Toc10669_756829729"/>
      <w:bookmarkEnd w:id="64"/>
      <w:r>
        <w:rPr>
          <w:rFonts w:eastAsia="Calibri" w:cs="Calibri" w:ascii="Calibri" w:hAnsi="Calibri"/>
          <w:b/>
          <w:bCs/>
          <w:i w:val="false"/>
          <w:iCs w:val="false"/>
          <w:caps w:val="false"/>
          <w:smallCaps w:val="false"/>
          <w:color w:val="1B2A4A"/>
          <w:sz w:val="36"/>
          <w:szCs w:val="36"/>
        </w:rPr>
        <w:t>Standard US.89 — Reagan Administration Significance</w:t>
      </w:r>
    </w:p>
    <w:p>
      <w:pPr>
        <w:pStyle w:val="Normal"/>
        <w:spacing w:before="0" w:after="60"/>
        <w:rPr/>
      </w:pPr>
      <w:r>
        <w:rPr>
          <w:rFonts w:eastAsia="Calibri" w:cs="Calibri"/>
          <w:b/>
          <w:bCs/>
          <w:i w:val="false"/>
          <w:iCs w:val="false"/>
          <w:caps w:val="false"/>
          <w:smallCaps w:val="false"/>
          <w:color w:val="1A1A1A"/>
          <w:sz w:val="22"/>
          <w:szCs w:val="22"/>
        </w:rPr>
        <w:t xml:space="preserve">TN Academic Standard US.89: </w:t>
      </w:r>
      <w:r>
        <w:rPr>
          <w:rFonts w:eastAsia="Calibri" w:cs="Calibri"/>
          <w:b w:val="false"/>
          <w:bCs w:val="false"/>
          <w:i w:val="false"/>
          <w:iCs w:val="false"/>
          <w:caps w:val="false"/>
          <w:smallCaps w:val="false"/>
          <w:color w:val="1A1A1A"/>
          <w:sz w:val="22"/>
          <w:szCs w:val="22"/>
        </w:rPr>
        <w:t>Analyze the significance of President Ronald Reagan's administration, including: Revitalization of national pride, Reaganomics, Iran-Contra affair, "War on Drugs", Strategic Defense Initiative, AIDS epidemic.</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LEARNING TARGETS — I can…</w:t>
            </w:r>
          </w:p>
          <w:p>
            <w:pPr>
              <w:pStyle w:val="Normal"/>
              <w:spacing w:before="0" w:after="40"/>
              <w:rPr/>
            </w:pPr>
            <w:r>
              <w:rPr>
                <w:rFonts w:eastAsia="Calibri" w:cs="Calibri"/>
                <w:b w:val="false"/>
                <w:bCs w:val="false"/>
                <w:i w:val="false"/>
                <w:iCs w:val="false"/>
                <w:caps w:val="false"/>
                <w:smallCaps w:val="false"/>
                <w:color w:val="1A1A1A"/>
                <w:sz w:val="21"/>
                <w:szCs w:val="21"/>
              </w:rPr>
              <w:t xml:space="preserve">•  </w:t>
            </w:r>
            <w:r>
              <w:rPr>
                <w:rFonts w:eastAsia="Calibri" w:cs="Calibri"/>
                <w:b w:val="false"/>
                <w:bCs w:val="false"/>
                <w:i w:val="false"/>
                <w:iCs w:val="false"/>
                <w:caps w:val="false"/>
                <w:smallCaps w:val="false"/>
                <w:color w:val="1A1A1A"/>
                <w:sz w:val="21"/>
                <w:szCs w:val="21"/>
              </w:rPr>
              <w:t>I can analyze the significance of President Ronald Reagan's administration, including the revitalization of national pride, Reaganomics, Iran-Contra affair, "War on Drugs," Strategic Defense Initiative, and the AIDS epidemic.</w:t>
            </w:r>
          </w:p>
        </w:tc>
      </w:tr>
    </w:tbl>
    <w:p>
      <w:pPr>
        <w:pStyle w:val="Normal"/>
        <w:spacing w:before="0" w:after="80"/>
        <w:rPr/>
      </w:pPr>
      <w:r>
        <w:rPr>
          <w:rFonts w:eastAsia="Calibri" w:cs="Calibri"/>
          <w:b/>
          <w:bCs/>
          <w:i w:val="false"/>
          <w:iCs w:val="false"/>
          <w:caps w:val="false"/>
          <w:smallCaps w:val="false"/>
          <w:color w:val="1B2A4A"/>
          <w:sz w:val="19"/>
          <w:szCs w:val="19"/>
        </w:rPr>
        <w:t xml:space="preserve">Lenses for this standard: </w:t>
      </w:r>
      <w:r>
        <w:rPr>
          <w:rFonts w:eastAsia="Calibri" w:cs="Calibri"/>
          <w:b w:val="false"/>
          <w:bCs w:val="false"/>
          <w:i w:val="false"/>
          <w:iCs w:val="false"/>
          <w:caps w:val="false"/>
          <w:smallCaps w:val="false"/>
          <w:color w:val="6B7280"/>
          <w:sz w:val="19"/>
          <w:szCs w:val="19"/>
        </w:rPr>
        <w:t>Politics/Government · Economics · History</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1B2A4A"/>
              <w:left w:val="single" w:sz="4" w:space="0" w:color="1B2A4A"/>
              <w:bottom w:val="single" w:sz="4" w:space="0" w:color="1B2A4A"/>
              <w:right w:val="single" w:sz="4" w:space="0" w:color="1B2A4A"/>
            </w:tcBorders>
            <w:shd w:color="auto" w:fill="1B2A4A" w:val="clear"/>
          </w:tcPr>
          <w:p>
            <w:pPr>
              <w:pStyle w:val="Normal"/>
              <w:spacing w:before="0" w:after="70"/>
              <w:rPr/>
            </w:pPr>
            <w:r>
              <w:rPr>
                <w:rFonts w:eastAsia="Calibri" w:cs="Calibri"/>
                <w:b/>
                <w:bCs/>
                <w:i w:val="false"/>
                <w:iCs w:val="false"/>
                <w:caps w:val="false"/>
                <w:smallCaps w:val="false"/>
                <w:color w:val="C89B3C"/>
                <w:sz w:val="23"/>
                <w:szCs w:val="23"/>
              </w:rPr>
              <w:t>CORE PATH — the same for every student</w:t>
            </w:r>
          </w:p>
          <w:p>
            <w:pPr>
              <w:pStyle w:val="Normal"/>
              <w:spacing w:before="0" w:after="40"/>
              <w:rPr/>
            </w:pPr>
            <w:r>
              <w:rPr>
                <w:rFonts w:eastAsia="Calibri" w:cs="Calibri"/>
                <w:b w:val="false"/>
                <w:bCs w:val="false"/>
                <w:i w:val="false"/>
                <w:iCs w:val="false"/>
                <w:caps w:val="false"/>
                <w:smallCaps w:val="false"/>
                <w:color w:val="FFFFFF"/>
                <w:sz w:val="22"/>
                <w:szCs w:val="22"/>
              </w:rPr>
              <w:t>Same rigor for everyone: analyze the sources and vocabulary, then show what you learned on the Practice Quiz and the CER.</w:t>
            </w:r>
          </w:p>
          <w:p>
            <w:pPr>
              <w:pStyle w:val="Normal"/>
              <w:spacing w:before="0" w:after="40"/>
              <w:rPr/>
            </w:pPr>
            <w:r>
              <w:rPr>
                <w:rFonts w:eastAsia="Calibri" w:cs="Calibri"/>
                <w:b w:val="false"/>
                <w:bCs w:val="false"/>
                <w:i w:val="false"/>
                <w:iCs w:val="false"/>
                <w:caps w:val="false"/>
                <w:smallCaps w:val="false"/>
                <w:color w:val="FFFFFF"/>
                <w:sz w:val="22"/>
                <w:szCs w:val="22"/>
              </w:rPr>
              <w:t>UDL and MTSS give you flexible ways in — they never lower the bar.</w:t>
            </w:r>
          </w:p>
          <w:p>
            <w:pPr>
              <w:pStyle w:val="Normal"/>
              <w:spacing w:before="0" w:after="40"/>
              <w:rPr/>
            </w:pPr>
            <w:r>
              <w:rPr>
                <w:rFonts w:eastAsia="Calibri" w:cs="Calibri"/>
                <w:b w:val="false"/>
                <w:bCs w:val="false"/>
                <w:i w:val="false"/>
                <w:iCs w:val="false"/>
                <w:caps w:val="false"/>
                <w:smallCaps w:val="false"/>
                <w:color w:val="FFFFFF"/>
                <w:sz w:val="22"/>
                <w:szCs w:val="22"/>
              </w:rPr>
              <w:t>Check yourself against the learning targets on the Cornell Notes page.</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 </w:t>
            </w:r>
            <w:r>
              <w:rPr>
                <w:rFonts w:eastAsia="Calibri" w:cs="Calibri"/>
                <w:b/>
                <w:bCs/>
                <w:i w:val="false"/>
                <w:iCs w:val="false"/>
                <w:caps w:val="false"/>
                <w:smallCaps w:val="false"/>
                <w:color w:val="1B2A4A"/>
                <w:sz w:val="21"/>
                <w:szCs w:val="21"/>
              </w:rPr>
              <w:t>Tennessee Connection</w:t>
            </w:r>
          </w:p>
          <w:p>
            <w:pPr>
              <w:pStyle w:val="Normal"/>
              <w:spacing w:before="0" w:after="40"/>
              <w:rPr/>
            </w:pPr>
            <w:r>
              <w:rPr>
                <w:rFonts w:eastAsia="Calibri" w:cs="Calibri"/>
                <w:b w:val="false"/>
                <w:bCs w:val="false"/>
                <w:i w:val="false"/>
                <w:iCs w:val="false"/>
                <w:caps w:val="false"/>
                <w:smallCaps w:val="false"/>
                <w:color w:val="1A1A1A"/>
                <w:sz w:val="22"/>
                <w:szCs w:val="22"/>
              </w:rPr>
              <w:t>Tennessee Senator Howard Baker served as Ronald Reagan's Chief of Staff (1987-1988). Lamar Alexander served as Reagan's Secretary of Education and later as Tennessee Governor, implementing education reform.</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SET YOUR GOAL (self-direction)</w:t>
            </w:r>
          </w:p>
          <w:p>
            <w:pPr>
              <w:pStyle w:val="Normal"/>
              <w:spacing w:before="0" w:after="40"/>
              <w:rPr/>
            </w:pPr>
            <w:r>
              <w:rPr>
                <w:rFonts w:eastAsia="Calibri" w:cs="Calibri"/>
                <w:b w:val="false"/>
                <w:bCs w:val="false"/>
                <w:i w:val="false"/>
                <w:iCs w:val="false"/>
                <w:caps w:val="false"/>
                <w:smallCaps w:val="false"/>
                <w:color w:val="1A1A1A"/>
                <w:sz w:val="22"/>
                <w:szCs w:val="22"/>
              </w:rPr>
              <w:t>My goal for this standard — what will I be able to do, and how will I show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HOOK — think before you dig in</w:t>
            </w:r>
          </w:p>
          <w:p>
            <w:pPr>
              <w:pStyle w:val="Normal"/>
              <w:spacing w:before="0" w:after="40"/>
              <w:rPr/>
            </w:pPr>
            <w:r>
              <w:rPr>
                <w:rFonts w:eastAsia="Calibri" w:cs="Calibri"/>
                <w:b w:val="false"/>
                <w:bCs w:val="false"/>
                <w:i w:val="false"/>
                <w:iCs w:val="false"/>
                <w:caps w:val="false"/>
                <w:smallCaps w:val="false"/>
                <w:color w:val="1A1A1A"/>
                <w:sz w:val="22"/>
                <w:szCs w:val="22"/>
              </w:rPr>
              <w:t>Reagan Administration Significance: Analyze the significance of President Ronald Reagan's administration, including: Revitalization of national pride, Reaganomics, Iran-Contra affair, "War on Drugs", Strategic Defense Initiative, AIDS epidemic. Who gained, who was left out — and why does it still matter?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ACTIVATE — what do you already know or wonder?</w:t>
            </w:r>
          </w:p>
          <w:p>
            <w:pPr>
              <w:pStyle w:val="Normal"/>
              <w:spacing w:before="0" w:after="40"/>
              <w:rPr/>
            </w:pPr>
            <w:r>
              <w:rPr>
                <w:rFonts w:eastAsia="Calibri" w:cs="Calibri"/>
                <w:b w:val="false"/>
                <w:bCs w:val="false"/>
                <w:i w:val="false"/>
                <w:iCs w:val="false"/>
                <w:caps w:val="false"/>
                <w:smallCaps w:val="false"/>
                <w:color w:val="1A1A1A"/>
                <w:sz w:val="22"/>
                <w:szCs w:val="22"/>
              </w:rPr>
              <w:t>Jot what you already know or want to find out about this standard. You’ll come back to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PREVIEW &amp; PREDICT</w:t>
            </w:r>
          </w:p>
          <w:p>
            <w:pPr>
              <w:pStyle w:val="Normal"/>
              <w:spacing w:before="0" w:after="40"/>
              <w:rPr/>
            </w:pPr>
            <w:r>
              <w:rPr>
                <w:rFonts w:eastAsia="Calibri" w:cs="Calibri"/>
                <w:b w:val="false"/>
                <w:bCs w:val="false"/>
                <w:i w:val="false"/>
                <w:iCs w:val="false"/>
                <w:caps w:val="false"/>
                <w:smallCaps w:val="false"/>
                <w:color w:val="1A1A1A"/>
                <w:sz w:val="22"/>
                <w:szCs w:val="22"/>
              </w:rPr>
              <w:t>Which learning target will be hardest, and why? Connect it to the unit’s big question: how did people change the law and the nation, and what did it cost?</w:t>
            </w:r>
          </w:p>
        </w:tc>
      </w:tr>
    </w:tbl>
    <w:p>
      <w:pPr>
        <w:pStyle w:val="Heading2"/>
        <w:keepNext w:val="true"/>
        <w:spacing w:before="150" w:after="90"/>
        <w:rPr/>
      </w:pPr>
      <w:r>
        <w:br w:type="page"/>
      </w:r>
      <w:bookmarkStart w:id="65" w:name="__RefHeading___Toc10671_756829729"/>
      <w:bookmarkEnd w:id="65"/>
      <w:r>
        <w:rPr>
          <w:rFonts w:eastAsia="Calibri" w:cs="Calibri" w:ascii="Calibri" w:hAnsi="Calibri"/>
          <w:b/>
          <w:bCs/>
          <w:i w:val="false"/>
          <w:iCs w:val="false"/>
          <w:caps w:val="false"/>
          <w:smallCaps w:val="false"/>
          <w:color w:val="1B2A4A"/>
          <w:sz w:val="28"/>
          <w:szCs w:val="28"/>
        </w:rPr>
        <w:t>Activity 1 — Vocabulary (Part A: Reference / Word Bank) — US.89</w:t>
      </w:r>
      <w:r>
        <w:rPr>
          <w:rFonts w:eastAsia="Calibri" w:cs="Calibri" w:ascii="Calibri" w:hAnsi="Calibri"/>
          <w:b/>
          <w:bCs/>
          <w:i w:val="false"/>
          <w:iCs w:val="false"/>
          <w:caps w:val="false"/>
          <w:smallCaps w:val="false"/>
          <w:color w:val="C89B3C"/>
          <w:sz w:val="18"/>
          <w:szCs w:val="18"/>
        </w:rPr>
        <w:t xml:space="preserve">    ⏱ ~10 min</w:t>
      </w:r>
    </w:p>
    <w:p>
      <w:pPr>
        <w:pStyle w:val="Normal"/>
        <w:spacing w:before="0" w:after="60"/>
        <w:rPr/>
      </w:pPr>
      <w:r>
        <w:rPr>
          <w:rFonts w:eastAsia="Calibri" w:cs="Calibri"/>
          <w:b w:val="false"/>
          <w:bCs w:val="false"/>
          <w:i w:val="false"/>
          <w:iCs w:val="false"/>
          <w:caps w:val="false"/>
          <w:smallCaps w:val="false"/>
          <w:color w:val="1A1A1A"/>
          <w:sz w:val="21"/>
          <w:szCs w:val="21"/>
        </w:rPr>
        <w:t>Use this word bank throughout the standard. The Spanish column supports access, not translation of assessment.</w:t>
      </w:r>
    </w:p>
    <w:tbl>
      <w:tblPr>
        <w:tblW w:w="9648" w:type="dxa"/>
        <w:jc w:val="left"/>
        <w:tblInd w:w="0" w:type="dxa"/>
        <w:tblLayout w:type="fixed"/>
        <w:tblCellMar>
          <w:top w:w="55" w:type="dxa"/>
          <w:left w:w="110" w:type="dxa"/>
          <w:bottom w:w="55" w:type="dxa"/>
          <w:right w:w="110" w:type="dxa"/>
        </w:tblCellMar>
      </w:tblPr>
      <w:tblGrid>
        <w:gridCol w:w="2683"/>
        <w:gridCol w:w="4281"/>
        <w:gridCol w:w="2684"/>
      </w:tblGrid>
      <w:tr>
        <w:trPr>
          <w:tblHeader w:val="true"/>
        </w:trPr>
        <w:tc>
          <w:tcPr>
            <w:tcW w:w="268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Term</w:t>
            </w:r>
          </w:p>
        </w:tc>
        <w:tc>
          <w:tcPr>
            <w:tcW w:w="428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Student-friendly meaning</w:t>
            </w:r>
          </w:p>
        </w:tc>
        <w:tc>
          <w:tcPr>
            <w:tcW w:w="2684"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Spanish</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Reaganomics</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President Reagan's economic plan of tax cuts, reduced regulation, and lower domestic spending to spur growth (supply-side economics).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Reaganomía</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Supply-Side Economics</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The theory behind Reaganomics that cutting taxes on businesses and the wealthy encourages investment and benefits the whole economy.</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Economía de la Oferta</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Strategic Defense Initiative</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Reagan's proposed 1983 space-based missile-defense system, nicknamed 'Star Wars,' to intercept Soviet nuclear attacks.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Iniciativa de Defensa Estratégica</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Iran-Contra Affair</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1980s scandal in which officials secretly sold arms to Iran and used the money to fund rebels in Nicaragua.</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Caso Irán-Contra</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War on Drugs</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Expanded 1980s federal efforts to stop drug use and trafficking through tougher laws and enforcement.</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Guerra contra las Drogas</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AIDS Epidemic</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The public-health crisis of the 1980s from a deadly new disease; the government's slow response drew wide criticism.</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Epidemia del SIDA</w:t>
            </w:r>
          </w:p>
        </w:tc>
      </w:tr>
      <w:tr>
        <w:trPr/>
        <w:tc>
          <w:tcPr>
            <w:tcW w:w="9648" w:type="dxa"/>
            <w:gridSpan w:val="3"/>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LANGUAGE SUPPORT</w:t>
            </w:r>
          </w:p>
          <w:p>
            <w:pPr>
              <w:pStyle w:val="Normal"/>
              <w:spacing w:before="0" w:after="40"/>
              <w:rPr/>
            </w:pPr>
            <w:r>
              <w:rPr>
                <w:rFonts w:eastAsia="Calibri" w:cs="Calibri"/>
                <w:b w:val="false"/>
                <w:bCs w:val="false"/>
                <w:i w:val="false"/>
                <w:iCs w:val="false"/>
                <w:caps w:val="false"/>
                <w:smallCaps w:val="false"/>
                <w:color w:val="1A1A1A"/>
                <w:sz w:val="22"/>
                <w:szCs w:val="22"/>
              </w:rPr>
              <w:t>Pronunciations: Reaganomics (ray-gun-OM-iks); Supply-Side Economics (suh-PLY syd ee-kuh-NOM-iks); Strategic Defense Initiative (struh-TEE-jik dee-FENS); Iran-Contra Affair (ih-RAN KON-truh uh-FAIR); War on Drugs (wor on DRUGZ); AIDS Epidemic (aydz ep-ih-DEM-ik).</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3047"/>
        <w:gridCol w:w="1650"/>
        <w:gridCol w:w="1651"/>
        <w:gridCol w:w="1650"/>
        <w:gridCol w:w="1650"/>
      </w:tblGrid>
      <w:tr>
        <w:trPr/>
        <w:tc>
          <w:tcPr>
            <w:tcW w:w="9648" w:type="dxa"/>
            <w:gridSpan w:val="5"/>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VOCABULARY SELF-CHECK · Knowledge Rating</w:t>
            </w:r>
          </w:p>
          <w:p>
            <w:pPr>
              <w:pStyle w:val="Normal"/>
              <w:spacing w:before="0" w:after="40"/>
              <w:rPr/>
            </w:pPr>
            <w:r>
              <w:rPr>
                <w:rFonts w:eastAsia="Calibri" w:cs="Calibri"/>
                <w:b w:val="false"/>
                <w:bCs w:val="false"/>
                <w:i w:val="false"/>
                <w:iCs w:val="false"/>
                <w:caps w:val="false"/>
                <w:smallCaps w:val="false"/>
                <w:color w:val="1A1A1A"/>
                <w:sz w:val="22"/>
                <w:szCs w:val="22"/>
              </w:rPr>
              <w:t>Rate each term NOW in pencil, then again at the END — growth is the goal; no penalty for “never seen it.”</w:t>
            </w:r>
          </w:p>
        </w:tc>
      </w:tr>
      <w:tr>
        <w:trPr/>
        <w:tc>
          <w:tcPr>
            <w:tcW w:w="3047"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jc w:val="left"/>
              <w:rPr/>
            </w:pPr>
            <w:r>
              <w:rPr>
                <w:rFonts w:eastAsia="Calibri" w:cs="Calibri"/>
                <w:b/>
                <w:bCs/>
                <w:i w:val="false"/>
                <w:iCs w:val="false"/>
                <w:caps w:val="false"/>
                <w:smallCaps w:val="false"/>
                <w:color w:val="1B2A4A"/>
                <w:sz w:val="15"/>
                <w:szCs w:val="15"/>
              </w:rPr>
              <w:t>Term</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1 · never seen it</w:t>
            </w:r>
          </w:p>
        </w:tc>
        <w:tc>
          <w:tcPr>
            <w:tcW w:w="165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2 · heard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3 · can use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4 · can teach it</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Reaganomics</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Supply-Side Economics</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Strategic Defense Initiative</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Iran-Contra Affair</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War on Drugs</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AIDS Epidemic</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Normal"/>
        <w:spacing w:before="60" w:after="40"/>
        <w:rPr/>
      </w:pPr>
      <w:r>
        <w:rPr>
          <w:rFonts w:eastAsia="Calibri" w:cs="Calibri"/>
          <w:b/>
          <w:bCs/>
          <w:i w:val="false"/>
          <w:iCs w:val="false"/>
          <w:caps w:val="false"/>
          <w:smallCaps w:val="false"/>
          <w:color w:val="1B2A4A"/>
          <w:sz w:val="20"/>
          <w:szCs w:val="20"/>
        </w:rPr>
        <w:t xml:space="preserve">MAKE IT YOURS (RESPONSE CHOICE): </w:t>
      </w:r>
      <w:r>
        <w:rPr>
          <w:rFonts w:eastAsia="Calibri" w:cs="Calibri"/>
          <w:b w:val="false"/>
          <w:bCs w:val="false"/>
          <w:i w:val="false"/>
          <w:iCs w:val="false"/>
          <w:caps w:val="false"/>
          <w:smallCaps w:val="false"/>
          <w:color w:val="1A1A1A"/>
          <w:sz w:val="20"/>
          <w:szCs w:val="20"/>
        </w:rPr>
        <w:t>choose ONE term above and show you own it — write a sentence, sketch it, or give a real-world example.</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66" w:name="__RefHeading___Toc10673_756829729"/>
      <w:bookmarkEnd w:id="66"/>
      <w:r>
        <w:rPr>
          <w:rFonts w:eastAsia="Calibri" w:cs="Calibri" w:ascii="Calibri" w:hAnsi="Calibri"/>
          <w:b/>
          <w:bCs/>
          <w:i w:val="false"/>
          <w:iCs w:val="false"/>
          <w:caps w:val="false"/>
          <w:smallCaps w:val="false"/>
          <w:color w:val="1B2A4A"/>
          <w:sz w:val="28"/>
          <w:szCs w:val="28"/>
        </w:rPr>
        <w:t>Activity 2 — Vocabulary Studio (Frayer-inspired) — US.89</w:t>
      </w:r>
      <w:r>
        <w:rPr>
          <w:rFonts w:eastAsia="Calibri" w:cs="Calibri" w:ascii="Calibri" w:hAnsi="Calibri"/>
          <w:b/>
          <w:bCs/>
          <w:i w:val="false"/>
          <w:iCs w:val="false"/>
          <w:caps w:val="false"/>
          <w:smallCaps w:val="false"/>
          <w:color w:val="C89B3C"/>
          <w:sz w:val="18"/>
          <w:szCs w:val="18"/>
        </w:rPr>
        <w:t xml:space="preserve">    ⏱ ~7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Complete each studio by writing, speaking, or diagramming.</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1</w:t>
            </w:r>
            <w:r>
              <w:rPr>
                <w:rFonts w:eastAsia="Calibri" w:cs="Calibri"/>
                <w:b/>
                <w:bCs/>
                <w:i w:val="false"/>
                <w:iCs w:val="false"/>
                <w:caps w:val="false"/>
                <w:smallCaps w:val="false"/>
                <w:color w:val="FFFFFF"/>
                <w:sz w:val="24"/>
                <w:szCs w:val="24"/>
              </w:rPr>
              <w:t xml:space="preserve">     Reaganomics</w:t>
            </w:r>
            <w:r>
              <w:rPr>
                <w:rFonts w:eastAsia="Calibri" w:cs="Calibri"/>
                <w:b w:val="false"/>
                <w:bCs w:val="false"/>
                <w:i w:val="false"/>
                <w:iCs w:val="false"/>
                <w:caps w:val="false"/>
                <w:smallCaps w:val="false"/>
                <w:color w:val="D9D5C8"/>
                <w:sz w:val="18"/>
                <w:szCs w:val="18"/>
              </w:rPr>
              <w:t xml:space="preserve">      ·   ES: Reaganomía</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President Reagan's economic plan of tax cuts, reduced regulation, and lower domestic spending to spur growth (supply-side economics).</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“Reaganomics”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20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2</w:t>
            </w:r>
            <w:r>
              <w:rPr>
                <w:rFonts w:eastAsia="Calibri" w:cs="Calibri"/>
                <w:b/>
                <w:bCs/>
                <w:i w:val="false"/>
                <w:iCs w:val="false"/>
                <w:caps w:val="false"/>
                <w:smallCaps w:val="false"/>
                <w:color w:val="FFFFFF"/>
                <w:sz w:val="24"/>
                <w:szCs w:val="24"/>
              </w:rPr>
              <w:t xml:space="preserve">     Supply-Side Economics</w:t>
            </w:r>
            <w:r>
              <w:rPr>
                <w:rFonts w:eastAsia="Calibri" w:cs="Calibri"/>
                <w:b w:val="false"/>
                <w:bCs w:val="false"/>
                <w:i w:val="false"/>
                <w:iCs w:val="false"/>
                <w:caps w:val="false"/>
                <w:smallCaps w:val="false"/>
                <w:color w:val="D9D5C8"/>
                <w:sz w:val="18"/>
                <w:szCs w:val="18"/>
              </w:rPr>
              <w:t xml:space="preserve">      ·   ES: Economía de la Oferta</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The theory behind Reaganomics that cutting taxes on businesses and the wealthy encourages investment and benefits the whole economy.</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“Supply-Side Economics”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1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CONNECT THE TERMS (UDL · build understanding)</w:t>
            </w:r>
          </w:p>
          <w:p>
            <w:pPr>
              <w:pStyle w:val="Normal"/>
              <w:spacing w:before="0" w:after="40"/>
              <w:rPr/>
            </w:pPr>
            <w:r>
              <w:rPr>
                <w:rFonts w:eastAsia="Calibri" w:cs="Calibri"/>
                <w:b w:val="false"/>
                <w:bCs w:val="false"/>
                <w:i w:val="false"/>
                <w:iCs w:val="false"/>
                <w:caps w:val="false"/>
                <w:smallCaps w:val="false"/>
                <w:color w:val="1A1A1A"/>
                <w:sz w:val="22"/>
                <w:szCs w:val="22"/>
              </w:rPr>
              <w:t>How do these priority terms fit together? Write or sketch how one leads to or affects another.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67" w:name="__RefHeading___Toc10675_756829729"/>
      <w:bookmarkEnd w:id="67"/>
      <w:r>
        <w:rPr>
          <w:rFonts w:eastAsia="Calibri" w:cs="Calibri" w:ascii="Calibri" w:hAnsi="Calibri"/>
          <w:b/>
          <w:bCs/>
          <w:i w:val="false"/>
          <w:iCs w:val="false"/>
          <w:caps w:val="false"/>
          <w:smallCaps w:val="false"/>
          <w:color w:val="1B2A4A"/>
          <w:sz w:val="28"/>
          <w:szCs w:val="28"/>
        </w:rPr>
        <w:t>Activity 3 — Direct Teaching Cornell Notes — US.89</w:t>
      </w:r>
      <w:r>
        <w:rPr>
          <w:rFonts w:eastAsia="Calibri" w:cs="Calibri" w:ascii="Calibri" w:hAnsi="Calibri"/>
          <w:b/>
          <w:bCs/>
          <w:i w:val="false"/>
          <w:iCs w:val="false"/>
          <w:caps w:val="false"/>
          <w:smallCaps w:val="false"/>
          <w:color w:val="C89B3C"/>
          <w:sz w:val="18"/>
          <w:szCs w:val="18"/>
        </w:rPr>
        <w:t xml:space="preserve">    ⏱ ~20 min</w:t>
      </w:r>
    </w:p>
    <w:p>
      <w:pPr>
        <w:pStyle w:val="Normal"/>
        <w:spacing w:before="0" w:after="100"/>
        <w:rPr/>
      </w:pPr>
      <w:r>
        <w:rPr>
          <w:rFonts w:eastAsia="Calibri" w:cs="Calibri"/>
          <w:b w:val="false"/>
          <w:bCs w:val="false"/>
          <w:i w:val="false"/>
          <w:iCs w:val="false"/>
          <w:caps w:val="false"/>
          <w:smallCaps w:val="false"/>
          <w:color w:val="1A1A1A"/>
          <w:sz w:val="21"/>
          <w:szCs w:val="21"/>
        </w:rPr>
        <w:t>Name: ______________________    Class / Period: __________    Date: __________</w:t>
      </w:r>
    </w:p>
    <w:p>
      <w:pPr>
        <w:pStyle w:val="Normal"/>
        <w:spacing w:before="0" w:after="100"/>
        <w:rPr/>
      </w:pPr>
      <w:r>
        <w:rPr>
          <w:rFonts w:eastAsia="Calibri" w:cs="Calibri"/>
          <w:b w:val="false"/>
          <w:bCs w:val="false"/>
          <w:i w:val="false"/>
          <w:iCs w:val="false"/>
          <w:caps w:val="false"/>
          <w:smallCaps w:val="false"/>
          <w:color w:val="6B7280"/>
          <w:sz w:val="20"/>
          <w:szCs w:val="20"/>
        </w:rPr>
        <w:t>US.89 — Reagan Administration Significance  •  These notes capture the direct-teaching content and the Close Read for this standard.</w:t>
      </w:r>
    </w:p>
    <w:p>
      <w:pPr>
        <w:pStyle w:val="Normal"/>
        <w:spacing w:before="0" w:after="60"/>
        <w:rPr/>
      </w:pPr>
      <w:r>
        <w:rPr>
          <w:rFonts w:eastAsia="Calibri" w:cs="Calibri"/>
          <w:b w:val="false"/>
          <w:bCs w:val="false"/>
          <w:i/>
          <w:iCs/>
          <w:caps w:val="false"/>
          <w:smallCaps w:val="false"/>
          <w:color w:val="6B7280"/>
          <w:sz w:val="19"/>
          <w:szCs w:val="19"/>
        </w:rPr>
        <w:t>Your learning targets are on this standard’s opening page — take notes that help you meet them.</w:t>
      </w:r>
    </w:p>
    <w:tbl>
      <w:tblPr>
        <w:tblW w:w="9648" w:type="dxa"/>
        <w:jc w:val="left"/>
        <w:tblInd w:w="0" w:type="dxa"/>
        <w:tblLayout w:type="fixed"/>
        <w:tblCellMar>
          <w:top w:w="55" w:type="dxa"/>
          <w:left w:w="110" w:type="dxa"/>
          <w:bottom w:w="55" w:type="dxa"/>
          <w:right w:w="110" w:type="dxa"/>
        </w:tblCellMar>
      </w:tblPr>
      <w:tblGrid>
        <w:gridCol w:w="3049"/>
        <w:gridCol w:w="6598"/>
      </w:tblGrid>
      <w:tr>
        <w:trPr>
          <w:tblHeader w:val="true"/>
        </w:trPr>
        <w:tc>
          <w:tcPr>
            <w:tcW w:w="304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Cues (tied to your learning targets)</w:t>
            </w:r>
          </w:p>
        </w:tc>
        <w:tc>
          <w:tcPr>
            <w:tcW w:w="659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My notes</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strategies for Enhancing National Pride?</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reaganomics Principles and Impacts?</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strategic Defense Initiative?</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Key terms →</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DOODLE ZONE — draw your thinking (UDL · another way in)</w:t>
            </w:r>
          </w:p>
          <w:p>
            <w:pPr>
              <w:pStyle w:val="Normal"/>
              <w:spacing w:before="0" w:after="40"/>
              <w:rPr/>
            </w:pPr>
            <w:r>
              <w:rPr>
                <w:rFonts w:eastAsia="Calibri" w:cs="Calibri"/>
                <w:b w:val="false"/>
                <w:bCs w:val="false"/>
                <w:i w:val="false"/>
                <w:iCs w:val="false"/>
                <w:caps w:val="false"/>
                <w:smallCaps w:val="false"/>
                <w:color w:val="1A1A1A"/>
                <w:sz w:val="22"/>
                <w:szCs w:val="22"/>
              </w:rPr>
              <w:t>Need another way in? Sketch the key idea, a quick timeline, or how the pieces connect. Words optional.</w:t>
            </w:r>
          </w:p>
        </w:tc>
      </w:tr>
      <w:tr>
        <w:trPr>
          <w:trHeight w:val="1400" w:hRule="atLeast"/>
        </w:trPr>
        <w:tc>
          <w:tcPr>
            <w:tcW w:w="9647" w:type="dxa"/>
            <w:gridSpan w:val="2"/>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2"/>
                <w:szCs w:val="12"/>
              </w:rPr>
              <w:t xml:space="preserve"> </w:t>
            </w:r>
          </w:p>
        </w:tc>
      </w:tr>
    </w:tbl>
    <w:p>
      <w:pPr>
        <w:pStyle w:val="Heading2"/>
        <w:keepNext w:val="true"/>
        <w:spacing w:before="150" w:after="90"/>
        <w:rPr/>
      </w:pPr>
      <w:r>
        <w:br w:type="page"/>
      </w:r>
      <w:bookmarkStart w:id="68" w:name="__RefHeading___Toc10677_756829729"/>
      <w:bookmarkEnd w:id="68"/>
      <w:r>
        <w:rPr>
          <w:rFonts w:eastAsia="Calibri" w:cs="Calibri" w:ascii="Calibri" w:hAnsi="Calibri"/>
          <w:b/>
          <w:bCs/>
          <w:i w:val="false"/>
          <w:iCs w:val="false"/>
          <w:caps w:val="false"/>
          <w:smallCaps w:val="false"/>
          <w:color w:val="1B2A4A"/>
          <w:sz w:val="28"/>
          <w:szCs w:val="28"/>
        </w:rPr>
        <w:t>Cornell Notes — keep going, then process &amp; check — US.89</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MORE NOTES / DIAGRAMS</w:t>
            </w:r>
          </w:p>
          <w:p>
            <w:pPr>
              <w:pStyle w:val="Normal"/>
              <w:spacing w:before="0" w:after="40"/>
              <w:rPr/>
            </w:pPr>
            <w:r>
              <w:rPr>
                <w:rFonts w:eastAsia="Calibri" w:cs="Calibri"/>
                <w:b w:val="false"/>
                <w:bCs w:val="false"/>
                <w:i w:val="false"/>
                <w:iCs w:val="false"/>
                <w:caps w:val="false"/>
                <w:smallCaps w:val="false"/>
                <w:color w:val="1A1A1A"/>
                <w:sz w:val="22"/>
                <w:szCs w:val="22"/>
              </w:rPr>
              <w:t>Continue your notes here, add a quick sketch, or map how the ideas connect.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Key terms to list</w:t>
            </w:r>
          </w:p>
          <w:p>
            <w:pPr>
              <w:pStyle w:val="Normal"/>
              <w:spacing w:before="0" w:after="40"/>
              <w:rPr/>
            </w:pPr>
            <w:r>
              <w:rPr>
                <w:rFonts w:eastAsia="Calibri" w:cs="Calibri"/>
                <w:b w:val="false"/>
                <w:bCs w:val="false"/>
                <w:i w:val="false"/>
                <w:iCs w:val="false"/>
                <w:caps w:val="false"/>
                <w:smallCaps w:val="false"/>
                <w:color w:val="1A1A1A"/>
                <w:sz w:val="22"/>
                <w:szCs w:val="22"/>
              </w:rPr>
              <w:t>Reaganomics · Supply-Side Economics · Strategic Defense Initiative · Iran-Contra Affair · War on Drugs · AIDS Epidemic</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Summary — In your own words (2–3 sentences)</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PROGRESS CHECK · one question</w:t>
            </w:r>
          </w:p>
          <w:p>
            <w:pPr>
              <w:pStyle w:val="Normal"/>
              <w:spacing w:before="0" w:after="60"/>
              <w:rPr/>
            </w:pPr>
            <w:r>
              <w:rPr>
                <w:rFonts w:eastAsia="Calibri" w:cs="Calibri"/>
                <w:b/>
                <w:bCs/>
                <w:i w:val="false"/>
                <w:iCs w:val="false"/>
                <w:caps w:val="false"/>
                <w:smallCaps w:val="false"/>
                <w:color w:val="1A1A1A"/>
                <w:sz w:val="22"/>
                <w:szCs w:val="22"/>
              </w:rPr>
              <w:t>Analyze the economic principles of Reaganomics and evaluate their impact on different groups of Americans.</w:t>
            </w:r>
          </w:p>
          <w:p>
            <w:pPr>
              <w:pStyle w:val="Normal"/>
              <w:spacing w:before="0" w:after="30"/>
              <w:ind w:left="360"/>
              <w:rPr/>
            </w:pPr>
            <w:r>
              <w:rPr>
                <w:rFonts w:eastAsia="Calibri" w:cs="Calibri"/>
                <w:b w:val="false"/>
                <w:bCs w:val="false"/>
                <w:i w:val="false"/>
                <w:iCs w:val="false"/>
                <w:caps w:val="false"/>
                <w:smallCaps w:val="false"/>
                <w:color w:val="1A1A1A"/>
                <w:sz w:val="21"/>
                <w:szCs w:val="21"/>
              </w:rPr>
              <w:t>A.   Reaganomics affected all Americans equally, which does not align with the documented historical record, but contemporary accounts and primary sources suggest otherwise</w:t>
            </w:r>
          </w:p>
          <w:p>
            <w:pPr>
              <w:pStyle w:val="Normal"/>
              <w:spacing w:before="0" w:after="30"/>
              <w:ind w:left="360"/>
              <w:rPr/>
            </w:pPr>
            <w:r>
              <w:rPr>
                <w:rFonts w:eastAsia="Calibri" w:cs="Calibri"/>
                <w:b w:val="false"/>
                <w:bCs w:val="false"/>
                <w:i w:val="false"/>
                <w:iCs w:val="false"/>
                <w:caps w:val="false"/>
                <w:smallCaps w:val="false"/>
                <w:color w:val="1A1A1A"/>
                <w:sz w:val="21"/>
                <w:szCs w:val="21"/>
              </w:rPr>
              <w:t>B.   Reaganomics eliminated all economic inequality, although historical sources do not support this conclusion and does not reflect the scholarly consensus on this topic</w:t>
            </w:r>
          </w:p>
          <w:p>
            <w:pPr>
              <w:pStyle w:val="Normal"/>
              <w:spacing w:before="0" w:after="30"/>
              <w:ind w:left="360"/>
              <w:rPr/>
            </w:pPr>
            <w:r>
              <w:rPr>
                <w:rFonts w:eastAsia="Calibri" w:cs="Calibri"/>
                <w:b w:val="false"/>
                <w:bCs w:val="false"/>
                <w:i w:val="false"/>
                <w:iCs w:val="false"/>
                <w:caps w:val="false"/>
                <w:smallCaps w:val="false"/>
                <w:color w:val="1A1A1A"/>
                <w:sz w:val="21"/>
                <w:szCs w:val="21"/>
              </w:rPr>
              <w:t>C.   Supply-side tax cuts and deregulation promoted growth but increased inequality—wealthy Americans benefited most while social program cuts affected the poor</w:t>
            </w:r>
          </w:p>
          <w:p>
            <w:pPr>
              <w:pStyle w:val="Normal"/>
              <w:spacing w:before="0" w:after="30"/>
              <w:ind w:left="360"/>
              <w:rPr/>
            </w:pPr>
            <w:r>
              <w:rPr>
                <w:rFonts w:eastAsia="Calibri" w:cs="Calibri"/>
                <w:b w:val="false"/>
                <w:bCs w:val="false"/>
                <w:i w:val="false"/>
                <w:iCs w:val="false"/>
                <w:caps w:val="false"/>
                <w:smallCaps w:val="false"/>
                <w:color w:val="1A1A1A"/>
                <w:sz w:val="21"/>
                <w:szCs w:val="21"/>
              </w:rPr>
              <w:t>D.   Only poor Americans benefited from Reagan's policies, but this fails to account for the broader historical context, which does not align with the documented historical record</w:t>
            </w:r>
          </w:p>
          <w:p>
            <w:pPr>
              <w:pStyle w:val="Normal"/>
              <w:spacing w:before="0" w:after="0"/>
              <w:rPr/>
            </w:pPr>
            <w:r>
              <w:rPr>
                <w:rFonts w:eastAsia="Calibri" w:cs="Calibri"/>
                <w:b w:val="false"/>
                <w:bCs w:val="false"/>
                <w:i/>
                <w:iCs/>
                <w:caps w:val="false"/>
                <w:smallCaps w:val="false"/>
                <w:color w:val="6B7280"/>
                <w:sz w:val="19"/>
                <w:szCs w:val="19"/>
              </w:rPr>
              <w:t>Commit before you move on — mark it, say it, or explain it aloud.</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CHECK YOURSELF — how am I doing?</w:t>
            </w:r>
          </w:p>
          <w:p>
            <w:pPr>
              <w:pStyle w:val="Normal"/>
              <w:spacing w:before="0" w:after="40"/>
              <w:rPr/>
            </w:pPr>
            <w:r>
              <w:rPr>
                <w:rFonts w:eastAsia="Calibri" w:cs="Calibri"/>
                <w:b w:val="false"/>
                <w:bCs w:val="false"/>
                <w:i/>
                <w:iCs/>
                <w:caps w:val="false"/>
                <w:smallCaps w:val="false"/>
                <w:color w:val="6B7280"/>
                <w:sz w:val="20"/>
                <w:szCs w:val="20"/>
              </w:rPr>
              <w:t>Which learning targets (on this standard’s opening page) can you now meet? Tick the number; circle any you still need help with.</w:t>
            </w:r>
          </w:p>
          <w:p>
            <w:pPr>
              <w:pStyle w:val="Normal"/>
              <w:spacing w:before="0" w:after="40"/>
              <w:rPr/>
            </w:pPr>
            <w:r>
              <w:rPr>
                <w:rFonts w:eastAsia="Calibri" w:cs="Calibri"/>
                <w:b/>
                <w:bCs/>
                <w:i w:val="false"/>
                <w:iCs w:val="false"/>
                <w:caps w:val="false"/>
                <w:smallCaps w:val="false"/>
                <w:color w:val="1A1A1A"/>
                <w:sz w:val="24"/>
                <w:szCs w:val="24"/>
              </w:rPr>
              <w:t xml:space="preserve">☐ </w:t>
            </w:r>
            <w:r>
              <w:rPr>
                <w:rFonts w:eastAsia="Calibri" w:cs="Calibri"/>
                <w:b/>
                <w:bCs/>
                <w:i w:val="false"/>
                <w:iCs w:val="false"/>
                <w:caps w:val="false"/>
                <w:smallCaps w:val="false"/>
                <w:color w:val="1A1A1A"/>
                <w:sz w:val="24"/>
                <w:szCs w:val="24"/>
              </w:rPr>
              <w:t>1</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My 12–15 word headline for this standard</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69" w:name="__RefHeading___Toc10679_756829729"/>
      <w:bookmarkEnd w:id="69"/>
      <w:r>
        <w:rPr>
          <w:rFonts w:eastAsia="Calibri" w:cs="Calibri" w:ascii="Calibri" w:hAnsi="Calibri"/>
          <w:b/>
          <w:bCs/>
          <w:i w:val="false"/>
          <w:iCs w:val="false"/>
          <w:caps w:val="false"/>
          <w:smallCaps w:val="false"/>
          <w:color w:val="1B2A4A"/>
          <w:sz w:val="28"/>
          <w:szCs w:val="28"/>
        </w:rPr>
        <w:t>Activity 4 — Close Read — US.89</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Reading type: History Hack-authored instructional synthesis. This is not a primary source. Builds SSP.03 (synthesize) and SSP.05 (historical awareness).</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CORE PATH — read one chunk at a time</w:t>
            </w:r>
          </w:p>
          <w:p>
            <w:pPr>
              <w:pStyle w:val="Normal"/>
              <w:spacing w:before="0" w:after="40"/>
              <w:rPr/>
            </w:pPr>
            <w:r>
              <w:rPr>
                <w:rFonts w:eastAsia="Calibri" w:cs="Calibri"/>
                <w:b/>
                <w:bCs/>
                <w:i w:val="false"/>
                <w:iCs w:val="false"/>
                <w:caps w:val="false"/>
                <w:smallCaps w:val="false"/>
                <w:color w:val="1B2A4A"/>
                <w:sz w:val="19"/>
                <w:szCs w:val="19"/>
              </w:rPr>
              <w:t>Strategies for Enhancing National Pride</w:t>
            </w:r>
          </w:p>
          <w:p>
            <w:pPr>
              <w:pStyle w:val="Normal"/>
              <w:spacing w:before="0" w:after="40"/>
              <w:rPr/>
            </w:pPr>
            <w:r>
              <w:rPr>
                <w:rFonts w:eastAsia="Calibri" w:cs="Calibri"/>
                <w:b w:val="false"/>
                <w:bCs w:val="false"/>
                <w:i w:val="false"/>
                <w:iCs w:val="false"/>
                <w:caps w:val="false"/>
                <w:smallCaps w:val="false"/>
                <w:color w:val="1A1A1A"/>
                <w:sz w:val="19"/>
                <w:szCs w:val="19"/>
              </w:rPr>
              <w:t>Reagan restored American confidence through optimistic rhetoric ("Morning in America"), military buildup demonstrating strength, and successful foreign interventions (Grenada). His communication skills and personal charisma helped Americans feel proud of their country again after Vietnam, Watergate, and the Iran hostage crisis had damaged national morale.</w:t>
            </w:r>
          </w:p>
          <w:p>
            <w:pPr>
              <w:pStyle w:val="Normal"/>
              <w:spacing w:before="0" w:after="40"/>
              <w:rPr/>
            </w:pPr>
            <w:r>
              <w:rPr>
                <w:rFonts w:eastAsia="Calibri" w:cs="Calibri"/>
                <w:b/>
                <w:bCs/>
                <w:i w:val="false"/>
                <w:iCs w:val="false"/>
                <w:caps w:val="false"/>
                <w:smallCaps w:val="false"/>
                <w:color w:val="1B2A4A"/>
                <w:sz w:val="19"/>
                <w:szCs w:val="19"/>
              </w:rPr>
              <w:t>Reaganomics Principles and Impacts</w:t>
            </w:r>
          </w:p>
          <w:p>
            <w:pPr>
              <w:pStyle w:val="Normal"/>
              <w:spacing w:before="0" w:after="40"/>
              <w:rPr/>
            </w:pPr>
            <w:r>
              <w:rPr>
                <w:rFonts w:eastAsia="Calibri" w:cs="Calibri"/>
                <w:b w:val="false"/>
                <w:bCs w:val="false"/>
                <w:i w:val="false"/>
                <w:iCs w:val="false"/>
                <w:caps w:val="false"/>
                <w:smallCaps w:val="false"/>
                <w:color w:val="1A1A1A"/>
                <w:sz w:val="19"/>
                <w:szCs w:val="19"/>
              </w:rPr>
              <w:t>Principles: Supply-side economics emphasizing tax cuts, deregulation, and reduced government spending (except defense). Impacts: Economic growth resumed and inflation fell, but income inequality increased and federal deficits soared. Tax cuts primarily benefited wealthy Americans, while social program cuts affected the poor, creating debates about fairness that continue today.</w:t>
            </w:r>
          </w:p>
          <w:p>
            <w:pPr>
              <w:pStyle w:val="Normal"/>
              <w:spacing w:before="0" w:after="40"/>
              <w:rPr/>
            </w:pPr>
            <w:r>
              <w:rPr>
                <w:rFonts w:eastAsia="Calibri" w:cs="Calibri"/>
                <w:b/>
                <w:bCs/>
                <w:i w:val="false"/>
                <w:iCs w:val="false"/>
                <w:caps w:val="false"/>
                <w:smallCaps w:val="false"/>
                <w:color w:val="1B2A4A"/>
                <w:sz w:val="19"/>
                <w:szCs w:val="19"/>
              </w:rPr>
              <w:t>Strategic Defense Initiative</w:t>
            </w:r>
          </w:p>
          <w:p>
            <w:pPr>
              <w:pStyle w:val="Normal"/>
              <w:spacing w:before="0" w:after="40"/>
              <w:rPr/>
            </w:pPr>
            <w:r>
              <w:rPr>
                <w:rFonts w:eastAsia="Calibri" w:cs="Calibri"/>
                <w:b w:val="false"/>
                <w:bCs w:val="false"/>
                <w:i w:val="false"/>
                <w:iCs w:val="false"/>
                <w:caps w:val="false"/>
                <w:smallCaps w:val="false"/>
                <w:color w:val="1A1A1A"/>
                <w:sz w:val="19"/>
                <w:szCs w:val="19"/>
              </w:rPr>
              <w:t>"Star Wars" proposed a space-based missile defense system to protect against nuclear attack. Reagan believed this would make nuclear weapons "impotent and obsolete" while demonstrating American technological superiority. Critics argued it was technologically unfeasible and destabilizing to arms control, though some credit it with pressuring the Soviet Union.</w:t>
            </w:r>
          </w:p>
          <w:p>
            <w:pPr>
              <w:pStyle w:val="Normal"/>
              <w:spacing w:before="0" w:after="40"/>
              <w:rPr/>
            </w:pPr>
            <w:r>
              <w:rPr>
                <w:rFonts w:eastAsia="Calibri" w:cs="Calibri"/>
                <w:b/>
                <w:bCs/>
                <w:i w:val="false"/>
                <w:iCs w:val="false"/>
                <w:caps w:val="false"/>
                <w:smallCaps w:val="false"/>
                <w:color w:val="1B2A4A"/>
                <w:sz w:val="19"/>
                <w:szCs w:val="19"/>
              </w:rPr>
              <w:t>Iran-Contra Affair</w:t>
            </w:r>
          </w:p>
          <w:p>
            <w:pPr>
              <w:pStyle w:val="Normal"/>
              <w:spacing w:before="0" w:after="40"/>
              <w:rPr/>
            </w:pPr>
            <w:r>
              <w:rPr>
                <w:rFonts w:eastAsia="Calibri" w:cs="Calibri"/>
                <w:b w:val="false"/>
                <w:bCs w:val="false"/>
                <w:i w:val="false"/>
                <w:iCs w:val="false"/>
                <w:caps w:val="false"/>
                <w:smallCaps w:val="false"/>
                <w:color w:val="1A1A1A"/>
                <w:sz w:val="19"/>
                <w:szCs w:val="19"/>
              </w:rPr>
              <w:t>The Reagan administration secretly sold arms to Iran to fund Nicaraguan Contras, violating congressional prohibitions. When exposed, it revealed illegal activities, damaged Reagan's credibility, and led to criminal convictions of several officials. The scandal raised questions about presidential knowledge and adherence to constitutional limits on executive power.</w:t>
            </w:r>
          </w:p>
          <w:p>
            <w:pPr>
              <w:pStyle w:val="Normal"/>
              <w:spacing w:before="0" w:after="40"/>
              <w:rPr/>
            </w:pPr>
            <w:r>
              <w:rPr>
                <w:rFonts w:eastAsia="Calibri" w:cs="Calibri"/>
                <w:b/>
                <w:bCs/>
                <w:i w:val="false"/>
                <w:iCs w:val="false"/>
                <w:caps w:val="false"/>
                <w:smallCaps w:val="false"/>
                <w:color w:val="1B2A4A"/>
                <w:sz w:val="19"/>
                <w:szCs w:val="19"/>
              </w:rPr>
              <w:t>AIDS Epidemic Response</w:t>
            </w:r>
          </w:p>
          <w:p>
            <w:pPr>
              <w:pStyle w:val="Normal"/>
              <w:spacing w:before="0" w:after="40"/>
              <w:rPr/>
            </w:pPr>
            <w:r>
              <w:rPr>
                <w:rFonts w:eastAsia="Calibri" w:cs="Calibri"/>
                <w:b w:val="false"/>
                <w:bCs w:val="false"/>
                <w:i w:val="false"/>
                <w:iCs w:val="false"/>
                <w:caps w:val="false"/>
                <w:smallCaps w:val="false"/>
                <w:color w:val="1A1A1A"/>
                <w:sz w:val="19"/>
                <w:szCs w:val="19"/>
              </w:rPr>
              <w:t>Reagan's delayed and inadequate response to AIDS reflected social prejudices and conservative values. The administration initially ignored the crisis, providing minimal funding for research or prevention. This delayed response contributed to the epidemic's spread and thousands of preventable deaths, creating lasting criticism of Reagan's public health leadership.</w:t>
            </w:r>
          </w:p>
        </w:tc>
      </w:tr>
    </w:tbl>
    <w:p>
      <w:pPr>
        <w:pStyle w:val="Normal"/>
        <w:spacing w:before="0" w:after="30"/>
        <w:rPr/>
      </w:pPr>
      <w:r>
        <w:rPr>
          <w:rFonts w:eastAsia="Calibri" w:cs="Calibri"/>
          <w:b/>
          <w:bCs/>
          <w:i w:val="false"/>
          <w:iCs w:val="false"/>
          <w:caps w:val="false"/>
          <w:smallCaps w:val="false"/>
          <w:color w:val="1B2A4A"/>
          <w:sz w:val="19"/>
          <w:szCs w:val="19"/>
        </w:rPr>
        <w:t xml:space="preserve">Key terms first: </w:t>
      </w:r>
      <w:r>
        <w:rPr>
          <w:rFonts w:eastAsia="Calibri" w:cs="Calibri"/>
          <w:b w:val="false"/>
          <w:bCs w:val="false"/>
          <w:i w:val="false"/>
          <w:iCs w:val="false"/>
          <w:caps w:val="false"/>
          <w:smallCaps w:val="false"/>
          <w:color w:val="6B7280"/>
          <w:sz w:val="19"/>
          <w:szCs w:val="19"/>
        </w:rPr>
        <w:t>Reaganomics, Supply-Side Economics. Read once for the gist, then again for evidence.</w:t>
      </w:r>
    </w:p>
    <w:p>
      <w:pPr>
        <w:pStyle w:val="Normal"/>
        <w:spacing w:before="0" w:after="20"/>
        <w:rPr/>
      </w:pPr>
      <w:r>
        <w:rPr>
          <w:rFonts w:eastAsia="Calibri" w:cs="Calibri"/>
          <w:b/>
          <w:bCs/>
          <w:i w:val="false"/>
          <w:iCs w:val="false"/>
          <w:caps w:val="false"/>
          <w:smallCaps w:val="false"/>
          <w:color w:val="1B2A4A"/>
          <w:sz w:val="21"/>
          <w:szCs w:val="21"/>
        </w:rPr>
        <w:t xml:space="preserve">CLOSE-READ EVIDENCE LAB — </w:t>
      </w:r>
      <w:r>
        <w:rPr>
          <w:rFonts w:eastAsia="Calibri" w:cs="Calibri"/>
          <w:b w:val="false"/>
          <w:bCs w:val="false"/>
          <w:i w:val="false"/>
          <w:iCs w:val="false"/>
          <w:caps w:val="false"/>
          <w:smallCaps w:val="false"/>
          <w:color w:val="1A1A1A"/>
          <w:sz w:val="20"/>
          <w:szCs w:val="20"/>
        </w:rPr>
        <w:t>for each question: quote the EVIDENCE from the passage above, then write YOUR ANSWER (or answer aloud / diagram it).</w:t>
      </w:r>
    </w:p>
    <w:tbl>
      <w:tblPr>
        <w:tblW w:w="9648" w:type="dxa"/>
        <w:jc w:val="left"/>
        <w:tblInd w:w="0" w:type="dxa"/>
        <w:tblLayout w:type="fixed"/>
        <w:tblCellMar>
          <w:top w:w="55" w:type="dxa"/>
          <w:left w:w="110" w:type="dxa"/>
          <w:bottom w:w="55" w:type="dxa"/>
          <w:right w:w="110" w:type="dxa"/>
        </w:tblCellMar>
      </w:tblPr>
      <w:tblGrid>
        <w:gridCol w:w="3248"/>
        <w:gridCol w:w="2899"/>
        <w:gridCol w:w="3501"/>
      </w:tblGrid>
      <w:tr>
        <w:trPr>
          <w:tblHeader w:val="true"/>
        </w:trPr>
        <w:tc>
          <w:tcPr>
            <w:tcW w:w="32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Text-dependent question</w:t>
            </w:r>
          </w:p>
        </w:tc>
        <w:tc>
          <w:tcPr>
            <w:tcW w:w="28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Evidence from the passage</w:t>
            </w:r>
          </w:p>
        </w:tc>
        <w:tc>
          <w:tcPr>
            <w:tcW w:w="350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answer (what it shows)</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“Strategies for Enhancing National Pride”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“Reaganomics Principles and Impacts”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“Strategic Defense Initiative”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70" w:name="__RefHeading___Toc10681_756829729"/>
      <w:bookmarkEnd w:id="70"/>
      <w:r>
        <w:rPr>
          <w:rFonts w:eastAsia="Calibri" w:cs="Calibri" w:ascii="Calibri" w:hAnsi="Calibri"/>
          <w:b/>
          <w:bCs/>
          <w:i w:val="false"/>
          <w:iCs w:val="false"/>
          <w:caps w:val="false"/>
          <w:smallCaps w:val="false"/>
          <w:color w:val="1B2A4A"/>
          <w:sz w:val="28"/>
          <w:szCs w:val="28"/>
        </w:rPr>
        <w:t>Activity 5 — Primary Source / Data Analysis — US.89</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Primary source (photograph) — analyze it with HIPPO. Builds SSP.01–SSP.02.</w:t>
      </w:r>
    </w:p>
    <w:p>
      <w:pPr>
        <w:pStyle w:val="Normal"/>
        <w:spacing w:before="0" w:after="60"/>
        <w:jc w:val="center"/>
        <w:rPr/>
      </w:pPr>
      <w:r>
        <w:rPr/>
        <w:drawing>
          <wp:inline distT="0" distB="0" distL="0" distR="0">
            <wp:extent cx="3981450" cy="3143250"/>
            <wp:effectExtent l="0" t="0" r="0" b="0"/>
            <wp:docPr id="8" name="President Reagan Speech at the Berlin Wall, Brandenburg Gate (June 12, 1987)" descr="President Reagan Speech at the Berlin Wall, Brandenburg Gate (June 12, 1987)&#10;Color photograph from June 12, 1987, of President Ronald Reagan giving a speech at a podium in front of the Brandenburg Gate in West Berlin, with the Berlin Wall behind h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esident Reagan Speech at the Berlin Wall, Brandenburg Gate (June 12, 1987)" descr="President Reagan Speech at the Berlin Wall, Brandenburg Gate (June 12, 1987)&#10;Color photograph from June 12, 1987, of President Ronald Reagan giving a speech at a podium in front of the Brandenburg Gate in West Berlin, with the Berlin Wall behind him."/>
                    <pic:cNvPicPr>
                      <a:picLocks noChangeAspect="1" noChangeArrowheads="1"/>
                    </pic:cNvPicPr>
                  </pic:nvPicPr>
                  <pic:blipFill>
                    <a:blip r:embed="rId9"/>
                    <a:stretch>
                      <a:fillRect/>
                    </a:stretch>
                  </pic:blipFill>
                  <pic:spPr bwMode="auto">
                    <a:xfrm>
                      <a:off x="0" y="0"/>
                      <a:ext cx="3981450" cy="3143250"/>
                    </a:xfrm>
                    <a:prstGeom prst="rect">
                      <a:avLst/>
                    </a:prstGeom>
                  </pic:spPr>
                </pic:pic>
              </a:graphicData>
            </a:graphic>
          </wp:inline>
        </w:drawing>
      </w:r>
    </w:p>
    <w:p>
      <w:pPr>
        <w:pStyle w:val="Normal"/>
        <w:spacing w:before="0" w:after="20"/>
        <w:rPr/>
      </w:pPr>
      <w:r>
        <w:rPr>
          <w:rFonts w:eastAsia="Calibri" w:cs="Calibri"/>
          <w:b/>
          <w:bCs/>
          <w:i w:val="false"/>
          <w:iCs w:val="false"/>
          <w:caps w:val="false"/>
          <w:smallCaps w:val="false"/>
          <w:color w:val="1A1A1A"/>
          <w:sz w:val="19"/>
          <w:szCs w:val="19"/>
        </w:rPr>
        <w:t>President Reagan Speech at the Berlin Wall, Brandenburg Gate (June 12, 1987) · Reagan White House Photographic Office · June 12, 1987</w:t>
      </w:r>
    </w:p>
    <w:p>
      <w:pPr>
        <w:pStyle w:val="Normal"/>
        <w:spacing w:before="0" w:after="40"/>
        <w:rPr/>
      </w:pPr>
      <w:r>
        <w:rPr>
          <w:rFonts w:eastAsia="Calibri" w:cs="Calibri"/>
          <w:b w:val="false"/>
          <w:bCs w:val="false"/>
          <w:i w:val="false"/>
          <w:iCs w:val="false"/>
          <w:caps w:val="false"/>
          <w:smallCaps w:val="false"/>
          <w:color w:val="6B7280"/>
          <w:sz w:val="16"/>
          <w:szCs w:val="16"/>
        </w:rPr>
        <w:t>Source: Reagan White House Photographic Office. "President Reagan Speech at the Berlin Wall, Brandenburg Gate." 12 June 1987. National Archives and Records Administration (NARA 198585), via Wikimedia Commons, commons.wikimedia.org/wiki/File:President_Reagan_giving_a_speech_at_the_Berlin_Wall,_Brandenburg_Gate,_Federal_Republic_of_Germany._June_12,_1987.jpg. Public Domain https://commons.wikimedia.org/wiki/File:President_Reagan_giving_a_speech_at_the_Berlin_Wall,_Brandenburg_Gate,_Federal_Republic_of_Germany._June_12,_1987.jpg</w:t>
      </w:r>
    </w:p>
    <w:tbl>
      <w:tblPr>
        <w:tblW w:w="9648" w:type="dxa"/>
        <w:jc w:val="left"/>
        <w:tblInd w:w="0" w:type="dxa"/>
        <w:tblLayout w:type="fixed"/>
        <w:tblCellMar>
          <w:top w:w="55" w:type="dxa"/>
          <w:left w:w="110" w:type="dxa"/>
          <w:bottom w:w="55" w:type="dxa"/>
          <w:right w:w="110" w:type="dxa"/>
        </w:tblCellMar>
      </w:tblPr>
      <w:tblGrid>
        <w:gridCol w:w="4199"/>
        <w:gridCol w:w="5448"/>
      </w:tblGrid>
      <w:tr>
        <w:trPr>
          <w:tblHeader w:val="true"/>
        </w:trPr>
        <w:tc>
          <w:tcPr>
            <w:tcW w:w="41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HIPPO — analyze the source (prompt)</w:t>
            </w:r>
          </w:p>
        </w:tc>
        <w:tc>
          <w:tcPr>
            <w:tcW w:w="5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analysis</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H — Historical context: what was happening when this was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I — Intended audience: who was meant to see or obey it?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Purpose: why was it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Point of view: whose perspective does it reflect?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O — Outside connection: how does it connect to this standard?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SUPPORT OPTION</w:t>
            </w:r>
          </w:p>
          <w:p>
            <w:pPr>
              <w:pStyle w:val="Normal"/>
              <w:spacing w:before="0" w:after="40"/>
              <w:rPr/>
            </w:pPr>
            <w:r>
              <w:rPr>
                <w:rFonts w:eastAsia="Calibri" w:cs="Calibri"/>
                <w:b w:val="false"/>
                <w:bCs w:val="false"/>
                <w:i w:val="false"/>
                <w:iCs w:val="false"/>
                <w:caps w:val="false"/>
                <w:smallCaps w:val="false"/>
                <w:color w:val="1A1A1A"/>
                <w:sz w:val="22"/>
                <w:szCs w:val="22"/>
              </w:rPr>
              <w:t>Sentence frame: This source shows ______ because it ______, which reveals ______.</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CONFIDENCE CHECK-IN</w:t>
            </w:r>
          </w:p>
          <w:p>
            <w:pPr>
              <w:pStyle w:val="Normal"/>
              <w:spacing w:before="0" w:after="40"/>
              <w:rPr/>
            </w:pPr>
            <w:r>
              <w:rPr>
                <w:rFonts w:eastAsia="Calibri" w:cs="Calibri"/>
                <w:b w:val="false"/>
                <w:bCs w:val="false"/>
                <w:i w:val="false"/>
                <w:iCs w:val="false"/>
                <w:caps w:val="false"/>
                <w:smallCaps w:val="false"/>
                <w:color w:val="1A1A1A"/>
                <w:sz w:val="22"/>
                <w:szCs w:val="22"/>
              </w:rPr>
              <w:t>Rate your understanding of this standard (1–4): ______    One thing to revisit: ____________________</w:t>
            </w:r>
          </w:p>
        </w:tc>
      </w:tr>
    </w:tbl>
    <w:p>
      <w:pPr>
        <w:pStyle w:val="Heading2"/>
        <w:keepNext w:val="true"/>
        <w:spacing w:before="150" w:after="90"/>
        <w:rPr/>
      </w:pPr>
      <w:r>
        <w:br w:type="page"/>
      </w:r>
      <w:bookmarkStart w:id="71" w:name="__RefHeading___Toc10683_756829729"/>
      <w:bookmarkEnd w:id="71"/>
      <w:r>
        <w:rPr>
          <w:rFonts w:eastAsia="Calibri" w:cs="Calibri" w:ascii="Calibri" w:hAnsi="Calibri"/>
          <w:b/>
          <w:bCs/>
          <w:i w:val="false"/>
          <w:iCs w:val="false"/>
          <w:caps w:val="false"/>
          <w:smallCaps w:val="false"/>
          <w:color w:val="1B2A4A"/>
          <w:sz w:val="28"/>
          <w:szCs w:val="28"/>
        </w:rPr>
        <w:t>Activity 6 — Core Application: Practice Quiz — US.89</w:t>
      </w:r>
      <w:r>
        <w:rPr>
          <w:rFonts w:eastAsia="Calibri" w:cs="Calibri" w:ascii="Calibri" w:hAnsi="Calibri"/>
          <w:b/>
          <w:bCs/>
          <w:i w:val="false"/>
          <w:iCs w:val="false"/>
          <w:caps w:val="false"/>
          <w:smallCaps w:val="false"/>
          <w:color w:val="C89B3C"/>
          <w:sz w:val="18"/>
          <w:szCs w:val="18"/>
        </w:rPr>
        <w:t xml:space="preserve">    ⏱ ~8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Commit to an answer by marking it, saying it, or explaining it aloud before checking. Answer key is in the Teacher Guide (kept separate).</w:t>
            </w:r>
          </w:p>
        </w:tc>
      </w:tr>
    </w:tbl>
    <w:p>
      <w:pPr>
        <w:pStyle w:val="Normal"/>
        <w:spacing w:before="0" w:after="100"/>
        <w:rPr/>
      </w:pPr>
      <w:r>
        <w:rPr>
          <w:rFonts w:eastAsia="Calibri" w:cs="Calibri"/>
          <w:b/>
          <w:bCs/>
          <w:i w:val="false"/>
          <w:iCs w:val="false"/>
          <w:caps w:val="false"/>
          <w:smallCaps w:val="false"/>
          <w:color w:val="6B7280"/>
          <w:sz w:val="18"/>
          <w:szCs w:val="18"/>
        </w:rPr>
        <w:t>[DOK 2 · item us89-q3 · pre-field-test]</w:t>
      </w:r>
    </w:p>
    <w:p>
      <w:pPr>
        <w:pStyle w:val="Normal"/>
        <w:spacing w:before="0" w:after="100"/>
        <w:rPr/>
      </w:pPr>
      <w:r>
        <w:rPr>
          <w:rFonts w:eastAsia="Calibri" w:cs="Calibri"/>
          <w:b/>
          <w:bCs/>
          <w:i w:val="false"/>
          <w:iCs w:val="false"/>
          <w:caps w:val="false"/>
          <w:smallCaps w:val="false"/>
          <w:color w:val="1A1A1A"/>
          <w:sz w:val="21"/>
          <w:szCs w:val="21"/>
        </w:rPr>
        <w:t>What was the Strategic Defense Initiative, and why did it generate controversy?</w:t>
      </w:r>
    </w:p>
    <w:p>
      <w:pPr>
        <w:pStyle w:val="Normal"/>
        <w:spacing w:before="0" w:after="20"/>
        <w:ind w:left="260"/>
        <w:rPr/>
      </w:pPr>
      <w:r>
        <w:rPr>
          <w:rFonts w:eastAsia="Calibri" w:cs="Calibri"/>
          <w:b w:val="false"/>
          <w:bCs w:val="false"/>
          <w:i w:val="false"/>
          <w:iCs w:val="false"/>
          <w:caps w:val="false"/>
          <w:smallCaps w:val="false"/>
          <w:color w:val="1A1A1A"/>
          <w:sz w:val="20"/>
          <w:szCs w:val="20"/>
        </w:rPr>
        <w:t>A. "Star Wars" proposed space-based missile defense; critics questioned its feasibility and worried it would destabilize arms control, while supporters saw it as leverage against the Soviets</w:t>
      </w:r>
    </w:p>
    <w:p>
      <w:pPr>
        <w:pStyle w:val="Normal"/>
        <w:spacing w:before="0" w:after="20"/>
        <w:ind w:left="260"/>
        <w:rPr/>
      </w:pPr>
      <w:r>
        <w:rPr>
          <w:rFonts w:eastAsia="Calibri" w:cs="Calibri"/>
          <w:b w:val="false"/>
          <w:bCs w:val="false"/>
          <w:i w:val="false"/>
          <w:iCs w:val="false"/>
          <w:caps w:val="false"/>
          <w:smallCaps w:val="false"/>
          <w:color w:val="1A1A1A"/>
          <w:sz w:val="20"/>
          <w:szCs w:val="20"/>
        </w:rPr>
        <w:t>B. SDI was a diplomatic initiative with no critics, but this oversimplifies the complex factors at work, but the historical evidence paints a more nuanced picture</w:t>
      </w:r>
    </w:p>
    <w:p>
      <w:pPr>
        <w:pStyle w:val="Normal"/>
        <w:spacing w:before="0" w:after="20"/>
        <w:ind w:left="260"/>
        <w:rPr/>
      </w:pPr>
      <w:r>
        <w:rPr>
          <w:rFonts w:eastAsia="Calibri" w:cs="Calibri"/>
          <w:b w:val="false"/>
          <w:bCs w:val="false"/>
          <w:i w:val="false"/>
          <w:iCs w:val="false"/>
          <w:caps w:val="false"/>
          <w:smallCaps w:val="false"/>
          <w:color w:val="1A1A1A"/>
          <w:sz w:val="20"/>
          <w:szCs w:val="20"/>
        </w:rPr>
        <w:t>C. SDI was fully deployed during Reagan's presidency, though this interpretation lacks supporting historical evidence and fails to account for key developments in the broader context</w:t>
      </w:r>
    </w:p>
    <w:p>
      <w:pPr>
        <w:pStyle w:val="Normal"/>
        <w:spacing w:before="0" w:after="20"/>
        <w:ind w:left="260"/>
        <w:rPr/>
      </w:pPr>
      <w:r>
        <w:rPr>
          <w:rFonts w:eastAsia="Calibri" w:cs="Calibri"/>
          <w:b w:val="false"/>
          <w:bCs w:val="false"/>
          <w:i w:val="false"/>
          <w:iCs w:val="false"/>
          <w:caps w:val="false"/>
          <w:smallCaps w:val="false"/>
          <w:color w:val="1A1A1A"/>
          <w:sz w:val="20"/>
          <w:szCs w:val="20"/>
        </w:rPr>
        <w:t>D. The initiative focused on conventional weapons only, although historical sources do not support this conclusion despite the fact that multiple contemporary sources contradict this</w:t>
      </w:r>
    </w:p>
    <w:p>
      <w:pPr>
        <w:pStyle w:val="Normal"/>
        <w:spacing w:before="0" w:after="100"/>
        <w:rPr/>
      </w:pPr>
      <w:r>
        <w:rPr>
          <w:rFonts w:eastAsia="Calibri" w:cs="Calibri"/>
          <w:b/>
          <w:bCs/>
          <w:i w:val="false"/>
          <w:iCs w:val="false"/>
          <w:caps w:val="false"/>
          <w:smallCaps w:val="false"/>
          <w:color w:val="6B7280"/>
          <w:sz w:val="18"/>
          <w:szCs w:val="18"/>
        </w:rPr>
        <w:t>[DOK 2 · item q-us87-add-1 · pre-field-test]</w:t>
      </w:r>
    </w:p>
    <w:p>
      <w:pPr>
        <w:pStyle w:val="Normal"/>
        <w:spacing w:before="0" w:after="100"/>
        <w:rPr/>
      </w:pPr>
      <w:r>
        <w:rPr>
          <w:rFonts w:eastAsia="Calibri" w:cs="Calibri"/>
          <w:b/>
          <w:bCs/>
          <w:i w:val="false"/>
          <w:iCs w:val="false"/>
          <w:caps w:val="false"/>
          <w:smallCaps w:val="false"/>
          <w:color w:val="1A1A1A"/>
          <w:sz w:val="21"/>
          <w:szCs w:val="21"/>
        </w:rPr>
        <w:t>What was the significance of Rachel Carson's book "Silent Spring"?</w:t>
      </w:r>
    </w:p>
    <w:p>
      <w:pPr>
        <w:pStyle w:val="Normal"/>
        <w:spacing w:before="0" w:after="20"/>
        <w:ind w:left="260"/>
        <w:rPr/>
      </w:pPr>
      <w:r>
        <w:rPr>
          <w:rFonts w:eastAsia="Calibri" w:cs="Calibri"/>
          <w:b w:val="false"/>
          <w:bCs w:val="false"/>
          <w:i w:val="false"/>
          <w:iCs w:val="false"/>
          <w:caps w:val="false"/>
          <w:smallCaps w:val="false"/>
          <w:color w:val="1A1A1A"/>
          <w:sz w:val="20"/>
          <w:szCs w:val="20"/>
        </w:rPr>
        <w:t>A. Toxic waste buried under a neighborhood caused illness, leading to Superfund legislation</w:t>
      </w:r>
    </w:p>
    <w:p>
      <w:pPr>
        <w:pStyle w:val="Normal"/>
        <w:spacing w:before="0" w:after="20"/>
        <w:ind w:left="260"/>
        <w:rPr/>
      </w:pPr>
      <w:r>
        <w:rPr>
          <w:rFonts w:eastAsia="Calibri" w:cs="Calibri"/>
          <w:b w:val="false"/>
          <w:bCs w:val="false"/>
          <w:i w:val="false"/>
          <w:iCs w:val="false"/>
          <w:caps w:val="false"/>
          <w:smallCaps w:val="false"/>
          <w:color w:val="1A1A1A"/>
          <w:sz w:val="20"/>
          <w:szCs w:val="20"/>
        </w:rPr>
        <w:t>B. It documented the harmful effects of pesticides and helped launch the environmental movement</w:t>
      </w:r>
    </w:p>
    <w:p>
      <w:pPr>
        <w:pStyle w:val="Normal"/>
        <w:spacing w:before="0" w:after="20"/>
        <w:ind w:left="260"/>
        <w:rPr/>
      </w:pPr>
      <w:r>
        <w:rPr>
          <w:rFonts w:eastAsia="Calibri" w:cs="Calibri"/>
          <w:b w:val="false"/>
          <w:bCs w:val="false"/>
          <w:i w:val="false"/>
          <w:iCs w:val="false"/>
          <w:caps w:val="false"/>
          <w:smallCaps w:val="false"/>
          <w:color w:val="1A1A1A"/>
          <w:sz w:val="20"/>
          <w:szCs w:val="20"/>
        </w:rPr>
        <w:t>C. It allowed politicians to communicate directly with voters and enabled grassroots organizing</w:t>
      </w:r>
    </w:p>
    <w:p>
      <w:pPr>
        <w:pStyle w:val="Normal"/>
        <w:spacing w:before="0" w:after="20"/>
        <w:ind w:left="260"/>
        <w:rPr/>
      </w:pPr>
      <w:r>
        <w:rPr>
          <w:rFonts w:eastAsia="Calibri" w:cs="Calibri"/>
          <w:b w:val="false"/>
          <w:bCs w:val="false"/>
          <w:i w:val="false"/>
          <w:iCs w:val="false"/>
          <w:caps w:val="false"/>
          <w:smallCaps w:val="false"/>
          <w:color w:val="1A1A1A"/>
          <w:sz w:val="20"/>
          <w:szCs w:val="20"/>
        </w:rPr>
        <w:t>D. Many believed Nixon should face trial, and the pardon may have cost Ford the 1976 election</w:t>
      </w:r>
    </w:p>
    <w:p>
      <w:pPr>
        <w:pStyle w:val="Normal"/>
        <w:spacing w:before="0" w:after="100"/>
        <w:rPr/>
      </w:pPr>
      <w:r>
        <w:rPr>
          <w:rFonts w:eastAsia="Calibri" w:cs="Calibri"/>
          <w:b/>
          <w:bCs/>
          <w:i w:val="false"/>
          <w:iCs w:val="false"/>
          <w:caps w:val="false"/>
          <w:smallCaps w:val="false"/>
          <w:color w:val="6B7280"/>
          <w:sz w:val="18"/>
          <w:szCs w:val="18"/>
        </w:rPr>
        <w:t>[DOK 3 · item u1-us89-dok3-tc · pre-field-test]</w:t>
      </w:r>
    </w:p>
    <w:p>
      <w:pPr>
        <w:pStyle w:val="Normal"/>
        <w:spacing w:before="0" w:after="100"/>
        <w:rPr/>
      </w:pPr>
      <w:r>
        <w:rPr>
          <w:rFonts w:eastAsia="Calibri" w:cs="Calibri"/>
          <w:b/>
          <w:bCs/>
          <w:i w:val="false"/>
          <w:iCs w:val="false"/>
          <w:caps w:val="false"/>
          <w:smallCaps w:val="false"/>
          <w:color w:val="1A1A1A"/>
          <w:sz w:val="21"/>
          <w:szCs w:val="21"/>
        </w:rPr>
        <w:t>Analyze the economic principles of Reaganomics and evaluate their impact on different groups of Americans.</w:t>
      </w:r>
    </w:p>
    <w:p>
      <w:pPr>
        <w:pStyle w:val="Normal"/>
        <w:spacing w:before="0" w:after="20"/>
        <w:ind w:left="260"/>
        <w:rPr/>
      </w:pPr>
      <w:r>
        <w:rPr>
          <w:rFonts w:eastAsia="Calibri" w:cs="Calibri"/>
          <w:b w:val="false"/>
          <w:bCs w:val="false"/>
          <w:i w:val="false"/>
          <w:iCs w:val="false"/>
          <w:caps w:val="false"/>
          <w:smallCaps w:val="false"/>
          <w:color w:val="1A1A1A"/>
          <w:sz w:val="20"/>
          <w:szCs w:val="20"/>
        </w:rPr>
        <w:t>A. Reaganomics affected all Americans equally, which does not align with the documented historical record, but contemporary accounts and primary sources suggest otherwise</w:t>
      </w:r>
    </w:p>
    <w:p>
      <w:pPr>
        <w:pStyle w:val="Normal"/>
        <w:spacing w:before="0" w:after="20"/>
        <w:ind w:left="260"/>
        <w:rPr/>
      </w:pPr>
      <w:r>
        <w:rPr>
          <w:rFonts w:eastAsia="Calibri" w:cs="Calibri"/>
          <w:b w:val="false"/>
          <w:bCs w:val="false"/>
          <w:i w:val="false"/>
          <w:iCs w:val="false"/>
          <w:caps w:val="false"/>
          <w:smallCaps w:val="false"/>
          <w:color w:val="1A1A1A"/>
          <w:sz w:val="20"/>
          <w:szCs w:val="20"/>
        </w:rPr>
        <w:t>B. Reaganomics eliminated all economic inequality, although historical sources do not support this conclusion and does not reflect the scholarly consensus on this topic</w:t>
      </w:r>
    </w:p>
    <w:p>
      <w:pPr>
        <w:pStyle w:val="Normal"/>
        <w:spacing w:before="0" w:after="20"/>
        <w:ind w:left="260"/>
        <w:rPr/>
      </w:pPr>
      <w:r>
        <w:rPr>
          <w:rFonts w:eastAsia="Calibri" w:cs="Calibri"/>
          <w:b w:val="false"/>
          <w:bCs w:val="false"/>
          <w:i w:val="false"/>
          <w:iCs w:val="false"/>
          <w:caps w:val="false"/>
          <w:smallCaps w:val="false"/>
          <w:color w:val="1A1A1A"/>
          <w:sz w:val="20"/>
          <w:szCs w:val="20"/>
        </w:rPr>
        <w:t>C. Supply-side tax cuts and deregulation promoted growth but increased inequality—wealthy Americans benefited most while social program cuts affected the poor</w:t>
      </w:r>
    </w:p>
    <w:p>
      <w:pPr>
        <w:pStyle w:val="Normal"/>
        <w:spacing w:before="0" w:after="20"/>
        <w:ind w:left="260"/>
        <w:rPr/>
      </w:pPr>
      <w:r>
        <w:rPr>
          <w:rFonts w:eastAsia="Calibri" w:cs="Calibri"/>
          <w:b w:val="false"/>
          <w:bCs w:val="false"/>
          <w:i w:val="false"/>
          <w:iCs w:val="false"/>
          <w:caps w:val="false"/>
          <w:smallCaps w:val="false"/>
          <w:color w:val="1A1A1A"/>
          <w:sz w:val="20"/>
          <w:szCs w:val="20"/>
        </w:rPr>
        <w:t>D. Only poor Americans benefited from Reagan's policies, but this fails to account for the broader historical context, which does not align with the documented historical record</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72" w:name="__RefHeading___Toc10685_756829729"/>
      <w:bookmarkEnd w:id="72"/>
      <w:r>
        <w:rPr>
          <w:rFonts w:eastAsia="Calibri" w:cs="Calibri" w:ascii="Calibri" w:hAnsi="Calibri"/>
          <w:b/>
          <w:bCs/>
          <w:i w:val="false"/>
          <w:iCs w:val="false"/>
          <w:caps w:val="false"/>
          <w:smallCaps w:val="false"/>
          <w:color w:val="1B2A4A"/>
          <w:sz w:val="28"/>
          <w:szCs w:val="28"/>
        </w:rPr>
        <w:t>Activity 7 — Constructed Response (CER) — US.89</w:t>
      </w:r>
      <w:r>
        <w:rPr>
          <w:rFonts w:eastAsia="Calibri" w:cs="Calibri" w:ascii="Calibri" w:hAnsi="Calibri"/>
          <w:b/>
          <w:bCs/>
          <w:i w:val="false"/>
          <w:iCs w:val="false"/>
          <w:caps w:val="false"/>
          <w:smallCaps w:val="false"/>
          <w:color w:val="C89B3C"/>
          <w:sz w:val="18"/>
          <w:szCs w:val="18"/>
        </w:rPr>
        <w:t xml:space="preserve">    ⏱ ~15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BIG-QUESTION ORGANIZER — how did Americans fight to make the promise of equality real, and what did it take to change the law and the nation?</w:t>
            </w:r>
          </w:p>
          <w:p>
            <w:pPr>
              <w:pStyle w:val="Normal"/>
              <w:spacing w:before="0" w:after="40"/>
              <w:rPr/>
            </w:pPr>
            <w:r>
              <w:rPr>
                <w:rFonts w:eastAsia="Calibri" w:cs="Calibri"/>
                <w:b w:val="false"/>
                <w:bCs w:val="false"/>
                <w:i w:val="false"/>
                <w:iCs w:val="false"/>
                <w:caps w:val="false"/>
                <w:smallCaps w:val="false"/>
                <w:color w:val="1A1A1A"/>
                <w:sz w:val="22"/>
                <w:szCs w:val="22"/>
              </w:rPr>
              <w:t>Jot quick notes from THIS standard: Who benefited? · Who bore the costs? · Who decided?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2199"/>
        <w:gridCol w:w="7448"/>
      </w:tblGrid>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CONSTRUCTED RESPONSE (CER) — builds SSP.04 Argumentation</w:t>
            </w:r>
          </w:p>
          <w:p>
            <w:pPr>
              <w:pStyle w:val="Normal"/>
              <w:spacing w:before="0" w:after="40"/>
              <w:rPr/>
            </w:pPr>
            <w:r>
              <w:rPr>
                <w:rFonts w:eastAsia="Calibri" w:cs="Calibri"/>
                <w:b w:val="false"/>
                <w:bCs w:val="false"/>
                <w:i w:val="false"/>
                <w:iCs w:val="false"/>
                <w:caps w:val="false"/>
                <w:smallCaps w:val="false"/>
                <w:color w:val="1A1A1A"/>
                <w:sz w:val="22"/>
                <w:szCs w:val="22"/>
              </w:rPr>
              <w:t>Claim + Evidence + Reasoning: Using this standard, take a position on the central question — analyze the significance of President Ronald Reagan's administration, including the revitalization of national pride, Reaganomics, Iran-Contra affair, "War on Drugs," Strategic Defense Initiative, and the AIDS epidemic? Support your claim with two pieces of evidence from the passage and explain your reasoning.</w:t>
            </w:r>
          </w:p>
        </w:tc>
      </w:tr>
      <w:tr>
        <w:trPr/>
        <w:tc>
          <w:tcPr>
            <w:tcW w:w="21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Part</w:t>
            </w:r>
          </w:p>
        </w:tc>
        <w:tc>
          <w:tcPr>
            <w:tcW w:w="7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Write here</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Claim</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Evidence (two specifics)</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Reasoning</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SELF-CHECK (CER rubric — see Toolkit)</w:t>
            </w:r>
          </w:p>
          <w:p>
            <w:pPr>
              <w:pStyle w:val="Normal"/>
              <w:spacing w:before="0" w:after="40"/>
              <w:rPr/>
            </w:pPr>
            <w:r>
              <w:rPr>
                <w:rFonts w:eastAsia="Calibri" w:cs="Calibri"/>
                <w:b w:val="false"/>
                <w:bCs w:val="false"/>
                <w:i w:val="false"/>
                <w:iCs w:val="false"/>
                <w:caps w:val="false"/>
                <w:smallCaps w:val="false"/>
                <w:color w:val="1A1A1A"/>
                <w:sz w:val="22"/>
                <w:szCs w:val="22"/>
              </w:rPr>
              <w:t>Is my claim defensible? · TWO specific pieces of evidence? · Does my reasoning explain HOW the evidence proves the claim?</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EXIT TICKET — before you leave  </w:t>
            </w:r>
            <w:r>
              <w:rPr>
                <w:rFonts w:eastAsia="Calibri" w:cs="Calibri"/>
                <w:b w:val="false"/>
                <w:bCs w:val="false"/>
                <w:i w:val="false"/>
                <w:iCs w:val="false"/>
                <w:caps w:val="false"/>
                <w:smallCaps w:val="false"/>
                <w:color w:val="6B7280"/>
                <w:sz w:val="16"/>
                <w:szCs w:val="16"/>
              </w:rPr>
              <w:t>[item us89-q1 · DOK 2 · pre-field-test]</w:t>
            </w:r>
          </w:p>
          <w:p>
            <w:pPr>
              <w:pStyle w:val="Normal"/>
              <w:spacing w:before="0" w:after="50"/>
              <w:rPr/>
            </w:pPr>
            <w:r>
              <w:rPr>
                <w:rFonts w:eastAsia="Calibri" w:cs="Calibri"/>
                <w:b/>
                <w:bCs/>
                <w:i w:val="false"/>
                <w:iCs w:val="false"/>
                <w:caps w:val="false"/>
                <w:smallCaps w:val="false"/>
                <w:color w:val="1A1A1A"/>
                <w:sz w:val="22"/>
                <w:szCs w:val="22"/>
              </w:rPr>
              <w:t>How did Reagan restore American confidence after the challenges of the 1970s?</w:t>
            </w:r>
          </w:p>
          <w:p>
            <w:pPr>
              <w:pStyle w:val="Normal"/>
              <w:spacing w:before="0" w:after="24"/>
              <w:ind w:left="360"/>
              <w:rPr/>
            </w:pPr>
            <w:r>
              <w:rPr>
                <w:rFonts w:eastAsia="Calibri" w:cs="Calibri"/>
                <w:b w:val="false"/>
                <w:bCs w:val="false"/>
                <w:i w:val="false"/>
                <w:iCs w:val="false"/>
                <w:caps w:val="false"/>
                <w:smallCaps w:val="false"/>
                <w:color w:val="1A1A1A"/>
                <w:sz w:val="21"/>
                <w:szCs w:val="21"/>
              </w:rPr>
              <w:t>A.   His optimistic rhetoric, military buildup, and personal charisma helped Americans feel proud again after Vietnam, Watergate, and the Iran hostage crisis</w:t>
            </w:r>
          </w:p>
          <w:p>
            <w:pPr>
              <w:pStyle w:val="Normal"/>
              <w:spacing w:before="0" w:after="24"/>
              <w:ind w:left="360"/>
              <w:rPr/>
            </w:pPr>
            <w:r>
              <w:rPr>
                <w:rFonts w:eastAsia="Calibri" w:cs="Calibri"/>
                <w:b w:val="false"/>
                <w:bCs w:val="false"/>
                <w:i w:val="false"/>
                <w:iCs w:val="false"/>
                <w:caps w:val="false"/>
                <w:smallCaps w:val="false"/>
                <w:color w:val="1A1A1A"/>
                <w:sz w:val="21"/>
                <w:szCs w:val="21"/>
              </w:rPr>
              <w:t>B.   Reagan had no effect on American morale, but contemporary accounts suggest a different explanation, although historical sources do not support this conclusion</w:t>
            </w:r>
          </w:p>
          <w:p>
            <w:pPr>
              <w:pStyle w:val="Normal"/>
              <w:spacing w:before="0" w:after="24"/>
              <w:ind w:left="360"/>
              <w:rPr/>
            </w:pPr>
            <w:r>
              <w:rPr>
                <w:rFonts w:eastAsia="Calibri" w:cs="Calibri"/>
                <w:b w:val="false"/>
                <w:bCs w:val="false"/>
                <w:i w:val="false"/>
                <w:iCs w:val="false"/>
                <w:caps w:val="false"/>
                <w:smallCaps w:val="false"/>
                <w:color w:val="1A1A1A"/>
                <w:sz w:val="21"/>
                <w:szCs w:val="21"/>
              </w:rPr>
              <w:t>C.   Reagan focused only on economic issues, which represents a common misconception about the period, which represents a common misconception about this historical period</w:t>
            </w:r>
          </w:p>
          <w:p>
            <w:pPr>
              <w:pStyle w:val="Normal"/>
              <w:spacing w:before="0" w:after="24"/>
              <w:ind w:left="360"/>
              <w:rPr/>
            </w:pPr>
            <w:r>
              <w:rPr>
                <w:rFonts w:eastAsia="Calibri" w:cs="Calibri"/>
                <w:b w:val="false"/>
                <w:bCs w:val="false"/>
                <w:i w:val="false"/>
                <w:iCs w:val="false"/>
                <w:caps w:val="false"/>
                <w:smallCaps w:val="false"/>
                <w:color w:val="1A1A1A"/>
                <w:sz w:val="21"/>
                <w:szCs w:val="21"/>
              </w:rPr>
              <w:t>D.   American confidence declined during his presidency, which represents a common misconception about the period and oversimplifies the complex factors at work during this period</w:t>
            </w:r>
          </w:p>
          <w:p>
            <w:pPr>
              <w:pStyle w:val="Normal"/>
              <w:spacing w:before="40" w:after="0"/>
              <w:rPr/>
            </w:pPr>
            <w:r>
              <w:rPr>
                <w:rFonts w:eastAsia="Calibri" w:cs="Calibri"/>
                <w:b/>
                <w:bCs/>
                <w:i w:val="false"/>
                <w:iCs w:val="false"/>
                <w:caps w:val="false"/>
                <w:smallCaps w:val="false"/>
                <w:color w:val="1B2A4A"/>
                <w:sz w:val="20"/>
                <w:szCs w:val="20"/>
              </w:rPr>
              <w:t xml:space="preserve">Show what you know (your choice): </w:t>
            </w:r>
            <w:r>
              <w:rPr>
                <w:rFonts w:eastAsia="Calibri" w:cs="Calibri"/>
                <w:b w:val="false"/>
                <w:bCs w:val="false"/>
                <w:i w:val="false"/>
                <w:iCs w:val="false"/>
                <w:caps w:val="false"/>
                <w:smallCaps w:val="false"/>
                <w:color w:val="1A1A1A"/>
                <w:sz w:val="20"/>
                <w:szCs w:val="20"/>
              </w:rPr>
              <w:t>mark the best answer, say it, or explain it — then rate how sure you are:  ☐ Not yet   ☐ Getting there   ☐ Got it</w:t>
            </w:r>
          </w:p>
          <w:p>
            <w:pPr>
              <w:pStyle w:val="Normal"/>
              <w:spacing w:before="20" w:after="0"/>
              <w:rPr/>
            </w:pPr>
            <w:r>
              <w:rPr>
                <w:rFonts w:eastAsia="Calibri" w:cs="Calibri"/>
                <w:b w:val="false"/>
                <w:bCs w:val="false"/>
                <w:i/>
                <w:iCs/>
                <w:caps w:val="false"/>
                <w:smallCaps w:val="false"/>
                <w:color w:val="6B7280"/>
                <w:sz w:val="18"/>
                <w:szCs w:val="18"/>
              </w:rPr>
              <w:t>Answer key and next steps are in the Teacher Guide.</w:t>
            </w:r>
          </w:p>
        </w:tc>
      </w:tr>
    </w:tbl>
    <w:p>
      <w:pPr>
        <w:pStyle w:val="Heading1"/>
        <w:keepNext w:val="true"/>
        <w:spacing w:before="220" w:after="90"/>
        <w:rPr/>
      </w:pPr>
      <w:r>
        <w:br w:type="page"/>
      </w:r>
      <w:bookmarkStart w:id="73" w:name="__RefHeading___Toc10687_756829729"/>
      <w:bookmarkEnd w:id="73"/>
      <w:r>
        <w:rPr>
          <w:rFonts w:eastAsia="Calibri" w:cs="Calibri" w:ascii="Calibri" w:hAnsi="Calibri"/>
          <w:b/>
          <w:bCs/>
          <w:i w:val="false"/>
          <w:iCs w:val="false"/>
          <w:caps w:val="false"/>
          <w:smallCaps w:val="false"/>
          <w:color w:val="1B2A4A"/>
          <w:sz w:val="36"/>
          <w:szCs w:val="36"/>
        </w:rPr>
        <w:t>Standard US.90 — George H.W. Bush Administration</w:t>
      </w:r>
    </w:p>
    <w:p>
      <w:pPr>
        <w:pStyle w:val="Normal"/>
        <w:spacing w:before="0" w:after="60"/>
        <w:rPr/>
      </w:pPr>
      <w:r>
        <w:rPr>
          <w:rFonts w:eastAsia="Calibri" w:cs="Calibri"/>
          <w:b/>
          <w:bCs/>
          <w:i w:val="false"/>
          <w:iCs w:val="false"/>
          <w:caps w:val="false"/>
          <w:smallCaps w:val="false"/>
          <w:color w:val="1A1A1A"/>
          <w:sz w:val="22"/>
          <w:szCs w:val="22"/>
        </w:rPr>
        <w:t xml:space="preserve">TN Academic Standard US.90: </w:t>
      </w:r>
      <w:r>
        <w:rPr>
          <w:rFonts w:eastAsia="Calibri" w:cs="Calibri"/>
          <w:b w:val="false"/>
          <w:bCs w:val="false"/>
          <w:i w:val="false"/>
          <w:iCs w:val="false"/>
          <w:caps w:val="false"/>
          <w:smallCaps w:val="false"/>
          <w:color w:val="1A1A1A"/>
          <w:sz w:val="22"/>
          <w:szCs w:val="22"/>
        </w:rPr>
        <w:t>Describe the significant events of President George H.W. Bush's administration, including the invasion of Panama and the Gulf War.</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LEARNING TARGETS — I can…</w:t>
            </w:r>
          </w:p>
          <w:p>
            <w:pPr>
              <w:pStyle w:val="Normal"/>
              <w:spacing w:before="0" w:after="40"/>
              <w:rPr/>
            </w:pPr>
            <w:r>
              <w:rPr>
                <w:rFonts w:eastAsia="Calibri" w:cs="Calibri"/>
                <w:b w:val="false"/>
                <w:bCs w:val="false"/>
                <w:i w:val="false"/>
                <w:iCs w:val="false"/>
                <w:caps w:val="false"/>
                <w:smallCaps w:val="false"/>
                <w:color w:val="1A1A1A"/>
                <w:sz w:val="21"/>
                <w:szCs w:val="21"/>
              </w:rPr>
              <w:t xml:space="preserve">•  </w:t>
            </w:r>
            <w:r>
              <w:rPr>
                <w:rFonts w:eastAsia="Calibri" w:cs="Calibri"/>
                <w:b w:val="false"/>
                <w:bCs w:val="false"/>
                <w:i w:val="false"/>
                <w:iCs w:val="false"/>
                <w:caps w:val="false"/>
                <w:smallCaps w:val="false"/>
                <w:color w:val="1A1A1A"/>
                <w:sz w:val="21"/>
                <w:szCs w:val="21"/>
              </w:rPr>
              <w:t>I can describe the significant events of President George H.W. Bush's administration, including the invasion of Panama and the Gulf War.</w:t>
            </w:r>
          </w:p>
        </w:tc>
      </w:tr>
    </w:tbl>
    <w:p>
      <w:pPr>
        <w:pStyle w:val="Normal"/>
        <w:spacing w:before="0" w:after="80"/>
        <w:rPr/>
      </w:pPr>
      <w:r>
        <w:rPr>
          <w:rFonts w:eastAsia="Calibri" w:cs="Calibri"/>
          <w:b/>
          <w:bCs/>
          <w:i w:val="false"/>
          <w:iCs w:val="false"/>
          <w:caps w:val="false"/>
          <w:smallCaps w:val="false"/>
          <w:color w:val="1B2A4A"/>
          <w:sz w:val="19"/>
          <w:szCs w:val="19"/>
        </w:rPr>
        <w:t xml:space="preserve">Lenses for this standard: </w:t>
      </w:r>
      <w:r>
        <w:rPr>
          <w:rFonts w:eastAsia="Calibri" w:cs="Calibri"/>
          <w:b w:val="false"/>
          <w:bCs w:val="false"/>
          <w:i w:val="false"/>
          <w:iCs w:val="false"/>
          <w:caps w:val="false"/>
          <w:smallCaps w:val="false"/>
          <w:color w:val="6B7280"/>
          <w:sz w:val="19"/>
          <w:szCs w:val="19"/>
        </w:rPr>
        <w:t>Politics/Government · History · Geography</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1B2A4A"/>
              <w:left w:val="single" w:sz="4" w:space="0" w:color="1B2A4A"/>
              <w:bottom w:val="single" w:sz="4" w:space="0" w:color="1B2A4A"/>
              <w:right w:val="single" w:sz="4" w:space="0" w:color="1B2A4A"/>
            </w:tcBorders>
            <w:shd w:color="auto" w:fill="1B2A4A" w:val="clear"/>
          </w:tcPr>
          <w:p>
            <w:pPr>
              <w:pStyle w:val="Normal"/>
              <w:spacing w:before="0" w:after="70"/>
              <w:rPr/>
            </w:pPr>
            <w:r>
              <w:rPr>
                <w:rFonts w:eastAsia="Calibri" w:cs="Calibri"/>
                <w:b/>
                <w:bCs/>
                <w:i w:val="false"/>
                <w:iCs w:val="false"/>
                <w:caps w:val="false"/>
                <w:smallCaps w:val="false"/>
                <w:color w:val="C89B3C"/>
                <w:sz w:val="23"/>
                <w:szCs w:val="23"/>
              </w:rPr>
              <w:t>CORE PATH — the same for every student</w:t>
            </w:r>
          </w:p>
          <w:p>
            <w:pPr>
              <w:pStyle w:val="Normal"/>
              <w:spacing w:before="0" w:after="40"/>
              <w:rPr/>
            </w:pPr>
            <w:r>
              <w:rPr>
                <w:rFonts w:eastAsia="Calibri" w:cs="Calibri"/>
                <w:b w:val="false"/>
                <w:bCs w:val="false"/>
                <w:i w:val="false"/>
                <w:iCs w:val="false"/>
                <w:caps w:val="false"/>
                <w:smallCaps w:val="false"/>
                <w:color w:val="FFFFFF"/>
                <w:sz w:val="22"/>
                <w:szCs w:val="22"/>
              </w:rPr>
              <w:t>Same rigor for everyone: analyze the sources and vocabulary, then show what you learned on the Practice Quiz and the CER.</w:t>
            </w:r>
          </w:p>
          <w:p>
            <w:pPr>
              <w:pStyle w:val="Normal"/>
              <w:spacing w:before="0" w:after="40"/>
              <w:rPr/>
            </w:pPr>
            <w:r>
              <w:rPr>
                <w:rFonts w:eastAsia="Calibri" w:cs="Calibri"/>
                <w:b w:val="false"/>
                <w:bCs w:val="false"/>
                <w:i w:val="false"/>
                <w:iCs w:val="false"/>
                <w:caps w:val="false"/>
                <w:smallCaps w:val="false"/>
                <w:color w:val="FFFFFF"/>
                <w:sz w:val="22"/>
                <w:szCs w:val="22"/>
              </w:rPr>
              <w:t>UDL and MTSS give you flexible ways in — they never lower the bar.</w:t>
            </w:r>
          </w:p>
          <w:p>
            <w:pPr>
              <w:pStyle w:val="Normal"/>
              <w:spacing w:before="0" w:after="40"/>
              <w:rPr/>
            </w:pPr>
            <w:r>
              <w:rPr>
                <w:rFonts w:eastAsia="Calibri" w:cs="Calibri"/>
                <w:b w:val="false"/>
                <w:bCs w:val="false"/>
                <w:i w:val="false"/>
                <w:iCs w:val="false"/>
                <w:caps w:val="false"/>
                <w:smallCaps w:val="false"/>
                <w:color w:val="FFFFFF"/>
                <w:sz w:val="22"/>
                <w:szCs w:val="22"/>
              </w:rPr>
              <w:t>Check yourself against the learning targets on the Cornell Notes page.</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 </w:t>
            </w:r>
            <w:r>
              <w:rPr>
                <w:rFonts w:eastAsia="Calibri" w:cs="Calibri"/>
                <w:b/>
                <w:bCs/>
                <w:i w:val="false"/>
                <w:iCs w:val="false"/>
                <w:caps w:val="false"/>
                <w:smallCaps w:val="false"/>
                <w:color w:val="1B2A4A"/>
                <w:sz w:val="21"/>
                <w:szCs w:val="21"/>
              </w:rPr>
              <w:t>Tennessee Connection</w:t>
            </w:r>
          </w:p>
          <w:p>
            <w:pPr>
              <w:pStyle w:val="Normal"/>
              <w:spacing w:before="0" w:after="40"/>
              <w:rPr/>
            </w:pPr>
            <w:r>
              <w:rPr>
                <w:rFonts w:eastAsia="Calibri" w:cs="Calibri"/>
                <w:b w:val="false"/>
                <w:bCs w:val="false"/>
                <w:i w:val="false"/>
                <w:iCs w:val="false"/>
                <w:caps w:val="false"/>
                <w:smallCaps w:val="false"/>
                <w:color w:val="1A1A1A"/>
                <w:sz w:val="22"/>
                <w:szCs w:val="22"/>
              </w:rPr>
              <w:t>During the Bush administration, Tennessee Senator Al Gore ran as the Democratic vice presidential nominee in 1988 before becoming Bill Clinton's running mate in 1992. Tennessee's Fort Campbell deployed troops to the Gulf War as part of Operation Desert Storm.</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SET YOUR GOAL (self-direction)</w:t>
            </w:r>
          </w:p>
          <w:p>
            <w:pPr>
              <w:pStyle w:val="Normal"/>
              <w:spacing w:before="0" w:after="40"/>
              <w:rPr/>
            </w:pPr>
            <w:r>
              <w:rPr>
                <w:rFonts w:eastAsia="Calibri" w:cs="Calibri"/>
                <w:b w:val="false"/>
                <w:bCs w:val="false"/>
                <w:i w:val="false"/>
                <w:iCs w:val="false"/>
                <w:caps w:val="false"/>
                <w:smallCaps w:val="false"/>
                <w:color w:val="1A1A1A"/>
                <w:sz w:val="22"/>
                <w:szCs w:val="22"/>
              </w:rPr>
              <w:t>My goal for this standard — what will I be able to do, and how will I show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HOOK — think before you dig in</w:t>
            </w:r>
          </w:p>
          <w:p>
            <w:pPr>
              <w:pStyle w:val="Normal"/>
              <w:spacing w:before="0" w:after="40"/>
              <w:rPr/>
            </w:pPr>
            <w:r>
              <w:rPr>
                <w:rFonts w:eastAsia="Calibri" w:cs="Calibri"/>
                <w:b w:val="false"/>
                <w:bCs w:val="false"/>
                <w:i w:val="false"/>
                <w:iCs w:val="false"/>
                <w:caps w:val="false"/>
                <w:smallCaps w:val="false"/>
                <w:color w:val="1A1A1A"/>
                <w:sz w:val="22"/>
                <w:szCs w:val="22"/>
              </w:rPr>
              <w:t>George H.W. Bush Administration: Describe the significant events of President George H.W. Bush's administration, including the invasion of Panama and the Gulf War. Who gained, who was left out — and why does it still matter?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ACTIVATE — what do you already know or wonder?</w:t>
            </w:r>
          </w:p>
          <w:p>
            <w:pPr>
              <w:pStyle w:val="Normal"/>
              <w:spacing w:before="0" w:after="40"/>
              <w:rPr/>
            </w:pPr>
            <w:r>
              <w:rPr>
                <w:rFonts w:eastAsia="Calibri" w:cs="Calibri"/>
                <w:b w:val="false"/>
                <w:bCs w:val="false"/>
                <w:i w:val="false"/>
                <w:iCs w:val="false"/>
                <w:caps w:val="false"/>
                <w:smallCaps w:val="false"/>
                <w:color w:val="1A1A1A"/>
                <w:sz w:val="22"/>
                <w:szCs w:val="22"/>
              </w:rPr>
              <w:t>Jot what you already know or want to find out about this standard. You’ll come back to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PREVIEW &amp; PREDICT</w:t>
            </w:r>
          </w:p>
          <w:p>
            <w:pPr>
              <w:pStyle w:val="Normal"/>
              <w:spacing w:before="0" w:after="40"/>
              <w:rPr/>
            </w:pPr>
            <w:r>
              <w:rPr>
                <w:rFonts w:eastAsia="Calibri" w:cs="Calibri"/>
                <w:b w:val="false"/>
                <w:bCs w:val="false"/>
                <w:i w:val="false"/>
                <w:iCs w:val="false"/>
                <w:caps w:val="false"/>
                <w:smallCaps w:val="false"/>
                <w:color w:val="1A1A1A"/>
                <w:sz w:val="22"/>
                <w:szCs w:val="22"/>
              </w:rPr>
              <w:t>Which learning target will be hardest, and why? Connect it to the unit’s big question: how did people change the law and the nation, and what did it cost?</w:t>
            </w:r>
          </w:p>
        </w:tc>
      </w:tr>
    </w:tbl>
    <w:p>
      <w:pPr>
        <w:pStyle w:val="Heading2"/>
        <w:keepNext w:val="true"/>
        <w:spacing w:before="150" w:after="90"/>
        <w:rPr/>
      </w:pPr>
      <w:r>
        <w:br w:type="page"/>
      </w:r>
      <w:bookmarkStart w:id="74" w:name="__RefHeading___Toc10689_756829729"/>
      <w:bookmarkEnd w:id="74"/>
      <w:r>
        <w:rPr>
          <w:rFonts w:eastAsia="Calibri" w:cs="Calibri" w:ascii="Calibri" w:hAnsi="Calibri"/>
          <w:b/>
          <w:bCs/>
          <w:i w:val="false"/>
          <w:iCs w:val="false"/>
          <w:caps w:val="false"/>
          <w:smallCaps w:val="false"/>
          <w:color w:val="1B2A4A"/>
          <w:sz w:val="28"/>
          <w:szCs w:val="28"/>
        </w:rPr>
        <w:t>Activity 1 — Vocabulary (Part A: Reference / Word Bank) — US.90</w:t>
      </w:r>
      <w:r>
        <w:rPr>
          <w:rFonts w:eastAsia="Calibri" w:cs="Calibri" w:ascii="Calibri" w:hAnsi="Calibri"/>
          <w:b/>
          <w:bCs/>
          <w:i w:val="false"/>
          <w:iCs w:val="false"/>
          <w:caps w:val="false"/>
          <w:smallCaps w:val="false"/>
          <w:color w:val="C89B3C"/>
          <w:sz w:val="18"/>
          <w:szCs w:val="18"/>
        </w:rPr>
        <w:t xml:space="preserve">    ⏱ ~10 min</w:t>
      </w:r>
    </w:p>
    <w:p>
      <w:pPr>
        <w:pStyle w:val="Normal"/>
        <w:spacing w:before="0" w:after="60"/>
        <w:rPr/>
      </w:pPr>
      <w:r>
        <w:rPr>
          <w:rFonts w:eastAsia="Calibri" w:cs="Calibri"/>
          <w:b w:val="false"/>
          <w:bCs w:val="false"/>
          <w:i w:val="false"/>
          <w:iCs w:val="false"/>
          <w:caps w:val="false"/>
          <w:smallCaps w:val="false"/>
          <w:color w:val="1A1A1A"/>
          <w:sz w:val="21"/>
          <w:szCs w:val="21"/>
        </w:rPr>
        <w:t>Use this word bank throughout the standard. The Spanish column supports access, not translation of assessment.</w:t>
      </w:r>
    </w:p>
    <w:tbl>
      <w:tblPr>
        <w:tblW w:w="9648" w:type="dxa"/>
        <w:jc w:val="left"/>
        <w:tblInd w:w="0" w:type="dxa"/>
        <w:tblLayout w:type="fixed"/>
        <w:tblCellMar>
          <w:top w:w="55" w:type="dxa"/>
          <w:left w:w="110" w:type="dxa"/>
          <w:bottom w:w="55" w:type="dxa"/>
          <w:right w:w="110" w:type="dxa"/>
        </w:tblCellMar>
      </w:tblPr>
      <w:tblGrid>
        <w:gridCol w:w="2683"/>
        <w:gridCol w:w="4281"/>
        <w:gridCol w:w="2684"/>
      </w:tblGrid>
      <w:tr>
        <w:trPr>
          <w:tblHeader w:val="true"/>
        </w:trPr>
        <w:tc>
          <w:tcPr>
            <w:tcW w:w="268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Term</w:t>
            </w:r>
          </w:p>
        </w:tc>
        <w:tc>
          <w:tcPr>
            <w:tcW w:w="428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Student-friendly meaning</w:t>
            </w:r>
          </w:p>
        </w:tc>
        <w:tc>
          <w:tcPr>
            <w:tcW w:w="2684"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Spanish</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Persian Gulf War</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1991 U.S.-led coalition war that drove Iraqi forces out of Kuwait after Iraq's 1990 invasion.</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Guerra del Golfo Pérsico</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Operation Desert Storm</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The 1991 military campaign that quickly liberated Kuwait from Iraqi occupation.</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Operación Tormenta del Desierto</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Fall of the Berlin Wall</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The 1989 opening of the wall dividing East and West Berlin, a symbol of the Cold War's end.</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Caída del Muro de Berlín</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Collapse of the Soviet Union</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The 1991 breakup of the USSR into independent nations, ending the Cold War.</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Colapso de la Unión Soviética</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Panama Invasion</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The 1989 U.S. military action that removed Panamanian dictator Manuel Noriega from power.</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Invasión de Panamá</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Americans with Disabilities Act</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1990 law signed by President Bush banning discrimination against people with disabilities.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Ley de Estadounidenses con Discapacidades</w:t>
            </w:r>
          </w:p>
        </w:tc>
      </w:tr>
      <w:tr>
        <w:trPr/>
        <w:tc>
          <w:tcPr>
            <w:tcW w:w="9648" w:type="dxa"/>
            <w:gridSpan w:val="3"/>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LANGUAGE SUPPORT</w:t>
            </w:r>
          </w:p>
          <w:p>
            <w:pPr>
              <w:pStyle w:val="Normal"/>
              <w:spacing w:before="0" w:after="40"/>
              <w:rPr/>
            </w:pPr>
            <w:r>
              <w:rPr>
                <w:rFonts w:eastAsia="Calibri" w:cs="Calibri"/>
                <w:b w:val="false"/>
                <w:bCs w:val="false"/>
                <w:i w:val="false"/>
                <w:iCs w:val="false"/>
                <w:caps w:val="false"/>
                <w:smallCaps w:val="false"/>
                <w:color w:val="1A1A1A"/>
                <w:sz w:val="22"/>
                <w:szCs w:val="22"/>
              </w:rPr>
              <w:t>Pronunciations: Persian Gulf War (PER-zhun gulf WOR); Operation Desert Storm (op-er-AY-shun DEZ-ert storm); Fall of the Berlin Wall (fawl of ber-LIN WAWL); Collapse of the Soviet Union (kuh-LAPS of SOH-vee-et); Panama Invasion (PAN-uh-mah in-VAY-zhun); Americans with Disabilities Act (uh-MER-ih-kunz with dis-uh-BIL-ih-teez).</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3047"/>
        <w:gridCol w:w="1650"/>
        <w:gridCol w:w="1651"/>
        <w:gridCol w:w="1650"/>
        <w:gridCol w:w="1650"/>
      </w:tblGrid>
      <w:tr>
        <w:trPr/>
        <w:tc>
          <w:tcPr>
            <w:tcW w:w="9648" w:type="dxa"/>
            <w:gridSpan w:val="5"/>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VOCABULARY SELF-CHECK · Knowledge Rating</w:t>
            </w:r>
          </w:p>
          <w:p>
            <w:pPr>
              <w:pStyle w:val="Normal"/>
              <w:spacing w:before="0" w:after="40"/>
              <w:rPr/>
            </w:pPr>
            <w:r>
              <w:rPr>
                <w:rFonts w:eastAsia="Calibri" w:cs="Calibri"/>
                <w:b w:val="false"/>
                <w:bCs w:val="false"/>
                <w:i w:val="false"/>
                <w:iCs w:val="false"/>
                <w:caps w:val="false"/>
                <w:smallCaps w:val="false"/>
                <w:color w:val="1A1A1A"/>
                <w:sz w:val="22"/>
                <w:szCs w:val="22"/>
              </w:rPr>
              <w:t>Rate each term NOW in pencil, then again at the END — growth is the goal; no penalty for “never seen it.”</w:t>
            </w:r>
          </w:p>
        </w:tc>
      </w:tr>
      <w:tr>
        <w:trPr/>
        <w:tc>
          <w:tcPr>
            <w:tcW w:w="3047"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jc w:val="left"/>
              <w:rPr/>
            </w:pPr>
            <w:r>
              <w:rPr>
                <w:rFonts w:eastAsia="Calibri" w:cs="Calibri"/>
                <w:b/>
                <w:bCs/>
                <w:i w:val="false"/>
                <w:iCs w:val="false"/>
                <w:caps w:val="false"/>
                <w:smallCaps w:val="false"/>
                <w:color w:val="1B2A4A"/>
                <w:sz w:val="15"/>
                <w:szCs w:val="15"/>
              </w:rPr>
              <w:t>Term</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1 · never seen it</w:t>
            </w:r>
          </w:p>
        </w:tc>
        <w:tc>
          <w:tcPr>
            <w:tcW w:w="165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2 · heard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3 · can use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4 · can teach it</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Persian Gulf War</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Operation Desert Storm</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Fall of the Berlin Wall</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Collapse of the Soviet Union</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Panama Invasion</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Americans with Disabilities Act</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Normal"/>
        <w:spacing w:before="60" w:after="40"/>
        <w:rPr/>
      </w:pPr>
      <w:r>
        <w:rPr>
          <w:rFonts w:eastAsia="Calibri" w:cs="Calibri"/>
          <w:b/>
          <w:bCs/>
          <w:i w:val="false"/>
          <w:iCs w:val="false"/>
          <w:caps w:val="false"/>
          <w:smallCaps w:val="false"/>
          <w:color w:val="1B2A4A"/>
          <w:sz w:val="20"/>
          <w:szCs w:val="20"/>
        </w:rPr>
        <w:t xml:space="preserve">MAKE IT YOURS (RESPONSE CHOICE): </w:t>
      </w:r>
      <w:r>
        <w:rPr>
          <w:rFonts w:eastAsia="Calibri" w:cs="Calibri"/>
          <w:b w:val="false"/>
          <w:bCs w:val="false"/>
          <w:i w:val="false"/>
          <w:iCs w:val="false"/>
          <w:caps w:val="false"/>
          <w:smallCaps w:val="false"/>
          <w:color w:val="1A1A1A"/>
          <w:sz w:val="20"/>
          <w:szCs w:val="20"/>
        </w:rPr>
        <w:t>choose ONE term above and show you own it — write a sentence, sketch it, or give a real-world example.</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75" w:name="__RefHeading___Toc10691_756829729"/>
      <w:bookmarkEnd w:id="75"/>
      <w:r>
        <w:rPr>
          <w:rFonts w:eastAsia="Calibri" w:cs="Calibri" w:ascii="Calibri" w:hAnsi="Calibri"/>
          <w:b/>
          <w:bCs/>
          <w:i w:val="false"/>
          <w:iCs w:val="false"/>
          <w:caps w:val="false"/>
          <w:smallCaps w:val="false"/>
          <w:color w:val="1B2A4A"/>
          <w:sz w:val="28"/>
          <w:szCs w:val="28"/>
        </w:rPr>
        <w:t>Activity 2 — Vocabulary Studio (Frayer-inspired) — US.90</w:t>
      </w:r>
      <w:r>
        <w:rPr>
          <w:rFonts w:eastAsia="Calibri" w:cs="Calibri" w:ascii="Calibri" w:hAnsi="Calibri"/>
          <w:b/>
          <w:bCs/>
          <w:i w:val="false"/>
          <w:iCs w:val="false"/>
          <w:caps w:val="false"/>
          <w:smallCaps w:val="false"/>
          <w:color w:val="C89B3C"/>
          <w:sz w:val="18"/>
          <w:szCs w:val="18"/>
        </w:rPr>
        <w:t xml:space="preserve">    ⏱ ~7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Complete each studio by writing, speaking, or diagramming.</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1</w:t>
            </w:r>
            <w:r>
              <w:rPr>
                <w:rFonts w:eastAsia="Calibri" w:cs="Calibri"/>
                <w:b/>
                <w:bCs/>
                <w:i w:val="false"/>
                <w:iCs w:val="false"/>
                <w:caps w:val="false"/>
                <w:smallCaps w:val="false"/>
                <w:color w:val="FFFFFF"/>
                <w:sz w:val="24"/>
                <w:szCs w:val="24"/>
              </w:rPr>
              <w:t xml:space="preserve">     Persian Gulf War</w:t>
            </w:r>
            <w:r>
              <w:rPr>
                <w:rFonts w:eastAsia="Calibri" w:cs="Calibri"/>
                <w:b w:val="false"/>
                <w:bCs w:val="false"/>
                <w:i w:val="false"/>
                <w:iCs w:val="false"/>
                <w:caps w:val="false"/>
                <w:smallCaps w:val="false"/>
                <w:color w:val="D9D5C8"/>
                <w:sz w:val="18"/>
                <w:szCs w:val="18"/>
              </w:rPr>
              <w:t xml:space="preserve">      ·   ES: Guerra del Golfo Pérsico</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A 1991 U.S.-led coalition war that drove Iraqi forces out of Kuwait after Iraq's 1990 invasion.</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“Persian Gulf War”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20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2</w:t>
            </w:r>
            <w:r>
              <w:rPr>
                <w:rFonts w:eastAsia="Calibri" w:cs="Calibri"/>
                <w:b/>
                <w:bCs/>
                <w:i w:val="false"/>
                <w:iCs w:val="false"/>
                <w:caps w:val="false"/>
                <w:smallCaps w:val="false"/>
                <w:color w:val="FFFFFF"/>
                <w:sz w:val="24"/>
                <w:szCs w:val="24"/>
              </w:rPr>
              <w:t xml:space="preserve">     Operation Desert Storm</w:t>
            </w:r>
            <w:r>
              <w:rPr>
                <w:rFonts w:eastAsia="Calibri" w:cs="Calibri"/>
                <w:b w:val="false"/>
                <w:bCs w:val="false"/>
                <w:i w:val="false"/>
                <w:iCs w:val="false"/>
                <w:caps w:val="false"/>
                <w:smallCaps w:val="false"/>
                <w:color w:val="D9D5C8"/>
                <w:sz w:val="18"/>
                <w:szCs w:val="18"/>
              </w:rPr>
              <w:t xml:space="preserve">      ·   ES: Operación Tormenta del Desierto</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The 1991 military campaign that quickly liberated Kuwait from Iraqi occupation.</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“Operation Desert Storm”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1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CONNECT THE TERMS (UDL · build understanding)</w:t>
            </w:r>
          </w:p>
          <w:p>
            <w:pPr>
              <w:pStyle w:val="Normal"/>
              <w:spacing w:before="0" w:after="40"/>
              <w:rPr/>
            </w:pPr>
            <w:r>
              <w:rPr>
                <w:rFonts w:eastAsia="Calibri" w:cs="Calibri"/>
                <w:b w:val="false"/>
                <w:bCs w:val="false"/>
                <w:i w:val="false"/>
                <w:iCs w:val="false"/>
                <w:caps w:val="false"/>
                <w:smallCaps w:val="false"/>
                <w:color w:val="1A1A1A"/>
                <w:sz w:val="22"/>
                <w:szCs w:val="22"/>
              </w:rPr>
              <w:t>How do these priority terms fit together? Write or sketch how one leads to or affects another.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76" w:name="__RefHeading___Toc10693_756829729"/>
      <w:bookmarkEnd w:id="76"/>
      <w:r>
        <w:rPr>
          <w:rFonts w:eastAsia="Calibri" w:cs="Calibri" w:ascii="Calibri" w:hAnsi="Calibri"/>
          <w:b/>
          <w:bCs/>
          <w:i w:val="false"/>
          <w:iCs w:val="false"/>
          <w:caps w:val="false"/>
          <w:smallCaps w:val="false"/>
          <w:color w:val="1B2A4A"/>
          <w:sz w:val="28"/>
          <w:szCs w:val="28"/>
        </w:rPr>
        <w:t>Activity 3 — Direct Teaching Cornell Notes — US.90</w:t>
      </w:r>
      <w:r>
        <w:rPr>
          <w:rFonts w:eastAsia="Calibri" w:cs="Calibri" w:ascii="Calibri" w:hAnsi="Calibri"/>
          <w:b/>
          <w:bCs/>
          <w:i w:val="false"/>
          <w:iCs w:val="false"/>
          <w:caps w:val="false"/>
          <w:smallCaps w:val="false"/>
          <w:color w:val="C89B3C"/>
          <w:sz w:val="18"/>
          <w:szCs w:val="18"/>
        </w:rPr>
        <w:t xml:space="preserve">    ⏱ ~20 min</w:t>
      </w:r>
    </w:p>
    <w:p>
      <w:pPr>
        <w:pStyle w:val="Normal"/>
        <w:spacing w:before="0" w:after="100"/>
        <w:rPr/>
      </w:pPr>
      <w:r>
        <w:rPr>
          <w:rFonts w:eastAsia="Calibri" w:cs="Calibri"/>
          <w:b w:val="false"/>
          <w:bCs w:val="false"/>
          <w:i w:val="false"/>
          <w:iCs w:val="false"/>
          <w:caps w:val="false"/>
          <w:smallCaps w:val="false"/>
          <w:color w:val="1A1A1A"/>
          <w:sz w:val="21"/>
          <w:szCs w:val="21"/>
        </w:rPr>
        <w:t>Name: ______________________    Class / Period: __________    Date: __________</w:t>
      </w:r>
    </w:p>
    <w:p>
      <w:pPr>
        <w:pStyle w:val="Normal"/>
        <w:spacing w:before="0" w:after="100"/>
        <w:rPr/>
      </w:pPr>
      <w:r>
        <w:rPr>
          <w:rFonts w:eastAsia="Calibri" w:cs="Calibri"/>
          <w:b w:val="false"/>
          <w:bCs w:val="false"/>
          <w:i w:val="false"/>
          <w:iCs w:val="false"/>
          <w:caps w:val="false"/>
          <w:smallCaps w:val="false"/>
          <w:color w:val="6B7280"/>
          <w:sz w:val="20"/>
          <w:szCs w:val="20"/>
        </w:rPr>
        <w:t>US.90 — George H.W. Bush Administration  •  These notes capture the direct-teaching content and the Close Read for this standard.</w:t>
      </w:r>
    </w:p>
    <w:p>
      <w:pPr>
        <w:pStyle w:val="Normal"/>
        <w:spacing w:before="0" w:after="60"/>
        <w:rPr/>
      </w:pPr>
      <w:r>
        <w:rPr>
          <w:rFonts w:eastAsia="Calibri" w:cs="Calibri"/>
          <w:b w:val="false"/>
          <w:bCs w:val="false"/>
          <w:i/>
          <w:iCs/>
          <w:caps w:val="false"/>
          <w:smallCaps w:val="false"/>
          <w:color w:val="6B7280"/>
          <w:sz w:val="19"/>
          <w:szCs w:val="19"/>
        </w:rPr>
        <w:t>Your learning targets are on this standard’s opening page — take notes that help you meet them.</w:t>
      </w:r>
    </w:p>
    <w:tbl>
      <w:tblPr>
        <w:tblW w:w="9648" w:type="dxa"/>
        <w:jc w:val="left"/>
        <w:tblInd w:w="0" w:type="dxa"/>
        <w:tblLayout w:type="fixed"/>
        <w:tblCellMar>
          <w:top w:w="55" w:type="dxa"/>
          <w:left w:w="110" w:type="dxa"/>
          <w:bottom w:w="55" w:type="dxa"/>
          <w:right w:w="110" w:type="dxa"/>
        </w:tblCellMar>
      </w:tblPr>
      <w:tblGrid>
        <w:gridCol w:w="3049"/>
        <w:gridCol w:w="6598"/>
      </w:tblGrid>
      <w:tr>
        <w:trPr>
          <w:tblHeader w:val="true"/>
        </w:trPr>
        <w:tc>
          <w:tcPr>
            <w:tcW w:w="304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Cues (tied to your learning targets)</w:t>
            </w:r>
          </w:p>
        </w:tc>
        <w:tc>
          <w:tcPr>
            <w:tcW w:w="659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My notes</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panama Invasion?</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gulf War Context and Outcomes?</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fall of Berlin Wall and Soviet Collapse (Honors)?</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Key terms →</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DOODLE ZONE — draw your thinking (UDL · another way in)</w:t>
            </w:r>
          </w:p>
          <w:p>
            <w:pPr>
              <w:pStyle w:val="Normal"/>
              <w:spacing w:before="0" w:after="40"/>
              <w:rPr/>
            </w:pPr>
            <w:r>
              <w:rPr>
                <w:rFonts w:eastAsia="Calibri" w:cs="Calibri"/>
                <w:b w:val="false"/>
                <w:bCs w:val="false"/>
                <w:i w:val="false"/>
                <w:iCs w:val="false"/>
                <w:caps w:val="false"/>
                <w:smallCaps w:val="false"/>
                <w:color w:val="1A1A1A"/>
                <w:sz w:val="22"/>
                <w:szCs w:val="22"/>
              </w:rPr>
              <w:t>Need another way in? Sketch the key idea, a quick timeline, or how the pieces connect. Words optional.</w:t>
            </w:r>
          </w:p>
        </w:tc>
      </w:tr>
      <w:tr>
        <w:trPr>
          <w:trHeight w:val="1400" w:hRule="atLeast"/>
        </w:trPr>
        <w:tc>
          <w:tcPr>
            <w:tcW w:w="9647" w:type="dxa"/>
            <w:gridSpan w:val="2"/>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2"/>
                <w:szCs w:val="12"/>
              </w:rPr>
              <w:t xml:space="preserve"> </w:t>
            </w:r>
          </w:p>
        </w:tc>
      </w:tr>
    </w:tbl>
    <w:p>
      <w:pPr>
        <w:pStyle w:val="Heading2"/>
        <w:keepNext w:val="true"/>
        <w:spacing w:before="150" w:after="90"/>
        <w:rPr/>
      </w:pPr>
      <w:r>
        <w:br w:type="page"/>
      </w:r>
      <w:bookmarkStart w:id="77" w:name="__RefHeading___Toc10695_756829729"/>
      <w:bookmarkEnd w:id="77"/>
      <w:r>
        <w:rPr>
          <w:rFonts w:eastAsia="Calibri" w:cs="Calibri" w:ascii="Calibri" w:hAnsi="Calibri"/>
          <w:b/>
          <w:bCs/>
          <w:i w:val="false"/>
          <w:iCs w:val="false"/>
          <w:caps w:val="false"/>
          <w:smallCaps w:val="false"/>
          <w:color w:val="1B2A4A"/>
          <w:sz w:val="28"/>
          <w:szCs w:val="28"/>
        </w:rPr>
        <w:t>Cornell Notes — keep going, then process &amp; check — US.90</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MORE NOTES / DIAGRAMS</w:t>
            </w:r>
          </w:p>
          <w:p>
            <w:pPr>
              <w:pStyle w:val="Normal"/>
              <w:spacing w:before="0" w:after="40"/>
              <w:rPr/>
            </w:pPr>
            <w:r>
              <w:rPr>
                <w:rFonts w:eastAsia="Calibri" w:cs="Calibri"/>
                <w:b w:val="false"/>
                <w:bCs w:val="false"/>
                <w:i w:val="false"/>
                <w:iCs w:val="false"/>
                <w:caps w:val="false"/>
                <w:smallCaps w:val="false"/>
                <w:color w:val="1A1A1A"/>
                <w:sz w:val="22"/>
                <w:szCs w:val="22"/>
              </w:rPr>
              <w:t>Continue your notes here, add a quick sketch, or map how the ideas connect.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Key terms to list</w:t>
            </w:r>
          </w:p>
          <w:p>
            <w:pPr>
              <w:pStyle w:val="Normal"/>
              <w:spacing w:before="0" w:after="40"/>
              <w:rPr/>
            </w:pPr>
            <w:r>
              <w:rPr>
                <w:rFonts w:eastAsia="Calibri" w:cs="Calibri"/>
                <w:b w:val="false"/>
                <w:bCs w:val="false"/>
                <w:i w:val="false"/>
                <w:iCs w:val="false"/>
                <w:caps w:val="false"/>
                <w:smallCaps w:val="false"/>
                <w:color w:val="1A1A1A"/>
                <w:sz w:val="22"/>
                <w:szCs w:val="22"/>
              </w:rPr>
              <w:t>Persian Gulf War · Operation Desert Storm · Fall of the Berlin Wall · Collapse of the Soviet Union · Panama Invasion · Americans with Disabilities Act</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Summary — In your own words (2–3 sentences)</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PROGRESS CHECK · one question</w:t>
            </w:r>
          </w:p>
          <w:p>
            <w:pPr>
              <w:pStyle w:val="Normal"/>
              <w:spacing w:before="0" w:after="60"/>
              <w:rPr/>
            </w:pPr>
            <w:r>
              <w:rPr>
                <w:rFonts w:eastAsia="Calibri" w:cs="Calibri"/>
                <w:b/>
                <w:bCs/>
                <w:i w:val="false"/>
                <w:iCs w:val="false"/>
                <w:caps w:val="false"/>
                <w:smallCaps w:val="false"/>
                <w:color w:val="1A1A1A"/>
                <w:sz w:val="22"/>
                <w:szCs w:val="22"/>
              </w:rPr>
              <w:t>How did Bush build international support for the Gulf War, and why was the military campaign successful?</w:t>
            </w:r>
          </w:p>
          <w:p>
            <w:pPr>
              <w:pStyle w:val="Normal"/>
              <w:spacing w:before="0" w:after="30"/>
              <w:ind w:left="360"/>
              <w:rPr/>
            </w:pPr>
            <w:r>
              <w:rPr>
                <w:rFonts w:eastAsia="Calibri" w:cs="Calibri"/>
                <w:b w:val="false"/>
                <w:bCs w:val="false"/>
                <w:i w:val="false"/>
                <w:iCs w:val="false"/>
                <w:caps w:val="false"/>
                <w:smallCaps w:val="false"/>
                <w:color w:val="1A1A1A"/>
                <w:sz w:val="21"/>
                <w:szCs w:val="21"/>
              </w:rPr>
              <w:t>A.   The U.S. acted alone without international support, although this overlooks critical economic and social factors, which represents a common misconception about this historical period</w:t>
            </w:r>
          </w:p>
          <w:p>
            <w:pPr>
              <w:pStyle w:val="Normal"/>
              <w:spacing w:before="0" w:after="30"/>
              <w:ind w:left="360"/>
              <w:rPr/>
            </w:pPr>
            <w:r>
              <w:rPr>
                <w:rFonts w:eastAsia="Calibri" w:cs="Calibri"/>
                <w:b w:val="false"/>
                <w:bCs w:val="false"/>
                <w:i w:val="false"/>
                <w:iCs w:val="false"/>
                <w:caps w:val="false"/>
                <w:smallCaps w:val="false"/>
                <w:color w:val="1A1A1A"/>
                <w:sz w:val="21"/>
                <w:szCs w:val="21"/>
              </w:rPr>
              <w:t>B.   The Gulf War lasted several years, despite limited evidence supporting this interpretation despite the fact that multiple contemporary sources contradict this</w:t>
            </w:r>
          </w:p>
          <w:p>
            <w:pPr>
              <w:pStyle w:val="Normal"/>
              <w:spacing w:before="0" w:after="30"/>
              <w:ind w:left="360"/>
              <w:rPr/>
            </w:pPr>
            <w:r>
              <w:rPr>
                <w:rFonts w:eastAsia="Calibri" w:cs="Calibri"/>
                <w:b w:val="false"/>
                <w:bCs w:val="false"/>
                <w:i w:val="false"/>
                <w:iCs w:val="false"/>
                <w:caps w:val="false"/>
                <w:smallCaps w:val="false"/>
                <w:color w:val="1A1A1A"/>
                <w:sz w:val="21"/>
                <w:szCs w:val="21"/>
              </w:rPr>
              <w:t>C.   Coalition forces suffered heavy casualties, but this fails to account for the broader historical context, which represents a common misconception about this historical period</w:t>
            </w:r>
          </w:p>
          <w:p>
            <w:pPr>
              <w:pStyle w:val="Normal"/>
              <w:spacing w:before="0" w:after="30"/>
              <w:ind w:left="360"/>
              <w:rPr/>
            </w:pPr>
            <w:r>
              <w:rPr>
                <w:rFonts w:eastAsia="Calibri" w:cs="Calibri"/>
                <w:b w:val="false"/>
                <w:bCs w:val="false"/>
                <w:i w:val="false"/>
                <w:iCs w:val="false"/>
                <w:caps w:val="false"/>
                <w:smallCaps w:val="false"/>
                <w:color w:val="1A1A1A"/>
                <w:sz w:val="21"/>
                <w:szCs w:val="21"/>
              </w:rPr>
              <w:t>D.   Bush assembled a UN-authorized coalition that quickly liberated Kuwait, demonstrating effective diplomacy, military superiority, and successful multilateral action</w:t>
            </w:r>
          </w:p>
          <w:p>
            <w:pPr>
              <w:pStyle w:val="Normal"/>
              <w:spacing w:before="0" w:after="0"/>
              <w:rPr/>
            </w:pPr>
            <w:r>
              <w:rPr>
                <w:rFonts w:eastAsia="Calibri" w:cs="Calibri"/>
                <w:b w:val="false"/>
                <w:bCs w:val="false"/>
                <w:i/>
                <w:iCs/>
                <w:caps w:val="false"/>
                <w:smallCaps w:val="false"/>
                <w:color w:val="6B7280"/>
                <w:sz w:val="19"/>
                <w:szCs w:val="19"/>
              </w:rPr>
              <w:t>Commit before you move on — mark it, say it, or explain it aloud.</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CHECK YOURSELF — how am I doing?</w:t>
            </w:r>
          </w:p>
          <w:p>
            <w:pPr>
              <w:pStyle w:val="Normal"/>
              <w:spacing w:before="0" w:after="40"/>
              <w:rPr/>
            </w:pPr>
            <w:r>
              <w:rPr>
                <w:rFonts w:eastAsia="Calibri" w:cs="Calibri"/>
                <w:b w:val="false"/>
                <w:bCs w:val="false"/>
                <w:i/>
                <w:iCs/>
                <w:caps w:val="false"/>
                <w:smallCaps w:val="false"/>
                <w:color w:val="6B7280"/>
                <w:sz w:val="20"/>
                <w:szCs w:val="20"/>
              </w:rPr>
              <w:t>Which learning targets (on this standard’s opening page) can you now meet? Tick the number; circle any you still need help with.</w:t>
            </w:r>
          </w:p>
          <w:p>
            <w:pPr>
              <w:pStyle w:val="Normal"/>
              <w:spacing w:before="0" w:after="40"/>
              <w:rPr/>
            </w:pPr>
            <w:r>
              <w:rPr>
                <w:rFonts w:eastAsia="Calibri" w:cs="Calibri"/>
                <w:b/>
                <w:bCs/>
                <w:i w:val="false"/>
                <w:iCs w:val="false"/>
                <w:caps w:val="false"/>
                <w:smallCaps w:val="false"/>
                <w:color w:val="1A1A1A"/>
                <w:sz w:val="24"/>
                <w:szCs w:val="24"/>
              </w:rPr>
              <w:t xml:space="preserve">☐ </w:t>
            </w:r>
            <w:r>
              <w:rPr>
                <w:rFonts w:eastAsia="Calibri" w:cs="Calibri"/>
                <w:b/>
                <w:bCs/>
                <w:i w:val="false"/>
                <w:iCs w:val="false"/>
                <w:caps w:val="false"/>
                <w:smallCaps w:val="false"/>
                <w:color w:val="1A1A1A"/>
                <w:sz w:val="24"/>
                <w:szCs w:val="24"/>
              </w:rPr>
              <w:t>1</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My 12–15 word headline for this standard</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78" w:name="__RefHeading___Toc10697_756829729"/>
      <w:bookmarkEnd w:id="78"/>
      <w:r>
        <w:rPr>
          <w:rFonts w:eastAsia="Calibri" w:cs="Calibri" w:ascii="Calibri" w:hAnsi="Calibri"/>
          <w:b/>
          <w:bCs/>
          <w:i w:val="false"/>
          <w:iCs w:val="false"/>
          <w:caps w:val="false"/>
          <w:smallCaps w:val="false"/>
          <w:color w:val="1B2A4A"/>
          <w:sz w:val="28"/>
          <w:szCs w:val="28"/>
        </w:rPr>
        <w:t>Activity 4 — Close Read — US.90</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Reading type: History Hack-authored instructional synthesis. This is not a primary source. Builds SSP.03 (synthesize) and SSP.05 (historical awareness).</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CORE PATH — read one chunk at a time</w:t>
            </w:r>
          </w:p>
          <w:p>
            <w:pPr>
              <w:pStyle w:val="Normal"/>
              <w:spacing w:before="0" w:after="40"/>
              <w:rPr/>
            </w:pPr>
            <w:r>
              <w:rPr>
                <w:rFonts w:eastAsia="Calibri" w:cs="Calibri"/>
                <w:b/>
                <w:bCs/>
                <w:i w:val="false"/>
                <w:iCs w:val="false"/>
                <w:caps w:val="false"/>
                <w:smallCaps w:val="false"/>
                <w:color w:val="1B2A4A"/>
                <w:sz w:val="21"/>
                <w:szCs w:val="21"/>
              </w:rPr>
              <w:t>Panama Invasion</w:t>
            </w:r>
          </w:p>
          <w:p>
            <w:pPr>
              <w:pStyle w:val="Normal"/>
              <w:spacing w:before="0" w:after="40"/>
              <w:rPr/>
            </w:pPr>
            <w:r>
              <w:rPr>
                <w:rFonts w:eastAsia="Calibri" w:cs="Calibri"/>
                <w:b w:val="false"/>
                <w:bCs w:val="false"/>
                <w:i w:val="false"/>
                <w:iCs w:val="false"/>
                <w:caps w:val="false"/>
                <w:smallCaps w:val="false"/>
                <w:color w:val="1A1A1A"/>
                <w:sz w:val="21"/>
                <w:szCs w:val="21"/>
              </w:rPr>
              <w:t>Operation Just Cause (1989) removed dictator Manuel Noriega, who had been indicted for drug trafficking and was threatening American citizens. The invasion demonstrated post-Cold War American willingness to use military force for law enforcement and humanitarian purposes, establishing precedents for future interventions.</w:t>
            </w:r>
          </w:p>
          <w:p>
            <w:pPr>
              <w:pStyle w:val="Normal"/>
              <w:spacing w:before="0" w:after="40"/>
              <w:rPr/>
            </w:pPr>
            <w:r>
              <w:rPr>
                <w:rFonts w:eastAsia="Calibri" w:cs="Calibri"/>
                <w:b/>
                <w:bCs/>
                <w:i w:val="false"/>
                <w:iCs w:val="false"/>
                <w:caps w:val="false"/>
                <w:smallCaps w:val="false"/>
                <w:color w:val="1B2A4A"/>
                <w:sz w:val="21"/>
                <w:szCs w:val="21"/>
              </w:rPr>
              <w:t>Gulf War Context and Outcomes</w:t>
            </w:r>
          </w:p>
          <w:p>
            <w:pPr>
              <w:pStyle w:val="Normal"/>
              <w:spacing w:before="0" w:after="40"/>
              <w:rPr/>
            </w:pPr>
            <w:r>
              <w:rPr>
                <w:rFonts w:eastAsia="Calibri" w:cs="Calibri"/>
                <w:b w:val="false"/>
                <w:bCs w:val="false"/>
                <w:i w:val="false"/>
                <w:iCs w:val="false"/>
                <w:caps w:val="false"/>
                <w:smallCaps w:val="false"/>
                <w:color w:val="1A1A1A"/>
                <w:sz w:val="21"/>
                <w:szCs w:val="21"/>
              </w:rPr>
              <w:t>When Iraq invaded Kuwait (1990), Bush assembled an international coalition and obtained UN authorization for military action. Operation Desert Storm (1991) quickly liberated Kuwait with minimal coalition casualties, demonstrating American military superiority, effective international diplomacy, and the potential for multilateral action in the post-Cold War world.</w:t>
            </w:r>
          </w:p>
          <w:p>
            <w:pPr>
              <w:pStyle w:val="Normal"/>
              <w:spacing w:before="0" w:after="40"/>
              <w:rPr/>
            </w:pPr>
            <w:r>
              <w:rPr>
                <w:rFonts w:eastAsia="Calibri" w:cs="Calibri"/>
                <w:b/>
                <w:bCs/>
                <w:i w:val="false"/>
                <w:iCs w:val="false"/>
                <w:caps w:val="false"/>
                <w:smallCaps w:val="false"/>
                <w:color w:val="1B2A4A"/>
                <w:sz w:val="21"/>
                <w:szCs w:val="21"/>
              </w:rPr>
              <w:t>Fall of Berlin Wall and Soviet Collapse (Honors)</w:t>
            </w:r>
          </w:p>
          <w:p>
            <w:pPr>
              <w:pStyle w:val="Normal"/>
              <w:spacing w:before="0" w:after="40"/>
              <w:rPr/>
            </w:pPr>
            <w:r>
              <w:rPr>
                <w:rFonts w:eastAsia="Calibri" w:cs="Calibri"/>
                <w:b w:val="false"/>
                <w:bCs w:val="false"/>
                <w:i w:val="false"/>
                <w:iCs w:val="false"/>
                <w:caps w:val="false"/>
                <w:smallCaps w:val="false"/>
                <w:color w:val="1A1A1A"/>
                <w:sz w:val="21"/>
                <w:szCs w:val="21"/>
              </w:rPr>
              <w:t>The Berlin Wall's fall (1989) symbolized communism's collapse and the Cold War's end. Bush managed this transition carefully, avoiding triumphalism that might provoke Soviet hardliners while supporting German reunification. The Soviet Union's dissolution (1991) left America as the world's sole superpower, creating new global responsibilities and challenges for American foreign policy.</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LANGUAGE SUPPORT</w:t>
            </w:r>
          </w:p>
          <w:p>
            <w:pPr>
              <w:pStyle w:val="Normal"/>
              <w:spacing w:before="0" w:after="40"/>
              <w:rPr/>
            </w:pPr>
            <w:r>
              <w:rPr>
                <w:rFonts w:eastAsia="Calibri" w:cs="Calibri"/>
                <w:b w:val="false"/>
                <w:bCs w:val="false"/>
                <w:i w:val="false"/>
                <w:iCs w:val="false"/>
                <w:caps w:val="false"/>
                <w:smallCaps w:val="false"/>
                <w:color w:val="1A1A1A"/>
                <w:sz w:val="22"/>
                <w:szCs w:val="22"/>
              </w:rPr>
              <w:t>Key terms to know first: Persian Gulf War, Operation Desert Storm. Read once for the gist, then again for evidence.</w:t>
            </w:r>
          </w:p>
        </w:tc>
      </w:tr>
    </w:tbl>
    <w:p>
      <w:pPr>
        <w:pStyle w:val="Normal"/>
        <w:spacing w:before="0" w:after="20"/>
        <w:rPr/>
      </w:pPr>
      <w:r>
        <w:rPr>
          <w:rFonts w:eastAsia="Calibri" w:cs="Calibri"/>
          <w:b/>
          <w:bCs/>
          <w:i w:val="false"/>
          <w:iCs w:val="false"/>
          <w:caps w:val="false"/>
          <w:smallCaps w:val="false"/>
          <w:color w:val="1B2A4A"/>
          <w:sz w:val="21"/>
          <w:szCs w:val="21"/>
        </w:rPr>
        <w:t xml:space="preserve">CLOSE-READ EVIDENCE LAB — </w:t>
      </w:r>
      <w:r>
        <w:rPr>
          <w:rFonts w:eastAsia="Calibri" w:cs="Calibri"/>
          <w:b w:val="false"/>
          <w:bCs w:val="false"/>
          <w:i w:val="false"/>
          <w:iCs w:val="false"/>
          <w:caps w:val="false"/>
          <w:smallCaps w:val="false"/>
          <w:color w:val="1A1A1A"/>
          <w:sz w:val="20"/>
          <w:szCs w:val="20"/>
        </w:rPr>
        <w:t>for each question: quote the EVIDENCE from the passage above, then write YOUR ANSWER (or answer aloud / diagram it).</w:t>
      </w:r>
    </w:p>
    <w:tbl>
      <w:tblPr>
        <w:tblW w:w="9648" w:type="dxa"/>
        <w:jc w:val="left"/>
        <w:tblInd w:w="0" w:type="dxa"/>
        <w:tblLayout w:type="fixed"/>
        <w:tblCellMar>
          <w:top w:w="55" w:type="dxa"/>
          <w:left w:w="110" w:type="dxa"/>
          <w:bottom w:w="55" w:type="dxa"/>
          <w:right w:w="110" w:type="dxa"/>
        </w:tblCellMar>
      </w:tblPr>
      <w:tblGrid>
        <w:gridCol w:w="3248"/>
        <w:gridCol w:w="2899"/>
        <w:gridCol w:w="3501"/>
      </w:tblGrid>
      <w:tr>
        <w:trPr>
          <w:tblHeader w:val="true"/>
        </w:trPr>
        <w:tc>
          <w:tcPr>
            <w:tcW w:w="32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Text-dependent question</w:t>
            </w:r>
          </w:p>
        </w:tc>
        <w:tc>
          <w:tcPr>
            <w:tcW w:w="28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Evidence from the passage</w:t>
            </w:r>
          </w:p>
        </w:tc>
        <w:tc>
          <w:tcPr>
            <w:tcW w:w="350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answer (what it shows)</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“Panama Invasion”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“Gulf War Context and Outcomes”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“Fall of Berlin Wall and Soviet Collapse (Honors)”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79" w:name="__RefHeading___Toc10699_756829729"/>
      <w:bookmarkEnd w:id="79"/>
      <w:r>
        <w:rPr>
          <w:rFonts w:eastAsia="Calibri" w:cs="Calibri" w:ascii="Calibri" w:hAnsi="Calibri"/>
          <w:b/>
          <w:bCs/>
          <w:i w:val="false"/>
          <w:iCs w:val="false"/>
          <w:caps w:val="false"/>
          <w:smallCaps w:val="false"/>
          <w:color w:val="1B2A4A"/>
          <w:sz w:val="28"/>
          <w:szCs w:val="28"/>
        </w:rPr>
        <w:t>Geographer’s Lens — US.90</w:t>
      </w:r>
      <w:r>
        <w:rPr>
          <w:rFonts w:eastAsia="Calibri" w:cs="Calibri" w:ascii="Calibri" w:hAnsi="Calibri"/>
          <w:b/>
          <w:bCs/>
          <w:i w:val="false"/>
          <w:iCs w:val="false"/>
          <w:caps w:val="false"/>
          <w:smallCaps w:val="false"/>
          <w:color w:val="C89B3C"/>
          <w:sz w:val="18"/>
          <w:szCs w:val="18"/>
        </w:rPr>
        <w:t xml:space="preserve">    ⏱ ~12 min</w:t>
      </w:r>
    </w:p>
    <w:p>
      <w:pPr>
        <w:pStyle w:val="Normal"/>
        <w:spacing w:before="0" w:after="100"/>
        <w:rPr/>
      </w:pPr>
      <w:r>
        <w:rPr>
          <w:rFonts w:eastAsia="Calibri" w:cs="Calibri"/>
          <w:b w:val="false"/>
          <w:bCs w:val="false"/>
          <w:i/>
          <w:iCs/>
          <w:caps w:val="false"/>
          <w:smallCaps w:val="false"/>
          <w:color w:val="6B7280"/>
          <w:sz w:val="20"/>
          <w:szCs w:val="20"/>
        </w:rPr>
        <w:t>Geographers don’t just find places — they explain how WHERE shapes WHAT happens. Work these like a geographer. Built on the Five Themes of Geography · C3 Dimension 2 · SSP.06 (spatial reasoning).</w:t>
      </w:r>
    </w:p>
    <w:tbl>
      <w:tblPr>
        <w:tblW w:w="9648" w:type="dxa"/>
        <w:jc w:val="left"/>
        <w:tblInd w:w="0" w:type="dxa"/>
        <w:tblLayout w:type="fixed"/>
        <w:tblCellMar>
          <w:top w:w="55" w:type="dxa"/>
          <w:left w:w="110" w:type="dxa"/>
          <w:bottom w:w="55" w:type="dxa"/>
          <w:right w:w="110" w:type="dxa"/>
        </w:tblCellMar>
      </w:tblPr>
      <w:tblGrid>
        <w:gridCol w:w="1899"/>
        <w:gridCol w:w="1351"/>
        <w:gridCol w:w="3100"/>
        <w:gridCol w:w="3297"/>
      </w:tblGrid>
      <w:tr>
        <w:trPr/>
        <w:tc>
          <w:tcPr>
            <w:tcW w:w="9647" w:type="dxa"/>
            <w:gridSpan w:val="4"/>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THE PLACES — then explain why geography put them there</w:t>
            </w:r>
          </w:p>
          <w:p>
            <w:pPr>
              <w:pStyle w:val="Normal"/>
              <w:spacing w:before="0" w:after="40"/>
              <w:rPr/>
            </w:pPr>
            <w:r>
              <w:rPr>
                <w:rFonts w:eastAsia="Calibri" w:cs="Calibri"/>
                <w:b w:val="false"/>
                <w:bCs w:val="false"/>
                <w:i w:val="false"/>
                <w:iCs w:val="false"/>
                <w:caps w:val="false"/>
                <w:smallCaps w:val="false"/>
                <w:color w:val="1A1A1A"/>
                <w:sz w:val="22"/>
                <w:szCs w:val="22"/>
              </w:rPr>
              <w:t>The Cold War ended on the map, not just in speeches. As the Soviet bloc collapsed and the U.S. led a coalition in the Persian Gulf, geography decided who was freed, who was invaded, and where American power went next. Locate each place, then explain how its geography shaped the event.</w:t>
            </w:r>
          </w:p>
        </w:tc>
      </w:tr>
      <w:tr>
        <w:trPr/>
        <w:tc>
          <w:tcPr>
            <w:tcW w:w="18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Place</w:t>
            </w:r>
          </w:p>
        </w:tc>
        <w:tc>
          <w:tcPr>
            <w:tcW w:w="135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Where</w:t>
            </w:r>
          </w:p>
        </w:tc>
        <w:tc>
          <w:tcPr>
            <w:tcW w:w="31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What happened (given)</w:t>
            </w:r>
          </w:p>
        </w:tc>
        <w:tc>
          <w:tcPr>
            <w:tcW w:w="3297"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Why HERE? (your analysis)</w:t>
            </w:r>
          </w:p>
        </w:tc>
      </w:tr>
      <w:tr>
        <w:trPr/>
        <w:tc>
          <w:tcPr>
            <w:tcW w:w="18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Berlin, Germany</w:t>
            </w:r>
          </w:p>
        </w:tc>
        <w:tc>
          <w:tcPr>
            <w:tcW w:w="135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Central Europe</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Nov. 1989 — the Berlin Wall falls; the divided city reunites as the Cold War thaws</w:t>
            </w:r>
          </w:p>
        </w:tc>
        <w:tc>
          <w:tcPr>
            <w:tcW w:w="3297"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8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Eastern Europe (Poland, Hungary, Czechoslovakia)</w:t>
            </w:r>
          </w:p>
        </w:tc>
        <w:tc>
          <w:tcPr>
            <w:tcW w:w="135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Soviet bloc</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1989 — mostly peaceful revolutions end communist rule across the region</w:t>
            </w:r>
          </w:p>
        </w:tc>
        <w:tc>
          <w:tcPr>
            <w:tcW w:w="3297"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8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Soviet Union → Russia</w:t>
            </w:r>
          </w:p>
        </w:tc>
        <w:tc>
          <w:tcPr>
            <w:tcW w:w="135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Eurasia</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1991 — the USSR dissolves into 15 independent republics; the Cold War ends</w:t>
            </w:r>
          </w:p>
        </w:tc>
        <w:tc>
          <w:tcPr>
            <w:tcW w:w="3297"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8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Kuwait &amp; Iraq</w:t>
            </w:r>
          </w:p>
        </w:tc>
        <w:tc>
          <w:tcPr>
            <w:tcW w:w="135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Persian Gulf</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1990–91 — Iraq invades Kuwait; a U.S.-led coalition drives it out in the Gulf War</w:t>
            </w:r>
          </w:p>
        </w:tc>
        <w:tc>
          <w:tcPr>
            <w:tcW w:w="3297"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8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Saudi Arabia</w:t>
            </w:r>
          </w:p>
        </w:tc>
        <w:tc>
          <w:tcPr>
            <w:tcW w:w="135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Persian Gulf</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Staging ground for Operation Desert Shield/Storm; oil geography shapes the coalition</w:t>
            </w:r>
          </w:p>
        </w:tc>
        <w:tc>
          <w:tcPr>
            <w:tcW w:w="3297"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4"/>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MOVEMENT &amp; REGION — what’s the spatial pattern?</w:t>
            </w:r>
          </w:p>
          <w:p>
            <w:pPr>
              <w:pStyle w:val="Normal"/>
              <w:spacing w:before="0" w:after="40"/>
              <w:rPr/>
            </w:pPr>
            <w:r>
              <w:rPr>
                <w:rFonts w:eastAsia="Calibri" w:cs="Calibri"/>
                <w:b w:val="false"/>
                <w:bCs w:val="false"/>
                <w:i w:val="false"/>
                <w:iCs w:val="false"/>
                <w:caps w:val="false"/>
                <w:smallCaps w:val="false"/>
                <w:color w:val="1A1A1A"/>
                <w:sz w:val="22"/>
                <w:szCs w:val="22"/>
              </w:rPr>
              <w:t>In 1–2 sentences: is this a movement, a cluster, or a whole region? Name the direction or shape it takes on a map.</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GEOGRAPHY AS A FORCE — how did location shape the outcome?</w:t>
            </w:r>
          </w:p>
          <w:p>
            <w:pPr>
              <w:pStyle w:val="Normal"/>
              <w:spacing w:before="0" w:after="40"/>
              <w:rPr/>
            </w:pPr>
            <w:r>
              <w:rPr>
                <w:rFonts w:eastAsia="Calibri" w:cs="Calibri"/>
                <w:b w:val="false"/>
                <w:bCs w:val="false"/>
                <w:i w:val="false"/>
                <w:iCs w:val="false"/>
                <w:caps w:val="false"/>
                <w:smallCaps w:val="false"/>
                <w:color w:val="1A1A1A"/>
                <w:sz w:val="22"/>
                <w:szCs w:val="22"/>
              </w:rPr>
              <w:t>How did geography change WHAT happened — who was affected, how far or fast it spread, or who was left out? Use one place above as your evidence.</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READ IT LIKE A SOURCE — RESPONSE CHOICE</w:t>
            </w:r>
          </w:p>
          <w:p>
            <w:pPr>
              <w:pStyle w:val="Normal"/>
              <w:spacing w:before="0" w:after="40"/>
              <w:rPr/>
            </w:pPr>
            <w:r>
              <w:rPr>
                <w:rFonts w:eastAsia="Calibri" w:cs="Calibri"/>
                <w:b w:val="false"/>
                <w:bCs w:val="false"/>
                <w:i w:val="false"/>
                <w:iCs w:val="false"/>
                <w:caps w:val="false"/>
                <w:smallCaps w:val="false"/>
                <w:color w:val="1A1A1A"/>
                <w:sz w:val="22"/>
                <w:szCs w:val="22"/>
              </w:rPr>
              <w:t>A map is a source with a point of view. Show your thinking your way — write it, OR sketch a quick arrows-and-labels diagram: what would a map of this make CLEAR, and what would it HIDE or leave out?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80" w:name="__RefHeading___Toc10701_756829729"/>
      <w:bookmarkEnd w:id="80"/>
      <w:r>
        <w:rPr>
          <w:rFonts w:eastAsia="Calibri" w:cs="Calibri" w:ascii="Calibri" w:hAnsi="Calibri"/>
          <w:b/>
          <w:bCs/>
          <w:i w:val="false"/>
          <w:iCs w:val="false"/>
          <w:caps w:val="false"/>
          <w:smallCaps w:val="false"/>
          <w:color w:val="1B2A4A"/>
          <w:sz w:val="28"/>
          <w:szCs w:val="28"/>
        </w:rPr>
        <w:t>Activity 5 — Primary Source / Data Analysis — US.90</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Primary source (photograph) — analyze it with HIPPO. Builds SSP.01–SSP.02.</w:t>
      </w:r>
    </w:p>
    <w:p>
      <w:pPr>
        <w:pStyle w:val="Normal"/>
        <w:spacing w:before="0" w:after="60"/>
        <w:jc w:val="center"/>
        <w:rPr/>
      </w:pPr>
      <w:r>
        <w:rPr/>
        <w:drawing>
          <wp:inline distT="0" distB="0" distL="0" distR="0">
            <wp:extent cx="4476750" cy="2990850"/>
            <wp:effectExtent l="0" t="0" r="0" b="0"/>
            <wp:docPr id="9" name="Kuwait Oil-Field Fires During Operation Desert Storm (1991)" descr="Kuwait Oil-Field Fires During Operation Desert Storm (1991)&#10;Color photograph from 1991 of thick columns of black smoke rising from burning oil wells in the Kuwaiti desert during Operation Desert St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uwait Oil-Field Fires During Operation Desert Storm (1991)" descr="Kuwait Oil-Field Fires During Operation Desert Storm (1991)&#10;Color photograph from 1991 of thick columns of black smoke rising from burning oil wells in the Kuwaiti desert during Operation Desert Storm."/>
                    <pic:cNvPicPr>
                      <a:picLocks noChangeAspect="1" noChangeArrowheads="1"/>
                    </pic:cNvPicPr>
                  </pic:nvPicPr>
                  <pic:blipFill>
                    <a:blip r:embed="rId10"/>
                    <a:stretch>
                      <a:fillRect/>
                    </a:stretch>
                  </pic:blipFill>
                  <pic:spPr bwMode="auto">
                    <a:xfrm>
                      <a:off x="0" y="0"/>
                      <a:ext cx="4476750" cy="2990850"/>
                    </a:xfrm>
                    <a:prstGeom prst="rect">
                      <a:avLst/>
                    </a:prstGeom>
                  </pic:spPr>
                </pic:pic>
              </a:graphicData>
            </a:graphic>
          </wp:inline>
        </w:drawing>
      </w:r>
    </w:p>
    <w:p>
      <w:pPr>
        <w:pStyle w:val="Normal"/>
        <w:spacing w:before="0" w:after="20"/>
        <w:rPr/>
      </w:pPr>
      <w:r>
        <w:rPr>
          <w:rFonts w:eastAsia="Calibri" w:cs="Calibri"/>
          <w:b/>
          <w:bCs/>
          <w:i w:val="false"/>
          <w:iCs w:val="false"/>
          <w:caps w:val="false"/>
          <w:smallCaps w:val="false"/>
          <w:color w:val="1A1A1A"/>
          <w:sz w:val="19"/>
          <w:szCs w:val="19"/>
        </w:rPr>
        <w:t>Kuwait Oil-Field Fires During Operation Desert Storm (1991) · Tech. Sgt. David McLeod, U.S. Air Force · 1991</w:t>
      </w:r>
    </w:p>
    <w:p>
      <w:pPr>
        <w:pStyle w:val="Normal"/>
        <w:spacing w:before="0" w:after="40"/>
        <w:rPr/>
      </w:pPr>
      <w:r>
        <w:rPr>
          <w:rFonts w:eastAsia="Calibri" w:cs="Calibri"/>
          <w:b w:val="false"/>
          <w:bCs w:val="false"/>
          <w:i w:val="false"/>
          <w:iCs w:val="false"/>
          <w:caps w:val="false"/>
          <w:smallCaps w:val="false"/>
          <w:color w:val="6B7280"/>
          <w:sz w:val="16"/>
          <w:szCs w:val="16"/>
        </w:rPr>
        <w:t>Source: McLeod, Tech. Sgt. David, U.S. Air Force. "Kuwait Oil-Field Fires During Operation Desert Storm." 1991. U.S. Department of Defense, via Wikimedia Commons, commons.wikimedia.org/wiki/File:Operation_Desert_Storm_22.jpg. Public Domain https://commons.wikimedia.org/wiki/File:Operation_Desert_Storm_22.jpg</w:t>
      </w:r>
    </w:p>
    <w:tbl>
      <w:tblPr>
        <w:tblW w:w="9648" w:type="dxa"/>
        <w:jc w:val="left"/>
        <w:tblInd w:w="0" w:type="dxa"/>
        <w:tblLayout w:type="fixed"/>
        <w:tblCellMar>
          <w:top w:w="55" w:type="dxa"/>
          <w:left w:w="110" w:type="dxa"/>
          <w:bottom w:w="55" w:type="dxa"/>
          <w:right w:w="110" w:type="dxa"/>
        </w:tblCellMar>
      </w:tblPr>
      <w:tblGrid>
        <w:gridCol w:w="4199"/>
        <w:gridCol w:w="5448"/>
      </w:tblGrid>
      <w:tr>
        <w:trPr>
          <w:tblHeader w:val="true"/>
        </w:trPr>
        <w:tc>
          <w:tcPr>
            <w:tcW w:w="41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HIPPO — analyze the source (prompt)</w:t>
            </w:r>
          </w:p>
        </w:tc>
        <w:tc>
          <w:tcPr>
            <w:tcW w:w="5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analysis</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H — Historical context: what was happening when this was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I — Intended audience: who was meant to see or obey it?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Purpose: why was it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Point of view: whose perspective does it reflect?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O — Outside connection: how does it connect to this standard?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SUPPORT OPTION</w:t>
            </w:r>
          </w:p>
          <w:p>
            <w:pPr>
              <w:pStyle w:val="Normal"/>
              <w:spacing w:before="0" w:after="40"/>
              <w:rPr/>
            </w:pPr>
            <w:r>
              <w:rPr>
                <w:rFonts w:eastAsia="Calibri" w:cs="Calibri"/>
                <w:b w:val="false"/>
                <w:bCs w:val="false"/>
                <w:i w:val="false"/>
                <w:iCs w:val="false"/>
                <w:caps w:val="false"/>
                <w:smallCaps w:val="false"/>
                <w:color w:val="1A1A1A"/>
                <w:sz w:val="22"/>
                <w:szCs w:val="22"/>
              </w:rPr>
              <w:t>Sentence frame: This source shows ______ because it ______, which reveals ______.</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CONFIDENCE CHECK-IN</w:t>
            </w:r>
          </w:p>
          <w:p>
            <w:pPr>
              <w:pStyle w:val="Normal"/>
              <w:spacing w:before="0" w:after="40"/>
              <w:rPr/>
            </w:pPr>
            <w:r>
              <w:rPr>
                <w:rFonts w:eastAsia="Calibri" w:cs="Calibri"/>
                <w:b w:val="false"/>
                <w:bCs w:val="false"/>
                <w:i w:val="false"/>
                <w:iCs w:val="false"/>
                <w:caps w:val="false"/>
                <w:smallCaps w:val="false"/>
                <w:color w:val="1A1A1A"/>
                <w:sz w:val="22"/>
                <w:szCs w:val="22"/>
              </w:rPr>
              <w:t>Rate your understanding of this standard (1–4): ______    One thing to revisit: ____________________</w:t>
            </w:r>
          </w:p>
        </w:tc>
      </w:tr>
    </w:tbl>
    <w:p>
      <w:pPr>
        <w:pStyle w:val="Heading2"/>
        <w:keepNext w:val="true"/>
        <w:spacing w:before="150" w:after="90"/>
        <w:rPr/>
      </w:pPr>
      <w:r>
        <w:br w:type="page"/>
      </w:r>
      <w:bookmarkStart w:id="81" w:name="__RefHeading___Toc10703_756829729"/>
      <w:bookmarkEnd w:id="81"/>
      <w:r>
        <w:rPr>
          <w:rFonts w:eastAsia="Calibri" w:cs="Calibri" w:ascii="Calibri" w:hAnsi="Calibri"/>
          <w:b/>
          <w:bCs/>
          <w:i w:val="false"/>
          <w:iCs w:val="false"/>
          <w:caps w:val="false"/>
          <w:smallCaps w:val="false"/>
          <w:color w:val="1B2A4A"/>
          <w:sz w:val="28"/>
          <w:szCs w:val="28"/>
        </w:rPr>
        <w:t>Activity 6 — Core Application: Practice Quiz — US.90</w:t>
      </w:r>
      <w:r>
        <w:rPr>
          <w:rFonts w:eastAsia="Calibri" w:cs="Calibri" w:ascii="Calibri" w:hAnsi="Calibri"/>
          <w:b/>
          <w:bCs/>
          <w:i w:val="false"/>
          <w:iCs w:val="false"/>
          <w:caps w:val="false"/>
          <w:smallCaps w:val="false"/>
          <w:color w:val="C89B3C"/>
          <w:sz w:val="18"/>
          <w:szCs w:val="18"/>
        </w:rPr>
        <w:t xml:space="preserve">    ⏱ ~8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Commit to an answer by marking it, saying it, or explaining it aloud before checking. Answer key is in the Teacher Guide (kept separate).</w:t>
            </w:r>
          </w:p>
        </w:tc>
      </w:tr>
    </w:tbl>
    <w:p>
      <w:pPr>
        <w:pStyle w:val="Normal"/>
        <w:spacing w:before="0" w:after="100"/>
        <w:rPr/>
      </w:pPr>
      <w:r>
        <w:rPr>
          <w:rFonts w:eastAsia="Calibri" w:cs="Calibri"/>
          <w:b/>
          <w:bCs/>
          <w:i w:val="false"/>
          <w:iCs w:val="false"/>
          <w:caps w:val="false"/>
          <w:smallCaps w:val="false"/>
          <w:color w:val="6B7280"/>
          <w:sz w:val="18"/>
          <w:szCs w:val="18"/>
        </w:rPr>
        <w:t>[DOK 2 · item q-us90-2 · pre-field-test]</w:t>
      </w:r>
    </w:p>
    <w:p>
      <w:pPr>
        <w:pStyle w:val="Normal"/>
        <w:spacing w:before="0" w:after="100"/>
        <w:rPr/>
      </w:pPr>
      <w:r>
        <w:rPr>
          <w:rFonts w:eastAsia="Calibri" w:cs="Calibri"/>
          <w:b/>
          <w:bCs/>
          <w:i w:val="false"/>
          <w:iCs w:val="false"/>
          <w:caps w:val="false"/>
          <w:smallCaps w:val="false"/>
          <w:color w:val="1A1A1A"/>
          <w:sz w:val="21"/>
          <w:szCs w:val="21"/>
        </w:rPr>
        <w:t>Why did President Bush order the invasion of Panama in Operation Just Cause (1989)?</w:t>
      </w:r>
    </w:p>
    <w:p>
      <w:pPr>
        <w:pStyle w:val="Normal"/>
        <w:spacing w:before="0" w:after="20"/>
        <w:ind w:left="260"/>
        <w:rPr/>
      </w:pPr>
      <w:r>
        <w:rPr>
          <w:rFonts w:eastAsia="Calibri" w:cs="Calibri"/>
          <w:b w:val="false"/>
          <w:bCs w:val="false"/>
          <w:i w:val="false"/>
          <w:iCs w:val="false"/>
          <w:caps w:val="false"/>
          <w:smallCaps w:val="false"/>
          <w:color w:val="1A1A1A"/>
          <w:sz w:val="20"/>
          <w:szCs w:val="20"/>
        </w:rPr>
        <w:t>A. To capture dictator Manuel Noriega who was indicted for drug trafficking</w:t>
      </w:r>
    </w:p>
    <w:p>
      <w:pPr>
        <w:pStyle w:val="Normal"/>
        <w:spacing w:before="0" w:after="20"/>
        <w:ind w:left="260"/>
        <w:rPr/>
      </w:pPr>
      <w:r>
        <w:rPr>
          <w:rFonts w:eastAsia="Calibri" w:cs="Calibri"/>
          <w:b w:val="false"/>
          <w:bCs w:val="false"/>
          <w:i w:val="false"/>
          <w:iCs w:val="false"/>
          <w:caps w:val="false"/>
          <w:smallCaps w:val="false"/>
          <w:color w:val="1A1A1A"/>
          <w:sz w:val="20"/>
          <w:szCs w:val="20"/>
        </w:rPr>
        <w:t>B. The U.S. overthrew dictator Manuel Noriega on drug trafficking charges</w:t>
      </w:r>
    </w:p>
    <w:p>
      <w:pPr>
        <w:pStyle w:val="Normal"/>
        <w:spacing w:before="0" w:after="20"/>
        <w:ind w:left="260"/>
        <w:rPr/>
      </w:pPr>
      <w:r>
        <w:rPr>
          <w:rFonts w:eastAsia="Calibri" w:cs="Calibri"/>
          <w:b w:val="false"/>
          <w:bCs w:val="false"/>
          <w:i w:val="false"/>
          <w:iCs w:val="false"/>
          <w:caps w:val="false"/>
          <w:smallCaps w:val="false"/>
          <w:color w:val="1A1A1A"/>
          <w:sz w:val="20"/>
          <w:szCs w:val="20"/>
        </w:rPr>
        <w:t>C. A U.S.-led coalition liberated Kuwait after Iraq's military invasion</w:t>
      </w:r>
    </w:p>
    <w:p>
      <w:pPr>
        <w:pStyle w:val="Normal"/>
        <w:spacing w:before="0" w:after="20"/>
        <w:ind w:left="260"/>
        <w:rPr/>
      </w:pPr>
      <w:r>
        <w:rPr>
          <w:rFonts w:eastAsia="Calibri" w:cs="Calibri"/>
          <w:b w:val="false"/>
          <w:bCs w:val="false"/>
          <w:i w:val="false"/>
          <w:iCs w:val="false"/>
          <w:caps w:val="false"/>
          <w:smallCaps w:val="false"/>
          <w:color w:val="1A1A1A"/>
          <w:sz w:val="20"/>
          <w:szCs w:val="20"/>
        </w:rPr>
        <w:t>D. A "new world order" based on international cooperation and values</w:t>
      </w:r>
    </w:p>
    <w:p>
      <w:pPr>
        <w:pStyle w:val="Normal"/>
        <w:spacing w:before="0" w:after="100"/>
        <w:rPr/>
      </w:pPr>
      <w:r>
        <w:rPr>
          <w:rFonts w:eastAsia="Calibri" w:cs="Calibri"/>
          <w:b/>
          <w:bCs/>
          <w:i w:val="false"/>
          <w:iCs w:val="false"/>
          <w:caps w:val="false"/>
          <w:smallCaps w:val="false"/>
          <w:color w:val="6B7280"/>
          <w:sz w:val="18"/>
          <w:szCs w:val="18"/>
        </w:rPr>
        <w:t>[DOK 2 · item q-us92-2 · pre-field-test]</w:t>
      </w:r>
    </w:p>
    <w:p>
      <w:pPr>
        <w:pStyle w:val="Normal"/>
        <w:spacing w:before="0" w:after="100"/>
        <w:rPr/>
      </w:pPr>
      <w:r>
        <w:rPr>
          <w:rFonts w:eastAsia="Calibri" w:cs="Calibri"/>
          <w:b/>
          <w:bCs/>
          <w:i w:val="false"/>
          <w:iCs w:val="false"/>
          <w:caps w:val="false"/>
          <w:smallCaps w:val="false"/>
          <w:color w:val="1A1A1A"/>
          <w:sz w:val="21"/>
          <w:szCs w:val="21"/>
        </w:rPr>
        <w:t>How did President George W. Bush respond to the September 11 terrorist attacks?</w:t>
      </w:r>
    </w:p>
    <w:p>
      <w:pPr>
        <w:pStyle w:val="Normal"/>
        <w:spacing w:before="0" w:after="20"/>
        <w:ind w:left="260"/>
        <w:rPr/>
      </w:pPr>
      <w:r>
        <w:rPr>
          <w:rFonts w:eastAsia="Calibri" w:cs="Calibri"/>
          <w:b w:val="false"/>
          <w:bCs w:val="false"/>
          <w:i w:val="false"/>
          <w:iCs w:val="false"/>
          <w:caps w:val="false"/>
          <w:smallCaps w:val="false"/>
          <w:color w:val="1A1A1A"/>
          <w:sz w:val="20"/>
          <w:szCs w:val="20"/>
        </w:rPr>
        <w:t>A. Claims that Iraq possessed weapons of mass destruction and terrorism ties</w:t>
      </w:r>
    </w:p>
    <w:p>
      <w:pPr>
        <w:pStyle w:val="Normal"/>
        <w:spacing w:before="0" w:after="20"/>
        <w:ind w:left="260"/>
        <w:rPr/>
      </w:pPr>
      <w:r>
        <w:rPr>
          <w:rFonts w:eastAsia="Calibri" w:cs="Calibri"/>
          <w:b w:val="false"/>
          <w:bCs w:val="false"/>
          <w:i w:val="false"/>
          <w:iCs w:val="false"/>
          <w:caps w:val="false"/>
          <w:smallCaps w:val="false"/>
          <w:color w:val="1A1A1A"/>
          <w:sz w:val="20"/>
          <w:szCs w:val="20"/>
        </w:rPr>
        <w:t>B. He launched the War on Terror, including military action against Taliban</w:t>
      </w:r>
    </w:p>
    <w:p>
      <w:pPr>
        <w:pStyle w:val="Normal"/>
        <w:spacing w:before="0" w:after="20"/>
        <w:ind w:left="260"/>
        <w:rPr/>
      </w:pPr>
      <w:r>
        <w:rPr>
          <w:rFonts w:eastAsia="Calibri" w:cs="Calibri"/>
          <w:b w:val="false"/>
          <w:bCs w:val="false"/>
          <w:i w:val="false"/>
          <w:iCs w:val="false"/>
          <w:caps w:val="false"/>
          <w:smallCaps w:val="false"/>
          <w:color w:val="1A1A1A"/>
          <w:sz w:val="20"/>
          <w:szCs w:val="20"/>
        </w:rPr>
        <w:t>C. Expanded government surveillance powers to investigate potential terrorism</w:t>
      </w:r>
    </w:p>
    <w:p>
      <w:pPr>
        <w:pStyle w:val="Normal"/>
        <w:spacing w:before="0" w:after="20"/>
        <w:ind w:left="260"/>
        <w:rPr/>
      </w:pPr>
      <w:r>
        <w:rPr>
          <w:rFonts w:eastAsia="Calibri" w:cs="Calibri"/>
          <w:b w:val="false"/>
          <w:bCs w:val="false"/>
          <w:i w:val="false"/>
          <w:iCs w:val="false"/>
          <w:caps w:val="false"/>
          <w:smallCaps w:val="false"/>
          <w:color w:val="1A1A1A"/>
          <w:sz w:val="20"/>
          <w:szCs w:val="20"/>
        </w:rPr>
        <w:t>D. It would continue until every terrorist group of global reach was defeated</w:t>
      </w:r>
    </w:p>
    <w:p>
      <w:pPr>
        <w:pStyle w:val="Normal"/>
        <w:spacing w:before="0" w:after="100"/>
        <w:rPr/>
      </w:pPr>
      <w:r>
        <w:rPr>
          <w:rFonts w:eastAsia="Calibri" w:cs="Calibri"/>
          <w:b/>
          <w:bCs/>
          <w:i w:val="false"/>
          <w:iCs w:val="false"/>
          <w:caps w:val="false"/>
          <w:smallCaps w:val="false"/>
          <w:color w:val="6B7280"/>
          <w:sz w:val="18"/>
          <w:szCs w:val="18"/>
        </w:rPr>
        <w:t>[DOK 3 · item u1-us90-dok3-tc · pre-field-test]</w:t>
      </w:r>
    </w:p>
    <w:p>
      <w:pPr>
        <w:pStyle w:val="Normal"/>
        <w:spacing w:before="0" w:after="100"/>
        <w:rPr/>
      </w:pPr>
      <w:r>
        <w:rPr>
          <w:rFonts w:eastAsia="Calibri" w:cs="Calibri"/>
          <w:b/>
          <w:bCs/>
          <w:i w:val="false"/>
          <w:iCs w:val="false"/>
          <w:caps w:val="false"/>
          <w:smallCaps w:val="false"/>
          <w:color w:val="1A1A1A"/>
          <w:sz w:val="21"/>
          <w:szCs w:val="21"/>
        </w:rPr>
        <w:t>How did Bush build international support for the Gulf War, and why was the military campaign successful?</w:t>
      </w:r>
    </w:p>
    <w:p>
      <w:pPr>
        <w:pStyle w:val="Normal"/>
        <w:spacing w:before="0" w:after="20"/>
        <w:ind w:left="260"/>
        <w:rPr/>
      </w:pPr>
      <w:r>
        <w:rPr>
          <w:rFonts w:eastAsia="Calibri" w:cs="Calibri"/>
          <w:b w:val="false"/>
          <w:bCs w:val="false"/>
          <w:i w:val="false"/>
          <w:iCs w:val="false"/>
          <w:caps w:val="false"/>
          <w:smallCaps w:val="false"/>
          <w:color w:val="1A1A1A"/>
          <w:sz w:val="20"/>
          <w:szCs w:val="20"/>
        </w:rPr>
        <w:t>A. The U.S. acted alone without international support, although this overlooks critical economic and social factors, which represents a common misconception about this historical period</w:t>
      </w:r>
    </w:p>
    <w:p>
      <w:pPr>
        <w:pStyle w:val="Normal"/>
        <w:spacing w:before="0" w:after="20"/>
        <w:ind w:left="260"/>
        <w:rPr/>
      </w:pPr>
      <w:r>
        <w:rPr>
          <w:rFonts w:eastAsia="Calibri" w:cs="Calibri"/>
          <w:b w:val="false"/>
          <w:bCs w:val="false"/>
          <w:i w:val="false"/>
          <w:iCs w:val="false"/>
          <w:caps w:val="false"/>
          <w:smallCaps w:val="false"/>
          <w:color w:val="1A1A1A"/>
          <w:sz w:val="20"/>
          <w:szCs w:val="20"/>
        </w:rPr>
        <w:t>B. The Gulf War lasted several years, despite limited evidence supporting this interpretation despite the fact that multiple contemporary sources contradict this</w:t>
      </w:r>
    </w:p>
    <w:p>
      <w:pPr>
        <w:pStyle w:val="Normal"/>
        <w:spacing w:before="0" w:after="20"/>
        <w:ind w:left="260"/>
        <w:rPr/>
      </w:pPr>
      <w:r>
        <w:rPr>
          <w:rFonts w:eastAsia="Calibri" w:cs="Calibri"/>
          <w:b w:val="false"/>
          <w:bCs w:val="false"/>
          <w:i w:val="false"/>
          <w:iCs w:val="false"/>
          <w:caps w:val="false"/>
          <w:smallCaps w:val="false"/>
          <w:color w:val="1A1A1A"/>
          <w:sz w:val="20"/>
          <w:szCs w:val="20"/>
        </w:rPr>
        <w:t>C. Coalition forces suffered heavy casualties, but this fails to account for the broader historical context, which represents a common misconception about this historical period</w:t>
      </w:r>
    </w:p>
    <w:p>
      <w:pPr>
        <w:pStyle w:val="Normal"/>
        <w:spacing w:before="0" w:after="20"/>
        <w:ind w:left="260"/>
        <w:rPr/>
      </w:pPr>
      <w:r>
        <w:rPr>
          <w:rFonts w:eastAsia="Calibri" w:cs="Calibri"/>
          <w:b w:val="false"/>
          <w:bCs w:val="false"/>
          <w:i w:val="false"/>
          <w:iCs w:val="false"/>
          <w:caps w:val="false"/>
          <w:smallCaps w:val="false"/>
          <w:color w:val="1A1A1A"/>
          <w:sz w:val="20"/>
          <w:szCs w:val="20"/>
        </w:rPr>
        <w:t>D. Bush assembled a UN-authorized coalition that quickly liberated Kuwait, demonstrating effective diplomacy, military superiority, and successful multilateral action</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82" w:name="__RefHeading___Toc10705_756829729"/>
      <w:bookmarkEnd w:id="82"/>
      <w:r>
        <w:rPr>
          <w:rFonts w:eastAsia="Calibri" w:cs="Calibri" w:ascii="Calibri" w:hAnsi="Calibri"/>
          <w:b/>
          <w:bCs/>
          <w:i w:val="false"/>
          <w:iCs w:val="false"/>
          <w:caps w:val="false"/>
          <w:smallCaps w:val="false"/>
          <w:color w:val="1B2A4A"/>
          <w:sz w:val="28"/>
          <w:szCs w:val="28"/>
        </w:rPr>
        <w:t>Activity 7 — Constructed Response (CER) — US.90</w:t>
      </w:r>
      <w:r>
        <w:rPr>
          <w:rFonts w:eastAsia="Calibri" w:cs="Calibri" w:ascii="Calibri" w:hAnsi="Calibri"/>
          <w:b/>
          <w:bCs/>
          <w:i w:val="false"/>
          <w:iCs w:val="false"/>
          <w:caps w:val="false"/>
          <w:smallCaps w:val="false"/>
          <w:color w:val="C89B3C"/>
          <w:sz w:val="18"/>
          <w:szCs w:val="18"/>
        </w:rPr>
        <w:t xml:space="preserve">    ⏱ ~15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BIG-QUESTION ORGANIZER — how did Americans fight to make the promise of equality real, and what did it take to change the law and the nation?</w:t>
            </w:r>
          </w:p>
          <w:p>
            <w:pPr>
              <w:pStyle w:val="Normal"/>
              <w:spacing w:before="0" w:after="40"/>
              <w:rPr/>
            </w:pPr>
            <w:r>
              <w:rPr>
                <w:rFonts w:eastAsia="Calibri" w:cs="Calibri"/>
                <w:b w:val="false"/>
                <w:bCs w:val="false"/>
                <w:i w:val="false"/>
                <w:iCs w:val="false"/>
                <w:caps w:val="false"/>
                <w:smallCaps w:val="false"/>
                <w:color w:val="1A1A1A"/>
                <w:sz w:val="22"/>
                <w:szCs w:val="22"/>
              </w:rPr>
              <w:t>Jot quick notes from THIS standard: Who benefited? · Who bore the costs? · Who decided?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2199"/>
        <w:gridCol w:w="7448"/>
      </w:tblGrid>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CONSTRUCTED RESPONSE (CER) — builds SSP.04 Argumentation</w:t>
            </w:r>
          </w:p>
          <w:p>
            <w:pPr>
              <w:pStyle w:val="Normal"/>
              <w:spacing w:before="0" w:after="40"/>
              <w:rPr/>
            </w:pPr>
            <w:r>
              <w:rPr>
                <w:rFonts w:eastAsia="Calibri" w:cs="Calibri"/>
                <w:b w:val="false"/>
                <w:bCs w:val="false"/>
                <w:i w:val="false"/>
                <w:iCs w:val="false"/>
                <w:caps w:val="false"/>
                <w:smallCaps w:val="false"/>
                <w:color w:val="1A1A1A"/>
                <w:sz w:val="22"/>
                <w:szCs w:val="22"/>
              </w:rPr>
              <w:t>Claim + Evidence + Reasoning: Using this standard, take a position on the central question — describe the significant events of President George H.W. Bush's administration, including the invasion of Panama and the Gulf War? Support your claim with two pieces of evidence from the passage and explain your reasoning.</w:t>
            </w:r>
          </w:p>
        </w:tc>
      </w:tr>
      <w:tr>
        <w:trPr/>
        <w:tc>
          <w:tcPr>
            <w:tcW w:w="21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Part</w:t>
            </w:r>
          </w:p>
        </w:tc>
        <w:tc>
          <w:tcPr>
            <w:tcW w:w="7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Write here</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Claim</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Evidence (two specifics)</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Reasoning</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SELF-CHECK (CER rubric — see Toolkit)</w:t>
            </w:r>
          </w:p>
          <w:p>
            <w:pPr>
              <w:pStyle w:val="Normal"/>
              <w:spacing w:before="0" w:after="40"/>
              <w:rPr/>
            </w:pPr>
            <w:r>
              <w:rPr>
                <w:rFonts w:eastAsia="Calibri" w:cs="Calibri"/>
                <w:b w:val="false"/>
                <w:bCs w:val="false"/>
                <w:i w:val="false"/>
                <w:iCs w:val="false"/>
                <w:caps w:val="false"/>
                <w:smallCaps w:val="false"/>
                <w:color w:val="1A1A1A"/>
                <w:sz w:val="22"/>
                <w:szCs w:val="22"/>
              </w:rPr>
              <w:t>Is my claim defensible? · TWO specific pieces of evidence? · Does my reasoning explain HOW the evidence proves the claim?</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EXIT TICKET — before you leave  </w:t>
            </w:r>
            <w:r>
              <w:rPr>
                <w:rFonts w:eastAsia="Calibri" w:cs="Calibri"/>
                <w:b w:val="false"/>
                <w:bCs w:val="false"/>
                <w:i w:val="false"/>
                <w:iCs w:val="false"/>
                <w:caps w:val="false"/>
                <w:smallCaps w:val="false"/>
                <w:color w:val="6B7280"/>
                <w:sz w:val="16"/>
                <w:szCs w:val="16"/>
              </w:rPr>
              <w:t>[item us90-q1 · DOK 2 · pre-field-test]</w:t>
            </w:r>
          </w:p>
          <w:p>
            <w:pPr>
              <w:pStyle w:val="Normal"/>
              <w:spacing w:before="0" w:after="50"/>
              <w:rPr/>
            </w:pPr>
            <w:r>
              <w:rPr>
                <w:rFonts w:eastAsia="Calibri" w:cs="Calibri"/>
                <w:b/>
                <w:bCs/>
                <w:i w:val="false"/>
                <w:iCs w:val="false"/>
                <w:caps w:val="false"/>
                <w:smallCaps w:val="false"/>
                <w:color w:val="1A1A1A"/>
                <w:sz w:val="22"/>
                <w:szCs w:val="22"/>
              </w:rPr>
              <w:t>Why did President Bush order the invasion of Panama, and what did it accomplish?</w:t>
            </w:r>
          </w:p>
          <w:p>
            <w:pPr>
              <w:pStyle w:val="Normal"/>
              <w:spacing w:before="0" w:after="24"/>
              <w:ind w:left="360"/>
              <w:rPr/>
            </w:pPr>
            <w:r>
              <w:rPr>
                <w:rFonts w:eastAsia="Calibri" w:cs="Calibri"/>
                <w:b w:val="false"/>
                <w:bCs w:val="false"/>
                <w:i w:val="false"/>
                <w:iCs w:val="false"/>
                <w:caps w:val="false"/>
                <w:smallCaps w:val="false"/>
                <w:color w:val="1A1A1A"/>
                <w:sz w:val="21"/>
                <w:szCs w:val="21"/>
              </w:rPr>
              <w:t>A.   The Panama invasion had no clear purpose, yet the available evidence points to a different conclusion, but contemporary accounts and primary sources suggest otherwise</w:t>
            </w:r>
          </w:p>
          <w:p>
            <w:pPr>
              <w:pStyle w:val="Normal"/>
              <w:spacing w:before="0" w:after="24"/>
              <w:ind w:left="360"/>
              <w:rPr/>
            </w:pPr>
            <w:r>
              <w:rPr>
                <w:rFonts w:eastAsia="Calibri" w:cs="Calibri"/>
                <w:b w:val="false"/>
                <w:bCs w:val="false"/>
                <w:i w:val="false"/>
                <w:iCs w:val="false"/>
                <w:caps w:val="false"/>
                <w:smallCaps w:val="false"/>
                <w:color w:val="1A1A1A"/>
                <w:sz w:val="21"/>
                <w:szCs w:val="21"/>
              </w:rPr>
              <w:t>B.   It removed drug-trafficking dictator Noriega and protected American citizens, demonstrating post-Cold War willingness to use force for law enforcement</w:t>
            </w:r>
          </w:p>
          <w:p>
            <w:pPr>
              <w:pStyle w:val="Normal"/>
              <w:spacing w:before="0" w:after="24"/>
              <w:ind w:left="360"/>
              <w:rPr/>
            </w:pPr>
            <w:r>
              <w:rPr>
                <w:rFonts w:eastAsia="Calibri" w:cs="Calibri"/>
                <w:b w:val="false"/>
                <w:bCs w:val="false"/>
                <w:i w:val="false"/>
                <w:iCs w:val="false"/>
                <w:caps w:val="false"/>
                <w:smallCaps w:val="false"/>
                <w:color w:val="1A1A1A"/>
                <w:sz w:val="21"/>
                <w:szCs w:val="21"/>
              </w:rPr>
              <w:t>C.   Panama invaded the United States first, although historical sources do not support this conclusion, and this view has been largely revised by modern historical research</w:t>
            </w:r>
          </w:p>
          <w:p>
            <w:pPr>
              <w:pStyle w:val="Normal"/>
              <w:spacing w:before="0" w:after="24"/>
              <w:ind w:left="360"/>
              <w:rPr/>
            </w:pPr>
            <w:r>
              <w:rPr>
                <w:rFonts w:eastAsia="Calibri" w:cs="Calibri"/>
                <w:b w:val="false"/>
                <w:bCs w:val="false"/>
                <w:i w:val="false"/>
                <w:iCs w:val="false"/>
                <w:caps w:val="false"/>
                <w:smallCaps w:val="false"/>
                <w:color w:val="1A1A1A"/>
                <w:sz w:val="21"/>
                <w:szCs w:val="21"/>
              </w:rPr>
              <w:t>D.   The invasion was ordered by Congress alone, yet the available evidence points to a different conclusion, although historical sources do not support this conclusion</w:t>
            </w:r>
          </w:p>
          <w:p>
            <w:pPr>
              <w:pStyle w:val="Normal"/>
              <w:spacing w:before="40" w:after="0"/>
              <w:rPr/>
            </w:pPr>
            <w:r>
              <w:rPr>
                <w:rFonts w:eastAsia="Calibri" w:cs="Calibri"/>
                <w:b/>
                <w:bCs/>
                <w:i w:val="false"/>
                <w:iCs w:val="false"/>
                <w:caps w:val="false"/>
                <w:smallCaps w:val="false"/>
                <w:color w:val="1B2A4A"/>
                <w:sz w:val="20"/>
                <w:szCs w:val="20"/>
              </w:rPr>
              <w:t xml:space="preserve">Show what you know (your choice): </w:t>
            </w:r>
            <w:r>
              <w:rPr>
                <w:rFonts w:eastAsia="Calibri" w:cs="Calibri"/>
                <w:b w:val="false"/>
                <w:bCs w:val="false"/>
                <w:i w:val="false"/>
                <w:iCs w:val="false"/>
                <w:caps w:val="false"/>
                <w:smallCaps w:val="false"/>
                <w:color w:val="1A1A1A"/>
                <w:sz w:val="20"/>
                <w:szCs w:val="20"/>
              </w:rPr>
              <w:t>mark the best answer, say it, or explain it — then rate how sure you are:  ☐ Not yet   ☐ Getting there   ☐ Got it</w:t>
            </w:r>
          </w:p>
          <w:p>
            <w:pPr>
              <w:pStyle w:val="Normal"/>
              <w:spacing w:before="20" w:after="0"/>
              <w:rPr/>
            </w:pPr>
            <w:r>
              <w:rPr>
                <w:rFonts w:eastAsia="Calibri" w:cs="Calibri"/>
                <w:b w:val="false"/>
                <w:bCs w:val="false"/>
                <w:i/>
                <w:iCs/>
                <w:caps w:val="false"/>
                <w:smallCaps w:val="false"/>
                <w:color w:val="6B7280"/>
                <w:sz w:val="18"/>
                <w:szCs w:val="18"/>
              </w:rPr>
              <w:t>Answer key and next steps are in the Teacher Guide.</w:t>
            </w:r>
          </w:p>
        </w:tc>
      </w:tr>
    </w:tbl>
    <w:p>
      <w:pPr>
        <w:pStyle w:val="Heading1"/>
        <w:keepNext w:val="true"/>
        <w:spacing w:before="220" w:after="90"/>
        <w:rPr/>
      </w:pPr>
      <w:r>
        <w:br w:type="page"/>
      </w:r>
      <w:bookmarkStart w:id="83" w:name="__RefHeading___Toc10707_756829729"/>
      <w:bookmarkEnd w:id="83"/>
      <w:r>
        <w:rPr>
          <w:rFonts w:eastAsia="Calibri" w:cs="Calibri" w:ascii="Calibri" w:hAnsi="Calibri"/>
          <w:b/>
          <w:bCs/>
          <w:i w:val="false"/>
          <w:iCs w:val="false"/>
          <w:caps w:val="false"/>
          <w:smallCaps w:val="false"/>
          <w:color w:val="1B2A4A"/>
          <w:sz w:val="36"/>
          <w:szCs w:val="36"/>
        </w:rPr>
        <w:t>Standard US.91 — Clinton Administration Events</w:t>
      </w:r>
    </w:p>
    <w:p>
      <w:pPr>
        <w:pStyle w:val="Normal"/>
        <w:spacing w:before="0" w:after="60"/>
        <w:rPr/>
      </w:pPr>
      <w:r>
        <w:rPr>
          <w:rFonts w:eastAsia="Calibri" w:cs="Calibri"/>
          <w:b/>
          <w:bCs/>
          <w:i w:val="false"/>
          <w:iCs w:val="false"/>
          <w:caps w:val="false"/>
          <w:smallCaps w:val="false"/>
          <w:color w:val="1A1A1A"/>
          <w:sz w:val="22"/>
          <w:szCs w:val="22"/>
        </w:rPr>
        <w:t xml:space="preserve">TN Academic Standard US.91: </w:t>
      </w:r>
      <w:r>
        <w:rPr>
          <w:rFonts w:eastAsia="Calibri" w:cs="Calibri"/>
          <w:b w:val="false"/>
          <w:bCs w:val="false"/>
          <w:i w:val="false"/>
          <w:iCs w:val="false"/>
          <w:caps w:val="false"/>
          <w:smallCaps w:val="false"/>
          <w:color w:val="1A1A1A"/>
          <w:sz w:val="22"/>
          <w:szCs w:val="22"/>
        </w:rPr>
        <w:t>Summarize the events of President Bill Clinton's administration, including: Welfare-to-work, Balanced budget, NAFTA, Scandals and subsequent impeachment hearings.</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LEARNING TARGETS — I can…</w:t>
            </w:r>
          </w:p>
          <w:p>
            <w:pPr>
              <w:pStyle w:val="Normal"/>
              <w:spacing w:before="0" w:after="40"/>
              <w:rPr/>
            </w:pPr>
            <w:r>
              <w:rPr>
                <w:rFonts w:eastAsia="Calibri" w:cs="Calibri"/>
                <w:b w:val="false"/>
                <w:bCs w:val="false"/>
                <w:i w:val="false"/>
                <w:iCs w:val="false"/>
                <w:caps w:val="false"/>
                <w:smallCaps w:val="false"/>
                <w:color w:val="1A1A1A"/>
                <w:sz w:val="21"/>
                <w:szCs w:val="21"/>
              </w:rPr>
              <w:t xml:space="preserve">•  </w:t>
            </w:r>
            <w:r>
              <w:rPr>
                <w:rFonts w:eastAsia="Calibri" w:cs="Calibri"/>
                <w:b w:val="false"/>
                <w:bCs w:val="false"/>
                <w:i w:val="false"/>
                <w:iCs w:val="false"/>
                <w:caps w:val="false"/>
                <w:smallCaps w:val="false"/>
                <w:color w:val="1A1A1A"/>
                <w:sz w:val="21"/>
                <w:szCs w:val="21"/>
              </w:rPr>
              <w:t>I can summarize the events of President Bill Clinton's administration, including welfare-to-work, balanced budget, NAFTA, and scandals and subsequent impeachment hearings.</w:t>
            </w:r>
          </w:p>
        </w:tc>
      </w:tr>
    </w:tbl>
    <w:p>
      <w:pPr>
        <w:pStyle w:val="Normal"/>
        <w:spacing w:before="0" w:after="80"/>
        <w:rPr/>
      </w:pPr>
      <w:r>
        <w:rPr>
          <w:rFonts w:eastAsia="Calibri" w:cs="Calibri"/>
          <w:b/>
          <w:bCs/>
          <w:i w:val="false"/>
          <w:iCs w:val="false"/>
          <w:caps w:val="false"/>
          <w:smallCaps w:val="false"/>
          <w:color w:val="1B2A4A"/>
          <w:sz w:val="19"/>
          <w:szCs w:val="19"/>
        </w:rPr>
        <w:t xml:space="preserve">Lenses for this standard: </w:t>
      </w:r>
      <w:r>
        <w:rPr>
          <w:rFonts w:eastAsia="Calibri" w:cs="Calibri"/>
          <w:b w:val="false"/>
          <w:bCs w:val="false"/>
          <w:i w:val="false"/>
          <w:iCs w:val="false"/>
          <w:caps w:val="false"/>
          <w:smallCaps w:val="false"/>
          <w:color w:val="6B7280"/>
          <w:sz w:val="19"/>
          <w:szCs w:val="19"/>
        </w:rPr>
        <w:t>Politics/Government · Economics · History</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1B2A4A"/>
              <w:left w:val="single" w:sz="4" w:space="0" w:color="1B2A4A"/>
              <w:bottom w:val="single" w:sz="4" w:space="0" w:color="1B2A4A"/>
              <w:right w:val="single" w:sz="4" w:space="0" w:color="1B2A4A"/>
            </w:tcBorders>
            <w:shd w:color="auto" w:fill="1B2A4A" w:val="clear"/>
          </w:tcPr>
          <w:p>
            <w:pPr>
              <w:pStyle w:val="Normal"/>
              <w:spacing w:before="0" w:after="70"/>
              <w:rPr/>
            </w:pPr>
            <w:r>
              <w:rPr>
                <w:rFonts w:eastAsia="Calibri" w:cs="Calibri"/>
                <w:b/>
                <w:bCs/>
                <w:i w:val="false"/>
                <w:iCs w:val="false"/>
                <w:caps w:val="false"/>
                <w:smallCaps w:val="false"/>
                <w:color w:val="C89B3C"/>
                <w:sz w:val="23"/>
                <w:szCs w:val="23"/>
              </w:rPr>
              <w:t>CORE PATH — the same for every student</w:t>
            </w:r>
          </w:p>
          <w:p>
            <w:pPr>
              <w:pStyle w:val="Normal"/>
              <w:spacing w:before="0" w:after="40"/>
              <w:rPr/>
            </w:pPr>
            <w:r>
              <w:rPr>
                <w:rFonts w:eastAsia="Calibri" w:cs="Calibri"/>
                <w:b w:val="false"/>
                <w:bCs w:val="false"/>
                <w:i w:val="false"/>
                <w:iCs w:val="false"/>
                <w:caps w:val="false"/>
                <w:smallCaps w:val="false"/>
                <w:color w:val="FFFFFF"/>
                <w:sz w:val="22"/>
                <w:szCs w:val="22"/>
              </w:rPr>
              <w:t>Same rigor for everyone: analyze the sources and vocabulary, then show what you learned on the Practice Quiz and the CER.</w:t>
            </w:r>
          </w:p>
          <w:p>
            <w:pPr>
              <w:pStyle w:val="Normal"/>
              <w:spacing w:before="0" w:after="40"/>
              <w:rPr/>
            </w:pPr>
            <w:r>
              <w:rPr>
                <w:rFonts w:eastAsia="Calibri" w:cs="Calibri"/>
                <w:b w:val="false"/>
                <w:bCs w:val="false"/>
                <w:i w:val="false"/>
                <w:iCs w:val="false"/>
                <w:caps w:val="false"/>
                <w:smallCaps w:val="false"/>
                <w:color w:val="FFFFFF"/>
                <w:sz w:val="22"/>
                <w:szCs w:val="22"/>
              </w:rPr>
              <w:t>UDL and MTSS give you flexible ways in — they never lower the bar.</w:t>
            </w:r>
          </w:p>
          <w:p>
            <w:pPr>
              <w:pStyle w:val="Normal"/>
              <w:spacing w:before="0" w:after="40"/>
              <w:rPr/>
            </w:pPr>
            <w:r>
              <w:rPr>
                <w:rFonts w:eastAsia="Calibri" w:cs="Calibri"/>
                <w:b w:val="false"/>
                <w:bCs w:val="false"/>
                <w:i w:val="false"/>
                <w:iCs w:val="false"/>
                <w:caps w:val="false"/>
                <w:smallCaps w:val="false"/>
                <w:color w:val="FFFFFF"/>
                <w:sz w:val="22"/>
                <w:szCs w:val="22"/>
              </w:rPr>
              <w:t>Check yourself against the learning targets on the Cornell Notes page.</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 </w:t>
            </w:r>
            <w:r>
              <w:rPr>
                <w:rFonts w:eastAsia="Calibri" w:cs="Calibri"/>
                <w:b/>
                <w:bCs/>
                <w:i w:val="false"/>
                <w:iCs w:val="false"/>
                <w:caps w:val="false"/>
                <w:smallCaps w:val="false"/>
                <w:color w:val="1B2A4A"/>
                <w:sz w:val="21"/>
                <w:szCs w:val="21"/>
              </w:rPr>
              <w:t>Tennessee Connection</w:t>
            </w:r>
          </w:p>
          <w:p>
            <w:pPr>
              <w:pStyle w:val="Normal"/>
              <w:spacing w:before="0" w:after="40"/>
              <w:rPr/>
            </w:pPr>
            <w:r>
              <w:rPr>
                <w:rFonts w:eastAsia="Calibri" w:cs="Calibri"/>
                <w:b w:val="false"/>
                <w:bCs w:val="false"/>
                <w:i w:val="false"/>
                <w:iCs w:val="false"/>
                <w:caps w:val="false"/>
                <w:smallCaps w:val="false"/>
                <w:color w:val="1A1A1A"/>
                <w:sz w:val="22"/>
                <w:szCs w:val="22"/>
              </w:rPr>
              <w:t>Vice President Al Gore of Carthage, Tennessee, played a significant role in the Clinton administration, particularly in technology policy and the development of the 'information superhighway.' Gore later won the Nobel Peace Prize for environmental advocacy.</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SET YOUR GOAL (self-direction)</w:t>
            </w:r>
          </w:p>
          <w:p>
            <w:pPr>
              <w:pStyle w:val="Normal"/>
              <w:spacing w:before="0" w:after="40"/>
              <w:rPr/>
            </w:pPr>
            <w:r>
              <w:rPr>
                <w:rFonts w:eastAsia="Calibri" w:cs="Calibri"/>
                <w:b w:val="false"/>
                <w:bCs w:val="false"/>
                <w:i w:val="false"/>
                <w:iCs w:val="false"/>
                <w:caps w:val="false"/>
                <w:smallCaps w:val="false"/>
                <w:color w:val="1A1A1A"/>
                <w:sz w:val="22"/>
                <w:szCs w:val="22"/>
              </w:rPr>
              <w:t>My goal for this standard — what will I be able to do, and how will I show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HOOK — think before you dig in</w:t>
            </w:r>
          </w:p>
          <w:p>
            <w:pPr>
              <w:pStyle w:val="Normal"/>
              <w:spacing w:before="0" w:after="40"/>
              <w:rPr/>
            </w:pPr>
            <w:r>
              <w:rPr>
                <w:rFonts w:eastAsia="Calibri" w:cs="Calibri"/>
                <w:b w:val="false"/>
                <w:bCs w:val="false"/>
                <w:i w:val="false"/>
                <w:iCs w:val="false"/>
                <w:caps w:val="false"/>
                <w:smallCaps w:val="false"/>
                <w:color w:val="1A1A1A"/>
                <w:sz w:val="22"/>
                <w:szCs w:val="22"/>
              </w:rPr>
              <w:t>Clinton Administration Events: Summarize the events of President Bill Clinton's administration, including: Welfare-to-work, Balanced budget, NAFTA, Scandals and subsequent impeachment hearings. Who gained, who was left out — and why does it still matter?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ACTIVATE — what do you already know or wonder?</w:t>
            </w:r>
          </w:p>
          <w:p>
            <w:pPr>
              <w:pStyle w:val="Normal"/>
              <w:spacing w:before="0" w:after="40"/>
              <w:rPr/>
            </w:pPr>
            <w:r>
              <w:rPr>
                <w:rFonts w:eastAsia="Calibri" w:cs="Calibri"/>
                <w:b w:val="false"/>
                <w:bCs w:val="false"/>
                <w:i w:val="false"/>
                <w:iCs w:val="false"/>
                <w:caps w:val="false"/>
                <w:smallCaps w:val="false"/>
                <w:color w:val="1A1A1A"/>
                <w:sz w:val="22"/>
                <w:szCs w:val="22"/>
              </w:rPr>
              <w:t>Jot what you already know or want to find out about this standard. You’ll come back to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PREVIEW &amp; PREDICT</w:t>
            </w:r>
          </w:p>
          <w:p>
            <w:pPr>
              <w:pStyle w:val="Normal"/>
              <w:spacing w:before="0" w:after="40"/>
              <w:rPr/>
            </w:pPr>
            <w:r>
              <w:rPr>
                <w:rFonts w:eastAsia="Calibri" w:cs="Calibri"/>
                <w:b w:val="false"/>
                <w:bCs w:val="false"/>
                <w:i w:val="false"/>
                <w:iCs w:val="false"/>
                <w:caps w:val="false"/>
                <w:smallCaps w:val="false"/>
                <w:color w:val="1A1A1A"/>
                <w:sz w:val="22"/>
                <w:szCs w:val="22"/>
              </w:rPr>
              <w:t>Which learning target will be hardest, and why? Connect it to the unit’s big question: how did people change the law and the nation, and what did it cost?</w:t>
            </w:r>
          </w:p>
        </w:tc>
      </w:tr>
    </w:tbl>
    <w:p>
      <w:pPr>
        <w:pStyle w:val="Heading2"/>
        <w:keepNext w:val="true"/>
        <w:spacing w:before="150" w:after="90"/>
        <w:rPr/>
      </w:pPr>
      <w:r>
        <w:br w:type="page"/>
      </w:r>
      <w:bookmarkStart w:id="84" w:name="__RefHeading___Toc10709_756829729"/>
      <w:bookmarkEnd w:id="84"/>
      <w:r>
        <w:rPr>
          <w:rFonts w:eastAsia="Calibri" w:cs="Calibri" w:ascii="Calibri" w:hAnsi="Calibri"/>
          <w:b/>
          <w:bCs/>
          <w:i w:val="false"/>
          <w:iCs w:val="false"/>
          <w:caps w:val="false"/>
          <w:smallCaps w:val="false"/>
          <w:color w:val="1B2A4A"/>
          <w:sz w:val="28"/>
          <w:szCs w:val="28"/>
        </w:rPr>
        <w:t>Activity 1 — Vocabulary (Part A: Reference / Word Bank) — US.91</w:t>
      </w:r>
      <w:r>
        <w:rPr>
          <w:rFonts w:eastAsia="Calibri" w:cs="Calibri" w:ascii="Calibri" w:hAnsi="Calibri"/>
          <w:b/>
          <w:bCs/>
          <w:i w:val="false"/>
          <w:iCs w:val="false"/>
          <w:caps w:val="false"/>
          <w:smallCaps w:val="false"/>
          <w:color w:val="C89B3C"/>
          <w:sz w:val="18"/>
          <w:szCs w:val="18"/>
        </w:rPr>
        <w:t xml:space="preserve">    ⏱ ~10 min</w:t>
      </w:r>
    </w:p>
    <w:p>
      <w:pPr>
        <w:pStyle w:val="Normal"/>
        <w:spacing w:before="0" w:after="60"/>
        <w:rPr/>
      </w:pPr>
      <w:r>
        <w:rPr>
          <w:rFonts w:eastAsia="Calibri" w:cs="Calibri"/>
          <w:b w:val="false"/>
          <w:bCs w:val="false"/>
          <w:i w:val="false"/>
          <w:iCs w:val="false"/>
          <w:caps w:val="false"/>
          <w:smallCaps w:val="false"/>
          <w:color w:val="1A1A1A"/>
          <w:sz w:val="21"/>
          <w:szCs w:val="21"/>
        </w:rPr>
        <w:t>Use this word bank throughout the standard. The Spanish column supports access, not translation of assessment.</w:t>
      </w:r>
    </w:p>
    <w:tbl>
      <w:tblPr>
        <w:tblW w:w="9648" w:type="dxa"/>
        <w:jc w:val="left"/>
        <w:tblInd w:w="0" w:type="dxa"/>
        <w:tblLayout w:type="fixed"/>
        <w:tblCellMar>
          <w:top w:w="55" w:type="dxa"/>
          <w:left w:w="110" w:type="dxa"/>
          <w:bottom w:w="55" w:type="dxa"/>
          <w:right w:w="110" w:type="dxa"/>
        </w:tblCellMar>
      </w:tblPr>
      <w:tblGrid>
        <w:gridCol w:w="2683"/>
        <w:gridCol w:w="4281"/>
        <w:gridCol w:w="2684"/>
      </w:tblGrid>
      <w:tr>
        <w:trPr>
          <w:tblHeader w:val="true"/>
        </w:trPr>
        <w:tc>
          <w:tcPr>
            <w:tcW w:w="268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Term</w:t>
            </w:r>
          </w:p>
        </w:tc>
        <w:tc>
          <w:tcPr>
            <w:tcW w:w="428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Student-friendly meaning</w:t>
            </w:r>
          </w:p>
        </w:tc>
        <w:tc>
          <w:tcPr>
            <w:tcW w:w="2684"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Spanish</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NAFTA</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The 1994 North American Free Trade Agreement removing most trade barriers among the U.S., Canada, and Mexico.</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TLCAN</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Welfare-to-Work Reform</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1996 Clinton-era law that limited welfare benefits and required recipients to find work.</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Reforma de Asistencia Social</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Balanced Budget</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federal budget in which spending does not exceed revenue; achieved in the late 1990s under Clinton.</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Presupuesto Equilibrado</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Clinton Impeachment</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The 1998 House impeachment of President Clinton for perjury and obstruction; the Senate acquitted him in 1999.</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Juicio Político a Clinton</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Contract with America</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1994 Republican campaign plan led by Newt Gingrich promising smaller government and balanced budgets.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Contrato con América</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Dot-com Boom</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The late-1990s surge in internet-based businesses and stock values, which later crashed in 2000-01.</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Auge de las Puntocom</w:t>
            </w:r>
          </w:p>
        </w:tc>
      </w:tr>
      <w:tr>
        <w:trPr/>
        <w:tc>
          <w:tcPr>
            <w:tcW w:w="9648" w:type="dxa"/>
            <w:gridSpan w:val="3"/>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LANGUAGE SUPPORT</w:t>
            </w:r>
          </w:p>
          <w:p>
            <w:pPr>
              <w:pStyle w:val="Normal"/>
              <w:spacing w:before="0" w:after="40"/>
              <w:rPr/>
            </w:pPr>
            <w:r>
              <w:rPr>
                <w:rFonts w:eastAsia="Calibri" w:cs="Calibri"/>
                <w:b w:val="false"/>
                <w:bCs w:val="false"/>
                <w:i w:val="false"/>
                <w:iCs w:val="false"/>
                <w:caps w:val="false"/>
                <w:smallCaps w:val="false"/>
                <w:color w:val="1A1A1A"/>
                <w:sz w:val="22"/>
                <w:szCs w:val="22"/>
              </w:rPr>
              <w:t>Pronunciations: NAFTA (NAF-tuh); Welfare-to-Work Reform (WEL-fair to wurk ree-FORM); Balanced Budget (BAL-unst BUJ-it); Clinton Impeachment (KLIN-tun im-PEECH-ment); Contract with America (KON-trakt with uh-MER-ih-kuh); Dot-com Boom (dot-KOM boom).</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3047"/>
        <w:gridCol w:w="1650"/>
        <w:gridCol w:w="1651"/>
        <w:gridCol w:w="1650"/>
        <w:gridCol w:w="1650"/>
      </w:tblGrid>
      <w:tr>
        <w:trPr/>
        <w:tc>
          <w:tcPr>
            <w:tcW w:w="9648" w:type="dxa"/>
            <w:gridSpan w:val="5"/>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VOCABULARY SELF-CHECK · Knowledge Rating</w:t>
            </w:r>
          </w:p>
          <w:p>
            <w:pPr>
              <w:pStyle w:val="Normal"/>
              <w:spacing w:before="0" w:after="40"/>
              <w:rPr/>
            </w:pPr>
            <w:r>
              <w:rPr>
                <w:rFonts w:eastAsia="Calibri" w:cs="Calibri"/>
                <w:b w:val="false"/>
                <w:bCs w:val="false"/>
                <w:i w:val="false"/>
                <w:iCs w:val="false"/>
                <w:caps w:val="false"/>
                <w:smallCaps w:val="false"/>
                <w:color w:val="1A1A1A"/>
                <w:sz w:val="22"/>
                <w:szCs w:val="22"/>
              </w:rPr>
              <w:t>Rate each term NOW in pencil, then again at the END — growth is the goal; no penalty for “never seen it.”</w:t>
            </w:r>
          </w:p>
        </w:tc>
      </w:tr>
      <w:tr>
        <w:trPr/>
        <w:tc>
          <w:tcPr>
            <w:tcW w:w="3047"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jc w:val="left"/>
              <w:rPr/>
            </w:pPr>
            <w:r>
              <w:rPr>
                <w:rFonts w:eastAsia="Calibri" w:cs="Calibri"/>
                <w:b/>
                <w:bCs/>
                <w:i w:val="false"/>
                <w:iCs w:val="false"/>
                <w:caps w:val="false"/>
                <w:smallCaps w:val="false"/>
                <w:color w:val="1B2A4A"/>
                <w:sz w:val="15"/>
                <w:szCs w:val="15"/>
              </w:rPr>
              <w:t>Term</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1 · never seen it</w:t>
            </w:r>
          </w:p>
        </w:tc>
        <w:tc>
          <w:tcPr>
            <w:tcW w:w="165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2 · heard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3 · can use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4 · can teach it</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NAFTA</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Welfare-to-Work Reform</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Balanced Budget</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Clinton Impeachment</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Contract with America</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Dot-com Boom</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Normal"/>
        <w:spacing w:before="60" w:after="40"/>
        <w:rPr/>
      </w:pPr>
      <w:r>
        <w:rPr>
          <w:rFonts w:eastAsia="Calibri" w:cs="Calibri"/>
          <w:b/>
          <w:bCs/>
          <w:i w:val="false"/>
          <w:iCs w:val="false"/>
          <w:caps w:val="false"/>
          <w:smallCaps w:val="false"/>
          <w:color w:val="1B2A4A"/>
          <w:sz w:val="20"/>
          <w:szCs w:val="20"/>
        </w:rPr>
        <w:t xml:space="preserve">MAKE IT YOURS (RESPONSE CHOICE): </w:t>
      </w:r>
      <w:r>
        <w:rPr>
          <w:rFonts w:eastAsia="Calibri" w:cs="Calibri"/>
          <w:b w:val="false"/>
          <w:bCs w:val="false"/>
          <w:i w:val="false"/>
          <w:iCs w:val="false"/>
          <w:caps w:val="false"/>
          <w:smallCaps w:val="false"/>
          <w:color w:val="1A1A1A"/>
          <w:sz w:val="20"/>
          <w:szCs w:val="20"/>
        </w:rPr>
        <w:t>choose ONE term above and show you own it — write a sentence, sketch it, or give a real-world example.</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85" w:name="__RefHeading___Toc10711_756829729"/>
      <w:bookmarkEnd w:id="85"/>
      <w:r>
        <w:rPr>
          <w:rFonts w:eastAsia="Calibri" w:cs="Calibri" w:ascii="Calibri" w:hAnsi="Calibri"/>
          <w:b/>
          <w:bCs/>
          <w:i w:val="false"/>
          <w:iCs w:val="false"/>
          <w:caps w:val="false"/>
          <w:smallCaps w:val="false"/>
          <w:color w:val="1B2A4A"/>
          <w:sz w:val="28"/>
          <w:szCs w:val="28"/>
        </w:rPr>
        <w:t>Activity 2 — Vocabulary Studio (Frayer-inspired) — US.91</w:t>
      </w:r>
      <w:r>
        <w:rPr>
          <w:rFonts w:eastAsia="Calibri" w:cs="Calibri" w:ascii="Calibri" w:hAnsi="Calibri"/>
          <w:b/>
          <w:bCs/>
          <w:i w:val="false"/>
          <w:iCs w:val="false"/>
          <w:caps w:val="false"/>
          <w:smallCaps w:val="false"/>
          <w:color w:val="C89B3C"/>
          <w:sz w:val="18"/>
          <w:szCs w:val="18"/>
        </w:rPr>
        <w:t xml:space="preserve">    ⏱ ~7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Complete each studio by writing, speaking, or diagramming.</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1</w:t>
            </w:r>
            <w:r>
              <w:rPr>
                <w:rFonts w:eastAsia="Calibri" w:cs="Calibri"/>
                <w:b/>
                <w:bCs/>
                <w:i w:val="false"/>
                <w:iCs w:val="false"/>
                <w:caps w:val="false"/>
                <w:smallCaps w:val="false"/>
                <w:color w:val="FFFFFF"/>
                <w:sz w:val="24"/>
                <w:szCs w:val="24"/>
              </w:rPr>
              <w:t xml:space="preserve">     NAFTA</w:t>
            </w:r>
            <w:r>
              <w:rPr>
                <w:rFonts w:eastAsia="Calibri" w:cs="Calibri"/>
                <w:b w:val="false"/>
                <w:bCs w:val="false"/>
                <w:i w:val="false"/>
                <w:iCs w:val="false"/>
                <w:caps w:val="false"/>
                <w:smallCaps w:val="false"/>
                <w:color w:val="D9D5C8"/>
                <w:sz w:val="18"/>
                <w:szCs w:val="18"/>
              </w:rPr>
              <w:t xml:space="preserve">      ·   ES: TLCAN</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The 1994 North American Free Trade Agreement removing most trade barriers among the U.S., Canada, and Mexico.</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“NAFTA”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20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2</w:t>
            </w:r>
            <w:r>
              <w:rPr>
                <w:rFonts w:eastAsia="Calibri" w:cs="Calibri"/>
                <w:b/>
                <w:bCs/>
                <w:i w:val="false"/>
                <w:iCs w:val="false"/>
                <w:caps w:val="false"/>
                <w:smallCaps w:val="false"/>
                <w:color w:val="FFFFFF"/>
                <w:sz w:val="24"/>
                <w:szCs w:val="24"/>
              </w:rPr>
              <w:t xml:space="preserve">     Welfare-to-Work Reform</w:t>
            </w:r>
            <w:r>
              <w:rPr>
                <w:rFonts w:eastAsia="Calibri" w:cs="Calibri"/>
                <w:b w:val="false"/>
                <w:bCs w:val="false"/>
                <w:i w:val="false"/>
                <w:iCs w:val="false"/>
                <w:caps w:val="false"/>
                <w:smallCaps w:val="false"/>
                <w:color w:val="D9D5C8"/>
                <w:sz w:val="18"/>
                <w:szCs w:val="18"/>
              </w:rPr>
              <w:t xml:space="preserve">      ·   ES: Reforma de Asistencia Social</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A 1996 Clinton-era law that limited welfare benefits and required recipients to find work.</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“Welfare-to-Work Reform”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1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CONNECT THE TERMS (UDL · build understanding)</w:t>
            </w:r>
          </w:p>
          <w:p>
            <w:pPr>
              <w:pStyle w:val="Normal"/>
              <w:spacing w:before="0" w:after="40"/>
              <w:rPr/>
            </w:pPr>
            <w:r>
              <w:rPr>
                <w:rFonts w:eastAsia="Calibri" w:cs="Calibri"/>
                <w:b w:val="false"/>
                <w:bCs w:val="false"/>
                <w:i w:val="false"/>
                <w:iCs w:val="false"/>
                <w:caps w:val="false"/>
                <w:smallCaps w:val="false"/>
                <w:color w:val="1A1A1A"/>
                <w:sz w:val="22"/>
                <w:szCs w:val="22"/>
              </w:rPr>
              <w:t>How do these priority terms fit together? Write or sketch how one leads to or affects another.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86" w:name="__RefHeading___Toc10713_756829729"/>
      <w:bookmarkEnd w:id="86"/>
      <w:r>
        <w:rPr>
          <w:rFonts w:eastAsia="Calibri" w:cs="Calibri" w:ascii="Calibri" w:hAnsi="Calibri"/>
          <w:b/>
          <w:bCs/>
          <w:i w:val="false"/>
          <w:iCs w:val="false"/>
          <w:caps w:val="false"/>
          <w:smallCaps w:val="false"/>
          <w:color w:val="1B2A4A"/>
          <w:sz w:val="28"/>
          <w:szCs w:val="28"/>
        </w:rPr>
        <w:t>Activity 3 — Direct Teaching Cornell Notes — US.91</w:t>
      </w:r>
      <w:r>
        <w:rPr>
          <w:rFonts w:eastAsia="Calibri" w:cs="Calibri" w:ascii="Calibri" w:hAnsi="Calibri"/>
          <w:b/>
          <w:bCs/>
          <w:i w:val="false"/>
          <w:iCs w:val="false"/>
          <w:caps w:val="false"/>
          <w:smallCaps w:val="false"/>
          <w:color w:val="C89B3C"/>
          <w:sz w:val="18"/>
          <w:szCs w:val="18"/>
        </w:rPr>
        <w:t xml:space="preserve">    ⏱ ~20 min</w:t>
      </w:r>
    </w:p>
    <w:p>
      <w:pPr>
        <w:pStyle w:val="Normal"/>
        <w:spacing w:before="0" w:after="100"/>
        <w:rPr/>
      </w:pPr>
      <w:r>
        <w:rPr>
          <w:rFonts w:eastAsia="Calibri" w:cs="Calibri"/>
          <w:b w:val="false"/>
          <w:bCs w:val="false"/>
          <w:i w:val="false"/>
          <w:iCs w:val="false"/>
          <w:caps w:val="false"/>
          <w:smallCaps w:val="false"/>
          <w:color w:val="1A1A1A"/>
          <w:sz w:val="21"/>
          <w:szCs w:val="21"/>
        </w:rPr>
        <w:t>Name: ______________________    Class / Period: __________    Date: __________</w:t>
      </w:r>
    </w:p>
    <w:p>
      <w:pPr>
        <w:pStyle w:val="Normal"/>
        <w:spacing w:before="0" w:after="100"/>
        <w:rPr/>
      </w:pPr>
      <w:r>
        <w:rPr>
          <w:rFonts w:eastAsia="Calibri" w:cs="Calibri"/>
          <w:b w:val="false"/>
          <w:bCs w:val="false"/>
          <w:i w:val="false"/>
          <w:iCs w:val="false"/>
          <w:caps w:val="false"/>
          <w:smallCaps w:val="false"/>
          <w:color w:val="6B7280"/>
          <w:sz w:val="20"/>
          <w:szCs w:val="20"/>
        </w:rPr>
        <w:t>US.91 — Clinton Administration Events  •  These notes capture the direct-teaching content and the Close Read for this standard.</w:t>
      </w:r>
    </w:p>
    <w:p>
      <w:pPr>
        <w:pStyle w:val="Normal"/>
        <w:spacing w:before="0" w:after="60"/>
        <w:rPr/>
      </w:pPr>
      <w:r>
        <w:rPr>
          <w:rFonts w:eastAsia="Calibri" w:cs="Calibri"/>
          <w:b w:val="false"/>
          <w:bCs w:val="false"/>
          <w:i/>
          <w:iCs/>
          <w:caps w:val="false"/>
          <w:smallCaps w:val="false"/>
          <w:color w:val="6B7280"/>
          <w:sz w:val="19"/>
          <w:szCs w:val="19"/>
        </w:rPr>
        <w:t>Your learning targets are on this standard’s opening page — take notes that help you meet them.</w:t>
      </w:r>
    </w:p>
    <w:tbl>
      <w:tblPr>
        <w:tblW w:w="9648" w:type="dxa"/>
        <w:jc w:val="left"/>
        <w:tblInd w:w="0" w:type="dxa"/>
        <w:tblLayout w:type="fixed"/>
        <w:tblCellMar>
          <w:top w:w="55" w:type="dxa"/>
          <w:left w:w="110" w:type="dxa"/>
          <w:bottom w:w="55" w:type="dxa"/>
          <w:right w:w="110" w:type="dxa"/>
        </w:tblCellMar>
      </w:tblPr>
      <w:tblGrid>
        <w:gridCol w:w="3049"/>
        <w:gridCol w:w="6598"/>
      </w:tblGrid>
      <w:tr>
        <w:trPr>
          <w:tblHeader w:val="true"/>
        </w:trPr>
        <w:tc>
          <w:tcPr>
            <w:tcW w:w="304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Cues (tied to your learning targets)</w:t>
            </w:r>
          </w:p>
        </w:tc>
        <w:tc>
          <w:tcPr>
            <w:tcW w:w="659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My notes</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nAFTA Goals and Outcomes?</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welfare-to-Work Transition?</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scandals and Impeachment?</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Key terms →</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DOODLE ZONE — draw your thinking (UDL · another way in)</w:t>
            </w:r>
          </w:p>
          <w:p>
            <w:pPr>
              <w:pStyle w:val="Normal"/>
              <w:spacing w:before="0" w:after="40"/>
              <w:rPr/>
            </w:pPr>
            <w:r>
              <w:rPr>
                <w:rFonts w:eastAsia="Calibri" w:cs="Calibri"/>
                <w:b w:val="false"/>
                <w:bCs w:val="false"/>
                <w:i w:val="false"/>
                <w:iCs w:val="false"/>
                <w:caps w:val="false"/>
                <w:smallCaps w:val="false"/>
                <w:color w:val="1A1A1A"/>
                <w:sz w:val="22"/>
                <w:szCs w:val="22"/>
              </w:rPr>
              <w:t>Need another way in? Sketch the key idea, a quick timeline, or how the pieces connect. Words optional.</w:t>
            </w:r>
          </w:p>
        </w:tc>
      </w:tr>
      <w:tr>
        <w:trPr>
          <w:trHeight w:val="1400" w:hRule="atLeast"/>
        </w:trPr>
        <w:tc>
          <w:tcPr>
            <w:tcW w:w="9647" w:type="dxa"/>
            <w:gridSpan w:val="2"/>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2"/>
                <w:szCs w:val="12"/>
              </w:rPr>
              <w:t xml:space="preserve"> </w:t>
            </w:r>
          </w:p>
        </w:tc>
      </w:tr>
    </w:tbl>
    <w:p>
      <w:pPr>
        <w:pStyle w:val="Heading2"/>
        <w:keepNext w:val="true"/>
        <w:spacing w:before="150" w:after="90"/>
        <w:rPr/>
      </w:pPr>
      <w:r>
        <w:br w:type="page"/>
      </w:r>
      <w:bookmarkStart w:id="87" w:name="__RefHeading___Toc10715_756829729"/>
      <w:bookmarkEnd w:id="87"/>
      <w:r>
        <w:rPr>
          <w:rFonts w:eastAsia="Calibri" w:cs="Calibri" w:ascii="Calibri" w:hAnsi="Calibri"/>
          <w:b/>
          <w:bCs/>
          <w:i w:val="false"/>
          <w:iCs w:val="false"/>
          <w:caps w:val="false"/>
          <w:smallCaps w:val="false"/>
          <w:color w:val="1B2A4A"/>
          <w:sz w:val="28"/>
          <w:szCs w:val="28"/>
        </w:rPr>
        <w:t>Cornell Notes — keep going, then process &amp; check — US.91</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MORE NOTES / DIAGRAMS</w:t>
            </w:r>
          </w:p>
          <w:p>
            <w:pPr>
              <w:pStyle w:val="Normal"/>
              <w:spacing w:before="0" w:after="40"/>
              <w:rPr/>
            </w:pPr>
            <w:r>
              <w:rPr>
                <w:rFonts w:eastAsia="Calibri" w:cs="Calibri"/>
                <w:b w:val="false"/>
                <w:bCs w:val="false"/>
                <w:i w:val="false"/>
                <w:iCs w:val="false"/>
                <w:caps w:val="false"/>
                <w:smallCaps w:val="false"/>
                <w:color w:val="1A1A1A"/>
                <w:sz w:val="22"/>
                <w:szCs w:val="22"/>
              </w:rPr>
              <w:t>Continue your notes here, add a quick sketch, or map how the ideas connect.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Key terms to list</w:t>
            </w:r>
          </w:p>
          <w:p>
            <w:pPr>
              <w:pStyle w:val="Normal"/>
              <w:spacing w:before="0" w:after="40"/>
              <w:rPr/>
            </w:pPr>
            <w:r>
              <w:rPr>
                <w:rFonts w:eastAsia="Calibri" w:cs="Calibri"/>
                <w:b w:val="false"/>
                <w:bCs w:val="false"/>
                <w:i w:val="false"/>
                <w:iCs w:val="false"/>
                <w:caps w:val="false"/>
                <w:smallCaps w:val="false"/>
                <w:color w:val="1A1A1A"/>
                <w:sz w:val="22"/>
                <w:szCs w:val="22"/>
              </w:rPr>
              <w:t>NAFTA · Welfare-to-Work Reform · Balanced Budget · Clinton Impeachment · Contract with America · Dot-com Boom</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Summary — In your own words (2–3 sentences)</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PROGRESS CHECK · one question</w:t>
            </w:r>
          </w:p>
          <w:p>
            <w:pPr>
              <w:pStyle w:val="Normal"/>
              <w:spacing w:before="0" w:after="60"/>
              <w:rPr/>
            </w:pPr>
            <w:r>
              <w:rPr>
                <w:rFonts w:eastAsia="Calibri" w:cs="Calibri"/>
                <w:b/>
                <w:bCs/>
                <w:i w:val="false"/>
                <w:iCs w:val="false"/>
                <w:caps w:val="false"/>
                <w:smallCaps w:val="false"/>
                <w:color w:val="1A1A1A"/>
                <w:sz w:val="22"/>
                <w:szCs w:val="22"/>
              </w:rPr>
              <w:t>What were the goals of NAFTA, and how did it affect American workers and the economy?</w:t>
            </w:r>
          </w:p>
          <w:p>
            <w:pPr>
              <w:pStyle w:val="Normal"/>
              <w:spacing w:before="0" w:after="30"/>
              <w:ind w:left="360"/>
              <w:rPr/>
            </w:pPr>
            <w:r>
              <w:rPr>
                <w:rFonts w:eastAsia="Calibri" w:cs="Calibri"/>
                <w:b w:val="false"/>
                <w:bCs w:val="false"/>
                <w:i w:val="false"/>
                <w:iCs w:val="false"/>
                <w:caps w:val="false"/>
                <w:smallCaps w:val="false"/>
                <w:color w:val="1A1A1A"/>
                <w:sz w:val="21"/>
                <w:szCs w:val="21"/>
              </w:rPr>
              <w:t>A.   It eliminated trade barriers to boost economic growth, but while trade increased, manufacturing job losses to Mexico created ongoing debates about globalization's costs</w:t>
            </w:r>
          </w:p>
          <w:p>
            <w:pPr>
              <w:pStyle w:val="Normal"/>
              <w:spacing w:before="0" w:after="30"/>
              <w:ind w:left="360"/>
              <w:rPr/>
            </w:pPr>
            <w:r>
              <w:rPr>
                <w:rFonts w:eastAsia="Calibri" w:cs="Calibri"/>
                <w:b w:val="false"/>
                <w:bCs w:val="false"/>
                <w:i w:val="false"/>
                <w:iCs w:val="false"/>
                <w:caps w:val="false"/>
                <w:smallCaps w:val="false"/>
                <w:color w:val="1A1A1A"/>
                <w:sz w:val="21"/>
                <w:szCs w:val="21"/>
              </w:rPr>
              <w:t>B.   NAFTA had no significant economic effects, but this fails to account for the broader historical context, but contemporary accounts and primary sources suggest otherwise</w:t>
            </w:r>
          </w:p>
          <w:p>
            <w:pPr>
              <w:pStyle w:val="Normal"/>
              <w:spacing w:before="0" w:after="30"/>
              <w:ind w:left="360"/>
              <w:rPr/>
            </w:pPr>
            <w:r>
              <w:rPr>
                <w:rFonts w:eastAsia="Calibri" w:cs="Calibri"/>
                <w:b w:val="false"/>
                <w:bCs w:val="false"/>
                <w:i w:val="false"/>
                <w:iCs w:val="false"/>
                <w:caps w:val="false"/>
                <w:smallCaps w:val="false"/>
                <w:color w:val="1A1A1A"/>
                <w:sz w:val="21"/>
                <w:szCs w:val="21"/>
              </w:rPr>
              <w:t>C.   NAFTA only affected agricultural trade, yet the available evidence points to a different conclusion despite the fact that multiple contemporary sources contradict this</w:t>
            </w:r>
          </w:p>
          <w:p>
            <w:pPr>
              <w:pStyle w:val="Normal"/>
              <w:spacing w:before="0" w:after="30"/>
              <w:ind w:left="360"/>
              <w:rPr/>
            </w:pPr>
            <w:r>
              <w:rPr>
                <w:rFonts w:eastAsia="Calibri" w:cs="Calibri"/>
                <w:b w:val="false"/>
                <w:bCs w:val="false"/>
                <w:i w:val="false"/>
                <w:iCs w:val="false"/>
                <w:caps w:val="false"/>
                <w:smallCaps w:val="false"/>
                <w:color w:val="1A1A1A"/>
                <w:sz w:val="21"/>
                <w:szCs w:val="21"/>
              </w:rPr>
              <w:t>D.   All American workers benefited equally from NAFTA, which ignores key developments that shaped the outcome, but contemporary accounts and primary sources suggest otherwise</w:t>
            </w:r>
          </w:p>
          <w:p>
            <w:pPr>
              <w:pStyle w:val="Normal"/>
              <w:spacing w:before="0" w:after="0"/>
              <w:rPr/>
            </w:pPr>
            <w:r>
              <w:rPr>
                <w:rFonts w:eastAsia="Calibri" w:cs="Calibri"/>
                <w:b w:val="false"/>
                <w:bCs w:val="false"/>
                <w:i/>
                <w:iCs/>
                <w:caps w:val="false"/>
                <w:smallCaps w:val="false"/>
                <w:color w:val="6B7280"/>
                <w:sz w:val="19"/>
                <w:szCs w:val="19"/>
              </w:rPr>
              <w:t>Commit before you move on — mark it, say it, or explain it aloud.</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CHECK YOURSELF — how am I doing?</w:t>
            </w:r>
          </w:p>
          <w:p>
            <w:pPr>
              <w:pStyle w:val="Normal"/>
              <w:spacing w:before="0" w:after="40"/>
              <w:rPr/>
            </w:pPr>
            <w:r>
              <w:rPr>
                <w:rFonts w:eastAsia="Calibri" w:cs="Calibri"/>
                <w:b w:val="false"/>
                <w:bCs w:val="false"/>
                <w:i/>
                <w:iCs/>
                <w:caps w:val="false"/>
                <w:smallCaps w:val="false"/>
                <w:color w:val="6B7280"/>
                <w:sz w:val="20"/>
                <w:szCs w:val="20"/>
              </w:rPr>
              <w:t>Which learning targets (on this standard’s opening page) can you now meet? Tick the number; circle any you still need help with.</w:t>
            </w:r>
          </w:p>
          <w:p>
            <w:pPr>
              <w:pStyle w:val="Normal"/>
              <w:spacing w:before="0" w:after="40"/>
              <w:rPr/>
            </w:pPr>
            <w:r>
              <w:rPr>
                <w:rFonts w:eastAsia="Calibri" w:cs="Calibri"/>
                <w:b/>
                <w:bCs/>
                <w:i w:val="false"/>
                <w:iCs w:val="false"/>
                <w:caps w:val="false"/>
                <w:smallCaps w:val="false"/>
                <w:color w:val="1A1A1A"/>
                <w:sz w:val="24"/>
                <w:szCs w:val="24"/>
              </w:rPr>
              <w:t xml:space="preserve">☐ </w:t>
            </w:r>
            <w:r>
              <w:rPr>
                <w:rFonts w:eastAsia="Calibri" w:cs="Calibri"/>
                <w:b/>
                <w:bCs/>
                <w:i w:val="false"/>
                <w:iCs w:val="false"/>
                <w:caps w:val="false"/>
                <w:smallCaps w:val="false"/>
                <w:color w:val="1A1A1A"/>
                <w:sz w:val="24"/>
                <w:szCs w:val="24"/>
              </w:rPr>
              <w:t>1</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My 12–15 word headline for this standard</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88" w:name="__RefHeading___Toc10717_756829729"/>
      <w:bookmarkEnd w:id="88"/>
      <w:r>
        <w:rPr>
          <w:rFonts w:eastAsia="Calibri" w:cs="Calibri" w:ascii="Calibri" w:hAnsi="Calibri"/>
          <w:b/>
          <w:bCs/>
          <w:i w:val="false"/>
          <w:iCs w:val="false"/>
          <w:caps w:val="false"/>
          <w:smallCaps w:val="false"/>
          <w:color w:val="1B2A4A"/>
          <w:sz w:val="28"/>
          <w:szCs w:val="28"/>
        </w:rPr>
        <w:t>Activity 4 — Close Read — US.91</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Reading type: History Hack-authored instructional synthesis. This is not a primary source. Builds SSP.03 (synthesize) and SSP.05 (historical awareness).</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CORE PATH — read one chunk at a time</w:t>
            </w:r>
          </w:p>
          <w:p>
            <w:pPr>
              <w:pStyle w:val="Normal"/>
              <w:spacing w:before="0" w:after="40"/>
              <w:rPr/>
            </w:pPr>
            <w:r>
              <w:rPr>
                <w:rFonts w:eastAsia="Calibri" w:cs="Calibri"/>
                <w:b/>
                <w:bCs/>
                <w:i w:val="false"/>
                <w:iCs w:val="false"/>
                <w:caps w:val="false"/>
                <w:smallCaps w:val="false"/>
                <w:color w:val="1B2A4A"/>
                <w:sz w:val="21"/>
                <w:szCs w:val="21"/>
              </w:rPr>
              <w:t>NAFTA Goals and Outcomes</w:t>
            </w:r>
          </w:p>
          <w:p>
            <w:pPr>
              <w:pStyle w:val="Normal"/>
              <w:spacing w:before="0" w:after="40"/>
              <w:rPr/>
            </w:pPr>
            <w:r>
              <w:rPr>
                <w:rFonts w:eastAsia="Calibri" w:cs="Calibri"/>
                <w:b w:val="false"/>
                <w:bCs w:val="false"/>
                <w:i w:val="false"/>
                <w:iCs w:val="false"/>
                <w:caps w:val="false"/>
                <w:smallCaps w:val="false"/>
                <w:color w:val="1A1A1A"/>
                <w:sz w:val="21"/>
                <w:szCs w:val="21"/>
              </w:rPr>
              <w:t>The North American Free Trade Agreement (1994) eliminated trade barriers between the U.S., Canada, and Mexico. Supporters argued it would increase trade and economic growth. Critics claimed it would cost American jobs and exploit Mexican workers. Results were mixed—trade increased significantly, but manufacturing jobs moved to Mexico, intensifying debates about globalization.</w:t>
            </w:r>
          </w:p>
          <w:p>
            <w:pPr>
              <w:pStyle w:val="Normal"/>
              <w:spacing w:before="0" w:after="40"/>
              <w:rPr/>
            </w:pPr>
            <w:r>
              <w:rPr>
                <w:rFonts w:eastAsia="Calibri" w:cs="Calibri"/>
                <w:b/>
                <w:bCs/>
                <w:i w:val="false"/>
                <w:iCs w:val="false"/>
                <w:caps w:val="false"/>
                <w:smallCaps w:val="false"/>
                <w:color w:val="1B2A4A"/>
                <w:sz w:val="21"/>
                <w:szCs w:val="21"/>
              </w:rPr>
              <w:t>Welfare-to-Work Transition</w:t>
            </w:r>
          </w:p>
          <w:p>
            <w:pPr>
              <w:pStyle w:val="Normal"/>
              <w:spacing w:before="0" w:after="40"/>
              <w:rPr/>
            </w:pPr>
            <w:r>
              <w:rPr>
                <w:rFonts w:eastAsia="Calibri" w:cs="Calibri"/>
                <w:b w:val="false"/>
                <w:bCs w:val="false"/>
                <w:i w:val="false"/>
                <w:iCs w:val="false"/>
                <w:caps w:val="false"/>
                <w:smallCaps w:val="false"/>
                <w:color w:val="1A1A1A"/>
                <w:sz w:val="21"/>
                <w:szCs w:val="21"/>
              </w:rPr>
              <w:t>The 1996 Personal Responsibility and Work Opportunity Act replaced Aid to Families with Dependent Children (AFDC) with Temporary Assistance for Needy Families (TANF). The new system required work or job training and imposed time limits on benefits. Welfare rolls declined dramatically, but poverty reduction was limited, raising questions about whether people left poverty or just left welfare.</w:t>
            </w:r>
          </w:p>
          <w:p>
            <w:pPr>
              <w:pStyle w:val="Normal"/>
              <w:spacing w:before="0" w:after="40"/>
              <w:rPr/>
            </w:pPr>
            <w:r>
              <w:rPr>
                <w:rFonts w:eastAsia="Calibri" w:cs="Calibri"/>
                <w:b/>
                <w:bCs/>
                <w:i w:val="false"/>
                <w:iCs w:val="false"/>
                <w:caps w:val="false"/>
                <w:smallCaps w:val="false"/>
                <w:color w:val="1B2A4A"/>
                <w:sz w:val="21"/>
                <w:szCs w:val="21"/>
              </w:rPr>
              <w:t>Scandals and Impeachment</w:t>
            </w:r>
          </w:p>
          <w:p>
            <w:pPr>
              <w:pStyle w:val="Normal"/>
              <w:spacing w:before="0" w:after="40"/>
              <w:rPr/>
            </w:pPr>
            <w:r>
              <w:rPr>
                <w:rFonts w:eastAsia="Calibri" w:cs="Calibri"/>
                <w:b w:val="false"/>
                <w:bCs w:val="false"/>
                <w:i w:val="false"/>
                <w:iCs w:val="false"/>
                <w:caps w:val="false"/>
                <w:smallCaps w:val="false"/>
                <w:color w:val="1A1A1A"/>
                <w:sz w:val="21"/>
                <w:szCs w:val="21"/>
              </w:rPr>
              <w:t>Clinton faced multiple scandals, including Whitewater real estate investments and sexual harassment allegations. The Monica Lewinsky affair led to impeachment charges for perjury and obstruction of justice. The House impeached Clinton, but the Senate acquitted him, reflecting partisan divisions and debates about whether personal conduct should determine political consequences.</w:t>
            </w:r>
          </w:p>
          <w:p>
            <w:pPr>
              <w:pStyle w:val="Normal"/>
              <w:spacing w:before="0" w:after="40"/>
              <w:rPr/>
            </w:pPr>
            <w:r>
              <w:rPr>
                <w:rFonts w:eastAsia="Calibri" w:cs="Calibri"/>
                <w:b/>
                <w:bCs/>
                <w:i w:val="false"/>
                <w:iCs w:val="false"/>
                <w:caps w:val="false"/>
                <w:smallCaps w:val="false"/>
                <w:color w:val="1B2A4A"/>
                <w:sz w:val="21"/>
                <w:szCs w:val="21"/>
              </w:rPr>
              <w:t>Balanced Budget Significance</w:t>
            </w:r>
          </w:p>
          <w:p>
            <w:pPr>
              <w:pStyle w:val="Normal"/>
              <w:spacing w:before="0" w:after="40"/>
              <w:rPr/>
            </w:pPr>
            <w:r>
              <w:rPr>
                <w:rFonts w:eastAsia="Calibri" w:cs="Calibri"/>
                <w:b w:val="false"/>
                <w:bCs w:val="false"/>
                <w:i w:val="false"/>
                <w:iCs w:val="false"/>
                <w:caps w:val="false"/>
                <w:smallCaps w:val="false"/>
                <w:color w:val="1A1A1A"/>
                <w:sz w:val="21"/>
                <w:szCs w:val="21"/>
              </w:rPr>
              <w:t>Clinton achieved the first balanced federal budget since 1969, aided by economic growth, tax increases on high earners, and spending restraint. Budget surpluses in the late 1990s reduced national debt and demonstrated fiscal responsibility, though this achievement proved temporary as surpluses disappeared under subsequent administrations.</w:t>
            </w:r>
          </w:p>
        </w:tc>
      </w:tr>
    </w:tbl>
    <w:p>
      <w:pPr>
        <w:pStyle w:val="Normal"/>
        <w:spacing w:before="0" w:after="30"/>
        <w:rPr/>
      </w:pPr>
      <w:r>
        <w:rPr>
          <w:rFonts w:eastAsia="Calibri" w:cs="Calibri"/>
          <w:b/>
          <w:bCs/>
          <w:i w:val="false"/>
          <w:iCs w:val="false"/>
          <w:caps w:val="false"/>
          <w:smallCaps w:val="false"/>
          <w:color w:val="1B2A4A"/>
          <w:sz w:val="19"/>
          <w:szCs w:val="19"/>
        </w:rPr>
        <w:t xml:space="preserve">Key terms first: </w:t>
      </w:r>
      <w:r>
        <w:rPr>
          <w:rFonts w:eastAsia="Calibri" w:cs="Calibri"/>
          <w:b w:val="false"/>
          <w:bCs w:val="false"/>
          <w:i w:val="false"/>
          <w:iCs w:val="false"/>
          <w:caps w:val="false"/>
          <w:smallCaps w:val="false"/>
          <w:color w:val="6B7280"/>
          <w:sz w:val="19"/>
          <w:szCs w:val="19"/>
        </w:rPr>
        <w:t>NAFTA, Welfare-to-Work Reform. Read once for the gist, then again for evidence.</w:t>
      </w:r>
    </w:p>
    <w:p>
      <w:pPr>
        <w:pStyle w:val="Normal"/>
        <w:spacing w:before="0" w:after="20"/>
        <w:rPr/>
      </w:pPr>
      <w:r>
        <w:rPr>
          <w:rFonts w:eastAsia="Calibri" w:cs="Calibri"/>
          <w:b/>
          <w:bCs/>
          <w:i w:val="false"/>
          <w:iCs w:val="false"/>
          <w:caps w:val="false"/>
          <w:smallCaps w:val="false"/>
          <w:color w:val="1B2A4A"/>
          <w:sz w:val="21"/>
          <w:szCs w:val="21"/>
        </w:rPr>
        <w:t xml:space="preserve">CLOSE-READ EVIDENCE LAB — </w:t>
      </w:r>
      <w:r>
        <w:rPr>
          <w:rFonts w:eastAsia="Calibri" w:cs="Calibri"/>
          <w:b w:val="false"/>
          <w:bCs w:val="false"/>
          <w:i w:val="false"/>
          <w:iCs w:val="false"/>
          <w:caps w:val="false"/>
          <w:smallCaps w:val="false"/>
          <w:color w:val="1A1A1A"/>
          <w:sz w:val="20"/>
          <w:szCs w:val="20"/>
        </w:rPr>
        <w:t>for each question: quote the EVIDENCE from the passage above, then write YOUR ANSWER (or answer aloud / diagram it).</w:t>
      </w:r>
    </w:p>
    <w:tbl>
      <w:tblPr>
        <w:tblW w:w="9648" w:type="dxa"/>
        <w:jc w:val="left"/>
        <w:tblInd w:w="0" w:type="dxa"/>
        <w:tblLayout w:type="fixed"/>
        <w:tblCellMar>
          <w:top w:w="55" w:type="dxa"/>
          <w:left w:w="110" w:type="dxa"/>
          <w:bottom w:w="55" w:type="dxa"/>
          <w:right w:w="110" w:type="dxa"/>
        </w:tblCellMar>
      </w:tblPr>
      <w:tblGrid>
        <w:gridCol w:w="3248"/>
        <w:gridCol w:w="2899"/>
        <w:gridCol w:w="3501"/>
      </w:tblGrid>
      <w:tr>
        <w:trPr>
          <w:tblHeader w:val="true"/>
        </w:trPr>
        <w:tc>
          <w:tcPr>
            <w:tcW w:w="32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Text-dependent question</w:t>
            </w:r>
          </w:p>
        </w:tc>
        <w:tc>
          <w:tcPr>
            <w:tcW w:w="28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Evidence from the passage</w:t>
            </w:r>
          </w:p>
        </w:tc>
        <w:tc>
          <w:tcPr>
            <w:tcW w:w="350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answer (what it shows)</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“NAFTA Goals and Outcomes”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“Welfare-to-Work Transition”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“Scandals and Impeachment”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89" w:name="__RefHeading___Toc10719_756829729"/>
      <w:bookmarkEnd w:id="89"/>
      <w:r>
        <w:rPr>
          <w:rFonts w:eastAsia="Calibri" w:cs="Calibri" w:ascii="Calibri" w:hAnsi="Calibri"/>
          <w:b/>
          <w:bCs/>
          <w:i w:val="false"/>
          <w:iCs w:val="false"/>
          <w:caps w:val="false"/>
          <w:smallCaps w:val="false"/>
          <w:color w:val="1B2A4A"/>
          <w:sz w:val="28"/>
          <w:szCs w:val="28"/>
        </w:rPr>
        <w:t>Activity 5 — Primary Source / Data Analysis — US.91</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Primary source (photograph) — analyze it with HIPPO. Builds SSP.01–SSP.02.</w:t>
      </w:r>
    </w:p>
    <w:p>
      <w:pPr>
        <w:pStyle w:val="Normal"/>
        <w:spacing w:before="0" w:after="60"/>
        <w:jc w:val="center"/>
        <w:rPr/>
      </w:pPr>
      <w:r>
        <w:rPr/>
        <w:drawing>
          <wp:inline distT="0" distB="0" distL="0" distR="0">
            <wp:extent cx="4476750" cy="2943225"/>
            <wp:effectExtent l="0" t="0" r="0" b="0"/>
            <wp:docPr id="10" name="President Clinton Signs NAFTA Supplemental Agreements with Former Presidents and Congressional Leaders (September 14, 1993)" descr="President Clinton Signs NAFTA Supplemental Agreements with Former Presidents and Congressional Leaders (September 14, 1993)&#10;Color photograph from September 14, 1993, of President Bill Clinton at a White House signing ceremony for NAFTA supplemental agreements, standing with former presidents and congressional lea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esident Clinton Signs NAFTA Supplemental Agreements with Former Presidents and Congressional Leaders (September 14, 1993)" descr="President Clinton Signs NAFTA Supplemental Agreements with Former Presidents and Congressional Leaders (September 14, 1993)&#10;Color photograph from September 14, 1993, of President Bill Clinton at a White House signing ceremony for NAFTA supplemental agreements, standing with former presidents and congressional leaders."/>
                    <pic:cNvPicPr>
                      <a:picLocks noChangeAspect="1" noChangeArrowheads="1"/>
                    </pic:cNvPicPr>
                  </pic:nvPicPr>
                  <pic:blipFill>
                    <a:blip r:embed="rId11"/>
                    <a:stretch>
                      <a:fillRect/>
                    </a:stretch>
                  </pic:blipFill>
                  <pic:spPr bwMode="auto">
                    <a:xfrm>
                      <a:off x="0" y="0"/>
                      <a:ext cx="4476750" cy="2943225"/>
                    </a:xfrm>
                    <a:prstGeom prst="rect">
                      <a:avLst/>
                    </a:prstGeom>
                  </pic:spPr>
                </pic:pic>
              </a:graphicData>
            </a:graphic>
          </wp:inline>
        </w:drawing>
      </w:r>
    </w:p>
    <w:p>
      <w:pPr>
        <w:pStyle w:val="Normal"/>
        <w:spacing w:before="0" w:after="20"/>
        <w:rPr/>
      </w:pPr>
      <w:r>
        <w:rPr>
          <w:rFonts w:eastAsia="Calibri" w:cs="Calibri"/>
          <w:b/>
          <w:bCs/>
          <w:i w:val="false"/>
          <w:iCs w:val="false"/>
          <w:caps w:val="false"/>
          <w:smallCaps w:val="false"/>
          <w:color w:val="1A1A1A"/>
          <w:sz w:val="19"/>
          <w:szCs w:val="19"/>
        </w:rPr>
        <w:t>President Clinton Signs NAFTA Supplemental Agreements with Former Presidents and Congressional Leaders (September 14, 1993) · Ralph Alswang, White House Photographic Office · September 14, 1993</w:t>
      </w:r>
    </w:p>
    <w:p>
      <w:pPr>
        <w:pStyle w:val="Normal"/>
        <w:spacing w:before="0" w:after="40"/>
        <w:rPr/>
      </w:pPr>
      <w:r>
        <w:rPr>
          <w:rFonts w:eastAsia="Calibri" w:cs="Calibri"/>
          <w:b w:val="false"/>
          <w:bCs w:val="false"/>
          <w:i w:val="false"/>
          <w:iCs w:val="false"/>
          <w:caps w:val="false"/>
          <w:smallCaps w:val="false"/>
          <w:color w:val="6B7280"/>
          <w:sz w:val="16"/>
          <w:szCs w:val="16"/>
        </w:rPr>
        <w:t>Source: Alswang, Ralph, White House Photographic Office. "President Clinton Signs NAFTA Supplemental Agreements." 14 Sept. 1993. Clinton White House / Executive Office of the President, via Wikimedia Commons, commons.wikimedia.org/wiki/File:President_Bill_Clinton_signs_NAFTA.jpg. Public Domain https://commons.wikimedia.org/wiki/File:President_Bill_Clinton_signs_NAFTA.jpg</w:t>
      </w:r>
    </w:p>
    <w:tbl>
      <w:tblPr>
        <w:tblW w:w="9648" w:type="dxa"/>
        <w:jc w:val="left"/>
        <w:tblInd w:w="0" w:type="dxa"/>
        <w:tblLayout w:type="fixed"/>
        <w:tblCellMar>
          <w:top w:w="55" w:type="dxa"/>
          <w:left w:w="110" w:type="dxa"/>
          <w:bottom w:w="55" w:type="dxa"/>
          <w:right w:w="110" w:type="dxa"/>
        </w:tblCellMar>
      </w:tblPr>
      <w:tblGrid>
        <w:gridCol w:w="4199"/>
        <w:gridCol w:w="5448"/>
      </w:tblGrid>
      <w:tr>
        <w:trPr>
          <w:tblHeader w:val="true"/>
        </w:trPr>
        <w:tc>
          <w:tcPr>
            <w:tcW w:w="41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HIPPO — analyze the source (prompt)</w:t>
            </w:r>
          </w:p>
        </w:tc>
        <w:tc>
          <w:tcPr>
            <w:tcW w:w="5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analysis</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H — Historical context: what was happening when this was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I — Intended audience: who was meant to see or obey it?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Purpose: why was it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Point of view: whose perspective does it reflect?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O — Outside connection: how does it connect to this standard?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SUPPORT OPTION</w:t>
            </w:r>
          </w:p>
          <w:p>
            <w:pPr>
              <w:pStyle w:val="Normal"/>
              <w:spacing w:before="0" w:after="40"/>
              <w:rPr/>
            </w:pPr>
            <w:r>
              <w:rPr>
                <w:rFonts w:eastAsia="Calibri" w:cs="Calibri"/>
                <w:b w:val="false"/>
                <w:bCs w:val="false"/>
                <w:i w:val="false"/>
                <w:iCs w:val="false"/>
                <w:caps w:val="false"/>
                <w:smallCaps w:val="false"/>
                <w:color w:val="1A1A1A"/>
                <w:sz w:val="22"/>
                <w:szCs w:val="22"/>
              </w:rPr>
              <w:t>Sentence frame: This source shows ______ because it ______, which reveals ______.</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CONFIDENCE CHECK-IN</w:t>
            </w:r>
          </w:p>
          <w:p>
            <w:pPr>
              <w:pStyle w:val="Normal"/>
              <w:spacing w:before="0" w:after="40"/>
              <w:rPr/>
            </w:pPr>
            <w:r>
              <w:rPr>
                <w:rFonts w:eastAsia="Calibri" w:cs="Calibri"/>
                <w:b w:val="false"/>
                <w:bCs w:val="false"/>
                <w:i w:val="false"/>
                <w:iCs w:val="false"/>
                <w:caps w:val="false"/>
                <w:smallCaps w:val="false"/>
                <w:color w:val="1A1A1A"/>
                <w:sz w:val="22"/>
                <w:szCs w:val="22"/>
              </w:rPr>
              <w:t>Rate your understanding of this standard (1–4): ______    One thing to revisit: ____________________</w:t>
            </w:r>
          </w:p>
        </w:tc>
      </w:tr>
    </w:tbl>
    <w:p>
      <w:pPr>
        <w:pStyle w:val="Heading2"/>
        <w:keepNext w:val="true"/>
        <w:spacing w:before="150" w:after="90"/>
        <w:rPr/>
      </w:pPr>
      <w:r>
        <w:br w:type="page"/>
      </w:r>
      <w:bookmarkStart w:id="90" w:name="__RefHeading___Toc10721_756829729"/>
      <w:bookmarkEnd w:id="90"/>
      <w:r>
        <w:rPr>
          <w:rFonts w:eastAsia="Calibri" w:cs="Calibri" w:ascii="Calibri" w:hAnsi="Calibri"/>
          <w:b/>
          <w:bCs/>
          <w:i w:val="false"/>
          <w:iCs w:val="false"/>
          <w:caps w:val="false"/>
          <w:smallCaps w:val="false"/>
          <w:color w:val="1B2A4A"/>
          <w:sz w:val="28"/>
          <w:szCs w:val="28"/>
        </w:rPr>
        <w:t>Activity 6 — Core Application: Practice Quiz — US.91</w:t>
      </w:r>
      <w:r>
        <w:rPr>
          <w:rFonts w:eastAsia="Calibri" w:cs="Calibri" w:ascii="Calibri" w:hAnsi="Calibri"/>
          <w:b/>
          <w:bCs/>
          <w:i w:val="false"/>
          <w:iCs w:val="false"/>
          <w:caps w:val="false"/>
          <w:smallCaps w:val="false"/>
          <w:color w:val="C89B3C"/>
          <w:sz w:val="18"/>
          <w:szCs w:val="18"/>
        </w:rPr>
        <w:t xml:space="preserve">    ⏱ ~8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Commit to an answer by marking it, saying it, or explaining it aloud before checking. Answer key is in the Teacher Guide (kept separate).</w:t>
            </w:r>
          </w:p>
        </w:tc>
      </w:tr>
    </w:tbl>
    <w:p>
      <w:pPr>
        <w:pStyle w:val="Normal"/>
        <w:spacing w:before="0" w:after="100"/>
        <w:rPr/>
      </w:pPr>
      <w:r>
        <w:rPr>
          <w:rFonts w:eastAsia="Calibri" w:cs="Calibri"/>
          <w:b/>
          <w:bCs/>
          <w:i w:val="false"/>
          <w:iCs w:val="false"/>
          <w:caps w:val="false"/>
          <w:smallCaps w:val="false"/>
          <w:color w:val="6B7280"/>
          <w:sz w:val="18"/>
          <w:szCs w:val="18"/>
        </w:rPr>
        <w:t>[DOK 2 · item us91-q3 · pre-field-test]</w:t>
      </w:r>
    </w:p>
    <w:p>
      <w:pPr>
        <w:pStyle w:val="Normal"/>
        <w:spacing w:before="0" w:after="100"/>
        <w:rPr/>
      </w:pPr>
      <w:r>
        <w:rPr>
          <w:rFonts w:eastAsia="Calibri" w:cs="Calibri"/>
          <w:b/>
          <w:bCs/>
          <w:i w:val="false"/>
          <w:iCs w:val="false"/>
          <w:caps w:val="false"/>
          <w:smallCaps w:val="false"/>
          <w:color w:val="1A1A1A"/>
          <w:sz w:val="21"/>
          <w:szCs w:val="21"/>
        </w:rPr>
        <w:t>What scandals led to Clinton's impeachment, and why did the Senate acquit him?</w:t>
      </w:r>
    </w:p>
    <w:p>
      <w:pPr>
        <w:pStyle w:val="Normal"/>
        <w:spacing w:before="0" w:after="20"/>
        <w:ind w:left="260"/>
        <w:rPr/>
      </w:pPr>
      <w:r>
        <w:rPr>
          <w:rFonts w:eastAsia="Calibri" w:cs="Calibri"/>
          <w:b w:val="false"/>
          <w:bCs w:val="false"/>
          <w:i w:val="false"/>
          <w:iCs w:val="false"/>
          <w:caps w:val="false"/>
          <w:smallCaps w:val="false"/>
          <w:color w:val="1A1A1A"/>
          <w:sz w:val="20"/>
          <w:szCs w:val="20"/>
        </w:rPr>
        <w:t>A. The House impeached him for perjury and obstruction in the Lewinsky affair, but the Senate acquitted him along partisan lines, lacking the two-thirds majority for removal</w:t>
      </w:r>
    </w:p>
    <w:p>
      <w:pPr>
        <w:pStyle w:val="Normal"/>
        <w:spacing w:before="0" w:after="20"/>
        <w:ind w:left="260"/>
        <w:rPr/>
      </w:pPr>
      <w:r>
        <w:rPr>
          <w:rFonts w:eastAsia="Calibri" w:cs="Calibri"/>
          <w:b w:val="false"/>
          <w:bCs w:val="false"/>
          <w:i w:val="false"/>
          <w:iCs w:val="false"/>
          <w:caps w:val="false"/>
          <w:smallCaps w:val="false"/>
          <w:color w:val="1A1A1A"/>
          <w:sz w:val="20"/>
          <w:szCs w:val="20"/>
        </w:rPr>
        <w:t>B. Clinton was never impeached, yet the available evidence points to a different conclusion, but the historical evidence paints a more nuanced picture</w:t>
      </w:r>
    </w:p>
    <w:p>
      <w:pPr>
        <w:pStyle w:val="Normal"/>
        <w:spacing w:before="0" w:after="20"/>
        <w:ind w:left="260"/>
        <w:rPr/>
      </w:pPr>
      <w:r>
        <w:rPr>
          <w:rFonts w:eastAsia="Calibri" w:cs="Calibri"/>
          <w:b w:val="false"/>
          <w:bCs w:val="false"/>
          <w:i w:val="false"/>
          <w:iCs w:val="false"/>
          <w:caps w:val="false"/>
          <w:smallCaps w:val="false"/>
          <w:color w:val="1A1A1A"/>
          <w:sz w:val="20"/>
          <w:szCs w:val="20"/>
        </w:rPr>
        <w:t>C. Clinton was removed from office, despite limited evidence supporting this interpretation, although historical sources do not support this conclusion</w:t>
      </w:r>
    </w:p>
    <w:p>
      <w:pPr>
        <w:pStyle w:val="Normal"/>
        <w:spacing w:before="0" w:after="20"/>
        <w:ind w:left="260"/>
        <w:rPr/>
      </w:pPr>
      <w:r>
        <w:rPr>
          <w:rFonts w:eastAsia="Calibri" w:cs="Calibri"/>
          <w:b w:val="false"/>
          <w:bCs w:val="false"/>
          <w:i w:val="false"/>
          <w:iCs w:val="false"/>
          <w:caps w:val="false"/>
          <w:smallCaps w:val="false"/>
          <w:color w:val="1A1A1A"/>
          <w:sz w:val="20"/>
          <w:szCs w:val="20"/>
        </w:rPr>
        <w:t>D. The impeachment was related to foreign policy, although this overlooks critical economic and social factors and oversimplifies the complex factors at work during this period</w:t>
      </w:r>
    </w:p>
    <w:p>
      <w:pPr>
        <w:pStyle w:val="Normal"/>
        <w:spacing w:before="0" w:after="100"/>
        <w:rPr/>
      </w:pPr>
      <w:r>
        <w:rPr>
          <w:rFonts w:eastAsia="Calibri" w:cs="Calibri"/>
          <w:b/>
          <w:bCs/>
          <w:i w:val="false"/>
          <w:iCs w:val="false"/>
          <w:caps w:val="false"/>
          <w:smallCaps w:val="false"/>
          <w:color w:val="6B7280"/>
          <w:sz w:val="18"/>
          <w:szCs w:val="18"/>
        </w:rPr>
        <w:t>[DOK 2 · item q-us91-3 · pre-field-test]</w:t>
      </w:r>
    </w:p>
    <w:p>
      <w:pPr>
        <w:pStyle w:val="Normal"/>
        <w:spacing w:before="0" w:after="100"/>
        <w:rPr/>
      </w:pPr>
      <w:r>
        <w:rPr>
          <w:rFonts w:eastAsia="Calibri" w:cs="Calibri"/>
          <w:b/>
          <w:bCs/>
          <w:i w:val="false"/>
          <w:iCs w:val="false"/>
          <w:caps w:val="false"/>
          <w:smallCaps w:val="false"/>
          <w:color w:val="1A1A1A"/>
          <w:sz w:val="21"/>
          <w:szCs w:val="21"/>
        </w:rPr>
        <w:t>How did welfare reform under Clinton change government assistance programs?</w:t>
      </w:r>
    </w:p>
    <w:p>
      <w:pPr>
        <w:pStyle w:val="Normal"/>
        <w:spacing w:before="0" w:after="20"/>
        <w:ind w:left="260"/>
        <w:rPr/>
      </w:pPr>
      <w:r>
        <w:rPr>
          <w:rFonts w:eastAsia="Calibri" w:cs="Calibri"/>
          <w:b w:val="false"/>
          <w:bCs w:val="false"/>
          <w:i w:val="false"/>
          <w:iCs w:val="false"/>
          <w:caps w:val="false"/>
          <w:smallCaps w:val="false"/>
          <w:color w:val="1A1A1A"/>
          <w:sz w:val="20"/>
          <w:szCs w:val="20"/>
        </w:rPr>
        <w:t>A. Sustained economic expansion, low unemployment, and a technology boom</w:t>
      </w:r>
    </w:p>
    <w:p>
      <w:pPr>
        <w:pStyle w:val="Normal"/>
        <w:spacing w:before="0" w:after="20"/>
        <w:ind w:left="260"/>
        <w:rPr/>
      </w:pPr>
      <w:r>
        <w:rPr>
          <w:rFonts w:eastAsia="Calibri" w:cs="Calibri"/>
          <w:b w:val="false"/>
          <w:bCs w:val="false"/>
          <w:i w:val="false"/>
          <w:iCs w:val="false"/>
          <w:caps w:val="false"/>
          <w:smallCaps w:val="false"/>
          <w:color w:val="1A1A1A"/>
          <w:sz w:val="20"/>
          <w:szCs w:val="20"/>
        </w:rPr>
        <w:t>B. It replaced welfare with time-limited assistance and work requirements</w:t>
      </w:r>
    </w:p>
    <w:p>
      <w:pPr>
        <w:pStyle w:val="Normal"/>
        <w:spacing w:before="0" w:after="20"/>
        <w:ind w:left="260"/>
        <w:rPr/>
      </w:pPr>
      <w:r>
        <w:rPr>
          <w:rFonts w:eastAsia="Calibri" w:cs="Calibri"/>
          <w:b w:val="false"/>
          <w:bCs w:val="false"/>
          <w:i w:val="false"/>
          <w:iCs w:val="false"/>
          <w:caps w:val="false"/>
          <w:smallCaps w:val="false"/>
          <w:color w:val="1A1A1A"/>
          <w:sz w:val="20"/>
          <w:szCs w:val="20"/>
        </w:rPr>
        <w:t>C. It eliminated most tariffs between the United States, Canada, and Mexico</w:t>
      </w:r>
    </w:p>
    <w:p>
      <w:pPr>
        <w:pStyle w:val="Normal"/>
        <w:spacing w:before="0" w:after="20"/>
        <w:ind w:left="260"/>
        <w:rPr/>
      </w:pPr>
      <w:r>
        <w:rPr>
          <w:rFonts w:eastAsia="Calibri" w:cs="Calibri"/>
          <w:b w:val="false"/>
          <w:bCs w:val="false"/>
          <w:i w:val="false"/>
          <w:iCs w:val="false"/>
          <w:caps w:val="false"/>
          <w:smallCaps w:val="false"/>
          <w:color w:val="1A1A1A"/>
          <w:sz w:val="20"/>
          <w:szCs w:val="20"/>
        </w:rPr>
        <w:t>D. Perjury and obstruction of justice related to testimony about his conduct</w:t>
      </w:r>
    </w:p>
    <w:p>
      <w:pPr>
        <w:pStyle w:val="Normal"/>
        <w:spacing w:before="0" w:after="100"/>
        <w:rPr/>
      </w:pPr>
      <w:r>
        <w:rPr>
          <w:rFonts w:eastAsia="Calibri" w:cs="Calibri"/>
          <w:b/>
          <w:bCs/>
          <w:i w:val="false"/>
          <w:iCs w:val="false"/>
          <w:caps w:val="false"/>
          <w:smallCaps w:val="false"/>
          <w:color w:val="6B7280"/>
          <w:sz w:val="18"/>
          <w:szCs w:val="18"/>
        </w:rPr>
        <w:t>[DOK 3 · item u1-us91-dok3-tc · pre-field-test]</w:t>
      </w:r>
    </w:p>
    <w:p>
      <w:pPr>
        <w:pStyle w:val="Normal"/>
        <w:spacing w:before="0" w:after="100"/>
        <w:rPr/>
      </w:pPr>
      <w:r>
        <w:rPr>
          <w:rFonts w:eastAsia="Calibri" w:cs="Calibri"/>
          <w:b/>
          <w:bCs/>
          <w:i w:val="false"/>
          <w:iCs w:val="false"/>
          <w:caps w:val="false"/>
          <w:smallCaps w:val="false"/>
          <w:color w:val="1A1A1A"/>
          <w:sz w:val="21"/>
          <w:szCs w:val="21"/>
        </w:rPr>
        <w:t>What were the goals of NAFTA, and how did it affect American workers and the economy?</w:t>
      </w:r>
    </w:p>
    <w:p>
      <w:pPr>
        <w:pStyle w:val="Normal"/>
        <w:spacing w:before="0" w:after="20"/>
        <w:ind w:left="260"/>
        <w:rPr/>
      </w:pPr>
      <w:r>
        <w:rPr>
          <w:rFonts w:eastAsia="Calibri" w:cs="Calibri"/>
          <w:b w:val="false"/>
          <w:bCs w:val="false"/>
          <w:i w:val="false"/>
          <w:iCs w:val="false"/>
          <w:caps w:val="false"/>
          <w:smallCaps w:val="false"/>
          <w:color w:val="1A1A1A"/>
          <w:sz w:val="20"/>
          <w:szCs w:val="20"/>
        </w:rPr>
        <w:t>A. It eliminated trade barriers to boost economic growth, but while trade increased, manufacturing job losses to Mexico created ongoing debates about globalization's costs</w:t>
      </w:r>
    </w:p>
    <w:p>
      <w:pPr>
        <w:pStyle w:val="Normal"/>
        <w:spacing w:before="0" w:after="20"/>
        <w:ind w:left="260"/>
        <w:rPr/>
      </w:pPr>
      <w:r>
        <w:rPr>
          <w:rFonts w:eastAsia="Calibri" w:cs="Calibri"/>
          <w:b w:val="false"/>
          <w:bCs w:val="false"/>
          <w:i w:val="false"/>
          <w:iCs w:val="false"/>
          <w:caps w:val="false"/>
          <w:smallCaps w:val="false"/>
          <w:color w:val="1A1A1A"/>
          <w:sz w:val="20"/>
          <w:szCs w:val="20"/>
        </w:rPr>
        <w:t>B. NAFTA had no significant economic effects, but this fails to account for the broader historical context, but contemporary accounts and primary sources suggest otherwise</w:t>
      </w:r>
    </w:p>
    <w:p>
      <w:pPr>
        <w:pStyle w:val="Normal"/>
        <w:spacing w:before="0" w:after="20"/>
        <w:ind w:left="260"/>
        <w:rPr/>
      </w:pPr>
      <w:r>
        <w:rPr>
          <w:rFonts w:eastAsia="Calibri" w:cs="Calibri"/>
          <w:b w:val="false"/>
          <w:bCs w:val="false"/>
          <w:i w:val="false"/>
          <w:iCs w:val="false"/>
          <w:caps w:val="false"/>
          <w:smallCaps w:val="false"/>
          <w:color w:val="1A1A1A"/>
          <w:sz w:val="20"/>
          <w:szCs w:val="20"/>
        </w:rPr>
        <w:t>C. NAFTA only affected agricultural trade, yet the available evidence points to a different conclusion despite the fact that multiple contemporary sources contradict this</w:t>
      </w:r>
    </w:p>
    <w:p>
      <w:pPr>
        <w:pStyle w:val="Normal"/>
        <w:spacing w:before="0" w:after="20"/>
        <w:ind w:left="260"/>
        <w:rPr/>
      </w:pPr>
      <w:r>
        <w:rPr>
          <w:rFonts w:eastAsia="Calibri" w:cs="Calibri"/>
          <w:b w:val="false"/>
          <w:bCs w:val="false"/>
          <w:i w:val="false"/>
          <w:iCs w:val="false"/>
          <w:caps w:val="false"/>
          <w:smallCaps w:val="false"/>
          <w:color w:val="1A1A1A"/>
          <w:sz w:val="20"/>
          <w:szCs w:val="20"/>
        </w:rPr>
        <w:t>D. All American workers benefited equally from NAFTA, which ignores key developments that shaped the outcome, but contemporary accounts and primary sources suggest otherwise</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91" w:name="__RefHeading___Toc10723_756829729"/>
      <w:bookmarkEnd w:id="91"/>
      <w:r>
        <w:rPr>
          <w:rFonts w:eastAsia="Calibri" w:cs="Calibri" w:ascii="Calibri" w:hAnsi="Calibri"/>
          <w:b/>
          <w:bCs/>
          <w:i w:val="false"/>
          <w:iCs w:val="false"/>
          <w:caps w:val="false"/>
          <w:smallCaps w:val="false"/>
          <w:color w:val="1B2A4A"/>
          <w:sz w:val="28"/>
          <w:szCs w:val="28"/>
        </w:rPr>
        <w:t>Activity 7 — Constructed Response (CER) — US.91</w:t>
      </w:r>
      <w:r>
        <w:rPr>
          <w:rFonts w:eastAsia="Calibri" w:cs="Calibri" w:ascii="Calibri" w:hAnsi="Calibri"/>
          <w:b/>
          <w:bCs/>
          <w:i w:val="false"/>
          <w:iCs w:val="false"/>
          <w:caps w:val="false"/>
          <w:smallCaps w:val="false"/>
          <w:color w:val="C89B3C"/>
          <w:sz w:val="18"/>
          <w:szCs w:val="18"/>
        </w:rPr>
        <w:t xml:space="preserve">    ⏱ ~15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BIG-QUESTION ORGANIZER — how did Americans fight to make the promise of equality real, and what did it take to change the law and the nation?</w:t>
            </w:r>
          </w:p>
          <w:p>
            <w:pPr>
              <w:pStyle w:val="Normal"/>
              <w:spacing w:before="0" w:after="40"/>
              <w:rPr/>
            </w:pPr>
            <w:r>
              <w:rPr>
                <w:rFonts w:eastAsia="Calibri" w:cs="Calibri"/>
                <w:b w:val="false"/>
                <w:bCs w:val="false"/>
                <w:i w:val="false"/>
                <w:iCs w:val="false"/>
                <w:caps w:val="false"/>
                <w:smallCaps w:val="false"/>
                <w:color w:val="1A1A1A"/>
                <w:sz w:val="22"/>
                <w:szCs w:val="22"/>
              </w:rPr>
              <w:t>Jot quick notes from THIS standard: Who benefited? · Who bore the costs? · Who decided?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2199"/>
        <w:gridCol w:w="7448"/>
      </w:tblGrid>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CONSTRUCTED RESPONSE (CER) — builds SSP.04 Argumentation</w:t>
            </w:r>
          </w:p>
          <w:p>
            <w:pPr>
              <w:pStyle w:val="Normal"/>
              <w:spacing w:before="0" w:after="40"/>
              <w:rPr/>
            </w:pPr>
            <w:r>
              <w:rPr>
                <w:rFonts w:eastAsia="Calibri" w:cs="Calibri"/>
                <w:b w:val="false"/>
                <w:bCs w:val="false"/>
                <w:i w:val="false"/>
                <w:iCs w:val="false"/>
                <w:caps w:val="false"/>
                <w:smallCaps w:val="false"/>
                <w:color w:val="1A1A1A"/>
                <w:sz w:val="22"/>
                <w:szCs w:val="22"/>
              </w:rPr>
              <w:t>Claim + Evidence + Reasoning: Using this standard, take a position on the central question — summarize the events of President Bill Clinton's administration, including welfare-to-work, balanced budget, NAFTA, and scandals and subsequent impeachment hearings? Support your claim with two pieces of evidence from the passage and explain your reasoning.</w:t>
            </w:r>
          </w:p>
        </w:tc>
      </w:tr>
      <w:tr>
        <w:trPr/>
        <w:tc>
          <w:tcPr>
            <w:tcW w:w="21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Part</w:t>
            </w:r>
          </w:p>
        </w:tc>
        <w:tc>
          <w:tcPr>
            <w:tcW w:w="7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Write here</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Claim</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Evidence (two specifics)</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Reasoning</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SELF-CHECK (CER rubric — see Toolkit)</w:t>
            </w:r>
          </w:p>
          <w:p>
            <w:pPr>
              <w:pStyle w:val="Normal"/>
              <w:spacing w:before="0" w:after="40"/>
              <w:rPr/>
            </w:pPr>
            <w:r>
              <w:rPr>
                <w:rFonts w:eastAsia="Calibri" w:cs="Calibri"/>
                <w:b w:val="false"/>
                <w:bCs w:val="false"/>
                <w:i w:val="false"/>
                <w:iCs w:val="false"/>
                <w:caps w:val="false"/>
                <w:smallCaps w:val="false"/>
                <w:color w:val="1A1A1A"/>
                <w:sz w:val="22"/>
                <w:szCs w:val="22"/>
              </w:rPr>
              <w:t>Is my claim defensible? · TWO specific pieces of evidence? · Does my reasoning explain HOW the evidence proves the claim?</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EXIT TICKET — before you leave  </w:t>
            </w:r>
            <w:r>
              <w:rPr>
                <w:rFonts w:eastAsia="Calibri" w:cs="Calibri"/>
                <w:b w:val="false"/>
                <w:bCs w:val="false"/>
                <w:i w:val="false"/>
                <w:iCs w:val="false"/>
                <w:caps w:val="false"/>
                <w:smallCaps w:val="false"/>
                <w:color w:val="6B7280"/>
                <w:sz w:val="16"/>
                <w:szCs w:val="16"/>
              </w:rPr>
              <w:t>[item us91-q2 · DOK 2 · pre-field-test]</w:t>
            </w:r>
          </w:p>
          <w:p>
            <w:pPr>
              <w:pStyle w:val="Normal"/>
              <w:spacing w:before="0" w:after="50"/>
              <w:rPr/>
            </w:pPr>
            <w:r>
              <w:rPr>
                <w:rFonts w:eastAsia="Calibri" w:cs="Calibri"/>
                <w:b/>
                <w:bCs/>
                <w:i w:val="false"/>
                <w:iCs w:val="false"/>
                <w:caps w:val="false"/>
                <w:smallCaps w:val="false"/>
                <w:color w:val="1A1A1A"/>
                <w:sz w:val="22"/>
                <w:szCs w:val="22"/>
              </w:rPr>
              <w:t>How did welfare reform change the relationship between government assistance and work requirements?</w:t>
            </w:r>
          </w:p>
          <w:p>
            <w:pPr>
              <w:pStyle w:val="Normal"/>
              <w:spacing w:before="0" w:after="24"/>
              <w:ind w:left="360"/>
              <w:rPr/>
            </w:pPr>
            <w:r>
              <w:rPr>
                <w:rFonts w:eastAsia="Calibri" w:cs="Calibri"/>
                <w:b w:val="false"/>
                <w:bCs w:val="false"/>
                <w:i w:val="false"/>
                <w:iCs w:val="false"/>
                <w:caps w:val="false"/>
                <w:smallCaps w:val="false"/>
                <w:color w:val="1A1A1A"/>
                <w:sz w:val="21"/>
                <w:szCs w:val="21"/>
              </w:rPr>
              <w:t>A.   Welfare reform eliminated all government assistance, which ignores key developments that shaped the outcome</w:t>
            </w:r>
          </w:p>
          <w:p>
            <w:pPr>
              <w:pStyle w:val="Normal"/>
              <w:spacing w:before="0" w:after="24"/>
              <w:ind w:left="360"/>
              <w:rPr/>
            </w:pPr>
            <w:r>
              <w:rPr>
                <w:rFonts w:eastAsia="Calibri" w:cs="Calibri"/>
                <w:b w:val="false"/>
                <w:bCs w:val="false"/>
                <w:i w:val="false"/>
                <w:iCs w:val="false"/>
                <w:caps w:val="false"/>
                <w:smallCaps w:val="false"/>
                <w:color w:val="1A1A1A"/>
                <w:sz w:val="21"/>
                <w:szCs w:val="21"/>
              </w:rPr>
              <w:t>B.   Welfare reform removed all work requirements, despite limited evidence supporting this interpretation, which contradicts the primary source evidence from this era</w:t>
            </w:r>
          </w:p>
          <w:p>
            <w:pPr>
              <w:pStyle w:val="Normal"/>
              <w:spacing w:before="0" w:after="24"/>
              <w:ind w:left="360"/>
              <w:rPr/>
            </w:pPr>
            <w:r>
              <w:rPr>
                <w:rFonts w:eastAsia="Calibri" w:cs="Calibri"/>
                <w:b w:val="false"/>
                <w:bCs w:val="false"/>
                <w:i w:val="false"/>
                <w:iCs w:val="false"/>
                <w:caps w:val="false"/>
                <w:smallCaps w:val="false"/>
                <w:color w:val="1A1A1A"/>
                <w:sz w:val="21"/>
                <w:szCs w:val="21"/>
              </w:rPr>
              <w:t>C.   TANF replaced AFDC with work requirements and time limits, dramatically reducing welfare rolls while raising questions about poverty reduction</w:t>
            </w:r>
          </w:p>
          <w:p>
            <w:pPr>
              <w:pStyle w:val="Normal"/>
              <w:spacing w:before="0" w:after="24"/>
              <w:ind w:left="360"/>
              <w:rPr/>
            </w:pPr>
            <w:r>
              <w:rPr>
                <w:rFonts w:eastAsia="Calibri" w:cs="Calibri"/>
                <w:b w:val="false"/>
                <w:bCs w:val="false"/>
                <w:i w:val="false"/>
                <w:iCs w:val="false"/>
                <w:caps w:val="false"/>
                <w:smallCaps w:val="false"/>
                <w:color w:val="1A1A1A"/>
                <w:sz w:val="21"/>
                <w:szCs w:val="21"/>
              </w:rPr>
              <w:t>D.   The changes only affected elderly recipients, but this oversimplifies the complex factors at work and does not reflect the scholarly consensus on this topic</w:t>
            </w:r>
          </w:p>
          <w:p>
            <w:pPr>
              <w:pStyle w:val="Normal"/>
              <w:spacing w:before="40" w:after="0"/>
              <w:rPr/>
            </w:pPr>
            <w:r>
              <w:rPr>
                <w:rFonts w:eastAsia="Calibri" w:cs="Calibri"/>
                <w:b/>
                <w:bCs/>
                <w:i w:val="false"/>
                <w:iCs w:val="false"/>
                <w:caps w:val="false"/>
                <w:smallCaps w:val="false"/>
                <w:color w:val="1B2A4A"/>
                <w:sz w:val="20"/>
                <w:szCs w:val="20"/>
              </w:rPr>
              <w:t xml:space="preserve">Show what you know (your choice): </w:t>
            </w:r>
            <w:r>
              <w:rPr>
                <w:rFonts w:eastAsia="Calibri" w:cs="Calibri"/>
                <w:b w:val="false"/>
                <w:bCs w:val="false"/>
                <w:i w:val="false"/>
                <w:iCs w:val="false"/>
                <w:caps w:val="false"/>
                <w:smallCaps w:val="false"/>
                <w:color w:val="1A1A1A"/>
                <w:sz w:val="20"/>
                <w:szCs w:val="20"/>
              </w:rPr>
              <w:t>mark the best answer, say it, or explain it — then rate how sure you are:  ☐ Not yet   ☐ Getting there   ☐ Got it</w:t>
            </w:r>
          </w:p>
          <w:p>
            <w:pPr>
              <w:pStyle w:val="Normal"/>
              <w:spacing w:before="20" w:after="0"/>
              <w:rPr/>
            </w:pPr>
            <w:r>
              <w:rPr>
                <w:rFonts w:eastAsia="Calibri" w:cs="Calibri"/>
                <w:b w:val="false"/>
                <w:bCs w:val="false"/>
                <w:i/>
                <w:iCs/>
                <w:caps w:val="false"/>
                <w:smallCaps w:val="false"/>
                <w:color w:val="6B7280"/>
                <w:sz w:val="18"/>
                <w:szCs w:val="18"/>
              </w:rPr>
              <w:t>Answer key and next steps are in the Teacher Guide.</w:t>
            </w:r>
          </w:p>
        </w:tc>
      </w:tr>
    </w:tbl>
    <w:p>
      <w:pPr>
        <w:pStyle w:val="Heading1"/>
        <w:keepNext w:val="true"/>
        <w:spacing w:before="220" w:after="90"/>
        <w:rPr/>
      </w:pPr>
      <w:r>
        <w:br w:type="page"/>
      </w:r>
      <w:bookmarkStart w:id="92" w:name="__RefHeading___Toc10725_756829729"/>
      <w:bookmarkEnd w:id="92"/>
      <w:r>
        <w:rPr>
          <w:rFonts w:eastAsia="Calibri" w:cs="Calibri" w:ascii="Calibri" w:hAnsi="Calibri"/>
          <w:b/>
          <w:bCs/>
          <w:i w:val="false"/>
          <w:iCs w:val="false"/>
          <w:caps w:val="false"/>
          <w:smallCaps w:val="false"/>
          <w:color w:val="1B2A4A"/>
          <w:sz w:val="36"/>
          <w:szCs w:val="36"/>
        </w:rPr>
        <w:t>Standard US.92 — September 11th Impact</w:t>
      </w:r>
    </w:p>
    <w:p>
      <w:pPr>
        <w:pStyle w:val="Normal"/>
        <w:spacing w:before="0" w:after="60"/>
        <w:rPr/>
      </w:pPr>
      <w:r>
        <w:rPr>
          <w:rFonts w:eastAsia="Calibri" w:cs="Calibri"/>
          <w:b/>
          <w:bCs/>
          <w:i w:val="false"/>
          <w:iCs w:val="false"/>
          <w:caps w:val="false"/>
          <w:smallCaps w:val="false"/>
          <w:color w:val="1A1A1A"/>
          <w:sz w:val="22"/>
          <w:szCs w:val="22"/>
        </w:rPr>
        <w:t xml:space="preserve">TN Academic Standard US.92: </w:t>
      </w:r>
      <w:r>
        <w:rPr>
          <w:rFonts w:eastAsia="Calibri" w:cs="Calibri"/>
          <w:b w:val="false"/>
          <w:bCs w:val="false"/>
          <w:i w:val="false"/>
          <w:iCs w:val="false"/>
          <w:caps w:val="false"/>
          <w:smallCaps w:val="false"/>
          <w:color w:val="1A1A1A"/>
          <w:sz w:val="22"/>
          <w:szCs w:val="22"/>
        </w:rPr>
        <w:t>Describe the impact of the September 11, 2001 terrorist attacks on the World Trade Center and the Pentagon, including: the response of President George W. Bush, wars in Afghanistan and Iraq, and continued efforts to combat terrorism globally.</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LEARNING TARGETS — I can…</w:t>
            </w:r>
          </w:p>
          <w:p>
            <w:pPr>
              <w:pStyle w:val="Normal"/>
              <w:spacing w:before="0" w:after="40"/>
              <w:rPr/>
            </w:pPr>
            <w:r>
              <w:rPr>
                <w:rFonts w:eastAsia="Calibri" w:cs="Calibri"/>
                <w:b w:val="false"/>
                <w:bCs w:val="false"/>
                <w:i w:val="false"/>
                <w:iCs w:val="false"/>
                <w:caps w:val="false"/>
                <w:smallCaps w:val="false"/>
                <w:color w:val="1A1A1A"/>
                <w:sz w:val="21"/>
                <w:szCs w:val="21"/>
              </w:rPr>
              <w:t xml:space="preserve">•  </w:t>
            </w:r>
            <w:r>
              <w:rPr>
                <w:rFonts w:eastAsia="Calibri" w:cs="Calibri"/>
                <w:b w:val="false"/>
                <w:bCs w:val="false"/>
                <w:i w:val="false"/>
                <w:iCs w:val="false"/>
                <w:caps w:val="false"/>
                <w:smallCaps w:val="false"/>
                <w:color w:val="1A1A1A"/>
                <w:sz w:val="21"/>
                <w:szCs w:val="21"/>
              </w:rPr>
              <w:t>I can describe the impact of the September 11, 2001 terrorist attacks on the World Trade Center and the Pentagon, including the response of President George W. Bush, wars in Afghanistan and Iraq, and continued efforts to combat terrorism globally.</w:t>
            </w:r>
          </w:p>
        </w:tc>
      </w:tr>
    </w:tbl>
    <w:p>
      <w:pPr>
        <w:pStyle w:val="Normal"/>
        <w:spacing w:before="0" w:after="80"/>
        <w:rPr/>
      </w:pPr>
      <w:r>
        <w:rPr>
          <w:rFonts w:eastAsia="Calibri" w:cs="Calibri"/>
          <w:b/>
          <w:bCs/>
          <w:i w:val="false"/>
          <w:iCs w:val="false"/>
          <w:caps w:val="false"/>
          <w:smallCaps w:val="false"/>
          <w:color w:val="1B2A4A"/>
          <w:sz w:val="19"/>
          <w:szCs w:val="19"/>
        </w:rPr>
        <w:t xml:space="preserve">Lenses for this standard: </w:t>
      </w:r>
      <w:r>
        <w:rPr>
          <w:rFonts w:eastAsia="Calibri" w:cs="Calibri"/>
          <w:b w:val="false"/>
          <w:bCs w:val="false"/>
          <w:i w:val="false"/>
          <w:iCs w:val="false"/>
          <w:caps w:val="false"/>
          <w:smallCaps w:val="false"/>
          <w:color w:val="6B7280"/>
          <w:sz w:val="19"/>
          <w:szCs w:val="19"/>
        </w:rPr>
        <w:t>History · Politics/Government · Culture</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1B2A4A"/>
              <w:left w:val="single" w:sz="4" w:space="0" w:color="1B2A4A"/>
              <w:bottom w:val="single" w:sz="4" w:space="0" w:color="1B2A4A"/>
              <w:right w:val="single" w:sz="4" w:space="0" w:color="1B2A4A"/>
            </w:tcBorders>
            <w:shd w:color="auto" w:fill="1B2A4A" w:val="clear"/>
          </w:tcPr>
          <w:p>
            <w:pPr>
              <w:pStyle w:val="Normal"/>
              <w:spacing w:before="0" w:after="70"/>
              <w:rPr/>
            </w:pPr>
            <w:r>
              <w:rPr>
                <w:rFonts w:eastAsia="Calibri" w:cs="Calibri"/>
                <w:b/>
                <w:bCs/>
                <w:i w:val="false"/>
                <w:iCs w:val="false"/>
                <w:caps w:val="false"/>
                <w:smallCaps w:val="false"/>
                <w:color w:val="C89B3C"/>
                <w:sz w:val="23"/>
                <w:szCs w:val="23"/>
              </w:rPr>
              <w:t>CORE PATH — the same for every student</w:t>
            </w:r>
          </w:p>
          <w:p>
            <w:pPr>
              <w:pStyle w:val="Normal"/>
              <w:spacing w:before="0" w:after="40"/>
              <w:rPr/>
            </w:pPr>
            <w:r>
              <w:rPr>
                <w:rFonts w:eastAsia="Calibri" w:cs="Calibri"/>
                <w:b w:val="false"/>
                <w:bCs w:val="false"/>
                <w:i w:val="false"/>
                <w:iCs w:val="false"/>
                <w:caps w:val="false"/>
                <w:smallCaps w:val="false"/>
                <w:color w:val="FFFFFF"/>
                <w:sz w:val="22"/>
                <w:szCs w:val="22"/>
              </w:rPr>
              <w:t>Same rigor for everyone: analyze the sources and vocabulary, then show what you learned on the Practice Quiz and the CER.</w:t>
            </w:r>
          </w:p>
          <w:p>
            <w:pPr>
              <w:pStyle w:val="Normal"/>
              <w:spacing w:before="0" w:after="40"/>
              <w:rPr/>
            </w:pPr>
            <w:r>
              <w:rPr>
                <w:rFonts w:eastAsia="Calibri" w:cs="Calibri"/>
                <w:b w:val="false"/>
                <w:bCs w:val="false"/>
                <w:i w:val="false"/>
                <w:iCs w:val="false"/>
                <w:caps w:val="false"/>
                <w:smallCaps w:val="false"/>
                <w:color w:val="FFFFFF"/>
                <w:sz w:val="22"/>
                <w:szCs w:val="22"/>
              </w:rPr>
              <w:t>UDL and MTSS give you flexible ways in — they never lower the bar.</w:t>
            </w:r>
          </w:p>
          <w:p>
            <w:pPr>
              <w:pStyle w:val="Normal"/>
              <w:spacing w:before="0" w:after="40"/>
              <w:rPr/>
            </w:pPr>
            <w:r>
              <w:rPr>
                <w:rFonts w:eastAsia="Calibri" w:cs="Calibri"/>
                <w:b w:val="false"/>
                <w:bCs w:val="false"/>
                <w:i w:val="false"/>
                <w:iCs w:val="false"/>
                <w:caps w:val="false"/>
                <w:smallCaps w:val="false"/>
                <w:color w:val="FFFFFF"/>
                <w:sz w:val="22"/>
                <w:szCs w:val="22"/>
              </w:rPr>
              <w:t>Check yourself against the learning targets on the Cornell Notes page.</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 </w:t>
            </w:r>
            <w:r>
              <w:rPr>
                <w:rFonts w:eastAsia="Calibri" w:cs="Calibri"/>
                <w:b/>
                <w:bCs/>
                <w:i w:val="false"/>
                <w:iCs w:val="false"/>
                <w:caps w:val="false"/>
                <w:smallCaps w:val="false"/>
                <w:color w:val="1B2A4A"/>
                <w:sz w:val="21"/>
                <w:szCs w:val="21"/>
              </w:rPr>
              <w:t>Tennessee Connection</w:t>
            </w:r>
          </w:p>
          <w:p>
            <w:pPr>
              <w:pStyle w:val="Normal"/>
              <w:spacing w:before="0" w:after="40"/>
              <w:rPr/>
            </w:pPr>
            <w:r>
              <w:rPr>
                <w:rFonts w:eastAsia="Calibri" w:cs="Calibri"/>
                <w:b w:val="false"/>
                <w:bCs w:val="false"/>
                <w:i w:val="false"/>
                <w:iCs w:val="false"/>
                <w:caps w:val="false"/>
                <w:smallCaps w:val="false"/>
                <w:color w:val="1A1A1A"/>
                <w:sz w:val="22"/>
                <w:szCs w:val="22"/>
              </w:rPr>
              <w:t>Tennessee responded to the September 11 attacks with significant military mobilization. Fort Campbell's 101st Airborne Division was among the first conventional forces deployed to Afghanistan in Operation Enduring Freedom. Tennessee also enhanced security at key facilities including the Oak Ridge nuclear complex and Nashville's critical infrastructure.</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SET YOUR GOAL (self-direction)</w:t>
            </w:r>
          </w:p>
          <w:p>
            <w:pPr>
              <w:pStyle w:val="Normal"/>
              <w:spacing w:before="0" w:after="40"/>
              <w:rPr/>
            </w:pPr>
            <w:r>
              <w:rPr>
                <w:rFonts w:eastAsia="Calibri" w:cs="Calibri"/>
                <w:b w:val="false"/>
                <w:bCs w:val="false"/>
                <w:i w:val="false"/>
                <w:iCs w:val="false"/>
                <w:caps w:val="false"/>
                <w:smallCaps w:val="false"/>
                <w:color w:val="1A1A1A"/>
                <w:sz w:val="22"/>
                <w:szCs w:val="22"/>
              </w:rPr>
              <w:t>My goal for this standard — what will I be able to do, and how will I show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HOOK — think before you dig in</w:t>
            </w:r>
          </w:p>
          <w:p>
            <w:pPr>
              <w:pStyle w:val="Normal"/>
              <w:spacing w:before="0" w:after="40"/>
              <w:rPr/>
            </w:pPr>
            <w:r>
              <w:rPr>
                <w:rFonts w:eastAsia="Calibri" w:cs="Calibri"/>
                <w:b w:val="false"/>
                <w:bCs w:val="false"/>
                <w:i w:val="false"/>
                <w:iCs w:val="false"/>
                <w:caps w:val="false"/>
                <w:smallCaps w:val="false"/>
                <w:color w:val="1A1A1A"/>
                <w:sz w:val="22"/>
                <w:szCs w:val="22"/>
              </w:rPr>
              <w:t>September 11th Impact: Describe the impact of the September 11, 2001 terrorist attacks on the World Trade Center and the Pentagon, including: the response of President George W. Bush, wars in Afghanistan and Iraq, and continued efforts to combat terrorism globally. Who gained, who was left out — and why does it still matter?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ACTIVATE — what do you already know or wonder?</w:t>
            </w:r>
          </w:p>
          <w:p>
            <w:pPr>
              <w:pStyle w:val="Normal"/>
              <w:spacing w:before="0" w:after="40"/>
              <w:rPr/>
            </w:pPr>
            <w:r>
              <w:rPr>
                <w:rFonts w:eastAsia="Calibri" w:cs="Calibri"/>
                <w:b w:val="false"/>
                <w:bCs w:val="false"/>
                <w:i w:val="false"/>
                <w:iCs w:val="false"/>
                <w:caps w:val="false"/>
                <w:smallCaps w:val="false"/>
                <w:color w:val="1A1A1A"/>
                <w:sz w:val="22"/>
                <w:szCs w:val="22"/>
              </w:rPr>
              <w:t>Jot what you already know or want to find out about this standard. You’ll come back to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PREVIEW &amp; PREDICT</w:t>
            </w:r>
          </w:p>
          <w:p>
            <w:pPr>
              <w:pStyle w:val="Normal"/>
              <w:spacing w:before="0" w:after="40"/>
              <w:rPr/>
            </w:pPr>
            <w:r>
              <w:rPr>
                <w:rFonts w:eastAsia="Calibri" w:cs="Calibri"/>
                <w:b w:val="false"/>
                <w:bCs w:val="false"/>
                <w:i w:val="false"/>
                <w:iCs w:val="false"/>
                <w:caps w:val="false"/>
                <w:smallCaps w:val="false"/>
                <w:color w:val="1A1A1A"/>
                <w:sz w:val="22"/>
                <w:szCs w:val="22"/>
              </w:rPr>
              <w:t>Which learning target will be hardest, and why? Connect it to the unit’s big question: how did people change the law and the nation, and what did it cost?</w:t>
            </w:r>
          </w:p>
        </w:tc>
      </w:tr>
    </w:tbl>
    <w:p>
      <w:pPr>
        <w:pStyle w:val="Heading2"/>
        <w:keepNext w:val="true"/>
        <w:spacing w:before="150" w:after="90"/>
        <w:rPr/>
      </w:pPr>
      <w:r>
        <w:br w:type="page"/>
      </w:r>
      <w:bookmarkStart w:id="93" w:name="__RefHeading___Toc10727_756829729"/>
      <w:bookmarkEnd w:id="93"/>
      <w:r>
        <w:rPr>
          <w:rFonts w:eastAsia="Calibri" w:cs="Calibri" w:ascii="Calibri" w:hAnsi="Calibri"/>
          <w:b/>
          <w:bCs/>
          <w:i w:val="false"/>
          <w:iCs w:val="false"/>
          <w:caps w:val="false"/>
          <w:smallCaps w:val="false"/>
          <w:color w:val="1B2A4A"/>
          <w:sz w:val="28"/>
          <w:szCs w:val="28"/>
        </w:rPr>
        <w:t>Activity 1 — Vocabulary (Part A: Reference / Word Bank) — US.92</w:t>
      </w:r>
      <w:r>
        <w:rPr>
          <w:rFonts w:eastAsia="Calibri" w:cs="Calibri" w:ascii="Calibri" w:hAnsi="Calibri"/>
          <w:b/>
          <w:bCs/>
          <w:i w:val="false"/>
          <w:iCs w:val="false"/>
          <w:caps w:val="false"/>
          <w:smallCaps w:val="false"/>
          <w:color w:val="C89B3C"/>
          <w:sz w:val="18"/>
          <w:szCs w:val="18"/>
        </w:rPr>
        <w:t xml:space="preserve">    ⏱ ~10 min</w:t>
      </w:r>
    </w:p>
    <w:p>
      <w:pPr>
        <w:pStyle w:val="Normal"/>
        <w:spacing w:before="0" w:after="60"/>
        <w:rPr/>
      </w:pPr>
      <w:r>
        <w:rPr>
          <w:rFonts w:eastAsia="Calibri" w:cs="Calibri"/>
          <w:b w:val="false"/>
          <w:bCs w:val="false"/>
          <w:i w:val="false"/>
          <w:iCs w:val="false"/>
          <w:caps w:val="false"/>
          <w:smallCaps w:val="false"/>
          <w:color w:val="1A1A1A"/>
          <w:sz w:val="21"/>
          <w:szCs w:val="21"/>
        </w:rPr>
        <w:t>Use this word bank throughout the standard. The Spanish column supports access, not translation of assessment.</w:t>
      </w:r>
    </w:p>
    <w:tbl>
      <w:tblPr>
        <w:tblW w:w="9648" w:type="dxa"/>
        <w:jc w:val="left"/>
        <w:tblInd w:w="0" w:type="dxa"/>
        <w:tblLayout w:type="fixed"/>
        <w:tblCellMar>
          <w:top w:w="55" w:type="dxa"/>
          <w:left w:w="110" w:type="dxa"/>
          <w:bottom w:w="55" w:type="dxa"/>
          <w:right w:w="110" w:type="dxa"/>
        </w:tblCellMar>
      </w:tblPr>
      <w:tblGrid>
        <w:gridCol w:w="2683"/>
        <w:gridCol w:w="4281"/>
        <w:gridCol w:w="2684"/>
      </w:tblGrid>
      <w:tr>
        <w:trPr>
          <w:tblHeader w:val="true"/>
        </w:trPr>
        <w:tc>
          <w:tcPr>
            <w:tcW w:w="268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Term</w:t>
            </w:r>
          </w:p>
        </w:tc>
        <w:tc>
          <w:tcPr>
            <w:tcW w:w="428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Student-friendly meaning</w:t>
            </w:r>
          </w:p>
        </w:tc>
        <w:tc>
          <w:tcPr>
            <w:tcW w:w="2684"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Spanish</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September 11, 2001 Attacks</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Coordinated al-Qaeda terrorist attacks that destroyed the World Trade Center and struck the Pentagon, killing nearly 3,000 people.</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Ataques del 11 de Septiembre</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War on Terror</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The U.S. global campaign after 9/11 to defeat terrorist groups and the nations that harbored them.</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Guerra contra el Terrorismo</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USA PATRIOT Act</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2001 law expanding government surveillance powers to prevent terrorism, criticized by some as a threat to civil liberties.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Ley Patriota</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Department of Homeland Security</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federal department created in 2002 to coordinate protection of the U.S. against terrorism and disasters.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Departamento de Seguridad Nacional</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War in Afghanistan</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The U.S. war begun in 2001 to remove the Taliban and destroy al-Qaeda bases after the 9/11 attacks.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Guerra en Afganistán</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Iraq War</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The 2003 U.S.-led invasion that toppled Saddam Hussein, launched on claims of weapons of mass destruction.</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Guerra de Irak</w:t>
            </w:r>
          </w:p>
        </w:tc>
      </w:tr>
      <w:tr>
        <w:trPr/>
        <w:tc>
          <w:tcPr>
            <w:tcW w:w="9648" w:type="dxa"/>
            <w:gridSpan w:val="3"/>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LANGUAGE SUPPORT</w:t>
            </w:r>
          </w:p>
          <w:p>
            <w:pPr>
              <w:pStyle w:val="Normal"/>
              <w:spacing w:before="0" w:after="40"/>
              <w:rPr/>
            </w:pPr>
            <w:r>
              <w:rPr>
                <w:rFonts w:eastAsia="Calibri" w:cs="Calibri"/>
                <w:b w:val="false"/>
                <w:bCs w:val="false"/>
                <w:i w:val="false"/>
                <w:iCs w:val="false"/>
                <w:caps w:val="false"/>
                <w:smallCaps w:val="false"/>
                <w:color w:val="1A1A1A"/>
                <w:sz w:val="22"/>
                <w:szCs w:val="22"/>
              </w:rPr>
              <w:t>Pronunciations: September 11, 2001 Attacks (sep-TEM-ber ee-LEV-en uh-TAKS); War on Terror (wor on TER-er); USA PATRIOT Act (yoo-es-AY PAY-tree-ut akt); Department of Homeland Security (dee-PART-ment of HOHM-land); War in Afghanistan (wor in af-GAN-ih-stan); Iraq War (ih-RAK wor).</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3047"/>
        <w:gridCol w:w="1650"/>
        <w:gridCol w:w="1651"/>
        <w:gridCol w:w="1650"/>
        <w:gridCol w:w="1650"/>
      </w:tblGrid>
      <w:tr>
        <w:trPr/>
        <w:tc>
          <w:tcPr>
            <w:tcW w:w="9648" w:type="dxa"/>
            <w:gridSpan w:val="5"/>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VOCABULARY SELF-CHECK · Knowledge Rating</w:t>
            </w:r>
          </w:p>
          <w:p>
            <w:pPr>
              <w:pStyle w:val="Normal"/>
              <w:spacing w:before="0" w:after="40"/>
              <w:rPr/>
            </w:pPr>
            <w:r>
              <w:rPr>
                <w:rFonts w:eastAsia="Calibri" w:cs="Calibri"/>
                <w:b w:val="false"/>
                <w:bCs w:val="false"/>
                <w:i w:val="false"/>
                <w:iCs w:val="false"/>
                <w:caps w:val="false"/>
                <w:smallCaps w:val="false"/>
                <w:color w:val="1A1A1A"/>
                <w:sz w:val="22"/>
                <w:szCs w:val="22"/>
              </w:rPr>
              <w:t>Rate each term NOW in pencil, then again at the END — growth is the goal; no penalty for “never seen it.”</w:t>
            </w:r>
          </w:p>
        </w:tc>
      </w:tr>
      <w:tr>
        <w:trPr/>
        <w:tc>
          <w:tcPr>
            <w:tcW w:w="3047"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jc w:val="left"/>
              <w:rPr/>
            </w:pPr>
            <w:r>
              <w:rPr>
                <w:rFonts w:eastAsia="Calibri" w:cs="Calibri"/>
                <w:b/>
                <w:bCs/>
                <w:i w:val="false"/>
                <w:iCs w:val="false"/>
                <w:caps w:val="false"/>
                <w:smallCaps w:val="false"/>
                <w:color w:val="1B2A4A"/>
                <w:sz w:val="15"/>
                <w:szCs w:val="15"/>
              </w:rPr>
              <w:t>Term</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1 · never seen it</w:t>
            </w:r>
          </w:p>
        </w:tc>
        <w:tc>
          <w:tcPr>
            <w:tcW w:w="165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2 · heard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3 · can use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4 · can teach it</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September 11, 2001 Attacks</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War on Terror</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USA PATRIOT Act</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Department of Homeland Security</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War in Afghanistan</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Iraq War</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Normal"/>
        <w:spacing w:before="60" w:after="40"/>
        <w:rPr/>
      </w:pPr>
      <w:r>
        <w:rPr>
          <w:rFonts w:eastAsia="Calibri" w:cs="Calibri"/>
          <w:b/>
          <w:bCs/>
          <w:i w:val="false"/>
          <w:iCs w:val="false"/>
          <w:caps w:val="false"/>
          <w:smallCaps w:val="false"/>
          <w:color w:val="1B2A4A"/>
          <w:sz w:val="20"/>
          <w:szCs w:val="20"/>
        </w:rPr>
        <w:t xml:space="preserve">MAKE IT YOURS (RESPONSE CHOICE): </w:t>
      </w:r>
      <w:r>
        <w:rPr>
          <w:rFonts w:eastAsia="Calibri" w:cs="Calibri"/>
          <w:b w:val="false"/>
          <w:bCs w:val="false"/>
          <w:i w:val="false"/>
          <w:iCs w:val="false"/>
          <w:caps w:val="false"/>
          <w:smallCaps w:val="false"/>
          <w:color w:val="1A1A1A"/>
          <w:sz w:val="20"/>
          <w:szCs w:val="20"/>
        </w:rPr>
        <w:t>choose ONE term above and show you own it — write a sentence, sketch it, or give a real-world example.</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94" w:name="__RefHeading___Toc10729_756829729"/>
      <w:bookmarkEnd w:id="94"/>
      <w:r>
        <w:rPr>
          <w:rFonts w:eastAsia="Calibri" w:cs="Calibri" w:ascii="Calibri" w:hAnsi="Calibri"/>
          <w:b/>
          <w:bCs/>
          <w:i w:val="false"/>
          <w:iCs w:val="false"/>
          <w:caps w:val="false"/>
          <w:smallCaps w:val="false"/>
          <w:color w:val="1B2A4A"/>
          <w:sz w:val="28"/>
          <w:szCs w:val="28"/>
        </w:rPr>
        <w:t>Activity 2 — Vocabulary Studio (Frayer-inspired) — US.92</w:t>
      </w:r>
      <w:r>
        <w:rPr>
          <w:rFonts w:eastAsia="Calibri" w:cs="Calibri" w:ascii="Calibri" w:hAnsi="Calibri"/>
          <w:b/>
          <w:bCs/>
          <w:i w:val="false"/>
          <w:iCs w:val="false"/>
          <w:caps w:val="false"/>
          <w:smallCaps w:val="false"/>
          <w:color w:val="C89B3C"/>
          <w:sz w:val="18"/>
          <w:szCs w:val="18"/>
        </w:rPr>
        <w:t xml:space="preserve">    ⏱ ~7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Complete each studio by writing, speaking, or diagramming.</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1</w:t>
            </w:r>
            <w:r>
              <w:rPr>
                <w:rFonts w:eastAsia="Calibri" w:cs="Calibri"/>
                <w:b/>
                <w:bCs/>
                <w:i w:val="false"/>
                <w:iCs w:val="false"/>
                <w:caps w:val="false"/>
                <w:smallCaps w:val="false"/>
                <w:color w:val="FFFFFF"/>
                <w:sz w:val="24"/>
                <w:szCs w:val="24"/>
              </w:rPr>
              <w:t xml:space="preserve">     September 11, 2001 Attacks</w:t>
            </w:r>
            <w:r>
              <w:rPr>
                <w:rFonts w:eastAsia="Calibri" w:cs="Calibri"/>
                <w:b w:val="false"/>
                <w:bCs w:val="false"/>
                <w:i w:val="false"/>
                <w:iCs w:val="false"/>
                <w:caps w:val="false"/>
                <w:smallCaps w:val="false"/>
                <w:color w:val="D9D5C8"/>
                <w:sz w:val="18"/>
                <w:szCs w:val="18"/>
              </w:rPr>
              <w:t xml:space="preserve">      ·   ES: Ataques del 11 de Septiembre</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Coordinated al-Qaeda terrorist attacks that destroyed the World Trade Center and struck the Pentagon, killing nearly 3,000 people.</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“September 11, 2001 Attacks”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20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2</w:t>
            </w:r>
            <w:r>
              <w:rPr>
                <w:rFonts w:eastAsia="Calibri" w:cs="Calibri"/>
                <w:b/>
                <w:bCs/>
                <w:i w:val="false"/>
                <w:iCs w:val="false"/>
                <w:caps w:val="false"/>
                <w:smallCaps w:val="false"/>
                <w:color w:val="FFFFFF"/>
                <w:sz w:val="24"/>
                <w:szCs w:val="24"/>
              </w:rPr>
              <w:t xml:space="preserve">     War on Terror</w:t>
            </w:r>
            <w:r>
              <w:rPr>
                <w:rFonts w:eastAsia="Calibri" w:cs="Calibri"/>
                <w:b w:val="false"/>
                <w:bCs w:val="false"/>
                <w:i w:val="false"/>
                <w:iCs w:val="false"/>
                <w:caps w:val="false"/>
                <w:smallCaps w:val="false"/>
                <w:color w:val="D9D5C8"/>
                <w:sz w:val="18"/>
                <w:szCs w:val="18"/>
              </w:rPr>
              <w:t xml:space="preserve">      ·   ES: Guerra contra el Terrorismo</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The U.S. global campaign after 9/11 to defeat terrorist groups and the nations that harbored them.</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“War on Terror”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1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CONNECT THE TERMS (UDL · build understanding)</w:t>
            </w:r>
          </w:p>
          <w:p>
            <w:pPr>
              <w:pStyle w:val="Normal"/>
              <w:spacing w:before="0" w:after="40"/>
              <w:rPr/>
            </w:pPr>
            <w:r>
              <w:rPr>
                <w:rFonts w:eastAsia="Calibri" w:cs="Calibri"/>
                <w:b w:val="false"/>
                <w:bCs w:val="false"/>
                <w:i w:val="false"/>
                <w:iCs w:val="false"/>
                <w:caps w:val="false"/>
                <w:smallCaps w:val="false"/>
                <w:color w:val="1A1A1A"/>
                <w:sz w:val="22"/>
                <w:szCs w:val="22"/>
              </w:rPr>
              <w:t>How do these priority terms fit together? Write or sketch how one leads to or affects another.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95" w:name="__RefHeading___Toc10731_756829729"/>
      <w:bookmarkEnd w:id="95"/>
      <w:r>
        <w:rPr>
          <w:rFonts w:eastAsia="Calibri" w:cs="Calibri" w:ascii="Calibri" w:hAnsi="Calibri"/>
          <w:b/>
          <w:bCs/>
          <w:i w:val="false"/>
          <w:iCs w:val="false"/>
          <w:caps w:val="false"/>
          <w:smallCaps w:val="false"/>
          <w:color w:val="1B2A4A"/>
          <w:sz w:val="28"/>
          <w:szCs w:val="28"/>
        </w:rPr>
        <w:t>Activity 3 — Direct Teaching Cornell Notes — US.92</w:t>
      </w:r>
      <w:r>
        <w:rPr>
          <w:rFonts w:eastAsia="Calibri" w:cs="Calibri" w:ascii="Calibri" w:hAnsi="Calibri"/>
          <w:b/>
          <w:bCs/>
          <w:i w:val="false"/>
          <w:iCs w:val="false"/>
          <w:caps w:val="false"/>
          <w:smallCaps w:val="false"/>
          <w:color w:val="C89B3C"/>
          <w:sz w:val="18"/>
          <w:szCs w:val="18"/>
        </w:rPr>
        <w:t xml:space="preserve">    ⏱ ~20 min</w:t>
      </w:r>
    </w:p>
    <w:p>
      <w:pPr>
        <w:pStyle w:val="Normal"/>
        <w:spacing w:before="0" w:after="100"/>
        <w:rPr/>
      </w:pPr>
      <w:r>
        <w:rPr>
          <w:rFonts w:eastAsia="Calibri" w:cs="Calibri"/>
          <w:b w:val="false"/>
          <w:bCs w:val="false"/>
          <w:i w:val="false"/>
          <w:iCs w:val="false"/>
          <w:caps w:val="false"/>
          <w:smallCaps w:val="false"/>
          <w:color w:val="1A1A1A"/>
          <w:sz w:val="21"/>
          <w:szCs w:val="21"/>
        </w:rPr>
        <w:t>Name: ______________________    Class / Period: __________    Date: __________</w:t>
      </w:r>
    </w:p>
    <w:p>
      <w:pPr>
        <w:pStyle w:val="Normal"/>
        <w:spacing w:before="0" w:after="100"/>
        <w:rPr/>
      </w:pPr>
      <w:r>
        <w:rPr>
          <w:rFonts w:eastAsia="Calibri" w:cs="Calibri"/>
          <w:b w:val="false"/>
          <w:bCs w:val="false"/>
          <w:i w:val="false"/>
          <w:iCs w:val="false"/>
          <w:caps w:val="false"/>
          <w:smallCaps w:val="false"/>
          <w:color w:val="6B7280"/>
          <w:sz w:val="20"/>
          <w:szCs w:val="20"/>
        </w:rPr>
        <w:t>US.92 — September 11th Impact  •  These notes capture the direct-teaching content and the Close Read for this standard.</w:t>
      </w:r>
    </w:p>
    <w:p>
      <w:pPr>
        <w:pStyle w:val="Normal"/>
        <w:spacing w:before="0" w:after="60"/>
        <w:rPr/>
      </w:pPr>
      <w:r>
        <w:rPr>
          <w:rFonts w:eastAsia="Calibri" w:cs="Calibri"/>
          <w:b w:val="false"/>
          <w:bCs w:val="false"/>
          <w:i/>
          <w:iCs/>
          <w:caps w:val="false"/>
          <w:smallCaps w:val="false"/>
          <w:color w:val="6B7280"/>
          <w:sz w:val="19"/>
          <w:szCs w:val="19"/>
        </w:rPr>
        <w:t>Your learning targets are on this standard’s opening page — take notes that help you meet them.</w:t>
      </w:r>
    </w:p>
    <w:tbl>
      <w:tblPr>
        <w:tblW w:w="9648" w:type="dxa"/>
        <w:jc w:val="left"/>
        <w:tblInd w:w="0" w:type="dxa"/>
        <w:tblLayout w:type="fixed"/>
        <w:tblCellMar>
          <w:top w:w="55" w:type="dxa"/>
          <w:left w:w="110" w:type="dxa"/>
          <w:bottom w:w="55" w:type="dxa"/>
          <w:right w:w="110" w:type="dxa"/>
        </w:tblCellMar>
      </w:tblPr>
      <w:tblGrid>
        <w:gridCol w:w="3049"/>
        <w:gridCol w:w="6598"/>
      </w:tblGrid>
      <w:tr>
        <w:trPr>
          <w:tblHeader w:val="true"/>
        </w:trPr>
        <w:tc>
          <w:tcPr>
            <w:tcW w:w="304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Cues (tied to your learning targets)</w:t>
            </w:r>
          </w:p>
        </w:tc>
        <w:tc>
          <w:tcPr>
            <w:tcW w:w="659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My notes</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bush's Domestic and International Response?</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afghanistan War?</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iraq War?</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Key terms →</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DOODLE ZONE — draw your thinking (UDL · another way in)</w:t>
            </w:r>
          </w:p>
          <w:p>
            <w:pPr>
              <w:pStyle w:val="Normal"/>
              <w:spacing w:before="0" w:after="40"/>
              <w:rPr/>
            </w:pPr>
            <w:r>
              <w:rPr>
                <w:rFonts w:eastAsia="Calibri" w:cs="Calibri"/>
                <w:b w:val="false"/>
                <w:bCs w:val="false"/>
                <w:i w:val="false"/>
                <w:iCs w:val="false"/>
                <w:caps w:val="false"/>
                <w:smallCaps w:val="false"/>
                <w:color w:val="1A1A1A"/>
                <w:sz w:val="22"/>
                <w:szCs w:val="22"/>
              </w:rPr>
              <w:t>Need another way in? Sketch the key idea, a quick timeline, or how the pieces connect. Words optional.</w:t>
            </w:r>
          </w:p>
        </w:tc>
      </w:tr>
      <w:tr>
        <w:trPr>
          <w:trHeight w:val="1400" w:hRule="atLeast"/>
        </w:trPr>
        <w:tc>
          <w:tcPr>
            <w:tcW w:w="9647" w:type="dxa"/>
            <w:gridSpan w:val="2"/>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2"/>
                <w:szCs w:val="12"/>
              </w:rPr>
              <w:t xml:space="preserve"> </w:t>
            </w:r>
          </w:p>
        </w:tc>
      </w:tr>
    </w:tbl>
    <w:p>
      <w:pPr>
        <w:pStyle w:val="Heading2"/>
        <w:keepNext w:val="true"/>
        <w:spacing w:before="150" w:after="90"/>
        <w:rPr/>
      </w:pPr>
      <w:r>
        <w:br w:type="page"/>
      </w:r>
      <w:bookmarkStart w:id="96" w:name="__RefHeading___Toc10733_756829729"/>
      <w:bookmarkEnd w:id="96"/>
      <w:r>
        <w:rPr>
          <w:rFonts w:eastAsia="Calibri" w:cs="Calibri" w:ascii="Calibri" w:hAnsi="Calibri"/>
          <w:b/>
          <w:bCs/>
          <w:i w:val="false"/>
          <w:iCs w:val="false"/>
          <w:caps w:val="false"/>
          <w:smallCaps w:val="false"/>
          <w:color w:val="1B2A4A"/>
          <w:sz w:val="28"/>
          <w:szCs w:val="28"/>
        </w:rPr>
        <w:t>Cornell Notes — keep going, then process &amp; check — US.92</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MORE NOTES / DIAGRAMS</w:t>
            </w:r>
          </w:p>
          <w:p>
            <w:pPr>
              <w:pStyle w:val="Normal"/>
              <w:spacing w:before="0" w:after="40"/>
              <w:rPr/>
            </w:pPr>
            <w:r>
              <w:rPr>
                <w:rFonts w:eastAsia="Calibri" w:cs="Calibri"/>
                <w:b w:val="false"/>
                <w:bCs w:val="false"/>
                <w:i w:val="false"/>
                <w:iCs w:val="false"/>
                <w:caps w:val="false"/>
                <w:smallCaps w:val="false"/>
                <w:color w:val="1A1A1A"/>
                <w:sz w:val="22"/>
                <w:szCs w:val="22"/>
              </w:rPr>
              <w:t>Continue your notes here, add a quick sketch, or map how the ideas connect.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Key terms to list</w:t>
            </w:r>
          </w:p>
          <w:p>
            <w:pPr>
              <w:pStyle w:val="Normal"/>
              <w:spacing w:before="0" w:after="40"/>
              <w:rPr/>
            </w:pPr>
            <w:r>
              <w:rPr>
                <w:rFonts w:eastAsia="Calibri" w:cs="Calibri"/>
                <w:b w:val="false"/>
                <w:bCs w:val="false"/>
                <w:i w:val="false"/>
                <w:iCs w:val="false"/>
                <w:caps w:val="false"/>
                <w:smallCaps w:val="false"/>
                <w:color w:val="1A1A1A"/>
                <w:sz w:val="22"/>
                <w:szCs w:val="22"/>
              </w:rPr>
              <w:t>September 11, 2001 Attacks · War on Terror · USA PATRIOT Act · Department of Homeland Security · War in Afghanistan · Iraq War</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Summary — In your own words (2–3 sentences)</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PROGRESS CHECK · one question</w:t>
            </w:r>
          </w:p>
          <w:p>
            <w:pPr>
              <w:pStyle w:val="Normal"/>
              <w:spacing w:before="0" w:after="60"/>
              <w:rPr/>
            </w:pPr>
            <w:r>
              <w:rPr>
                <w:rFonts w:eastAsia="Calibri" w:cs="Calibri"/>
                <w:b/>
                <w:bCs/>
                <w:i w:val="false"/>
                <w:iCs w:val="false"/>
                <w:caps w:val="false"/>
                <w:smallCaps w:val="false"/>
                <w:color w:val="1A1A1A"/>
                <w:sz w:val="22"/>
                <w:szCs w:val="22"/>
              </w:rPr>
              <w:t>What were the reasons for military action in Afghanistan and Iraq, and what were the consequences of each war?</w:t>
            </w:r>
          </w:p>
          <w:p>
            <w:pPr>
              <w:pStyle w:val="Normal"/>
              <w:spacing w:before="0" w:after="30"/>
              <w:ind w:left="360"/>
              <w:rPr/>
            </w:pPr>
            <w:r>
              <w:rPr>
                <w:rFonts w:eastAsia="Calibri" w:cs="Calibri"/>
                <w:b w:val="false"/>
                <w:bCs w:val="false"/>
                <w:i w:val="false"/>
                <w:iCs w:val="false"/>
                <w:caps w:val="false"/>
                <w:smallCaps w:val="false"/>
                <w:color w:val="1A1A1A"/>
                <w:sz w:val="21"/>
                <w:szCs w:val="21"/>
              </w:rPr>
              <w:t>A.   Both wars achieved their stated objectives quickly, yet the available evidence points to a different conclusion and oversimplifies the complex factors at work during this period</w:t>
            </w:r>
          </w:p>
          <w:p>
            <w:pPr>
              <w:pStyle w:val="Normal"/>
              <w:spacing w:before="0" w:after="30"/>
              <w:ind w:left="360"/>
              <w:rPr/>
            </w:pPr>
            <w:r>
              <w:rPr>
                <w:rFonts w:eastAsia="Calibri" w:cs="Calibri"/>
                <w:b w:val="false"/>
                <w:bCs w:val="false"/>
                <w:i w:val="false"/>
                <w:iCs w:val="false"/>
                <w:caps w:val="false"/>
                <w:smallCaps w:val="false"/>
                <w:color w:val="1A1A1A"/>
                <w:sz w:val="21"/>
                <w:szCs w:val="21"/>
              </w:rPr>
              <w:t>B.   Afghanistan targeted al-Qaeda and Taliban with initial success but became America's longest war; Iraq was based on WMD claims that proved false, creating instability</w:t>
            </w:r>
          </w:p>
          <w:p>
            <w:pPr>
              <w:pStyle w:val="Normal"/>
              <w:spacing w:before="0" w:after="30"/>
              <w:ind w:left="360"/>
              <w:rPr/>
            </w:pPr>
            <w:r>
              <w:rPr>
                <w:rFonts w:eastAsia="Calibri" w:cs="Calibri"/>
                <w:b w:val="false"/>
                <w:bCs w:val="false"/>
                <w:i w:val="false"/>
                <w:iCs w:val="false"/>
                <w:caps w:val="false"/>
                <w:smallCaps w:val="false"/>
                <w:color w:val="1A1A1A"/>
                <w:sz w:val="21"/>
                <w:szCs w:val="21"/>
              </w:rPr>
              <w:t>C.   Neither war had significant consequences, which does not reflect the consensus among historians, which represents a common misconception about this historical period</w:t>
            </w:r>
          </w:p>
          <w:p>
            <w:pPr>
              <w:pStyle w:val="Normal"/>
              <w:spacing w:before="0" w:after="30"/>
              <w:ind w:left="360"/>
              <w:rPr/>
            </w:pPr>
            <w:r>
              <w:rPr>
                <w:rFonts w:eastAsia="Calibri" w:cs="Calibri"/>
                <w:b w:val="false"/>
                <w:bCs w:val="false"/>
                <w:i w:val="false"/>
                <w:iCs w:val="false"/>
                <w:caps w:val="false"/>
                <w:smallCaps w:val="false"/>
                <w:color w:val="1A1A1A"/>
                <w:sz w:val="21"/>
                <w:szCs w:val="21"/>
              </w:rPr>
              <w:t>D.   Both wars were completed within one year, although this view has been largely discredited by scholars when examined alongside the available primary and secondary sources</w:t>
            </w:r>
          </w:p>
          <w:p>
            <w:pPr>
              <w:pStyle w:val="Normal"/>
              <w:spacing w:before="0" w:after="0"/>
              <w:rPr/>
            </w:pPr>
            <w:r>
              <w:rPr>
                <w:rFonts w:eastAsia="Calibri" w:cs="Calibri"/>
                <w:b w:val="false"/>
                <w:bCs w:val="false"/>
                <w:i/>
                <w:iCs/>
                <w:caps w:val="false"/>
                <w:smallCaps w:val="false"/>
                <w:color w:val="6B7280"/>
                <w:sz w:val="19"/>
                <w:szCs w:val="19"/>
              </w:rPr>
              <w:t>Commit before you move on — mark it, say it, or explain it aloud.</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CHECK YOURSELF — how am I doing?</w:t>
            </w:r>
          </w:p>
          <w:p>
            <w:pPr>
              <w:pStyle w:val="Normal"/>
              <w:spacing w:before="0" w:after="40"/>
              <w:rPr/>
            </w:pPr>
            <w:r>
              <w:rPr>
                <w:rFonts w:eastAsia="Calibri" w:cs="Calibri"/>
                <w:b w:val="false"/>
                <w:bCs w:val="false"/>
                <w:i/>
                <w:iCs/>
                <w:caps w:val="false"/>
                <w:smallCaps w:val="false"/>
                <w:color w:val="6B7280"/>
                <w:sz w:val="20"/>
                <w:szCs w:val="20"/>
              </w:rPr>
              <w:t>Which learning targets (on this standard’s opening page) can you now meet? Tick the number; circle any you still need help with.</w:t>
            </w:r>
          </w:p>
          <w:p>
            <w:pPr>
              <w:pStyle w:val="Normal"/>
              <w:spacing w:before="0" w:after="40"/>
              <w:rPr/>
            </w:pPr>
            <w:r>
              <w:rPr>
                <w:rFonts w:eastAsia="Calibri" w:cs="Calibri"/>
                <w:b/>
                <w:bCs/>
                <w:i w:val="false"/>
                <w:iCs w:val="false"/>
                <w:caps w:val="false"/>
                <w:smallCaps w:val="false"/>
                <w:color w:val="1A1A1A"/>
                <w:sz w:val="24"/>
                <w:szCs w:val="24"/>
              </w:rPr>
              <w:t xml:space="preserve">☐ </w:t>
            </w:r>
            <w:r>
              <w:rPr>
                <w:rFonts w:eastAsia="Calibri" w:cs="Calibri"/>
                <w:b/>
                <w:bCs/>
                <w:i w:val="false"/>
                <w:iCs w:val="false"/>
                <w:caps w:val="false"/>
                <w:smallCaps w:val="false"/>
                <w:color w:val="1A1A1A"/>
                <w:sz w:val="24"/>
                <w:szCs w:val="24"/>
              </w:rPr>
              <w:t>1</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My 12–15 word headline for this standard</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97" w:name="__RefHeading___Toc10735_756829729"/>
      <w:bookmarkEnd w:id="97"/>
      <w:r>
        <w:rPr>
          <w:rFonts w:eastAsia="Calibri" w:cs="Calibri" w:ascii="Calibri" w:hAnsi="Calibri"/>
          <w:b/>
          <w:bCs/>
          <w:i w:val="false"/>
          <w:iCs w:val="false"/>
          <w:caps w:val="false"/>
          <w:smallCaps w:val="false"/>
          <w:color w:val="1B2A4A"/>
          <w:sz w:val="28"/>
          <w:szCs w:val="28"/>
        </w:rPr>
        <w:t>Activity 4 — Close Read — US.92</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Reading type: History Hack-authored instructional synthesis. This is not a primary source. Builds SSP.03 (synthesize) and SSP.05 (historical awareness).</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CORE PATH — read one chunk at a time</w:t>
            </w:r>
          </w:p>
          <w:p>
            <w:pPr>
              <w:pStyle w:val="Normal"/>
              <w:spacing w:before="0" w:after="40"/>
              <w:rPr/>
            </w:pPr>
            <w:r>
              <w:rPr>
                <w:rFonts w:eastAsia="Calibri" w:cs="Calibri"/>
                <w:b/>
                <w:bCs/>
                <w:i w:val="false"/>
                <w:iCs w:val="false"/>
                <w:caps w:val="false"/>
                <w:smallCaps w:val="false"/>
                <w:color w:val="1B2A4A"/>
                <w:sz w:val="21"/>
                <w:szCs w:val="21"/>
              </w:rPr>
              <w:t>Bush's Domestic and International Response</w:t>
            </w:r>
          </w:p>
          <w:p>
            <w:pPr>
              <w:pStyle w:val="Normal"/>
              <w:spacing w:before="0" w:after="40"/>
              <w:rPr/>
            </w:pPr>
            <w:r>
              <w:rPr>
                <w:rFonts w:eastAsia="Calibri" w:cs="Calibri"/>
                <w:b w:val="false"/>
                <w:bCs w:val="false"/>
                <w:i w:val="false"/>
                <w:iCs w:val="false"/>
                <w:caps w:val="false"/>
                <w:smallCaps w:val="false"/>
                <w:color w:val="1A1A1A"/>
                <w:sz w:val="21"/>
                <w:szCs w:val="21"/>
              </w:rPr>
              <w:t>Domestic: Created Department of Homeland Security, passed USA PATRIOT Act expanding surveillance powers, increased airport security, and launched domestic surveillance programs. International: Declared "War on Terror," demanded Taliban surrender Osama bin Laden, and assembled international coalition for Afghanistan invasion to destroy al-Qaeda and remove the Taliban.</w:t>
            </w:r>
          </w:p>
          <w:p>
            <w:pPr>
              <w:pStyle w:val="Normal"/>
              <w:spacing w:before="0" w:after="40"/>
              <w:rPr/>
            </w:pPr>
            <w:r>
              <w:rPr>
                <w:rFonts w:eastAsia="Calibri" w:cs="Calibri"/>
                <w:b/>
                <w:bCs/>
                <w:i w:val="false"/>
                <w:iCs w:val="false"/>
                <w:caps w:val="false"/>
                <w:smallCaps w:val="false"/>
                <w:color w:val="1B2A4A"/>
                <w:sz w:val="21"/>
                <w:szCs w:val="21"/>
              </w:rPr>
              <w:t>Afghanistan War</w:t>
            </w:r>
          </w:p>
          <w:p>
            <w:pPr>
              <w:pStyle w:val="Normal"/>
              <w:spacing w:before="0" w:after="40"/>
              <w:rPr/>
            </w:pPr>
            <w:r>
              <w:rPr>
                <w:rFonts w:eastAsia="Calibri" w:cs="Calibri"/>
                <w:b w:val="false"/>
                <w:bCs w:val="false"/>
                <w:i w:val="false"/>
                <w:iCs w:val="false"/>
                <w:caps w:val="false"/>
                <w:smallCaps w:val="false"/>
                <w:color w:val="1A1A1A"/>
                <w:sz w:val="21"/>
                <w:szCs w:val="21"/>
              </w:rPr>
              <w:t>Justified as self-defense against al-Qaeda and Taliban harboring terrorists, the Afghanistan invasion initially succeeded in removing Taliban from power. However, it evolved into the longest war in American history with limited success in nation-building. Questions persisted about exit strategies and whether military force could transform Afghan society.</w:t>
            </w:r>
          </w:p>
          <w:p>
            <w:pPr>
              <w:pStyle w:val="Normal"/>
              <w:spacing w:before="0" w:after="40"/>
              <w:rPr/>
            </w:pPr>
            <w:r>
              <w:rPr>
                <w:rFonts w:eastAsia="Calibri" w:cs="Calibri"/>
                <w:b/>
                <w:bCs/>
                <w:i w:val="false"/>
                <w:iCs w:val="false"/>
                <w:caps w:val="false"/>
                <w:smallCaps w:val="false"/>
                <w:color w:val="1B2A4A"/>
                <w:sz w:val="21"/>
                <w:szCs w:val="21"/>
              </w:rPr>
              <w:t>Iraq War</w:t>
            </w:r>
          </w:p>
          <w:p>
            <w:pPr>
              <w:pStyle w:val="Normal"/>
              <w:spacing w:before="0" w:after="40"/>
              <w:rPr/>
            </w:pPr>
            <w:r>
              <w:rPr>
                <w:rFonts w:eastAsia="Calibri" w:cs="Calibri"/>
                <w:b w:val="false"/>
                <w:bCs w:val="false"/>
                <w:i w:val="false"/>
                <w:iCs w:val="false"/>
                <w:caps w:val="false"/>
                <w:smallCaps w:val="false"/>
                <w:color w:val="1A1A1A"/>
                <w:sz w:val="21"/>
                <w:szCs w:val="21"/>
              </w:rPr>
              <w:t>Bush claimed Saddam Hussein possessed weapons of mass destruction and supported terrorism. The invasion succeeded militarily but created regional instability, sectarian violence, and damaged American credibility when WMD claims proved false. The war raised fundamental questions about intelligence, justification for preemptive war, and occupation strategies.</w:t>
            </w:r>
          </w:p>
          <w:p>
            <w:pPr>
              <w:pStyle w:val="Normal"/>
              <w:spacing w:before="0" w:after="40"/>
              <w:rPr/>
            </w:pPr>
            <w:r>
              <w:rPr>
                <w:rFonts w:eastAsia="Calibri" w:cs="Calibri"/>
                <w:b/>
                <w:bCs/>
                <w:i w:val="false"/>
                <w:iCs w:val="false"/>
                <w:caps w:val="false"/>
                <w:smallCaps w:val="false"/>
                <w:color w:val="1B2A4A"/>
                <w:sz w:val="21"/>
                <w:szCs w:val="21"/>
              </w:rPr>
              <w:t>Global Counter-terrorism Efforts</w:t>
            </w:r>
          </w:p>
          <w:p>
            <w:pPr>
              <w:pStyle w:val="Normal"/>
              <w:spacing w:before="0" w:after="40"/>
              <w:rPr/>
            </w:pPr>
            <w:r>
              <w:rPr>
                <w:rFonts w:eastAsia="Calibri" w:cs="Calibri"/>
                <w:b w:val="false"/>
                <w:bCs w:val="false"/>
                <w:i w:val="false"/>
                <w:iCs w:val="false"/>
                <w:caps w:val="false"/>
                <w:smallCaps w:val="false"/>
                <w:color w:val="1A1A1A"/>
                <w:sz w:val="21"/>
                <w:szCs w:val="21"/>
              </w:rPr>
              <w:t>The "War on Terror" included military operations in multiple countries, intelligence sharing with allies, financial tracking of terrorist organizations, and diplomatic pressure on nations supporting terrorism. Success in preventing major attacks on American soil was offset by concerns about civil liberties, international law violations, and whether military approaches address terrorism's root causes.</w:t>
            </w:r>
          </w:p>
        </w:tc>
      </w:tr>
    </w:tbl>
    <w:p>
      <w:pPr>
        <w:pStyle w:val="Normal"/>
        <w:spacing w:before="0" w:after="30"/>
        <w:rPr/>
      </w:pPr>
      <w:r>
        <w:rPr>
          <w:rFonts w:eastAsia="Calibri" w:cs="Calibri"/>
          <w:b/>
          <w:bCs/>
          <w:i w:val="false"/>
          <w:iCs w:val="false"/>
          <w:caps w:val="false"/>
          <w:smallCaps w:val="false"/>
          <w:color w:val="1B2A4A"/>
          <w:sz w:val="19"/>
          <w:szCs w:val="19"/>
        </w:rPr>
        <w:t xml:space="preserve">Key terms first: </w:t>
      </w:r>
      <w:r>
        <w:rPr>
          <w:rFonts w:eastAsia="Calibri" w:cs="Calibri"/>
          <w:b w:val="false"/>
          <w:bCs w:val="false"/>
          <w:i w:val="false"/>
          <w:iCs w:val="false"/>
          <w:caps w:val="false"/>
          <w:smallCaps w:val="false"/>
          <w:color w:val="6B7280"/>
          <w:sz w:val="19"/>
          <w:szCs w:val="19"/>
        </w:rPr>
        <w:t>September 11, 2001 Attacks, War on Terror. Read once for the gist, then again for evidence.</w:t>
      </w:r>
    </w:p>
    <w:p>
      <w:pPr>
        <w:pStyle w:val="Normal"/>
        <w:spacing w:before="0" w:after="20"/>
        <w:rPr/>
      </w:pPr>
      <w:r>
        <w:rPr>
          <w:rFonts w:eastAsia="Calibri" w:cs="Calibri"/>
          <w:b/>
          <w:bCs/>
          <w:i w:val="false"/>
          <w:iCs w:val="false"/>
          <w:caps w:val="false"/>
          <w:smallCaps w:val="false"/>
          <w:color w:val="1B2A4A"/>
          <w:sz w:val="21"/>
          <w:szCs w:val="21"/>
        </w:rPr>
        <w:t xml:space="preserve">CLOSE-READ EVIDENCE LAB — </w:t>
      </w:r>
      <w:r>
        <w:rPr>
          <w:rFonts w:eastAsia="Calibri" w:cs="Calibri"/>
          <w:b w:val="false"/>
          <w:bCs w:val="false"/>
          <w:i w:val="false"/>
          <w:iCs w:val="false"/>
          <w:caps w:val="false"/>
          <w:smallCaps w:val="false"/>
          <w:color w:val="1A1A1A"/>
          <w:sz w:val="20"/>
          <w:szCs w:val="20"/>
        </w:rPr>
        <w:t>for each question: quote the EVIDENCE from the passage above, then write YOUR ANSWER (or answer aloud / diagram it).</w:t>
      </w:r>
    </w:p>
    <w:tbl>
      <w:tblPr>
        <w:tblW w:w="9648" w:type="dxa"/>
        <w:jc w:val="left"/>
        <w:tblInd w:w="0" w:type="dxa"/>
        <w:tblLayout w:type="fixed"/>
        <w:tblCellMar>
          <w:top w:w="55" w:type="dxa"/>
          <w:left w:w="110" w:type="dxa"/>
          <w:bottom w:w="55" w:type="dxa"/>
          <w:right w:w="110" w:type="dxa"/>
        </w:tblCellMar>
      </w:tblPr>
      <w:tblGrid>
        <w:gridCol w:w="3248"/>
        <w:gridCol w:w="2899"/>
        <w:gridCol w:w="3501"/>
      </w:tblGrid>
      <w:tr>
        <w:trPr>
          <w:tblHeader w:val="true"/>
        </w:trPr>
        <w:tc>
          <w:tcPr>
            <w:tcW w:w="32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Text-dependent question</w:t>
            </w:r>
          </w:p>
        </w:tc>
        <w:tc>
          <w:tcPr>
            <w:tcW w:w="28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Evidence from the passage</w:t>
            </w:r>
          </w:p>
        </w:tc>
        <w:tc>
          <w:tcPr>
            <w:tcW w:w="350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answer (what it shows)</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“Bush's Domestic and International Response”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“Afghanistan War”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“Iraq War”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98" w:name="__RefHeading___Toc10737_756829729"/>
      <w:bookmarkEnd w:id="98"/>
      <w:r>
        <w:rPr>
          <w:rFonts w:eastAsia="Calibri" w:cs="Calibri" w:ascii="Calibri" w:hAnsi="Calibri"/>
          <w:b/>
          <w:bCs/>
          <w:i w:val="false"/>
          <w:iCs w:val="false"/>
          <w:caps w:val="false"/>
          <w:smallCaps w:val="false"/>
          <w:color w:val="1B2A4A"/>
          <w:sz w:val="28"/>
          <w:szCs w:val="28"/>
        </w:rPr>
        <w:t>Geographer’s Lens — US.92</w:t>
      </w:r>
      <w:r>
        <w:rPr>
          <w:rFonts w:eastAsia="Calibri" w:cs="Calibri" w:ascii="Calibri" w:hAnsi="Calibri"/>
          <w:b/>
          <w:bCs/>
          <w:i w:val="false"/>
          <w:iCs w:val="false"/>
          <w:caps w:val="false"/>
          <w:smallCaps w:val="false"/>
          <w:color w:val="C89B3C"/>
          <w:sz w:val="18"/>
          <w:szCs w:val="18"/>
        </w:rPr>
        <w:t xml:space="preserve">    ⏱ ~12 min</w:t>
      </w:r>
    </w:p>
    <w:p>
      <w:pPr>
        <w:pStyle w:val="Normal"/>
        <w:spacing w:before="0" w:after="100"/>
        <w:rPr/>
      </w:pPr>
      <w:r>
        <w:rPr>
          <w:rFonts w:eastAsia="Calibri" w:cs="Calibri"/>
          <w:b w:val="false"/>
          <w:bCs w:val="false"/>
          <w:i/>
          <w:iCs/>
          <w:caps w:val="false"/>
          <w:smallCaps w:val="false"/>
          <w:color w:val="6B7280"/>
          <w:sz w:val="20"/>
          <w:szCs w:val="20"/>
        </w:rPr>
        <w:t>Geographers don’t just find places — they explain how WHERE shapes WHAT happens. Work these like a geographer. Built on the Five Themes of Geography · C3 Dimension 2 · SSP.06 (spatial reasoning).</w:t>
      </w:r>
    </w:p>
    <w:tbl>
      <w:tblPr>
        <w:tblW w:w="9648" w:type="dxa"/>
        <w:jc w:val="left"/>
        <w:tblInd w:w="0" w:type="dxa"/>
        <w:tblLayout w:type="fixed"/>
        <w:tblCellMar>
          <w:top w:w="55" w:type="dxa"/>
          <w:left w:w="110" w:type="dxa"/>
          <w:bottom w:w="55" w:type="dxa"/>
          <w:right w:w="110" w:type="dxa"/>
        </w:tblCellMar>
      </w:tblPr>
      <w:tblGrid>
        <w:gridCol w:w="1899"/>
        <w:gridCol w:w="1351"/>
        <w:gridCol w:w="3100"/>
        <w:gridCol w:w="3297"/>
      </w:tblGrid>
      <w:tr>
        <w:trPr/>
        <w:tc>
          <w:tcPr>
            <w:tcW w:w="9647" w:type="dxa"/>
            <w:gridSpan w:val="4"/>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THE PLACES — then explain why geography put them there</w:t>
            </w:r>
          </w:p>
          <w:p>
            <w:pPr>
              <w:pStyle w:val="Normal"/>
              <w:spacing w:before="0" w:after="40"/>
              <w:rPr/>
            </w:pPr>
            <w:r>
              <w:rPr>
                <w:rFonts w:eastAsia="Calibri" w:cs="Calibri"/>
                <w:b w:val="false"/>
                <w:bCs w:val="false"/>
                <w:i w:val="false"/>
                <w:iCs w:val="false"/>
                <w:caps w:val="false"/>
                <w:smallCaps w:val="false"/>
                <w:color w:val="1A1A1A"/>
                <w:sz w:val="22"/>
                <w:szCs w:val="22"/>
              </w:rPr>
              <w:t>The September 11, 2001 attacks struck three separate places on one morning — each chosen for what it symbolized and where it stood. Locate the three sites, then explain how geography shaped both the attacks and the nation's response.</w:t>
            </w:r>
          </w:p>
        </w:tc>
      </w:tr>
      <w:tr>
        <w:trPr/>
        <w:tc>
          <w:tcPr>
            <w:tcW w:w="18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Place</w:t>
            </w:r>
          </w:p>
        </w:tc>
        <w:tc>
          <w:tcPr>
            <w:tcW w:w="135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Where</w:t>
            </w:r>
          </w:p>
        </w:tc>
        <w:tc>
          <w:tcPr>
            <w:tcW w:w="31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What happened (given)</w:t>
            </w:r>
          </w:p>
        </w:tc>
        <w:tc>
          <w:tcPr>
            <w:tcW w:w="3297"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Why HERE? (your analysis)</w:t>
            </w:r>
          </w:p>
        </w:tc>
      </w:tr>
      <w:tr>
        <w:trPr/>
        <w:tc>
          <w:tcPr>
            <w:tcW w:w="18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World Trade Center, New York City</w:t>
            </w:r>
          </w:p>
        </w:tc>
        <w:tc>
          <w:tcPr>
            <w:tcW w:w="135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Northeast — financial capital</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Two hijacked jets destroy the Twin Towers, symbol of U.S. economic power</w:t>
            </w:r>
          </w:p>
        </w:tc>
        <w:tc>
          <w:tcPr>
            <w:tcW w:w="3297"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8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The Pentagon, Arlington, Virginia</w:t>
            </w:r>
          </w:p>
        </w:tc>
        <w:tc>
          <w:tcPr>
            <w:tcW w:w="135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Washington, D.C. area</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third jet strikes the headquarters of the U.S. military</w:t>
            </w:r>
          </w:p>
        </w:tc>
        <w:tc>
          <w:tcPr>
            <w:tcW w:w="3297"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8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Shanksville, Pennsylvania</w:t>
            </w:r>
          </w:p>
        </w:tc>
        <w:tc>
          <w:tcPr>
            <w:tcW w:w="135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Rural Appalachia</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United 93 crashes after passengers fight back, short of its Washington target</w:t>
            </w:r>
          </w:p>
        </w:tc>
        <w:tc>
          <w:tcPr>
            <w:tcW w:w="3297"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4"/>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MOVEMENT &amp; REGION — what’s the spatial pattern?</w:t>
            </w:r>
          </w:p>
          <w:p>
            <w:pPr>
              <w:pStyle w:val="Normal"/>
              <w:spacing w:before="0" w:after="40"/>
              <w:rPr/>
            </w:pPr>
            <w:r>
              <w:rPr>
                <w:rFonts w:eastAsia="Calibri" w:cs="Calibri"/>
                <w:b w:val="false"/>
                <w:bCs w:val="false"/>
                <w:i w:val="false"/>
                <w:iCs w:val="false"/>
                <w:caps w:val="false"/>
                <w:smallCaps w:val="false"/>
                <w:color w:val="1A1A1A"/>
                <w:sz w:val="22"/>
                <w:szCs w:val="22"/>
              </w:rPr>
              <w:t>In 1–2 sentences: is this a movement, a cluster, or a whole region? Name the direction or shape it takes on a map.</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GEOGRAPHY AS A FORCE — how did location shape the outcome?</w:t>
            </w:r>
          </w:p>
          <w:p>
            <w:pPr>
              <w:pStyle w:val="Normal"/>
              <w:spacing w:before="0" w:after="40"/>
              <w:rPr/>
            </w:pPr>
            <w:r>
              <w:rPr>
                <w:rFonts w:eastAsia="Calibri" w:cs="Calibri"/>
                <w:b w:val="false"/>
                <w:bCs w:val="false"/>
                <w:i w:val="false"/>
                <w:iCs w:val="false"/>
                <w:caps w:val="false"/>
                <w:smallCaps w:val="false"/>
                <w:color w:val="1A1A1A"/>
                <w:sz w:val="22"/>
                <w:szCs w:val="22"/>
              </w:rPr>
              <w:t>How did geography change WHAT happened — who was affected, how far or fast it spread, or who was left out? Use one place above as your evidence.</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READ IT LIKE A SOURCE — RESPONSE CHOICE</w:t>
            </w:r>
          </w:p>
          <w:p>
            <w:pPr>
              <w:pStyle w:val="Normal"/>
              <w:spacing w:before="0" w:after="40"/>
              <w:rPr/>
            </w:pPr>
            <w:r>
              <w:rPr>
                <w:rFonts w:eastAsia="Calibri" w:cs="Calibri"/>
                <w:b w:val="false"/>
                <w:bCs w:val="false"/>
                <w:i w:val="false"/>
                <w:iCs w:val="false"/>
                <w:caps w:val="false"/>
                <w:smallCaps w:val="false"/>
                <w:color w:val="1A1A1A"/>
                <w:sz w:val="22"/>
                <w:szCs w:val="22"/>
              </w:rPr>
              <w:t>A map is a source with a point of view. Show your thinking your way — write it, OR sketch a quick arrows-and-labels diagram: what would a map of this make CLEAR, and what would it HIDE or leave out?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99" w:name="__RefHeading___Toc10739_756829729"/>
      <w:bookmarkEnd w:id="99"/>
      <w:r>
        <w:rPr>
          <w:rFonts w:eastAsia="Calibri" w:cs="Calibri" w:ascii="Calibri" w:hAnsi="Calibri"/>
          <w:b/>
          <w:bCs/>
          <w:i w:val="false"/>
          <w:iCs w:val="false"/>
          <w:caps w:val="false"/>
          <w:smallCaps w:val="false"/>
          <w:color w:val="1B2A4A"/>
          <w:sz w:val="28"/>
          <w:szCs w:val="28"/>
        </w:rPr>
        <w:t>Activity 5 — Primary Source / Data Analysis — US.92</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Primary source (photograph) — analyze it with HIPPO. Builds SSP.01–SSP.02.</w:t>
      </w:r>
    </w:p>
    <w:p>
      <w:pPr>
        <w:pStyle w:val="Normal"/>
        <w:spacing w:before="0" w:after="60"/>
        <w:jc w:val="center"/>
        <w:rPr/>
      </w:pPr>
      <w:r>
        <w:rPr/>
        <w:drawing>
          <wp:inline distT="0" distB="0" distL="0" distR="0">
            <wp:extent cx="4476750" cy="2914650"/>
            <wp:effectExtent l="0" t="0" r="0" b="0"/>
            <wp:docPr id="11" name="World Trade Center Ground Zero Debris, New York City (September 28, 2001)" descr="World Trade Center Ground Zero Debris, New York City (September 28, 2001)&#10;Color photograph from September 28, 2001, of the smoking ruins and twisted metal debris at Ground Zero, the site of the destroyed World Trade Center in New York 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orld Trade Center Ground Zero Debris, New York City (September 28, 2001)" descr="World Trade Center Ground Zero Debris, New York City (September 28, 2001)&#10;Color photograph from September 28, 2001, of the smoking ruins and twisted metal debris at Ground Zero, the site of the destroyed World Trade Center in New York City."/>
                    <pic:cNvPicPr>
                      <a:picLocks noChangeAspect="1" noChangeArrowheads="1"/>
                    </pic:cNvPicPr>
                  </pic:nvPicPr>
                  <pic:blipFill>
                    <a:blip r:embed="rId12"/>
                    <a:stretch>
                      <a:fillRect/>
                    </a:stretch>
                  </pic:blipFill>
                  <pic:spPr bwMode="auto">
                    <a:xfrm>
                      <a:off x="0" y="0"/>
                      <a:ext cx="4476750" cy="2914650"/>
                    </a:xfrm>
                    <a:prstGeom prst="rect">
                      <a:avLst/>
                    </a:prstGeom>
                  </pic:spPr>
                </pic:pic>
              </a:graphicData>
            </a:graphic>
          </wp:inline>
        </w:drawing>
      </w:r>
    </w:p>
    <w:p>
      <w:pPr>
        <w:pStyle w:val="Normal"/>
        <w:spacing w:before="0" w:after="20"/>
        <w:rPr/>
      </w:pPr>
      <w:r>
        <w:rPr>
          <w:rFonts w:eastAsia="Calibri" w:cs="Calibri"/>
          <w:b/>
          <w:bCs/>
          <w:i w:val="false"/>
          <w:iCs w:val="false"/>
          <w:caps w:val="false"/>
          <w:smallCaps w:val="false"/>
          <w:color w:val="1A1A1A"/>
          <w:sz w:val="19"/>
          <w:szCs w:val="19"/>
        </w:rPr>
        <w:t>World Trade Center Ground Zero Debris, New York City (September 28, 2001) · Andrea Booher, FEMA News Photo · September 28, 2001</w:t>
      </w:r>
    </w:p>
    <w:p>
      <w:pPr>
        <w:pStyle w:val="Normal"/>
        <w:spacing w:before="0" w:after="40"/>
        <w:rPr/>
      </w:pPr>
      <w:r>
        <w:rPr>
          <w:rFonts w:eastAsia="Calibri" w:cs="Calibri"/>
          <w:b w:val="false"/>
          <w:bCs w:val="false"/>
          <w:i w:val="false"/>
          <w:iCs w:val="false"/>
          <w:caps w:val="false"/>
          <w:smallCaps w:val="false"/>
          <w:color w:val="6B7280"/>
          <w:sz w:val="16"/>
          <w:szCs w:val="16"/>
        </w:rPr>
        <w:t>Source: Booher, Andrea, FEMA News Photo. "World Trade Center Ground Zero Debris, New York City." 28 Sept. 2001. Federal Emergency Management Agency (FEMA 5399), via Wikimedia Commons, commons.wikimedia.org/wiki/File:FEMA_-_5399_-_Photograph_by_Andrea_Booher_taken_on_09-28-2001_in_New_York.jpg. Public Domain https://commons.wikimedia.org/wiki/File:FEMA_-_5399_-_Photograph_by_Andrea_Booher_taken_on_09-28-2001_in_New_York.jpg</w:t>
      </w:r>
    </w:p>
    <w:tbl>
      <w:tblPr>
        <w:tblW w:w="9648" w:type="dxa"/>
        <w:jc w:val="left"/>
        <w:tblInd w:w="0" w:type="dxa"/>
        <w:tblLayout w:type="fixed"/>
        <w:tblCellMar>
          <w:top w:w="55" w:type="dxa"/>
          <w:left w:w="110" w:type="dxa"/>
          <w:bottom w:w="55" w:type="dxa"/>
          <w:right w:w="110" w:type="dxa"/>
        </w:tblCellMar>
      </w:tblPr>
      <w:tblGrid>
        <w:gridCol w:w="4199"/>
        <w:gridCol w:w="5448"/>
      </w:tblGrid>
      <w:tr>
        <w:trPr>
          <w:tblHeader w:val="true"/>
        </w:trPr>
        <w:tc>
          <w:tcPr>
            <w:tcW w:w="41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HIPPO — analyze the source (prompt)</w:t>
            </w:r>
          </w:p>
        </w:tc>
        <w:tc>
          <w:tcPr>
            <w:tcW w:w="5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analysis</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H — Historical context: what was happening when this was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I — Intended audience: who was meant to see or obey it?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Purpose: why was it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Point of view: whose perspective does it reflect?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O — Outside connection: how does it connect to this standard?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SUPPORT OPTION</w:t>
            </w:r>
          </w:p>
          <w:p>
            <w:pPr>
              <w:pStyle w:val="Normal"/>
              <w:spacing w:before="0" w:after="40"/>
              <w:rPr/>
            </w:pPr>
            <w:r>
              <w:rPr>
                <w:rFonts w:eastAsia="Calibri" w:cs="Calibri"/>
                <w:b w:val="false"/>
                <w:bCs w:val="false"/>
                <w:i w:val="false"/>
                <w:iCs w:val="false"/>
                <w:caps w:val="false"/>
                <w:smallCaps w:val="false"/>
                <w:color w:val="1A1A1A"/>
                <w:sz w:val="22"/>
                <w:szCs w:val="22"/>
              </w:rPr>
              <w:t>Sentence frame: This source shows ______ because it ______, which reveals ______.</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CONFIDENCE CHECK-IN</w:t>
            </w:r>
          </w:p>
          <w:p>
            <w:pPr>
              <w:pStyle w:val="Normal"/>
              <w:spacing w:before="0" w:after="40"/>
              <w:rPr/>
            </w:pPr>
            <w:r>
              <w:rPr>
                <w:rFonts w:eastAsia="Calibri" w:cs="Calibri"/>
                <w:b w:val="false"/>
                <w:bCs w:val="false"/>
                <w:i w:val="false"/>
                <w:iCs w:val="false"/>
                <w:caps w:val="false"/>
                <w:smallCaps w:val="false"/>
                <w:color w:val="1A1A1A"/>
                <w:sz w:val="22"/>
                <w:szCs w:val="22"/>
              </w:rPr>
              <w:t>Rate your understanding of this standard (1–4): ______    One thing to revisit: ____________________</w:t>
            </w:r>
          </w:p>
        </w:tc>
      </w:tr>
    </w:tbl>
    <w:p>
      <w:pPr>
        <w:pStyle w:val="Heading2"/>
        <w:keepNext w:val="true"/>
        <w:spacing w:before="150" w:after="90"/>
        <w:rPr/>
      </w:pPr>
      <w:r>
        <w:br w:type="page"/>
      </w:r>
      <w:bookmarkStart w:id="100" w:name="__RefHeading___Toc10741_756829729"/>
      <w:bookmarkEnd w:id="100"/>
      <w:r>
        <w:rPr>
          <w:rFonts w:eastAsia="Calibri" w:cs="Calibri" w:ascii="Calibri" w:hAnsi="Calibri"/>
          <w:b/>
          <w:bCs/>
          <w:i w:val="false"/>
          <w:iCs w:val="false"/>
          <w:caps w:val="false"/>
          <w:smallCaps w:val="false"/>
          <w:color w:val="1B2A4A"/>
          <w:sz w:val="28"/>
          <w:szCs w:val="28"/>
        </w:rPr>
        <w:t>Activity 6 — Core Application: Practice Quiz — US.92</w:t>
      </w:r>
      <w:r>
        <w:rPr>
          <w:rFonts w:eastAsia="Calibri" w:cs="Calibri" w:ascii="Calibri" w:hAnsi="Calibri"/>
          <w:b/>
          <w:bCs/>
          <w:i w:val="false"/>
          <w:iCs w:val="false"/>
          <w:caps w:val="false"/>
          <w:smallCaps w:val="false"/>
          <w:color w:val="C89B3C"/>
          <w:sz w:val="18"/>
          <w:szCs w:val="18"/>
        </w:rPr>
        <w:t xml:space="preserve">    ⏱ ~8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Commit to an answer by marking it, saying it, or explaining it aloud before checking. Answer key is in the Teacher Guide (kept separate).</w:t>
            </w:r>
          </w:p>
        </w:tc>
      </w:tr>
    </w:tbl>
    <w:p>
      <w:pPr>
        <w:pStyle w:val="Normal"/>
        <w:spacing w:before="0" w:after="100"/>
        <w:rPr/>
      </w:pPr>
      <w:r>
        <w:rPr>
          <w:rFonts w:eastAsia="Calibri" w:cs="Calibri"/>
          <w:b/>
          <w:bCs/>
          <w:i w:val="false"/>
          <w:iCs w:val="false"/>
          <w:caps w:val="false"/>
          <w:smallCaps w:val="false"/>
          <w:color w:val="6B7280"/>
          <w:sz w:val="18"/>
          <w:szCs w:val="18"/>
        </w:rPr>
        <w:t>[DOK 2 · item q-us92-2 · pre-field-test]</w:t>
      </w:r>
    </w:p>
    <w:p>
      <w:pPr>
        <w:pStyle w:val="Normal"/>
        <w:spacing w:before="0" w:after="100"/>
        <w:rPr/>
      </w:pPr>
      <w:r>
        <w:rPr>
          <w:rFonts w:eastAsia="Calibri" w:cs="Calibri"/>
          <w:b/>
          <w:bCs/>
          <w:i w:val="false"/>
          <w:iCs w:val="false"/>
          <w:caps w:val="false"/>
          <w:smallCaps w:val="false"/>
          <w:color w:val="1A1A1A"/>
          <w:sz w:val="21"/>
          <w:szCs w:val="21"/>
        </w:rPr>
        <w:t>How did President George W. Bush respond to the September 11 terrorist attacks?</w:t>
      </w:r>
    </w:p>
    <w:p>
      <w:pPr>
        <w:pStyle w:val="Normal"/>
        <w:spacing w:before="0" w:after="20"/>
        <w:ind w:left="260"/>
        <w:rPr/>
      </w:pPr>
      <w:r>
        <w:rPr>
          <w:rFonts w:eastAsia="Calibri" w:cs="Calibri"/>
          <w:b w:val="false"/>
          <w:bCs w:val="false"/>
          <w:i w:val="false"/>
          <w:iCs w:val="false"/>
          <w:caps w:val="false"/>
          <w:smallCaps w:val="false"/>
          <w:color w:val="1A1A1A"/>
          <w:sz w:val="20"/>
          <w:szCs w:val="20"/>
        </w:rPr>
        <w:t>A. He launched the War on Terror, including military action against Taliban</w:t>
      </w:r>
    </w:p>
    <w:p>
      <w:pPr>
        <w:pStyle w:val="Normal"/>
        <w:spacing w:before="0" w:after="20"/>
        <w:ind w:left="260"/>
        <w:rPr/>
      </w:pPr>
      <w:r>
        <w:rPr>
          <w:rFonts w:eastAsia="Calibri" w:cs="Calibri"/>
          <w:b w:val="false"/>
          <w:bCs w:val="false"/>
          <w:i w:val="false"/>
          <w:iCs w:val="false"/>
          <w:caps w:val="false"/>
          <w:smallCaps w:val="false"/>
          <w:color w:val="1A1A1A"/>
          <w:sz w:val="20"/>
          <w:szCs w:val="20"/>
        </w:rPr>
        <w:t>B. Claims that Iraq possessed weapons of mass destruction and terrorism ties</w:t>
      </w:r>
    </w:p>
    <w:p>
      <w:pPr>
        <w:pStyle w:val="Normal"/>
        <w:spacing w:before="0" w:after="20"/>
        <w:ind w:left="260"/>
        <w:rPr/>
      </w:pPr>
      <w:r>
        <w:rPr>
          <w:rFonts w:eastAsia="Calibri" w:cs="Calibri"/>
          <w:b w:val="false"/>
          <w:bCs w:val="false"/>
          <w:i w:val="false"/>
          <w:iCs w:val="false"/>
          <w:caps w:val="false"/>
          <w:smallCaps w:val="false"/>
          <w:color w:val="1A1A1A"/>
          <w:sz w:val="20"/>
          <w:szCs w:val="20"/>
        </w:rPr>
        <w:t>C. Expanded government surveillance powers to investigate potential terrorism</w:t>
      </w:r>
    </w:p>
    <w:p>
      <w:pPr>
        <w:pStyle w:val="Normal"/>
        <w:spacing w:before="0" w:after="20"/>
        <w:ind w:left="260"/>
        <w:rPr/>
      </w:pPr>
      <w:r>
        <w:rPr>
          <w:rFonts w:eastAsia="Calibri" w:cs="Calibri"/>
          <w:b w:val="false"/>
          <w:bCs w:val="false"/>
          <w:i w:val="false"/>
          <w:iCs w:val="false"/>
          <w:caps w:val="false"/>
          <w:smallCaps w:val="false"/>
          <w:color w:val="1A1A1A"/>
          <w:sz w:val="20"/>
          <w:szCs w:val="20"/>
        </w:rPr>
        <w:t>D. It would continue until every terrorist group of global reach was defeated</w:t>
      </w:r>
    </w:p>
    <w:p>
      <w:pPr>
        <w:pStyle w:val="Normal"/>
        <w:spacing w:before="0" w:after="100"/>
        <w:rPr/>
      </w:pPr>
      <w:r>
        <w:rPr>
          <w:rFonts w:eastAsia="Calibri" w:cs="Calibri"/>
          <w:b/>
          <w:bCs/>
          <w:i w:val="false"/>
          <w:iCs w:val="false"/>
          <w:caps w:val="false"/>
          <w:smallCaps w:val="false"/>
          <w:color w:val="6B7280"/>
          <w:sz w:val="18"/>
          <w:szCs w:val="18"/>
        </w:rPr>
        <w:t>[DOK 2 · item us-89-x027 · pre-field-test]</w:t>
      </w:r>
    </w:p>
    <w:p>
      <w:pPr>
        <w:pStyle w:val="Normal"/>
        <w:spacing w:before="0" w:after="100"/>
        <w:rPr/>
      </w:pPr>
      <w:r>
        <w:rPr>
          <w:rFonts w:eastAsia="Calibri" w:cs="Calibri"/>
          <w:b/>
          <w:bCs/>
          <w:i w:val="false"/>
          <w:iCs w:val="false"/>
          <w:caps w:val="false"/>
          <w:smallCaps w:val="false"/>
          <w:color w:val="1A1A1A"/>
          <w:sz w:val="21"/>
          <w:szCs w:val="21"/>
        </w:rPr>
        <w:t>The Authorization for Use of Military Force (AUMF) passed September 18, 2001 authorized the president to use force against:</w:t>
      </w:r>
    </w:p>
    <w:p>
      <w:pPr>
        <w:pStyle w:val="Normal"/>
        <w:spacing w:before="0" w:after="20"/>
        <w:ind w:left="260"/>
        <w:rPr/>
      </w:pPr>
      <w:r>
        <w:rPr>
          <w:rFonts w:eastAsia="Calibri" w:cs="Calibri"/>
          <w:b w:val="false"/>
          <w:bCs w:val="false"/>
          <w:i w:val="false"/>
          <w:iCs w:val="false"/>
          <w:caps w:val="false"/>
          <w:smallCaps w:val="false"/>
          <w:color w:val="1A1A1A"/>
          <w:sz w:val="20"/>
          <w:szCs w:val="20"/>
        </w:rPr>
        <w:t>A. Al-Qaeda exclusively, with any expanded target list requiring additional congressional authorization</w:t>
      </w:r>
    </w:p>
    <w:p>
      <w:pPr>
        <w:pStyle w:val="Normal"/>
        <w:spacing w:before="0" w:after="20"/>
        <w:ind w:left="260"/>
        <w:rPr/>
      </w:pPr>
      <w:r>
        <w:rPr>
          <w:rFonts w:eastAsia="Calibri" w:cs="Calibri"/>
          <w:b w:val="false"/>
          <w:bCs w:val="false"/>
          <w:i w:val="false"/>
          <w:iCs w:val="false"/>
          <w:caps w:val="false"/>
          <w:smallCaps w:val="false"/>
          <w:color w:val="1A1A1A"/>
          <w:sz w:val="20"/>
          <w:szCs w:val="20"/>
        </w:rPr>
        <w:t>B. Al-Qaeda, the Taliban, and associated forces — a broad authorization later applied to operations well beyond Afghanistan</w:t>
      </w:r>
    </w:p>
    <w:p>
      <w:pPr>
        <w:pStyle w:val="Normal"/>
        <w:spacing w:before="0" w:after="20"/>
        <w:ind w:left="260"/>
        <w:rPr/>
      </w:pPr>
      <w:r>
        <w:rPr>
          <w:rFonts w:eastAsia="Calibri" w:cs="Calibri"/>
          <w:b w:val="false"/>
          <w:bCs w:val="false"/>
          <w:i w:val="false"/>
          <w:iCs w:val="false"/>
          <w:caps w:val="false"/>
          <w:smallCaps w:val="false"/>
          <w:color w:val="1A1A1A"/>
          <w:sz w:val="20"/>
          <w:szCs w:val="20"/>
        </w:rPr>
        <w:t>C. Afghanistan and any state that provided material support to the September 11 hijackers</w:t>
      </w:r>
    </w:p>
    <w:p>
      <w:pPr>
        <w:pStyle w:val="Normal"/>
        <w:spacing w:before="0" w:after="20"/>
        <w:ind w:left="260"/>
        <w:rPr/>
      </w:pPr>
      <w:r>
        <w:rPr>
          <w:rFonts w:eastAsia="Calibri" w:cs="Calibri"/>
          <w:b w:val="false"/>
          <w:bCs w:val="false"/>
          <w:i w:val="false"/>
          <w:iCs w:val="false"/>
          <w:caps w:val="false"/>
          <w:smallCaps w:val="false"/>
          <w:color w:val="1A1A1A"/>
          <w:sz w:val="20"/>
          <w:szCs w:val="20"/>
        </w:rPr>
        <w:t>D. Any organization with demonstrated hostile intent toward American citizens or interests worldwide</w:t>
      </w:r>
    </w:p>
    <w:p>
      <w:pPr>
        <w:pStyle w:val="Normal"/>
        <w:spacing w:before="0" w:after="100"/>
        <w:rPr/>
      </w:pPr>
      <w:r>
        <w:rPr>
          <w:rFonts w:eastAsia="Calibri" w:cs="Calibri"/>
          <w:b/>
          <w:bCs/>
          <w:i w:val="false"/>
          <w:iCs w:val="false"/>
          <w:caps w:val="false"/>
          <w:smallCaps w:val="false"/>
          <w:color w:val="6B7280"/>
          <w:sz w:val="18"/>
          <w:szCs w:val="18"/>
        </w:rPr>
        <w:t>[DOK 3 · item u1-us92-dok3-tc · pre-field-test]</w:t>
      </w:r>
    </w:p>
    <w:p>
      <w:pPr>
        <w:pStyle w:val="Normal"/>
        <w:spacing w:before="0" w:after="100"/>
        <w:rPr/>
      </w:pPr>
      <w:r>
        <w:rPr>
          <w:rFonts w:eastAsia="Calibri" w:cs="Calibri"/>
          <w:b/>
          <w:bCs/>
          <w:i w:val="false"/>
          <w:iCs w:val="false"/>
          <w:caps w:val="false"/>
          <w:smallCaps w:val="false"/>
          <w:color w:val="1A1A1A"/>
          <w:sz w:val="21"/>
          <w:szCs w:val="21"/>
        </w:rPr>
        <w:t>What were the reasons for military action in Afghanistan and Iraq, and what were the consequences of each war?</w:t>
      </w:r>
    </w:p>
    <w:p>
      <w:pPr>
        <w:pStyle w:val="Normal"/>
        <w:spacing w:before="0" w:after="20"/>
        <w:ind w:left="260"/>
        <w:rPr/>
      </w:pPr>
      <w:r>
        <w:rPr>
          <w:rFonts w:eastAsia="Calibri" w:cs="Calibri"/>
          <w:b w:val="false"/>
          <w:bCs w:val="false"/>
          <w:i w:val="false"/>
          <w:iCs w:val="false"/>
          <w:caps w:val="false"/>
          <w:smallCaps w:val="false"/>
          <w:color w:val="1A1A1A"/>
          <w:sz w:val="20"/>
          <w:szCs w:val="20"/>
        </w:rPr>
        <w:t>A. Both wars achieved their stated objectives quickly, yet the available evidence points to a different conclusion and oversimplifies the complex factors at work during this period</w:t>
      </w:r>
    </w:p>
    <w:p>
      <w:pPr>
        <w:pStyle w:val="Normal"/>
        <w:spacing w:before="0" w:after="20"/>
        <w:ind w:left="260"/>
        <w:rPr/>
      </w:pPr>
      <w:r>
        <w:rPr>
          <w:rFonts w:eastAsia="Calibri" w:cs="Calibri"/>
          <w:b w:val="false"/>
          <w:bCs w:val="false"/>
          <w:i w:val="false"/>
          <w:iCs w:val="false"/>
          <w:caps w:val="false"/>
          <w:smallCaps w:val="false"/>
          <w:color w:val="1A1A1A"/>
          <w:sz w:val="20"/>
          <w:szCs w:val="20"/>
        </w:rPr>
        <w:t>B. Afghanistan targeted al-Qaeda and Taliban with initial success but became America's longest war; Iraq was based on WMD claims that proved false, creating instability</w:t>
      </w:r>
    </w:p>
    <w:p>
      <w:pPr>
        <w:pStyle w:val="Normal"/>
        <w:spacing w:before="0" w:after="20"/>
        <w:ind w:left="260"/>
        <w:rPr/>
      </w:pPr>
      <w:r>
        <w:rPr>
          <w:rFonts w:eastAsia="Calibri" w:cs="Calibri"/>
          <w:b w:val="false"/>
          <w:bCs w:val="false"/>
          <w:i w:val="false"/>
          <w:iCs w:val="false"/>
          <w:caps w:val="false"/>
          <w:smallCaps w:val="false"/>
          <w:color w:val="1A1A1A"/>
          <w:sz w:val="20"/>
          <w:szCs w:val="20"/>
        </w:rPr>
        <w:t>C. Neither war had significant consequences, which does not reflect the consensus among historians, which represents a common misconception about this historical period</w:t>
      </w:r>
    </w:p>
    <w:p>
      <w:pPr>
        <w:pStyle w:val="Normal"/>
        <w:spacing w:before="0" w:after="20"/>
        <w:ind w:left="260"/>
        <w:rPr/>
      </w:pPr>
      <w:r>
        <w:rPr>
          <w:rFonts w:eastAsia="Calibri" w:cs="Calibri"/>
          <w:b w:val="false"/>
          <w:bCs w:val="false"/>
          <w:i w:val="false"/>
          <w:iCs w:val="false"/>
          <w:caps w:val="false"/>
          <w:smallCaps w:val="false"/>
          <w:color w:val="1A1A1A"/>
          <w:sz w:val="20"/>
          <w:szCs w:val="20"/>
        </w:rPr>
        <w:t>D. Both wars were completed within one year, although this view has been largely discredited by scholars when examined alongside the available primary and secondary sources</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101" w:name="__RefHeading___Toc10743_756829729"/>
      <w:bookmarkEnd w:id="101"/>
      <w:r>
        <w:rPr>
          <w:rFonts w:eastAsia="Calibri" w:cs="Calibri" w:ascii="Calibri" w:hAnsi="Calibri"/>
          <w:b/>
          <w:bCs/>
          <w:i w:val="false"/>
          <w:iCs w:val="false"/>
          <w:caps w:val="false"/>
          <w:smallCaps w:val="false"/>
          <w:color w:val="1B2A4A"/>
          <w:sz w:val="28"/>
          <w:szCs w:val="28"/>
        </w:rPr>
        <w:t>Activity 7 — Constructed Response (CER) — US.92</w:t>
      </w:r>
      <w:r>
        <w:rPr>
          <w:rFonts w:eastAsia="Calibri" w:cs="Calibri" w:ascii="Calibri" w:hAnsi="Calibri"/>
          <w:b/>
          <w:bCs/>
          <w:i w:val="false"/>
          <w:iCs w:val="false"/>
          <w:caps w:val="false"/>
          <w:smallCaps w:val="false"/>
          <w:color w:val="C89B3C"/>
          <w:sz w:val="18"/>
          <w:szCs w:val="18"/>
        </w:rPr>
        <w:t xml:space="preserve">    ⏱ ~15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BIG-QUESTION ORGANIZER — how did Americans fight to make the promise of equality real, and what did it take to change the law and the nation?</w:t>
            </w:r>
          </w:p>
          <w:p>
            <w:pPr>
              <w:pStyle w:val="Normal"/>
              <w:spacing w:before="0" w:after="40"/>
              <w:rPr/>
            </w:pPr>
            <w:r>
              <w:rPr>
                <w:rFonts w:eastAsia="Calibri" w:cs="Calibri"/>
                <w:b w:val="false"/>
                <w:bCs w:val="false"/>
                <w:i w:val="false"/>
                <w:iCs w:val="false"/>
                <w:caps w:val="false"/>
                <w:smallCaps w:val="false"/>
                <w:color w:val="1A1A1A"/>
                <w:sz w:val="22"/>
                <w:szCs w:val="22"/>
              </w:rPr>
              <w:t>Jot quick notes from THIS standard: Who benefited? · Who bore the costs? · Who decided?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2199"/>
        <w:gridCol w:w="7448"/>
      </w:tblGrid>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CONSTRUCTED RESPONSE (CER) — builds SSP.04 Argumentation</w:t>
            </w:r>
          </w:p>
          <w:p>
            <w:pPr>
              <w:pStyle w:val="Normal"/>
              <w:spacing w:before="0" w:after="40"/>
              <w:rPr/>
            </w:pPr>
            <w:r>
              <w:rPr>
                <w:rFonts w:eastAsia="Calibri" w:cs="Calibri"/>
                <w:b w:val="false"/>
                <w:bCs w:val="false"/>
                <w:i w:val="false"/>
                <w:iCs w:val="false"/>
                <w:caps w:val="false"/>
                <w:smallCaps w:val="false"/>
                <w:color w:val="1A1A1A"/>
                <w:sz w:val="22"/>
                <w:szCs w:val="22"/>
              </w:rPr>
              <w:t>Claim + Evidence + Reasoning: Using this standard, take a position on the central question — describe the impact of the September 11, 2001 terrorist attacks on the World Trade Center and the Pentagon, including the response of President George W. Bush, wars in Afghanistan and Iraq, and continued efforts to combat terrorism globally? Support your claim with two pieces of evidence from the passage and explain your reasoning.</w:t>
            </w:r>
          </w:p>
        </w:tc>
      </w:tr>
      <w:tr>
        <w:trPr/>
        <w:tc>
          <w:tcPr>
            <w:tcW w:w="21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Part</w:t>
            </w:r>
          </w:p>
        </w:tc>
        <w:tc>
          <w:tcPr>
            <w:tcW w:w="7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Write here</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Claim</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Evidence (two specifics)</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Reasoning</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SELF-CHECK (CER rubric — see Toolkit)</w:t>
            </w:r>
          </w:p>
          <w:p>
            <w:pPr>
              <w:pStyle w:val="Normal"/>
              <w:spacing w:before="0" w:after="40"/>
              <w:rPr/>
            </w:pPr>
            <w:r>
              <w:rPr>
                <w:rFonts w:eastAsia="Calibri" w:cs="Calibri"/>
                <w:b w:val="false"/>
                <w:bCs w:val="false"/>
                <w:i w:val="false"/>
                <w:iCs w:val="false"/>
                <w:caps w:val="false"/>
                <w:smallCaps w:val="false"/>
                <w:color w:val="1A1A1A"/>
                <w:sz w:val="22"/>
                <w:szCs w:val="22"/>
              </w:rPr>
              <w:t>Is my claim defensible? · TWO specific pieces of evidence? · Does my reasoning explain HOW the evidence proves the claim?</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EXIT TICKET — before you leave  </w:t>
            </w:r>
            <w:r>
              <w:rPr>
                <w:rFonts w:eastAsia="Calibri" w:cs="Calibri"/>
                <w:b w:val="false"/>
                <w:bCs w:val="false"/>
                <w:i w:val="false"/>
                <w:iCs w:val="false"/>
                <w:caps w:val="false"/>
                <w:smallCaps w:val="false"/>
                <w:color w:val="6B7280"/>
                <w:sz w:val="16"/>
                <w:szCs w:val="16"/>
              </w:rPr>
              <w:t>[item us92-q1 · DOK 2 · pre-field-test]</w:t>
            </w:r>
          </w:p>
          <w:p>
            <w:pPr>
              <w:pStyle w:val="Normal"/>
              <w:spacing w:before="0" w:after="50"/>
              <w:rPr/>
            </w:pPr>
            <w:r>
              <w:rPr>
                <w:rFonts w:eastAsia="Calibri" w:cs="Calibri"/>
                <w:b/>
                <w:bCs/>
                <w:i w:val="false"/>
                <w:iCs w:val="false"/>
                <w:caps w:val="false"/>
                <w:smallCaps w:val="false"/>
                <w:color w:val="1A1A1A"/>
                <w:sz w:val="22"/>
                <w:szCs w:val="22"/>
              </w:rPr>
              <w:t>How did President Bush respond to the September 11th attacks both domestically and internationally?</w:t>
            </w:r>
          </w:p>
          <w:p>
            <w:pPr>
              <w:pStyle w:val="Normal"/>
              <w:spacing w:before="0" w:after="24"/>
              <w:ind w:left="360"/>
              <w:rPr/>
            </w:pPr>
            <w:r>
              <w:rPr>
                <w:rFonts w:eastAsia="Calibri" w:cs="Calibri"/>
                <w:b w:val="false"/>
                <w:bCs w:val="false"/>
                <w:i w:val="false"/>
                <w:iCs w:val="false"/>
                <w:caps w:val="false"/>
                <w:smallCaps w:val="false"/>
                <w:color w:val="1A1A1A"/>
                <w:sz w:val="21"/>
                <w:szCs w:val="21"/>
              </w:rPr>
              <w:t>A.   Bush took no significant action after 9/11, despite limited evidence supporting this interpretation, which does not align with the documented historical record</w:t>
            </w:r>
          </w:p>
          <w:p>
            <w:pPr>
              <w:pStyle w:val="Normal"/>
              <w:spacing w:before="0" w:after="24"/>
              <w:ind w:left="360"/>
              <w:rPr/>
            </w:pPr>
            <w:r>
              <w:rPr>
                <w:rFonts w:eastAsia="Calibri" w:cs="Calibri"/>
                <w:b w:val="false"/>
                <w:bCs w:val="false"/>
                <w:i w:val="false"/>
                <w:iCs w:val="false"/>
                <w:caps w:val="false"/>
                <w:smallCaps w:val="false"/>
                <w:color w:val="1A1A1A"/>
                <w:sz w:val="21"/>
                <w:szCs w:val="21"/>
              </w:rPr>
              <w:t>B.   Only domestic security measures were implemented, despite the fact that multiple sources contradict this view, though this interpretation lacks supporting historical evidence</w:t>
            </w:r>
          </w:p>
          <w:p>
            <w:pPr>
              <w:pStyle w:val="Normal"/>
              <w:spacing w:before="0" w:after="24"/>
              <w:ind w:left="360"/>
              <w:rPr/>
            </w:pPr>
            <w:r>
              <w:rPr>
                <w:rFonts w:eastAsia="Calibri" w:cs="Calibri"/>
                <w:b w:val="false"/>
                <w:bCs w:val="false"/>
                <w:i w:val="false"/>
                <w:iCs w:val="false"/>
                <w:caps w:val="false"/>
                <w:smallCaps w:val="false"/>
                <w:color w:val="1A1A1A"/>
                <w:sz w:val="21"/>
                <w:szCs w:val="21"/>
              </w:rPr>
              <w:t>C.   The response focused exclusively on diplomacy, although this view has been largely discredited by scholars, which represents a common misconception about this historical period</w:t>
            </w:r>
          </w:p>
          <w:p>
            <w:pPr>
              <w:pStyle w:val="Normal"/>
              <w:spacing w:before="0" w:after="24"/>
              <w:ind w:left="360"/>
              <w:rPr/>
            </w:pPr>
            <w:r>
              <w:rPr>
                <w:rFonts w:eastAsia="Calibri" w:cs="Calibri"/>
                <w:b w:val="false"/>
                <w:bCs w:val="false"/>
                <w:i w:val="false"/>
                <w:iCs w:val="false"/>
                <w:caps w:val="false"/>
                <w:smallCaps w:val="false"/>
                <w:color w:val="1A1A1A"/>
                <w:sz w:val="21"/>
                <w:szCs w:val="21"/>
              </w:rPr>
              <w:t>D.   Domestically he created Homeland Security and expanded surveillance; internationally he declared the War on Terror and invaded Afghanistan to destroy al-Qaeda</w:t>
            </w:r>
          </w:p>
          <w:p>
            <w:pPr>
              <w:pStyle w:val="Normal"/>
              <w:spacing w:before="40" w:after="0"/>
              <w:rPr/>
            </w:pPr>
            <w:r>
              <w:rPr>
                <w:rFonts w:eastAsia="Calibri" w:cs="Calibri"/>
                <w:b/>
                <w:bCs/>
                <w:i w:val="false"/>
                <w:iCs w:val="false"/>
                <w:caps w:val="false"/>
                <w:smallCaps w:val="false"/>
                <w:color w:val="1B2A4A"/>
                <w:sz w:val="20"/>
                <w:szCs w:val="20"/>
              </w:rPr>
              <w:t xml:space="preserve">Show what you know (your choice): </w:t>
            </w:r>
            <w:r>
              <w:rPr>
                <w:rFonts w:eastAsia="Calibri" w:cs="Calibri"/>
                <w:b w:val="false"/>
                <w:bCs w:val="false"/>
                <w:i w:val="false"/>
                <w:iCs w:val="false"/>
                <w:caps w:val="false"/>
                <w:smallCaps w:val="false"/>
                <w:color w:val="1A1A1A"/>
                <w:sz w:val="20"/>
                <w:szCs w:val="20"/>
              </w:rPr>
              <w:t>mark the best answer, say it, or explain it — then rate how sure you are:  ☐ Not yet   ☐ Getting there   ☐ Got it</w:t>
            </w:r>
          </w:p>
          <w:p>
            <w:pPr>
              <w:pStyle w:val="Normal"/>
              <w:spacing w:before="20" w:after="0"/>
              <w:rPr/>
            </w:pPr>
            <w:r>
              <w:rPr>
                <w:rFonts w:eastAsia="Calibri" w:cs="Calibri"/>
                <w:b w:val="false"/>
                <w:bCs w:val="false"/>
                <w:i/>
                <w:iCs/>
                <w:caps w:val="false"/>
                <w:smallCaps w:val="false"/>
                <w:color w:val="6B7280"/>
                <w:sz w:val="18"/>
                <w:szCs w:val="18"/>
              </w:rPr>
              <w:t>Answer key and next steps are in the Teacher Guide.</w:t>
            </w:r>
          </w:p>
        </w:tc>
      </w:tr>
    </w:tbl>
    <w:p>
      <w:pPr>
        <w:pStyle w:val="Heading1"/>
        <w:keepNext w:val="true"/>
        <w:spacing w:before="220" w:after="90"/>
        <w:rPr/>
      </w:pPr>
      <w:r>
        <w:br w:type="page"/>
      </w:r>
      <w:bookmarkStart w:id="102" w:name="__RefHeading___Toc10745_756829729"/>
      <w:bookmarkEnd w:id="102"/>
      <w:r>
        <w:rPr>
          <w:rFonts w:eastAsia="Calibri" w:cs="Calibri" w:ascii="Calibri" w:hAnsi="Calibri"/>
          <w:b/>
          <w:bCs/>
          <w:i w:val="false"/>
          <w:iCs w:val="false"/>
          <w:caps w:val="false"/>
          <w:smallCaps w:val="false"/>
          <w:color w:val="1B2A4A"/>
          <w:sz w:val="36"/>
          <w:szCs w:val="36"/>
        </w:rPr>
        <w:t>Standard US.93 — Increasing Role of Women and Minorities</w:t>
      </w:r>
    </w:p>
    <w:p>
      <w:pPr>
        <w:pStyle w:val="Normal"/>
        <w:spacing w:before="0" w:after="60"/>
        <w:rPr/>
      </w:pPr>
      <w:r>
        <w:rPr>
          <w:rFonts w:eastAsia="Calibri" w:cs="Calibri"/>
          <w:b/>
          <w:bCs/>
          <w:i w:val="false"/>
          <w:iCs w:val="false"/>
          <w:caps w:val="false"/>
          <w:smallCaps w:val="false"/>
          <w:color w:val="1A1A1A"/>
          <w:sz w:val="22"/>
          <w:szCs w:val="22"/>
        </w:rPr>
        <w:t xml:space="preserve">TN Academic Standard US.93: </w:t>
      </w:r>
      <w:r>
        <w:rPr>
          <w:rFonts w:eastAsia="Calibri" w:cs="Calibri"/>
          <w:b w:val="false"/>
          <w:bCs w:val="false"/>
          <w:i w:val="false"/>
          <w:iCs w:val="false"/>
          <w:caps w:val="false"/>
          <w:smallCaps w:val="false"/>
          <w:color w:val="1A1A1A"/>
          <w:sz w:val="22"/>
          <w:szCs w:val="22"/>
        </w:rPr>
        <w:t>Describe the increasing role of women and minorities in the American military, politics, and economy, including: Hillary Clinton, Sandra Day O'Connor, Nancy Pelosi, Colin Powell, Condoleezza Rice. (TCA)</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LEARNING TARGETS — I can…</w:t>
            </w:r>
          </w:p>
          <w:p>
            <w:pPr>
              <w:pStyle w:val="Normal"/>
              <w:spacing w:before="0" w:after="40"/>
              <w:rPr/>
            </w:pPr>
            <w:r>
              <w:rPr>
                <w:rFonts w:eastAsia="Calibri" w:cs="Calibri"/>
                <w:b w:val="false"/>
                <w:bCs w:val="false"/>
                <w:i w:val="false"/>
                <w:iCs w:val="false"/>
                <w:caps w:val="false"/>
                <w:smallCaps w:val="false"/>
                <w:color w:val="1A1A1A"/>
                <w:sz w:val="21"/>
                <w:szCs w:val="21"/>
              </w:rPr>
              <w:t xml:space="preserve">•  </w:t>
            </w:r>
            <w:r>
              <w:rPr>
                <w:rFonts w:eastAsia="Calibri" w:cs="Calibri"/>
                <w:b w:val="false"/>
                <w:bCs w:val="false"/>
                <w:i w:val="false"/>
                <w:iCs w:val="false"/>
                <w:caps w:val="false"/>
                <w:smallCaps w:val="false"/>
                <w:color w:val="1A1A1A"/>
                <w:sz w:val="21"/>
                <w:szCs w:val="21"/>
              </w:rPr>
              <w:t>I can describe the increasing role of women and minorities in the American military, politics, and economy, including Hillary Clinton, Sandra Day O'Connor, Nancy Pelosi, Colin Powell, and Condoleezza Rice.</w:t>
            </w:r>
          </w:p>
        </w:tc>
      </w:tr>
    </w:tbl>
    <w:p>
      <w:pPr>
        <w:pStyle w:val="Normal"/>
        <w:spacing w:before="0" w:after="80"/>
        <w:rPr/>
      </w:pPr>
      <w:r>
        <w:rPr>
          <w:rFonts w:eastAsia="Calibri" w:cs="Calibri"/>
          <w:b/>
          <w:bCs/>
          <w:i w:val="false"/>
          <w:iCs w:val="false"/>
          <w:caps w:val="false"/>
          <w:smallCaps w:val="false"/>
          <w:color w:val="1B2A4A"/>
          <w:sz w:val="19"/>
          <w:szCs w:val="19"/>
        </w:rPr>
        <w:t xml:space="preserve">Lenses for this standard: </w:t>
      </w:r>
      <w:r>
        <w:rPr>
          <w:rFonts w:eastAsia="Calibri" w:cs="Calibri"/>
          <w:b w:val="false"/>
          <w:bCs w:val="false"/>
          <w:i w:val="false"/>
          <w:iCs w:val="false"/>
          <w:caps w:val="false"/>
          <w:smallCaps w:val="false"/>
          <w:color w:val="6B7280"/>
          <w:sz w:val="19"/>
          <w:szCs w:val="19"/>
        </w:rPr>
        <w:t>Culture · History · Politics/Government · Tennessee Connection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1B2A4A"/>
              <w:left w:val="single" w:sz="4" w:space="0" w:color="1B2A4A"/>
              <w:bottom w:val="single" w:sz="4" w:space="0" w:color="1B2A4A"/>
              <w:right w:val="single" w:sz="4" w:space="0" w:color="1B2A4A"/>
            </w:tcBorders>
            <w:shd w:color="auto" w:fill="1B2A4A" w:val="clear"/>
          </w:tcPr>
          <w:p>
            <w:pPr>
              <w:pStyle w:val="Normal"/>
              <w:spacing w:before="0" w:after="70"/>
              <w:rPr/>
            </w:pPr>
            <w:r>
              <w:rPr>
                <w:rFonts w:eastAsia="Calibri" w:cs="Calibri"/>
                <w:b/>
                <w:bCs/>
                <w:i w:val="false"/>
                <w:iCs w:val="false"/>
                <w:caps w:val="false"/>
                <w:smallCaps w:val="false"/>
                <w:color w:val="C89B3C"/>
                <w:sz w:val="23"/>
                <w:szCs w:val="23"/>
              </w:rPr>
              <w:t>CORE PATH — the same for every student</w:t>
            </w:r>
          </w:p>
          <w:p>
            <w:pPr>
              <w:pStyle w:val="Normal"/>
              <w:spacing w:before="0" w:after="40"/>
              <w:rPr/>
            </w:pPr>
            <w:r>
              <w:rPr>
                <w:rFonts w:eastAsia="Calibri" w:cs="Calibri"/>
                <w:b w:val="false"/>
                <w:bCs w:val="false"/>
                <w:i w:val="false"/>
                <w:iCs w:val="false"/>
                <w:caps w:val="false"/>
                <w:smallCaps w:val="false"/>
                <w:color w:val="FFFFFF"/>
                <w:sz w:val="22"/>
                <w:szCs w:val="22"/>
              </w:rPr>
              <w:t>Same rigor for everyone: analyze the sources and vocabulary, then show what you learned on the Practice Quiz and the CER.</w:t>
            </w:r>
          </w:p>
          <w:p>
            <w:pPr>
              <w:pStyle w:val="Normal"/>
              <w:spacing w:before="0" w:after="40"/>
              <w:rPr/>
            </w:pPr>
            <w:r>
              <w:rPr>
                <w:rFonts w:eastAsia="Calibri" w:cs="Calibri"/>
                <w:b w:val="false"/>
                <w:bCs w:val="false"/>
                <w:i w:val="false"/>
                <w:iCs w:val="false"/>
                <w:caps w:val="false"/>
                <w:smallCaps w:val="false"/>
                <w:color w:val="FFFFFF"/>
                <w:sz w:val="22"/>
                <w:szCs w:val="22"/>
              </w:rPr>
              <w:t>UDL and MTSS give you flexible ways in — they never lower the bar.</w:t>
            </w:r>
          </w:p>
          <w:p>
            <w:pPr>
              <w:pStyle w:val="Normal"/>
              <w:spacing w:before="0" w:after="40"/>
              <w:rPr/>
            </w:pPr>
            <w:r>
              <w:rPr>
                <w:rFonts w:eastAsia="Calibri" w:cs="Calibri"/>
                <w:b w:val="false"/>
                <w:bCs w:val="false"/>
                <w:i w:val="false"/>
                <w:iCs w:val="false"/>
                <w:caps w:val="false"/>
                <w:smallCaps w:val="false"/>
                <w:color w:val="FFFFFF"/>
                <w:sz w:val="22"/>
                <w:szCs w:val="22"/>
              </w:rPr>
              <w:t>Check yourself against the learning targets on the Cornell Notes page.</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 </w:t>
            </w:r>
            <w:r>
              <w:rPr>
                <w:rFonts w:eastAsia="Calibri" w:cs="Calibri"/>
                <w:b/>
                <w:bCs/>
                <w:i w:val="false"/>
                <w:iCs w:val="false"/>
                <w:caps w:val="false"/>
                <w:smallCaps w:val="false"/>
                <w:color w:val="1B2A4A"/>
                <w:sz w:val="21"/>
                <w:szCs w:val="21"/>
              </w:rPr>
              <w:t>Tennessee Connection</w:t>
            </w:r>
          </w:p>
          <w:p>
            <w:pPr>
              <w:pStyle w:val="Normal"/>
              <w:spacing w:before="0" w:after="40"/>
              <w:rPr/>
            </w:pPr>
            <w:r>
              <w:rPr>
                <w:rFonts w:eastAsia="Calibri" w:cs="Calibri"/>
                <w:b w:val="false"/>
                <w:bCs w:val="false"/>
                <w:i w:val="false"/>
                <w:iCs w:val="false"/>
                <w:caps w:val="false"/>
                <w:smallCaps w:val="false"/>
                <w:color w:val="1A1A1A"/>
                <w:sz w:val="22"/>
                <w:szCs w:val="22"/>
              </w:rPr>
              <w:t>Tennessee has seen growing diversity in leadership. Harold Ford Jr. represented Memphis in Congress as one of the youngest African American congressmen. Marsha Blackburn became Tennessee's first female U.S. Senator (2019). The state's military installations, including Fort Campbell, have been at the forefront of integrating women into combat roles.</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SET YOUR GOAL (self-direction)</w:t>
            </w:r>
          </w:p>
          <w:p>
            <w:pPr>
              <w:pStyle w:val="Normal"/>
              <w:spacing w:before="0" w:after="40"/>
              <w:rPr/>
            </w:pPr>
            <w:r>
              <w:rPr>
                <w:rFonts w:eastAsia="Calibri" w:cs="Calibri"/>
                <w:b w:val="false"/>
                <w:bCs w:val="false"/>
                <w:i w:val="false"/>
                <w:iCs w:val="false"/>
                <w:caps w:val="false"/>
                <w:smallCaps w:val="false"/>
                <w:color w:val="1A1A1A"/>
                <w:sz w:val="22"/>
                <w:szCs w:val="22"/>
              </w:rPr>
              <w:t>My goal for this standard — what will I be able to do, and how will I show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HOOK — think before you dig in</w:t>
            </w:r>
          </w:p>
          <w:p>
            <w:pPr>
              <w:pStyle w:val="Normal"/>
              <w:spacing w:before="0" w:after="40"/>
              <w:rPr/>
            </w:pPr>
            <w:r>
              <w:rPr>
                <w:rFonts w:eastAsia="Calibri" w:cs="Calibri"/>
                <w:b w:val="false"/>
                <w:bCs w:val="false"/>
                <w:i w:val="false"/>
                <w:iCs w:val="false"/>
                <w:caps w:val="false"/>
                <w:smallCaps w:val="false"/>
                <w:color w:val="1A1A1A"/>
                <w:sz w:val="22"/>
                <w:szCs w:val="22"/>
              </w:rPr>
              <w:t>Increasing Role of Women and Minorities: Describe the increasing role of women and minorities in the American military, politics, and economy, including: Hillary Clinton, Sandra Day O'Connor, Nancy Pelosi, Colin Powell, Condoleezza Rice. (TCA). Who gained, who was left out — and why does it still matter?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ACTIVATE — what do you already know or wonder?</w:t>
            </w:r>
          </w:p>
          <w:p>
            <w:pPr>
              <w:pStyle w:val="Normal"/>
              <w:spacing w:before="0" w:after="40"/>
              <w:rPr/>
            </w:pPr>
            <w:r>
              <w:rPr>
                <w:rFonts w:eastAsia="Calibri" w:cs="Calibri"/>
                <w:b w:val="false"/>
                <w:bCs w:val="false"/>
                <w:i w:val="false"/>
                <w:iCs w:val="false"/>
                <w:caps w:val="false"/>
                <w:smallCaps w:val="false"/>
                <w:color w:val="1A1A1A"/>
                <w:sz w:val="22"/>
                <w:szCs w:val="22"/>
              </w:rPr>
              <w:t>Jot what you already know or want to find out about this standard. You’ll come back to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PREVIEW &amp; PREDICT</w:t>
            </w:r>
          </w:p>
          <w:p>
            <w:pPr>
              <w:pStyle w:val="Normal"/>
              <w:spacing w:before="0" w:after="40"/>
              <w:rPr/>
            </w:pPr>
            <w:r>
              <w:rPr>
                <w:rFonts w:eastAsia="Calibri" w:cs="Calibri"/>
                <w:b w:val="false"/>
                <w:bCs w:val="false"/>
                <w:i w:val="false"/>
                <w:iCs w:val="false"/>
                <w:caps w:val="false"/>
                <w:smallCaps w:val="false"/>
                <w:color w:val="1A1A1A"/>
                <w:sz w:val="22"/>
                <w:szCs w:val="22"/>
              </w:rPr>
              <w:t>Which learning target will be hardest, and why? Connect it to the unit’s big question: how did people change the law and the nation, and what did it cost?</w:t>
            </w:r>
          </w:p>
        </w:tc>
      </w:tr>
    </w:tbl>
    <w:p>
      <w:pPr>
        <w:pStyle w:val="Heading2"/>
        <w:keepNext w:val="true"/>
        <w:spacing w:before="150" w:after="90"/>
        <w:rPr/>
      </w:pPr>
      <w:r>
        <w:br w:type="page"/>
      </w:r>
      <w:bookmarkStart w:id="103" w:name="__RefHeading___Toc10747_756829729"/>
      <w:bookmarkEnd w:id="103"/>
      <w:r>
        <w:rPr>
          <w:rFonts w:eastAsia="Calibri" w:cs="Calibri" w:ascii="Calibri" w:hAnsi="Calibri"/>
          <w:b/>
          <w:bCs/>
          <w:i w:val="false"/>
          <w:iCs w:val="false"/>
          <w:caps w:val="false"/>
          <w:smallCaps w:val="false"/>
          <w:color w:val="1B2A4A"/>
          <w:sz w:val="28"/>
          <w:szCs w:val="28"/>
        </w:rPr>
        <w:t>Activity 1 — Vocabulary (Part A: Reference / Word Bank) — US.93</w:t>
      </w:r>
      <w:r>
        <w:rPr>
          <w:rFonts w:eastAsia="Calibri" w:cs="Calibri" w:ascii="Calibri" w:hAnsi="Calibri"/>
          <w:b/>
          <w:bCs/>
          <w:i w:val="false"/>
          <w:iCs w:val="false"/>
          <w:caps w:val="false"/>
          <w:smallCaps w:val="false"/>
          <w:color w:val="C89B3C"/>
          <w:sz w:val="18"/>
          <w:szCs w:val="18"/>
        </w:rPr>
        <w:t xml:space="preserve">    ⏱ ~10 min</w:t>
      </w:r>
    </w:p>
    <w:p>
      <w:pPr>
        <w:pStyle w:val="Normal"/>
        <w:spacing w:before="0" w:after="60"/>
        <w:rPr/>
      </w:pPr>
      <w:r>
        <w:rPr>
          <w:rFonts w:eastAsia="Calibri" w:cs="Calibri"/>
          <w:b w:val="false"/>
          <w:bCs w:val="false"/>
          <w:i w:val="false"/>
          <w:iCs w:val="false"/>
          <w:caps w:val="false"/>
          <w:smallCaps w:val="false"/>
          <w:color w:val="1A1A1A"/>
          <w:sz w:val="21"/>
          <w:szCs w:val="21"/>
        </w:rPr>
        <w:t>Use this word bank throughout the standard. The Spanish column supports access, not translation of assessment.</w:t>
      </w:r>
    </w:p>
    <w:tbl>
      <w:tblPr>
        <w:tblW w:w="9648" w:type="dxa"/>
        <w:jc w:val="left"/>
        <w:tblInd w:w="0" w:type="dxa"/>
        <w:tblLayout w:type="fixed"/>
        <w:tblCellMar>
          <w:top w:w="55" w:type="dxa"/>
          <w:left w:w="110" w:type="dxa"/>
          <w:bottom w:w="55" w:type="dxa"/>
          <w:right w:w="110" w:type="dxa"/>
        </w:tblCellMar>
      </w:tblPr>
      <w:tblGrid>
        <w:gridCol w:w="2683"/>
        <w:gridCol w:w="4281"/>
        <w:gridCol w:w="2684"/>
      </w:tblGrid>
      <w:tr>
        <w:trPr>
          <w:tblHeader w:val="true"/>
        </w:trPr>
        <w:tc>
          <w:tcPr>
            <w:tcW w:w="268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Term</w:t>
            </w:r>
          </w:p>
        </w:tc>
        <w:tc>
          <w:tcPr>
            <w:tcW w:w="428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Student-friendly meaning</w:t>
            </w:r>
          </w:p>
        </w:tc>
        <w:tc>
          <w:tcPr>
            <w:tcW w:w="2684"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Spanish</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Sandra Day O'Connor</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The first woman to serve on the U.S. Supreme Court, appointed in 1981.</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Sandra Day O'Connor</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Colin Powell</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The first African American U.S. Secretary of State (2001) and Chairman of the Joint Chiefs of Staff.</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Colin Powell</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Condoleezza Rice</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The first African American woman U.S. Secretary of State (2005), a key foreign-policy leader.</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Condoleezza Rice</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Hillary Clinton</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U.S. Senator, Secretary of State, and the first woman to win a major party's presidential nomination (2016).</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Hillary Clinton</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Nancy Pelosi</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The first woman elected Speaker of the U.S. House of Representatives (2007).</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Nancy Pelosi</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Glass Ceiling</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An invisible barrier that has kept women and minorities from reaching the highest positions in business and government.</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Techo de Cristal</w:t>
            </w:r>
          </w:p>
        </w:tc>
      </w:tr>
      <w:tr>
        <w:trPr/>
        <w:tc>
          <w:tcPr>
            <w:tcW w:w="9648" w:type="dxa"/>
            <w:gridSpan w:val="3"/>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LANGUAGE SUPPORT</w:t>
            </w:r>
          </w:p>
          <w:p>
            <w:pPr>
              <w:pStyle w:val="Normal"/>
              <w:spacing w:before="0" w:after="40"/>
              <w:rPr/>
            </w:pPr>
            <w:r>
              <w:rPr>
                <w:rFonts w:eastAsia="Calibri" w:cs="Calibri"/>
                <w:b w:val="false"/>
                <w:bCs w:val="false"/>
                <w:i w:val="false"/>
                <w:iCs w:val="false"/>
                <w:caps w:val="false"/>
                <w:smallCaps w:val="false"/>
                <w:color w:val="1A1A1A"/>
                <w:sz w:val="22"/>
                <w:szCs w:val="22"/>
              </w:rPr>
              <w:t>Pronunciations: Sandra Day O'Connor (SAN-druh day oh-KON-er); Colin Powell (KOH-lin POW-ul); Condoleezza Rice (kon-duh-LEE-zuh RYS); Hillary Clinton (HIL-uh-ree KLIN-tun); Nancy Pelosi (NAN-see puh-LOH-see); Glass Ceiling (glas SEE-ling).</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3047"/>
        <w:gridCol w:w="1650"/>
        <w:gridCol w:w="1651"/>
        <w:gridCol w:w="1650"/>
        <w:gridCol w:w="1650"/>
      </w:tblGrid>
      <w:tr>
        <w:trPr/>
        <w:tc>
          <w:tcPr>
            <w:tcW w:w="9648" w:type="dxa"/>
            <w:gridSpan w:val="5"/>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VOCABULARY SELF-CHECK · Knowledge Rating</w:t>
            </w:r>
          </w:p>
          <w:p>
            <w:pPr>
              <w:pStyle w:val="Normal"/>
              <w:spacing w:before="0" w:after="40"/>
              <w:rPr/>
            </w:pPr>
            <w:r>
              <w:rPr>
                <w:rFonts w:eastAsia="Calibri" w:cs="Calibri"/>
                <w:b w:val="false"/>
                <w:bCs w:val="false"/>
                <w:i w:val="false"/>
                <w:iCs w:val="false"/>
                <w:caps w:val="false"/>
                <w:smallCaps w:val="false"/>
                <w:color w:val="1A1A1A"/>
                <w:sz w:val="22"/>
                <w:szCs w:val="22"/>
              </w:rPr>
              <w:t>Rate each term NOW in pencil, then again at the END — growth is the goal; no penalty for “never seen it.”</w:t>
            </w:r>
          </w:p>
        </w:tc>
      </w:tr>
      <w:tr>
        <w:trPr/>
        <w:tc>
          <w:tcPr>
            <w:tcW w:w="3047"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jc w:val="left"/>
              <w:rPr/>
            </w:pPr>
            <w:r>
              <w:rPr>
                <w:rFonts w:eastAsia="Calibri" w:cs="Calibri"/>
                <w:b/>
                <w:bCs/>
                <w:i w:val="false"/>
                <w:iCs w:val="false"/>
                <w:caps w:val="false"/>
                <w:smallCaps w:val="false"/>
                <w:color w:val="1B2A4A"/>
                <w:sz w:val="15"/>
                <w:szCs w:val="15"/>
              </w:rPr>
              <w:t>Term</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1 · never seen it</w:t>
            </w:r>
          </w:p>
        </w:tc>
        <w:tc>
          <w:tcPr>
            <w:tcW w:w="165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2 · heard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3 · can use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4 · can teach it</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Sandra Day O'Connor</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Colin Powell</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Condoleezza Rice</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Hillary Clinton</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Nancy Pelosi</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Glass Ceiling</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Normal"/>
        <w:spacing w:before="60" w:after="40"/>
        <w:rPr/>
      </w:pPr>
      <w:r>
        <w:rPr>
          <w:rFonts w:eastAsia="Calibri" w:cs="Calibri"/>
          <w:b/>
          <w:bCs/>
          <w:i w:val="false"/>
          <w:iCs w:val="false"/>
          <w:caps w:val="false"/>
          <w:smallCaps w:val="false"/>
          <w:color w:val="1B2A4A"/>
          <w:sz w:val="20"/>
          <w:szCs w:val="20"/>
        </w:rPr>
        <w:t xml:space="preserve">MAKE IT YOURS (RESPONSE CHOICE): </w:t>
      </w:r>
      <w:r>
        <w:rPr>
          <w:rFonts w:eastAsia="Calibri" w:cs="Calibri"/>
          <w:b w:val="false"/>
          <w:bCs w:val="false"/>
          <w:i w:val="false"/>
          <w:iCs w:val="false"/>
          <w:caps w:val="false"/>
          <w:smallCaps w:val="false"/>
          <w:color w:val="1A1A1A"/>
          <w:sz w:val="20"/>
          <w:szCs w:val="20"/>
        </w:rPr>
        <w:t>choose ONE term above and show you own it — write a sentence, sketch it, or give a real-world example.</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104" w:name="__RefHeading___Toc10749_756829729"/>
      <w:bookmarkEnd w:id="104"/>
      <w:r>
        <w:rPr>
          <w:rFonts w:eastAsia="Calibri" w:cs="Calibri" w:ascii="Calibri" w:hAnsi="Calibri"/>
          <w:b/>
          <w:bCs/>
          <w:i w:val="false"/>
          <w:iCs w:val="false"/>
          <w:caps w:val="false"/>
          <w:smallCaps w:val="false"/>
          <w:color w:val="1B2A4A"/>
          <w:sz w:val="28"/>
          <w:szCs w:val="28"/>
        </w:rPr>
        <w:t>Activity 2 — Vocabulary Studio (Frayer-inspired) — US.93</w:t>
      </w:r>
      <w:r>
        <w:rPr>
          <w:rFonts w:eastAsia="Calibri" w:cs="Calibri" w:ascii="Calibri" w:hAnsi="Calibri"/>
          <w:b/>
          <w:bCs/>
          <w:i w:val="false"/>
          <w:iCs w:val="false"/>
          <w:caps w:val="false"/>
          <w:smallCaps w:val="false"/>
          <w:color w:val="C89B3C"/>
          <w:sz w:val="18"/>
          <w:szCs w:val="18"/>
        </w:rPr>
        <w:t xml:space="preserve">    ⏱ ~7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Complete each studio by writing, speaking, or diagramming.</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1</w:t>
            </w:r>
            <w:r>
              <w:rPr>
                <w:rFonts w:eastAsia="Calibri" w:cs="Calibri"/>
                <w:b/>
                <w:bCs/>
                <w:i w:val="false"/>
                <w:iCs w:val="false"/>
                <w:caps w:val="false"/>
                <w:smallCaps w:val="false"/>
                <w:color w:val="FFFFFF"/>
                <w:sz w:val="24"/>
                <w:szCs w:val="24"/>
              </w:rPr>
              <w:t xml:space="preserve">     Sandra Day O'Connor</w:t>
            </w:r>
            <w:r>
              <w:rPr>
                <w:rFonts w:eastAsia="Calibri" w:cs="Calibri"/>
                <w:b w:val="false"/>
                <w:bCs w:val="false"/>
                <w:i w:val="false"/>
                <w:iCs w:val="false"/>
                <w:caps w:val="false"/>
                <w:smallCaps w:val="false"/>
                <w:color w:val="D9D5C8"/>
                <w:sz w:val="18"/>
                <w:szCs w:val="18"/>
              </w:rPr>
              <w:t xml:space="preserve">      ·   ES: Sandra Day O'Connor</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The first woman to serve on the U.S. Supreme Court, appointed in 1981.</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“Sandra Day O'Connor”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20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2</w:t>
            </w:r>
            <w:r>
              <w:rPr>
                <w:rFonts w:eastAsia="Calibri" w:cs="Calibri"/>
                <w:b/>
                <w:bCs/>
                <w:i w:val="false"/>
                <w:iCs w:val="false"/>
                <w:caps w:val="false"/>
                <w:smallCaps w:val="false"/>
                <w:color w:val="FFFFFF"/>
                <w:sz w:val="24"/>
                <w:szCs w:val="24"/>
              </w:rPr>
              <w:t xml:space="preserve">     Colin Powell</w:t>
            </w:r>
            <w:r>
              <w:rPr>
                <w:rFonts w:eastAsia="Calibri" w:cs="Calibri"/>
                <w:b w:val="false"/>
                <w:bCs w:val="false"/>
                <w:i w:val="false"/>
                <w:iCs w:val="false"/>
                <w:caps w:val="false"/>
                <w:smallCaps w:val="false"/>
                <w:color w:val="D9D5C8"/>
                <w:sz w:val="18"/>
                <w:szCs w:val="18"/>
              </w:rPr>
              <w:t xml:space="preserve">      ·   ES: Colin Powell</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The first African American U.S. Secretary of State (2001) and Chairman of the Joint Chiefs of Staff.</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“Colin Powell”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1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CONNECT THE TERMS (UDL · build understanding)</w:t>
            </w:r>
          </w:p>
          <w:p>
            <w:pPr>
              <w:pStyle w:val="Normal"/>
              <w:spacing w:before="0" w:after="40"/>
              <w:rPr/>
            </w:pPr>
            <w:r>
              <w:rPr>
                <w:rFonts w:eastAsia="Calibri" w:cs="Calibri"/>
                <w:b w:val="false"/>
                <w:bCs w:val="false"/>
                <w:i w:val="false"/>
                <w:iCs w:val="false"/>
                <w:caps w:val="false"/>
                <w:smallCaps w:val="false"/>
                <w:color w:val="1A1A1A"/>
                <w:sz w:val="22"/>
                <w:szCs w:val="22"/>
              </w:rPr>
              <w:t>How do these priority terms fit together? Write or sketch how one leads to or affects another.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105" w:name="__RefHeading___Toc10751_756829729"/>
      <w:bookmarkEnd w:id="105"/>
      <w:r>
        <w:rPr>
          <w:rFonts w:eastAsia="Calibri" w:cs="Calibri" w:ascii="Calibri" w:hAnsi="Calibri"/>
          <w:b/>
          <w:bCs/>
          <w:i w:val="false"/>
          <w:iCs w:val="false"/>
          <w:caps w:val="false"/>
          <w:smallCaps w:val="false"/>
          <w:color w:val="1B2A4A"/>
          <w:sz w:val="28"/>
          <w:szCs w:val="28"/>
        </w:rPr>
        <w:t>Activity 3 — Direct Teaching Cornell Notes — US.93</w:t>
      </w:r>
      <w:r>
        <w:rPr>
          <w:rFonts w:eastAsia="Calibri" w:cs="Calibri" w:ascii="Calibri" w:hAnsi="Calibri"/>
          <w:b/>
          <w:bCs/>
          <w:i w:val="false"/>
          <w:iCs w:val="false"/>
          <w:caps w:val="false"/>
          <w:smallCaps w:val="false"/>
          <w:color w:val="C89B3C"/>
          <w:sz w:val="18"/>
          <w:szCs w:val="18"/>
        </w:rPr>
        <w:t xml:space="preserve">    ⏱ ~20 min</w:t>
      </w:r>
    </w:p>
    <w:p>
      <w:pPr>
        <w:pStyle w:val="Normal"/>
        <w:spacing w:before="0" w:after="100"/>
        <w:rPr/>
      </w:pPr>
      <w:r>
        <w:rPr>
          <w:rFonts w:eastAsia="Calibri" w:cs="Calibri"/>
          <w:b w:val="false"/>
          <w:bCs w:val="false"/>
          <w:i w:val="false"/>
          <w:iCs w:val="false"/>
          <w:caps w:val="false"/>
          <w:smallCaps w:val="false"/>
          <w:color w:val="1A1A1A"/>
          <w:sz w:val="21"/>
          <w:szCs w:val="21"/>
        </w:rPr>
        <w:t>Name: ______________________    Class / Period: __________    Date: __________</w:t>
      </w:r>
    </w:p>
    <w:p>
      <w:pPr>
        <w:pStyle w:val="Normal"/>
        <w:spacing w:before="0" w:after="100"/>
        <w:rPr/>
      </w:pPr>
      <w:r>
        <w:rPr>
          <w:rFonts w:eastAsia="Calibri" w:cs="Calibri"/>
          <w:b w:val="false"/>
          <w:bCs w:val="false"/>
          <w:i w:val="false"/>
          <w:iCs w:val="false"/>
          <w:caps w:val="false"/>
          <w:smallCaps w:val="false"/>
          <w:color w:val="6B7280"/>
          <w:sz w:val="20"/>
          <w:szCs w:val="20"/>
        </w:rPr>
        <w:t>US.93 — Increasing Role of Women and Minorities  •  These notes capture the direct-teaching content and the Close Read for this standard.</w:t>
      </w:r>
    </w:p>
    <w:p>
      <w:pPr>
        <w:pStyle w:val="Normal"/>
        <w:spacing w:before="0" w:after="60"/>
        <w:rPr/>
      </w:pPr>
      <w:r>
        <w:rPr>
          <w:rFonts w:eastAsia="Calibri" w:cs="Calibri"/>
          <w:b w:val="false"/>
          <w:bCs w:val="false"/>
          <w:i/>
          <w:iCs/>
          <w:caps w:val="false"/>
          <w:smallCaps w:val="false"/>
          <w:color w:val="6B7280"/>
          <w:sz w:val="19"/>
          <w:szCs w:val="19"/>
        </w:rPr>
        <w:t>Your learning targets are on this standard’s opening page — take notes that help you meet them.</w:t>
      </w:r>
    </w:p>
    <w:tbl>
      <w:tblPr>
        <w:tblW w:w="9648" w:type="dxa"/>
        <w:jc w:val="left"/>
        <w:tblInd w:w="0" w:type="dxa"/>
        <w:tblLayout w:type="fixed"/>
        <w:tblCellMar>
          <w:top w:w="55" w:type="dxa"/>
          <w:left w:w="110" w:type="dxa"/>
          <w:bottom w:w="55" w:type="dxa"/>
          <w:right w:w="110" w:type="dxa"/>
        </w:tblCellMar>
      </w:tblPr>
      <w:tblGrid>
        <w:gridCol w:w="3049"/>
        <w:gridCol w:w="6598"/>
      </w:tblGrid>
      <w:tr>
        <w:trPr>
          <w:tblHeader w:val="true"/>
        </w:trPr>
        <w:tc>
          <w:tcPr>
            <w:tcW w:w="304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Cues (tied to your learning targets)</w:t>
            </w:r>
          </w:p>
        </w:tc>
        <w:tc>
          <w:tcPr>
            <w:tcW w:w="659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My notes</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hillary Clinton's Contributions?</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colin Powell's Leadership?</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sandra Day O'Connor's Pioneering Impact?</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Key terms →</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DOODLE ZONE — draw your thinking (UDL · another way in)</w:t>
            </w:r>
          </w:p>
          <w:p>
            <w:pPr>
              <w:pStyle w:val="Normal"/>
              <w:spacing w:before="0" w:after="40"/>
              <w:rPr/>
            </w:pPr>
            <w:r>
              <w:rPr>
                <w:rFonts w:eastAsia="Calibri" w:cs="Calibri"/>
                <w:b w:val="false"/>
                <w:bCs w:val="false"/>
                <w:i w:val="false"/>
                <w:iCs w:val="false"/>
                <w:caps w:val="false"/>
                <w:smallCaps w:val="false"/>
                <w:color w:val="1A1A1A"/>
                <w:sz w:val="22"/>
                <w:szCs w:val="22"/>
              </w:rPr>
              <w:t>Need another way in? Sketch the key idea, a quick timeline, or how the pieces connect. Words optional.</w:t>
            </w:r>
          </w:p>
        </w:tc>
      </w:tr>
      <w:tr>
        <w:trPr>
          <w:trHeight w:val="1400" w:hRule="atLeast"/>
        </w:trPr>
        <w:tc>
          <w:tcPr>
            <w:tcW w:w="9647" w:type="dxa"/>
            <w:gridSpan w:val="2"/>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2"/>
                <w:szCs w:val="12"/>
              </w:rPr>
              <w:t xml:space="preserve"> </w:t>
            </w:r>
          </w:p>
        </w:tc>
      </w:tr>
    </w:tbl>
    <w:p>
      <w:pPr>
        <w:pStyle w:val="Heading2"/>
        <w:keepNext w:val="true"/>
        <w:spacing w:before="150" w:after="90"/>
        <w:rPr/>
      </w:pPr>
      <w:r>
        <w:br w:type="page"/>
      </w:r>
      <w:bookmarkStart w:id="106" w:name="__RefHeading___Toc10753_756829729"/>
      <w:bookmarkEnd w:id="106"/>
      <w:r>
        <w:rPr>
          <w:rFonts w:eastAsia="Calibri" w:cs="Calibri" w:ascii="Calibri" w:hAnsi="Calibri"/>
          <w:b/>
          <w:bCs/>
          <w:i w:val="false"/>
          <w:iCs w:val="false"/>
          <w:caps w:val="false"/>
          <w:smallCaps w:val="false"/>
          <w:color w:val="1B2A4A"/>
          <w:sz w:val="28"/>
          <w:szCs w:val="28"/>
        </w:rPr>
        <w:t>Cornell Notes — keep going, then process &amp; check — US.93</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MORE NOTES / DIAGRAMS</w:t>
            </w:r>
          </w:p>
          <w:p>
            <w:pPr>
              <w:pStyle w:val="Normal"/>
              <w:spacing w:before="0" w:after="40"/>
              <w:rPr/>
            </w:pPr>
            <w:r>
              <w:rPr>
                <w:rFonts w:eastAsia="Calibri" w:cs="Calibri"/>
                <w:b w:val="false"/>
                <w:bCs w:val="false"/>
                <w:i w:val="false"/>
                <w:iCs w:val="false"/>
                <w:caps w:val="false"/>
                <w:smallCaps w:val="false"/>
                <w:color w:val="1A1A1A"/>
                <w:sz w:val="22"/>
                <w:szCs w:val="22"/>
              </w:rPr>
              <w:t>Continue your notes here, add a quick sketch, or map how the ideas connect.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Key terms to list</w:t>
            </w:r>
          </w:p>
          <w:p>
            <w:pPr>
              <w:pStyle w:val="Normal"/>
              <w:spacing w:before="0" w:after="40"/>
              <w:rPr/>
            </w:pPr>
            <w:r>
              <w:rPr>
                <w:rFonts w:eastAsia="Calibri" w:cs="Calibri"/>
                <w:b w:val="false"/>
                <w:bCs w:val="false"/>
                <w:i w:val="false"/>
                <w:iCs w:val="false"/>
                <w:caps w:val="false"/>
                <w:smallCaps w:val="false"/>
                <w:color w:val="1A1A1A"/>
                <w:sz w:val="22"/>
                <w:szCs w:val="22"/>
              </w:rPr>
              <w:t>Sandra Day O'Connor · Colin Powell · Condoleezza Rice · Hillary Clinton · Nancy Pelosi · Glass Ceiling</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Summary — In your own words (2–3 sentences)</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PROGRESS CHECK · one question</w:t>
            </w:r>
          </w:p>
          <w:p>
            <w:pPr>
              <w:pStyle w:val="Normal"/>
              <w:spacing w:before="0" w:after="60"/>
              <w:rPr/>
            </w:pPr>
            <w:r>
              <w:rPr>
                <w:rFonts w:eastAsia="Calibri" w:cs="Calibri"/>
                <w:b/>
                <w:bCs/>
                <w:i w:val="false"/>
                <w:iCs w:val="false"/>
                <w:caps w:val="false"/>
                <w:smallCaps w:val="false"/>
                <w:color w:val="1A1A1A"/>
                <w:sz w:val="22"/>
                <w:szCs w:val="22"/>
              </w:rPr>
              <w:t>Analyze how these leaders' achievements reflected broader changes in American society regarding gender and racial equality.</w:t>
            </w:r>
          </w:p>
          <w:p>
            <w:pPr>
              <w:pStyle w:val="Normal"/>
              <w:spacing w:before="0" w:after="30"/>
              <w:ind w:left="360"/>
              <w:rPr/>
            </w:pPr>
            <w:r>
              <w:rPr>
                <w:rFonts w:eastAsia="Calibri" w:cs="Calibri"/>
                <w:b w:val="false"/>
                <w:bCs w:val="false"/>
                <w:i w:val="false"/>
                <w:iCs w:val="false"/>
                <w:caps w:val="false"/>
                <w:smallCaps w:val="false"/>
                <w:color w:val="1A1A1A"/>
                <w:sz w:val="21"/>
                <w:szCs w:val="21"/>
              </w:rPr>
              <w:t>A.   These individual achievements had no broader social significance, despite limited evidence supporting this interpretation, which does not align with the documented historical record</w:t>
            </w:r>
          </w:p>
          <w:p>
            <w:pPr>
              <w:pStyle w:val="Normal"/>
              <w:spacing w:before="0" w:after="30"/>
              <w:ind w:left="360"/>
              <w:rPr/>
            </w:pPr>
            <w:r>
              <w:rPr>
                <w:rFonts w:eastAsia="Calibri" w:cs="Calibri"/>
                <w:b w:val="false"/>
                <w:bCs w:val="false"/>
                <w:i w:val="false"/>
                <w:iCs w:val="false"/>
                <w:caps w:val="false"/>
                <w:smallCaps w:val="false"/>
                <w:color w:val="1A1A1A"/>
                <w:sz w:val="21"/>
                <w:szCs w:val="21"/>
              </w:rPr>
              <w:t>B.   Racial and gender equality was fully achieved through their service, despite the fact that multiple sources contradict this view</w:t>
            </w:r>
          </w:p>
          <w:p>
            <w:pPr>
              <w:pStyle w:val="Normal"/>
              <w:spacing w:before="0" w:after="30"/>
              <w:ind w:left="360"/>
              <w:rPr/>
            </w:pPr>
            <w:r>
              <w:rPr>
                <w:rFonts w:eastAsia="Calibri" w:cs="Calibri"/>
                <w:b w:val="false"/>
                <w:bCs w:val="false"/>
                <w:i w:val="false"/>
                <w:iCs w:val="false"/>
                <w:caps w:val="false"/>
                <w:smallCaps w:val="false"/>
                <w:color w:val="1A1A1A"/>
                <w:sz w:val="21"/>
                <w:szCs w:val="21"/>
              </w:rPr>
              <w:t>C.   Their success in previously exclusive positions demonstrated expanding opportunities while also revealing continuing barriers and debates about representation</w:t>
            </w:r>
          </w:p>
          <w:p>
            <w:pPr>
              <w:pStyle w:val="Normal"/>
              <w:spacing w:before="0" w:after="30"/>
              <w:ind w:left="360"/>
              <w:rPr/>
            </w:pPr>
            <w:r>
              <w:rPr>
                <w:rFonts w:eastAsia="Calibri" w:cs="Calibri"/>
                <w:b w:val="false"/>
                <w:bCs w:val="false"/>
                <w:i w:val="false"/>
                <w:iCs w:val="false"/>
                <w:caps w:val="false"/>
                <w:smallCaps w:val="false"/>
                <w:color w:val="1A1A1A"/>
                <w:sz w:val="21"/>
                <w:szCs w:val="21"/>
              </w:rPr>
              <w:t>D.   Only one of these leaders faced discrimination, despite limited evidence supporting this interpretation when examined alongside the available primary and secondary sources</w:t>
            </w:r>
          </w:p>
          <w:p>
            <w:pPr>
              <w:pStyle w:val="Normal"/>
              <w:spacing w:before="0" w:after="0"/>
              <w:rPr/>
            </w:pPr>
            <w:r>
              <w:rPr>
                <w:rFonts w:eastAsia="Calibri" w:cs="Calibri"/>
                <w:b w:val="false"/>
                <w:bCs w:val="false"/>
                <w:i/>
                <w:iCs/>
                <w:caps w:val="false"/>
                <w:smallCaps w:val="false"/>
                <w:color w:val="6B7280"/>
                <w:sz w:val="19"/>
                <w:szCs w:val="19"/>
              </w:rPr>
              <w:t>Commit before you move on — mark it, say it, or explain it aloud.</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CHECK YOURSELF — how am I doing?</w:t>
            </w:r>
          </w:p>
          <w:p>
            <w:pPr>
              <w:pStyle w:val="Normal"/>
              <w:spacing w:before="0" w:after="40"/>
              <w:rPr/>
            </w:pPr>
            <w:r>
              <w:rPr>
                <w:rFonts w:eastAsia="Calibri" w:cs="Calibri"/>
                <w:b w:val="false"/>
                <w:bCs w:val="false"/>
                <w:i/>
                <w:iCs/>
                <w:caps w:val="false"/>
                <w:smallCaps w:val="false"/>
                <w:color w:val="6B7280"/>
                <w:sz w:val="20"/>
                <w:szCs w:val="20"/>
              </w:rPr>
              <w:t>Which learning targets (on this standard’s opening page) can you now meet? Tick the number; circle any you still need help with.</w:t>
            </w:r>
          </w:p>
          <w:p>
            <w:pPr>
              <w:pStyle w:val="Normal"/>
              <w:spacing w:before="0" w:after="40"/>
              <w:rPr/>
            </w:pPr>
            <w:r>
              <w:rPr>
                <w:rFonts w:eastAsia="Calibri" w:cs="Calibri"/>
                <w:b/>
                <w:bCs/>
                <w:i w:val="false"/>
                <w:iCs w:val="false"/>
                <w:caps w:val="false"/>
                <w:smallCaps w:val="false"/>
                <w:color w:val="1A1A1A"/>
                <w:sz w:val="24"/>
                <w:szCs w:val="24"/>
              </w:rPr>
              <w:t xml:space="preserve">☐ </w:t>
            </w:r>
            <w:r>
              <w:rPr>
                <w:rFonts w:eastAsia="Calibri" w:cs="Calibri"/>
                <w:b/>
                <w:bCs/>
                <w:i w:val="false"/>
                <w:iCs w:val="false"/>
                <w:caps w:val="false"/>
                <w:smallCaps w:val="false"/>
                <w:color w:val="1A1A1A"/>
                <w:sz w:val="24"/>
                <w:szCs w:val="24"/>
              </w:rPr>
              <w:t>1</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My 12–15 word headline for this standard</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107" w:name="__RefHeading___Toc10755_756829729"/>
      <w:bookmarkEnd w:id="107"/>
      <w:r>
        <w:rPr>
          <w:rFonts w:eastAsia="Calibri" w:cs="Calibri" w:ascii="Calibri" w:hAnsi="Calibri"/>
          <w:b/>
          <w:bCs/>
          <w:i w:val="false"/>
          <w:iCs w:val="false"/>
          <w:caps w:val="false"/>
          <w:smallCaps w:val="false"/>
          <w:color w:val="1B2A4A"/>
          <w:sz w:val="28"/>
          <w:szCs w:val="28"/>
        </w:rPr>
        <w:t>Activity 4 — Close Read — US.93</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Reading type: History Hack-authored instructional synthesis. This is not a primary source. Builds SSP.03 (synthesize) and SSP.05 (historical awareness).</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CORE PATH — read one chunk at a time</w:t>
            </w:r>
          </w:p>
          <w:p>
            <w:pPr>
              <w:pStyle w:val="Normal"/>
              <w:spacing w:before="0" w:after="40"/>
              <w:rPr/>
            </w:pPr>
            <w:r>
              <w:rPr>
                <w:rFonts w:eastAsia="Calibri" w:cs="Calibri"/>
                <w:b/>
                <w:bCs/>
                <w:i w:val="false"/>
                <w:iCs w:val="false"/>
                <w:caps w:val="false"/>
                <w:smallCaps w:val="false"/>
                <w:color w:val="1B2A4A"/>
                <w:sz w:val="19"/>
                <w:szCs w:val="19"/>
              </w:rPr>
              <w:t>Hillary Clinton's Contributions</w:t>
            </w:r>
          </w:p>
          <w:p>
            <w:pPr>
              <w:pStyle w:val="Normal"/>
              <w:spacing w:before="0" w:after="40"/>
              <w:rPr/>
            </w:pPr>
            <w:r>
              <w:rPr>
                <w:rFonts w:eastAsia="Calibri" w:cs="Calibri"/>
                <w:b w:val="false"/>
                <w:bCs w:val="false"/>
                <w:i w:val="false"/>
                <w:iCs w:val="false"/>
                <w:caps w:val="false"/>
                <w:smallCaps w:val="false"/>
                <w:color w:val="1A1A1A"/>
                <w:sz w:val="19"/>
                <w:szCs w:val="19"/>
              </w:rPr>
              <w:t>First Lady (1993-2001), U.S. Senator from New York (2001-2009), Secretary of State (2009-2013), and first woman nominated for president by a major party (2016). She advocated for healthcare reform, women's rights, and children's issues while breaking gender barriers in American politics at the highest levels.</w:t>
            </w:r>
          </w:p>
          <w:p>
            <w:pPr>
              <w:pStyle w:val="Normal"/>
              <w:spacing w:before="0" w:after="40"/>
              <w:rPr/>
            </w:pPr>
            <w:r>
              <w:rPr>
                <w:rFonts w:eastAsia="Calibri" w:cs="Calibri"/>
                <w:b/>
                <w:bCs/>
                <w:i w:val="false"/>
                <w:iCs w:val="false"/>
                <w:caps w:val="false"/>
                <w:smallCaps w:val="false"/>
                <w:color w:val="1B2A4A"/>
                <w:sz w:val="19"/>
                <w:szCs w:val="19"/>
              </w:rPr>
              <w:t>Colin Powell's Leadership</w:t>
            </w:r>
          </w:p>
          <w:p>
            <w:pPr>
              <w:pStyle w:val="Normal"/>
              <w:spacing w:before="0" w:after="40"/>
              <w:rPr/>
            </w:pPr>
            <w:r>
              <w:rPr>
                <w:rFonts w:eastAsia="Calibri" w:cs="Calibri"/>
                <w:b w:val="false"/>
                <w:bCs w:val="false"/>
                <w:i w:val="false"/>
                <w:iCs w:val="false"/>
                <w:caps w:val="false"/>
                <w:smallCaps w:val="false"/>
                <w:color w:val="1A1A1A"/>
                <w:sz w:val="19"/>
                <w:szCs w:val="19"/>
              </w:rPr>
              <w:t>First Black Chairman of Joint Chiefs of Staff (1989-1993), oversaw Gulf War success, served as Secretary of State (2001-2005). His military leadership and diplomatic service demonstrated minority advancement in national security positions while maintaining broad public respect across political lines.</w:t>
            </w:r>
          </w:p>
          <w:p>
            <w:pPr>
              <w:pStyle w:val="Normal"/>
              <w:spacing w:before="0" w:after="40"/>
              <w:rPr/>
            </w:pPr>
            <w:r>
              <w:rPr>
                <w:rFonts w:eastAsia="Calibri" w:cs="Calibri"/>
                <w:b/>
                <w:bCs/>
                <w:i w:val="false"/>
                <w:iCs w:val="false"/>
                <w:caps w:val="false"/>
                <w:smallCaps w:val="false"/>
                <w:color w:val="1B2A4A"/>
                <w:sz w:val="19"/>
                <w:szCs w:val="19"/>
              </w:rPr>
              <w:t>Sandra Day O'Connor's Pioneering Impact</w:t>
            </w:r>
          </w:p>
          <w:p>
            <w:pPr>
              <w:pStyle w:val="Normal"/>
              <w:spacing w:before="0" w:after="40"/>
              <w:rPr/>
            </w:pPr>
            <w:r>
              <w:rPr>
                <w:rFonts w:eastAsia="Calibri" w:cs="Calibri"/>
                <w:b w:val="false"/>
                <w:bCs w:val="false"/>
                <w:i w:val="false"/>
                <w:iCs w:val="false"/>
                <w:caps w:val="false"/>
                <w:smallCaps w:val="false"/>
                <w:color w:val="1A1A1A"/>
                <w:sz w:val="19"/>
                <w:szCs w:val="19"/>
              </w:rPr>
              <w:t>First woman Supreme Court Justice (1981-2006), appointed by Reagan. Her moderate conservative positions often provided swing votes on crucial cases. She opened the door for women in the legal profession's highest position and demonstrated that gender need not determine judicial philosophy.</w:t>
            </w:r>
          </w:p>
          <w:p>
            <w:pPr>
              <w:pStyle w:val="Normal"/>
              <w:spacing w:before="0" w:after="40"/>
              <w:rPr/>
            </w:pPr>
            <w:r>
              <w:rPr>
                <w:rFonts w:eastAsia="Calibri" w:cs="Calibri"/>
                <w:b/>
                <w:bCs/>
                <w:i w:val="false"/>
                <w:iCs w:val="false"/>
                <w:caps w:val="false"/>
                <w:smallCaps w:val="false"/>
                <w:color w:val="1B2A4A"/>
                <w:sz w:val="19"/>
                <w:szCs w:val="19"/>
              </w:rPr>
              <w:t>Condoleezza Rice's Foreign Policy Role</w:t>
            </w:r>
          </w:p>
          <w:p>
            <w:pPr>
              <w:pStyle w:val="Normal"/>
              <w:spacing w:before="0" w:after="40"/>
              <w:rPr/>
            </w:pPr>
            <w:r>
              <w:rPr>
                <w:rFonts w:eastAsia="Calibri" w:cs="Calibri"/>
                <w:b w:val="false"/>
                <w:bCs w:val="false"/>
                <w:i w:val="false"/>
                <w:iCs w:val="false"/>
                <w:caps w:val="false"/>
                <w:smallCaps w:val="false"/>
                <w:color w:val="1A1A1A"/>
                <w:sz w:val="19"/>
                <w:szCs w:val="19"/>
              </w:rPr>
              <w:t>First Black woman National Security Advisor (2001-2005) and Secretary of State (2005-2009). Her expertise in Soviet/Russian affairs and close relationship with President Bush made her influential in post-9/11 foreign policy, particularly regarding Iraq and democracy promotion.</w:t>
            </w:r>
          </w:p>
          <w:p>
            <w:pPr>
              <w:pStyle w:val="Normal"/>
              <w:spacing w:before="0" w:after="40"/>
              <w:rPr/>
            </w:pPr>
            <w:r>
              <w:rPr>
                <w:rFonts w:eastAsia="Calibri" w:cs="Calibri"/>
                <w:b/>
                <w:bCs/>
                <w:i w:val="false"/>
                <w:iCs w:val="false"/>
                <w:caps w:val="false"/>
                <w:smallCaps w:val="false"/>
                <w:color w:val="1B2A4A"/>
                <w:sz w:val="19"/>
                <w:szCs w:val="19"/>
              </w:rPr>
              <w:t>Nancy Pelosi's Political Leadership</w:t>
            </w:r>
          </w:p>
          <w:p>
            <w:pPr>
              <w:pStyle w:val="Normal"/>
              <w:spacing w:before="0" w:after="40"/>
              <w:rPr/>
            </w:pPr>
            <w:r>
              <w:rPr>
                <w:rFonts w:eastAsia="Calibri" w:cs="Calibri"/>
                <w:b w:val="false"/>
                <w:bCs w:val="false"/>
                <w:i w:val="false"/>
                <w:iCs w:val="false"/>
                <w:caps w:val="false"/>
                <w:smallCaps w:val="false"/>
                <w:color w:val="1A1A1A"/>
                <w:sz w:val="19"/>
                <w:szCs w:val="19"/>
              </w:rPr>
              <w:t>First woman Speaker of the House (2007-2011, 2019-2023), highest-ranking woman in American government. She led Democratic opposition to Bush policies, shepherded Obama's legislative agenda including healthcare reform, and managed Trump's impeachment proceedings, demonstrating women's leadership in legislative politics.</w:t>
            </w:r>
          </w:p>
        </w:tc>
      </w:tr>
    </w:tbl>
    <w:p>
      <w:pPr>
        <w:pStyle w:val="Normal"/>
        <w:spacing w:before="0" w:after="30"/>
        <w:rPr/>
      </w:pPr>
      <w:r>
        <w:rPr>
          <w:rFonts w:eastAsia="Calibri" w:cs="Calibri"/>
          <w:b/>
          <w:bCs/>
          <w:i w:val="false"/>
          <w:iCs w:val="false"/>
          <w:caps w:val="false"/>
          <w:smallCaps w:val="false"/>
          <w:color w:val="1B2A4A"/>
          <w:sz w:val="19"/>
          <w:szCs w:val="19"/>
        </w:rPr>
        <w:t xml:space="preserve">Key terms first: </w:t>
      </w:r>
      <w:r>
        <w:rPr>
          <w:rFonts w:eastAsia="Calibri" w:cs="Calibri"/>
          <w:b w:val="false"/>
          <w:bCs w:val="false"/>
          <w:i w:val="false"/>
          <w:iCs w:val="false"/>
          <w:caps w:val="false"/>
          <w:smallCaps w:val="false"/>
          <w:color w:val="6B7280"/>
          <w:sz w:val="19"/>
          <w:szCs w:val="19"/>
        </w:rPr>
        <w:t>Sandra Day O'Connor, Colin Powell. Read once for the gist, then again for evidence.</w:t>
      </w:r>
    </w:p>
    <w:p>
      <w:pPr>
        <w:pStyle w:val="Normal"/>
        <w:spacing w:before="0" w:after="20"/>
        <w:rPr/>
      </w:pPr>
      <w:r>
        <w:rPr>
          <w:rFonts w:eastAsia="Calibri" w:cs="Calibri"/>
          <w:b/>
          <w:bCs/>
          <w:i w:val="false"/>
          <w:iCs w:val="false"/>
          <w:caps w:val="false"/>
          <w:smallCaps w:val="false"/>
          <w:color w:val="1B2A4A"/>
          <w:sz w:val="21"/>
          <w:szCs w:val="21"/>
        </w:rPr>
        <w:t xml:space="preserve">CLOSE-READ EVIDENCE LAB — </w:t>
      </w:r>
      <w:r>
        <w:rPr>
          <w:rFonts w:eastAsia="Calibri" w:cs="Calibri"/>
          <w:b w:val="false"/>
          <w:bCs w:val="false"/>
          <w:i w:val="false"/>
          <w:iCs w:val="false"/>
          <w:caps w:val="false"/>
          <w:smallCaps w:val="false"/>
          <w:color w:val="1A1A1A"/>
          <w:sz w:val="20"/>
          <w:szCs w:val="20"/>
        </w:rPr>
        <w:t>for each question: quote the EVIDENCE from the passage above, then write YOUR ANSWER (or answer aloud / diagram it).</w:t>
      </w:r>
    </w:p>
    <w:tbl>
      <w:tblPr>
        <w:tblW w:w="9648" w:type="dxa"/>
        <w:jc w:val="left"/>
        <w:tblInd w:w="0" w:type="dxa"/>
        <w:tblLayout w:type="fixed"/>
        <w:tblCellMar>
          <w:top w:w="55" w:type="dxa"/>
          <w:left w:w="110" w:type="dxa"/>
          <w:bottom w:w="55" w:type="dxa"/>
          <w:right w:w="110" w:type="dxa"/>
        </w:tblCellMar>
      </w:tblPr>
      <w:tblGrid>
        <w:gridCol w:w="3248"/>
        <w:gridCol w:w="2899"/>
        <w:gridCol w:w="3501"/>
      </w:tblGrid>
      <w:tr>
        <w:trPr>
          <w:tblHeader w:val="true"/>
        </w:trPr>
        <w:tc>
          <w:tcPr>
            <w:tcW w:w="32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Text-dependent question</w:t>
            </w:r>
          </w:p>
        </w:tc>
        <w:tc>
          <w:tcPr>
            <w:tcW w:w="28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Evidence from the passage</w:t>
            </w:r>
          </w:p>
        </w:tc>
        <w:tc>
          <w:tcPr>
            <w:tcW w:w="350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answer (what it shows)</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“Hillary Clinton's Contributions”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“Colin Powell's Leadership”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“Sandra Day O'Connor's Pioneering Impact”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108" w:name="__RefHeading___Toc10757_756829729"/>
      <w:bookmarkEnd w:id="108"/>
      <w:r>
        <w:rPr>
          <w:rFonts w:eastAsia="Calibri" w:cs="Calibri" w:ascii="Calibri" w:hAnsi="Calibri"/>
          <w:b/>
          <w:bCs/>
          <w:i w:val="false"/>
          <w:iCs w:val="false"/>
          <w:caps w:val="false"/>
          <w:smallCaps w:val="false"/>
          <w:color w:val="1B2A4A"/>
          <w:sz w:val="28"/>
          <w:szCs w:val="28"/>
        </w:rPr>
        <w:t>Activity 5 — Primary Source / Data Analysis — US.93</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Primary source (photograph) — analyze it with HIPPO. Builds SSP.01–SSP.02.</w:t>
      </w:r>
    </w:p>
    <w:p>
      <w:pPr>
        <w:pStyle w:val="Normal"/>
        <w:spacing w:before="0" w:after="60"/>
        <w:jc w:val="center"/>
        <w:rPr/>
      </w:pPr>
      <w:r>
        <w:rPr/>
        <w:drawing>
          <wp:inline distT="0" distB="0" distL="0" distR="0">
            <wp:extent cx="2466975" cy="3143250"/>
            <wp:effectExtent l="0" t="0" r="0" b="0"/>
            <wp:docPr id="12" name="Sandra Day O'Connor Official Portrait, Associate Justice of the U.S. Supreme Court (c. 1994)" descr="Sandra Day O'Connor Official Portrait, Associate Justice of the U.S. Supreme Court (c. 1994)&#10;Official color portrait of Sandra Day O'Connor in her black judicial robe as an Associate Justice of the U.S. Supreme Court, the first woman to serve on the Cou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andra Day O'Connor Official Portrait, Associate Justice of the U.S. Supreme Court (c. 1994)" descr="Sandra Day O'Connor Official Portrait, Associate Justice of the U.S. Supreme Court (c. 1994)&#10;Official color portrait of Sandra Day O'Connor in her black judicial robe as an Associate Justice of the U.S. Supreme Court, the first woman to serve on the Court."/>
                    <pic:cNvPicPr>
                      <a:picLocks noChangeAspect="1" noChangeArrowheads="1"/>
                    </pic:cNvPicPr>
                  </pic:nvPicPr>
                  <pic:blipFill>
                    <a:blip r:embed="rId13"/>
                    <a:stretch>
                      <a:fillRect/>
                    </a:stretch>
                  </pic:blipFill>
                  <pic:spPr bwMode="auto">
                    <a:xfrm>
                      <a:off x="0" y="0"/>
                      <a:ext cx="2466975" cy="3143250"/>
                    </a:xfrm>
                    <a:prstGeom prst="rect">
                      <a:avLst/>
                    </a:prstGeom>
                  </pic:spPr>
                </pic:pic>
              </a:graphicData>
            </a:graphic>
          </wp:inline>
        </w:drawing>
      </w:r>
    </w:p>
    <w:p>
      <w:pPr>
        <w:pStyle w:val="Normal"/>
        <w:spacing w:before="0" w:after="20"/>
        <w:rPr/>
      </w:pPr>
      <w:r>
        <w:rPr>
          <w:rFonts w:eastAsia="Calibri" w:cs="Calibri"/>
          <w:b/>
          <w:bCs/>
          <w:i w:val="false"/>
          <w:iCs w:val="false"/>
          <w:caps w:val="false"/>
          <w:smallCaps w:val="false"/>
          <w:color w:val="1A1A1A"/>
          <w:sz w:val="19"/>
          <w:szCs w:val="19"/>
        </w:rPr>
        <w:t>Sandra Day O'Connor Official Portrait, Associate Justice of the U.S. Supreme Court (c. 1994) · Unknown; U.S. federal government · 1994</w:t>
      </w:r>
    </w:p>
    <w:p>
      <w:pPr>
        <w:pStyle w:val="Normal"/>
        <w:spacing w:before="0" w:after="40"/>
        <w:rPr/>
      </w:pPr>
      <w:r>
        <w:rPr>
          <w:rFonts w:eastAsia="Calibri" w:cs="Calibri"/>
          <w:b w:val="false"/>
          <w:bCs w:val="false"/>
          <w:i w:val="false"/>
          <w:iCs w:val="false"/>
          <w:caps w:val="false"/>
          <w:smallCaps w:val="false"/>
          <w:color w:val="6B7280"/>
          <w:sz w:val="16"/>
          <w:szCs w:val="16"/>
        </w:rPr>
        <w:t>Source: U.S. Supreme Court. "Sandra Day O'Connor Official Portrait." c. 1994. U.S. Supreme Court / U.S. federal government, via Wikimedia Commons, commons.wikimedia.org/wiki/File:Sandra_Day_O%27Connor_Official_Portrait.jpg. Public Domain https://commons.wikimedia.org/wiki/File:Sandra_Day_O%27Connor_Official_Portrait.jpg</w:t>
      </w:r>
    </w:p>
    <w:tbl>
      <w:tblPr>
        <w:tblW w:w="9648" w:type="dxa"/>
        <w:jc w:val="left"/>
        <w:tblInd w:w="0" w:type="dxa"/>
        <w:tblLayout w:type="fixed"/>
        <w:tblCellMar>
          <w:top w:w="55" w:type="dxa"/>
          <w:left w:w="110" w:type="dxa"/>
          <w:bottom w:w="55" w:type="dxa"/>
          <w:right w:w="110" w:type="dxa"/>
        </w:tblCellMar>
      </w:tblPr>
      <w:tblGrid>
        <w:gridCol w:w="4199"/>
        <w:gridCol w:w="5448"/>
      </w:tblGrid>
      <w:tr>
        <w:trPr>
          <w:tblHeader w:val="true"/>
        </w:trPr>
        <w:tc>
          <w:tcPr>
            <w:tcW w:w="41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HIPPO — analyze the source (prompt)</w:t>
            </w:r>
          </w:p>
        </w:tc>
        <w:tc>
          <w:tcPr>
            <w:tcW w:w="5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analysis</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H — Historical context: what was happening when this was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I — Intended audience: who was meant to see or obey it?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Purpose: why was it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Point of view: whose perspective does it reflect?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O — Outside connection: how does it connect to this standard?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SUPPORT OPTION</w:t>
            </w:r>
          </w:p>
          <w:p>
            <w:pPr>
              <w:pStyle w:val="Normal"/>
              <w:spacing w:before="0" w:after="40"/>
              <w:rPr/>
            </w:pPr>
            <w:r>
              <w:rPr>
                <w:rFonts w:eastAsia="Calibri" w:cs="Calibri"/>
                <w:b w:val="false"/>
                <w:bCs w:val="false"/>
                <w:i w:val="false"/>
                <w:iCs w:val="false"/>
                <w:caps w:val="false"/>
                <w:smallCaps w:val="false"/>
                <w:color w:val="1A1A1A"/>
                <w:sz w:val="22"/>
                <w:szCs w:val="22"/>
              </w:rPr>
              <w:t>Sentence frame: This source shows ______ because it ______, which reveals ______.</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CONFIDENCE CHECK-IN</w:t>
            </w:r>
          </w:p>
          <w:p>
            <w:pPr>
              <w:pStyle w:val="Normal"/>
              <w:spacing w:before="0" w:after="40"/>
              <w:rPr/>
            </w:pPr>
            <w:r>
              <w:rPr>
                <w:rFonts w:eastAsia="Calibri" w:cs="Calibri"/>
                <w:b w:val="false"/>
                <w:bCs w:val="false"/>
                <w:i w:val="false"/>
                <w:iCs w:val="false"/>
                <w:caps w:val="false"/>
                <w:smallCaps w:val="false"/>
                <w:color w:val="1A1A1A"/>
                <w:sz w:val="22"/>
                <w:szCs w:val="22"/>
              </w:rPr>
              <w:t>Rate your understanding of this standard (1–4): ______    One thing to revisit: ____________________</w:t>
            </w:r>
          </w:p>
        </w:tc>
      </w:tr>
    </w:tbl>
    <w:p>
      <w:pPr>
        <w:pStyle w:val="Heading2"/>
        <w:keepNext w:val="true"/>
        <w:spacing w:before="150" w:after="90"/>
        <w:rPr/>
      </w:pPr>
      <w:r>
        <w:br w:type="page"/>
      </w:r>
      <w:bookmarkStart w:id="109" w:name="__RefHeading___Toc10759_756829729"/>
      <w:bookmarkEnd w:id="109"/>
      <w:r>
        <w:rPr>
          <w:rFonts w:eastAsia="Calibri" w:cs="Calibri" w:ascii="Calibri" w:hAnsi="Calibri"/>
          <w:b/>
          <w:bCs/>
          <w:i w:val="false"/>
          <w:iCs w:val="false"/>
          <w:caps w:val="false"/>
          <w:smallCaps w:val="false"/>
          <w:color w:val="1B2A4A"/>
          <w:sz w:val="28"/>
          <w:szCs w:val="28"/>
        </w:rPr>
        <w:t>Activity 6 — Core Application: Practice Quiz — US.93</w:t>
      </w:r>
      <w:r>
        <w:rPr>
          <w:rFonts w:eastAsia="Calibri" w:cs="Calibri" w:ascii="Calibri" w:hAnsi="Calibri"/>
          <w:b/>
          <w:bCs/>
          <w:i w:val="false"/>
          <w:iCs w:val="false"/>
          <w:caps w:val="false"/>
          <w:smallCaps w:val="false"/>
          <w:color w:val="C89B3C"/>
          <w:sz w:val="18"/>
          <w:szCs w:val="18"/>
        </w:rPr>
        <w:t xml:space="preserve">    ⏱ ~8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Commit to an answer by marking it, saying it, or explaining it aloud before checking. Answer key is in the Teacher Guide (kept separate).</w:t>
            </w:r>
          </w:p>
        </w:tc>
      </w:tr>
    </w:tbl>
    <w:p>
      <w:pPr>
        <w:pStyle w:val="Normal"/>
        <w:spacing w:before="0" w:after="100"/>
        <w:rPr/>
      </w:pPr>
      <w:r>
        <w:rPr>
          <w:rFonts w:eastAsia="Calibri" w:cs="Calibri"/>
          <w:b/>
          <w:bCs/>
          <w:i w:val="false"/>
          <w:iCs w:val="false"/>
          <w:caps w:val="false"/>
          <w:smallCaps w:val="false"/>
          <w:color w:val="6B7280"/>
          <w:sz w:val="18"/>
          <w:szCs w:val="18"/>
        </w:rPr>
        <w:t>[DOK 2 · item us93-q2 · pre-field-test]</w:t>
      </w:r>
    </w:p>
    <w:p>
      <w:pPr>
        <w:pStyle w:val="Normal"/>
        <w:spacing w:before="0" w:after="100"/>
        <w:rPr/>
      </w:pPr>
      <w:r>
        <w:rPr>
          <w:rFonts w:eastAsia="Calibri" w:cs="Calibri"/>
          <w:b/>
          <w:bCs/>
          <w:i w:val="false"/>
          <w:iCs w:val="false"/>
          <w:caps w:val="false"/>
          <w:smallCaps w:val="false"/>
          <w:color w:val="1A1A1A"/>
          <w:sz w:val="21"/>
          <w:szCs w:val="21"/>
        </w:rPr>
        <w:t>What significance did Colin Powell's military and diplomatic leadership have for minority advancement?</w:t>
      </w:r>
    </w:p>
    <w:p>
      <w:pPr>
        <w:pStyle w:val="Normal"/>
        <w:spacing w:before="0" w:after="20"/>
        <w:ind w:left="260"/>
        <w:rPr/>
      </w:pPr>
      <w:r>
        <w:rPr>
          <w:rFonts w:eastAsia="Calibri" w:cs="Calibri"/>
          <w:b w:val="false"/>
          <w:bCs w:val="false"/>
          <w:i w:val="false"/>
          <w:iCs w:val="false"/>
          <w:caps w:val="false"/>
          <w:smallCaps w:val="false"/>
          <w:color w:val="1A1A1A"/>
          <w:sz w:val="20"/>
          <w:szCs w:val="20"/>
        </w:rPr>
        <w:t>A. As the first Black Chairman of Joint Chiefs and Secretary of State, he demonstrated minority advancement in national security while earning bipartisan respect</w:t>
      </w:r>
    </w:p>
    <w:p>
      <w:pPr>
        <w:pStyle w:val="Normal"/>
        <w:spacing w:before="0" w:after="20"/>
        <w:ind w:left="260"/>
        <w:rPr/>
      </w:pPr>
      <w:r>
        <w:rPr>
          <w:rFonts w:eastAsia="Calibri" w:cs="Calibri"/>
          <w:b w:val="false"/>
          <w:bCs w:val="false"/>
          <w:i w:val="false"/>
          <w:iCs w:val="false"/>
          <w:caps w:val="false"/>
          <w:smallCaps w:val="false"/>
          <w:color w:val="1A1A1A"/>
          <w:sz w:val="20"/>
          <w:szCs w:val="20"/>
        </w:rPr>
        <w:t>B. Powell's positions had no broader significance, which contradicts the primary source evidence from this era, although this overlooks critical economic and social factors involved</w:t>
      </w:r>
    </w:p>
    <w:p>
      <w:pPr>
        <w:pStyle w:val="Normal"/>
        <w:spacing w:before="0" w:after="20"/>
        <w:ind w:left="260"/>
        <w:rPr/>
      </w:pPr>
      <w:r>
        <w:rPr>
          <w:rFonts w:eastAsia="Calibri" w:cs="Calibri"/>
          <w:b w:val="false"/>
          <w:bCs w:val="false"/>
          <w:i w:val="false"/>
          <w:iCs w:val="false"/>
          <w:caps w:val="false"/>
          <w:smallCaps w:val="false"/>
          <w:color w:val="1A1A1A"/>
          <w:sz w:val="20"/>
          <w:szCs w:val="20"/>
        </w:rPr>
        <w:t>C. Powell served only in advisory roles, which contradicts the primary source evidence from this era and oversimplifies the complex factors at work during this period</w:t>
      </w:r>
    </w:p>
    <w:p>
      <w:pPr>
        <w:pStyle w:val="Normal"/>
        <w:spacing w:before="0" w:after="20"/>
        <w:ind w:left="260"/>
        <w:rPr/>
      </w:pPr>
      <w:r>
        <w:rPr>
          <w:rFonts w:eastAsia="Calibri" w:cs="Calibri"/>
          <w:b w:val="false"/>
          <w:bCs w:val="false"/>
          <w:i w:val="false"/>
          <w:iCs w:val="false"/>
          <w:caps w:val="false"/>
          <w:smallCaps w:val="false"/>
          <w:color w:val="1A1A1A"/>
          <w:sz w:val="20"/>
          <w:szCs w:val="20"/>
        </w:rPr>
        <w:t>D. His appointments were opposed by most Americans, but contemporary accounts suggest a different explanation, though this interpretation lacks supporting historical evidence</w:t>
      </w:r>
    </w:p>
    <w:p>
      <w:pPr>
        <w:pStyle w:val="Normal"/>
        <w:spacing w:before="0" w:after="100"/>
        <w:rPr/>
      </w:pPr>
      <w:r>
        <w:rPr>
          <w:rFonts w:eastAsia="Calibri" w:cs="Calibri"/>
          <w:b/>
          <w:bCs/>
          <w:i w:val="false"/>
          <w:iCs w:val="false"/>
          <w:caps w:val="false"/>
          <w:smallCaps w:val="false"/>
          <w:color w:val="6B7280"/>
          <w:sz w:val="18"/>
          <w:szCs w:val="18"/>
        </w:rPr>
        <w:t>[DOK 2 · item us93-q3 · pre-field-test]</w:t>
      </w:r>
    </w:p>
    <w:p>
      <w:pPr>
        <w:pStyle w:val="Normal"/>
        <w:spacing w:before="0" w:after="100"/>
        <w:rPr/>
      </w:pPr>
      <w:r>
        <w:rPr>
          <w:rFonts w:eastAsia="Calibri" w:cs="Calibri"/>
          <w:b/>
          <w:bCs/>
          <w:i w:val="false"/>
          <w:iCs w:val="false"/>
          <w:caps w:val="false"/>
          <w:smallCaps w:val="false"/>
          <w:color w:val="1A1A1A"/>
          <w:sz w:val="21"/>
          <w:szCs w:val="21"/>
        </w:rPr>
        <w:t>How did Sandra Day O'Connor's Supreme Court service change opportunities for women in law?</w:t>
      </w:r>
    </w:p>
    <w:p>
      <w:pPr>
        <w:pStyle w:val="Normal"/>
        <w:spacing w:before="0" w:after="20"/>
        <w:ind w:left="260"/>
        <w:rPr/>
      </w:pPr>
      <w:r>
        <w:rPr>
          <w:rFonts w:eastAsia="Calibri" w:cs="Calibri"/>
          <w:b w:val="false"/>
          <w:bCs w:val="false"/>
          <w:i w:val="false"/>
          <w:iCs w:val="false"/>
          <w:caps w:val="false"/>
          <w:smallCaps w:val="false"/>
          <w:color w:val="1A1A1A"/>
          <w:sz w:val="20"/>
          <w:szCs w:val="20"/>
        </w:rPr>
        <w:t>A. O'Connor's appointment had no broader impact, but this fails to account for the broader historical context</w:t>
      </w:r>
    </w:p>
    <w:p>
      <w:pPr>
        <w:pStyle w:val="Normal"/>
        <w:spacing w:before="0" w:after="20"/>
        <w:ind w:left="260"/>
        <w:rPr/>
      </w:pPr>
      <w:r>
        <w:rPr>
          <w:rFonts w:eastAsia="Calibri" w:cs="Calibri"/>
          <w:b w:val="false"/>
          <w:bCs w:val="false"/>
          <w:i w:val="false"/>
          <w:iCs w:val="false"/>
          <w:caps w:val="false"/>
          <w:smallCaps w:val="false"/>
          <w:color w:val="1A1A1A"/>
          <w:sz w:val="20"/>
          <w:szCs w:val="20"/>
        </w:rPr>
        <w:t>B. As the first woman Justice, she proved women could serve at the highest judicial level and often cast decisive swing votes on major cases</w:t>
      </w:r>
    </w:p>
    <w:p>
      <w:pPr>
        <w:pStyle w:val="Normal"/>
        <w:spacing w:before="0" w:after="20"/>
        <w:ind w:left="260"/>
        <w:rPr/>
      </w:pPr>
      <w:r>
        <w:rPr>
          <w:rFonts w:eastAsia="Calibri" w:cs="Calibri"/>
          <w:b w:val="false"/>
          <w:bCs w:val="false"/>
          <w:i w:val="false"/>
          <w:iCs w:val="false"/>
          <w:caps w:val="false"/>
          <w:smallCaps w:val="false"/>
          <w:color w:val="1A1A1A"/>
          <w:sz w:val="20"/>
          <w:szCs w:val="20"/>
        </w:rPr>
        <w:t>C. She served for only one term, which contradicts the primary source evidence from this era, but contemporary accounts and primary sources suggest otherwise</w:t>
      </w:r>
    </w:p>
    <w:p>
      <w:pPr>
        <w:pStyle w:val="Normal"/>
        <w:spacing w:before="0" w:after="20"/>
        <w:ind w:left="260"/>
        <w:rPr/>
      </w:pPr>
      <w:r>
        <w:rPr>
          <w:rFonts w:eastAsia="Calibri" w:cs="Calibri"/>
          <w:b w:val="false"/>
          <w:bCs w:val="false"/>
          <w:i w:val="false"/>
          <w:iCs w:val="false"/>
          <w:caps w:val="false"/>
          <w:smallCaps w:val="false"/>
          <w:color w:val="1A1A1A"/>
          <w:sz w:val="20"/>
          <w:szCs w:val="20"/>
        </w:rPr>
        <w:t>D. O'Connor was a liberal activist judge, but this oversimplifies the complex factors at work, but closer analysis reveals a more complicated historical reality</w:t>
      </w:r>
    </w:p>
    <w:p>
      <w:pPr>
        <w:pStyle w:val="Normal"/>
        <w:spacing w:before="0" w:after="100"/>
        <w:rPr/>
      </w:pPr>
      <w:r>
        <w:rPr>
          <w:rFonts w:eastAsia="Calibri" w:cs="Calibri"/>
          <w:b/>
          <w:bCs/>
          <w:i w:val="false"/>
          <w:iCs w:val="false"/>
          <w:caps w:val="false"/>
          <w:smallCaps w:val="false"/>
          <w:color w:val="6B7280"/>
          <w:sz w:val="18"/>
          <w:szCs w:val="18"/>
        </w:rPr>
        <w:t>[DOK 3 · item u1-us93-dok3-tc · pre-field-test]</w:t>
      </w:r>
    </w:p>
    <w:p>
      <w:pPr>
        <w:pStyle w:val="Normal"/>
        <w:spacing w:before="0" w:after="100"/>
        <w:rPr/>
      </w:pPr>
      <w:r>
        <w:rPr>
          <w:rFonts w:eastAsia="Calibri" w:cs="Calibri"/>
          <w:b/>
          <w:bCs/>
          <w:i w:val="false"/>
          <w:iCs w:val="false"/>
          <w:caps w:val="false"/>
          <w:smallCaps w:val="false"/>
          <w:color w:val="1A1A1A"/>
          <w:sz w:val="21"/>
          <w:szCs w:val="21"/>
        </w:rPr>
        <w:t>Analyze how these leaders' achievements reflected broader changes in American society regarding gender and racial equality.</w:t>
      </w:r>
    </w:p>
    <w:p>
      <w:pPr>
        <w:pStyle w:val="Normal"/>
        <w:spacing w:before="0" w:after="20"/>
        <w:ind w:left="260"/>
        <w:rPr/>
      </w:pPr>
      <w:r>
        <w:rPr>
          <w:rFonts w:eastAsia="Calibri" w:cs="Calibri"/>
          <w:b w:val="false"/>
          <w:bCs w:val="false"/>
          <w:i w:val="false"/>
          <w:iCs w:val="false"/>
          <w:caps w:val="false"/>
          <w:smallCaps w:val="false"/>
          <w:color w:val="1A1A1A"/>
          <w:sz w:val="20"/>
          <w:szCs w:val="20"/>
        </w:rPr>
        <w:t>A. These individual achievements had no broader social significance, despite limited evidence supporting this interpretation, which does not align with the documented historical record</w:t>
      </w:r>
    </w:p>
    <w:p>
      <w:pPr>
        <w:pStyle w:val="Normal"/>
        <w:spacing w:before="0" w:after="20"/>
        <w:ind w:left="260"/>
        <w:rPr/>
      </w:pPr>
      <w:r>
        <w:rPr>
          <w:rFonts w:eastAsia="Calibri" w:cs="Calibri"/>
          <w:b w:val="false"/>
          <w:bCs w:val="false"/>
          <w:i w:val="false"/>
          <w:iCs w:val="false"/>
          <w:caps w:val="false"/>
          <w:smallCaps w:val="false"/>
          <w:color w:val="1A1A1A"/>
          <w:sz w:val="20"/>
          <w:szCs w:val="20"/>
        </w:rPr>
        <w:t>B. Racial and gender equality was fully achieved through their service, despite the fact that multiple sources contradict this view</w:t>
      </w:r>
    </w:p>
    <w:p>
      <w:pPr>
        <w:pStyle w:val="Normal"/>
        <w:spacing w:before="0" w:after="20"/>
        <w:ind w:left="260"/>
        <w:rPr/>
      </w:pPr>
      <w:r>
        <w:rPr>
          <w:rFonts w:eastAsia="Calibri" w:cs="Calibri"/>
          <w:b w:val="false"/>
          <w:bCs w:val="false"/>
          <w:i w:val="false"/>
          <w:iCs w:val="false"/>
          <w:caps w:val="false"/>
          <w:smallCaps w:val="false"/>
          <w:color w:val="1A1A1A"/>
          <w:sz w:val="20"/>
          <w:szCs w:val="20"/>
        </w:rPr>
        <w:t>C. Their success in previously exclusive positions demonstrated expanding opportunities while also revealing continuing barriers and debates about representation</w:t>
      </w:r>
    </w:p>
    <w:p>
      <w:pPr>
        <w:pStyle w:val="Normal"/>
        <w:spacing w:before="0" w:after="20"/>
        <w:ind w:left="260"/>
        <w:rPr/>
      </w:pPr>
      <w:r>
        <w:rPr>
          <w:rFonts w:eastAsia="Calibri" w:cs="Calibri"/>
          <w:b w:val="false"/>
          <w:bCs w:val="false"/>
          <w:i w:val="false"/>
          <w:iCs w:val="false"/>
          <w:caps w:val="false"/>
          <w:smallCaps w:val="false"/>
          <w:color w:val="1A1A1A"/>
          <w:sz w:val="20"/>
          <w:szCs w:val="20"/>
        </w:rPr>
        <w:t>D. Only one of these leaders faced discrimination, despite limited evidence supporting this interpretation when examined alongside the available primary and secondary sources</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110" w:name="__RefHeading___Toc10761_756829729"/>
      <w:bookmarkEnd w:id="110"/>
      <w:r>
        <w:rPr>
          <w:rFonts w:eastAsia="Calibri" w:cs="Calibri" w:ascii="Calibri" w:hAnsi="Calibri"/>
          <w:b/>
          <w:bCs/>
          <w:i w:val="false"/>
          <w:iCs w:val="false"/>
          <w:caps w:val="false"/>
          <w:smallCaps w:val="false"/>
          <w:color w:val="1B2A4A"/>
          <w:sz w:val="28"/>
          <w:szCs w:val="28"/>
        </w:rPr>
        <w:t>Activity 7 — Constructed Response (CER) — US.93</w:t>
      </w:r>
      <w:r>
        <w:rPr>
          <w:rFonts w:eastAsia="Calibri" w:cs="Calibri" w:ascii="Calibri" w:hAnsi="Calibri"/>
          <w:b/>
          <w:bCs/>
          <w:i w:val="false"/>
          <w:iCs w:val="false"/>
          <w:caps w:val="false"/>
          <w:smallCaps w:val="false"/>
          <w:color w:val="C89B3C"/>
          <w:sz w:val="18"/>
          <w:szCs w:val="18"/>
        </w:rPr>
        <w:t xml:space="preserve">    ⏱ ~15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BIG-QUESTION ORGANIZER — how did Americans fight to make the promise of equality real, and what did it take to change the law and the nation?</w:t>
            </w:r>
          </w:p>
          <w:p>
            <w:pPr>
              <w:pStyle w:val="Normal"/>
              <w:spacing w:before="0" w:after="40"/>
              <w:rPr/>
            </w:pPr>
            <w:r>
              <w:rPr>
                <w:rFonts w:eastAsia="Calibri" w:cs="Calibri"/>
                <w:b w:val="false"/>
                <w:bCs w:val="false"/>
                <w:i w:val="false"/>
                <w:iCs w:val="false"/>
                <w:caps w:val="false"/>
                <w:smallCaps w:val="false"/>
                <w:color w:val="1A1A1A"/>
                <w:sz w:val="22"/>
                <w:szCs w:val="22"/>
              </w:rPr>
              <w:t>Jot quick notes from THIS standard: Who benefited? · Who bore the costs? · Who decided?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2199"/>
        <w:gridCol w:w="7448"/>
      </w:tblGrid>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CONSTRUCTED RESPONSE (CER) — builds SSP.04 Argumentation</w:t>
            </w:r>
          </w:p>
          <w:p>
            <w:pPr>
              <w:pStyle w:val="Normal"/>
              <w:spacing w:before="0" w:after="40"/>
              <w:rPr/>
            </w:pPr>
            <w:r>
              <w:rPr>
                <w:rFonts w:eastAsia="Calibri" w:cs="Calibri"/>
                <w:b w:val="false"/>
                <w:bCs w:val="false"/>
                <w:i w:val="false"/>
                <w:iCs w:val="false"/>
                <w:caps w:val="false"/>
                <w:smallCaps w:val="false"/>
                <w:color w:val="1A1A1A"/>
                <w:sz w:val="22"/>
                <w:szCs w:val="22"/>
              </w:rPr>
              <w:t>Claim + Evidence + Reasoning: Using this standard, take a position on the central question — describe the increasing role of women and minorities in the American military, politics, and economy, including Hillary Clinton, Sandra Day O'Connor, Nancy Pelosi, Colin Powell, and Condoleezza Rice? Support your claim with two pieces of evidence from the passage and explain your reasoning.</w:t>
            </w:r>
          </w:p>
        </w:tc>
      </w:tr>
      <w:tr>
        <w:trPr/>
        <w:tc>
          <w:tcPr>
            <w:tcW w:w="21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Part</w:t>
            </w:r>
          </w:p>
        </w:tc>
        <w:tc>
          <w:tcPr>
            <w:tcW w:w="7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Write here</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Claim</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Evidence (two specifics)</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Reasoning</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SELF-CHECK (CER rubric — see Toolkit)</w:t>
            </w:r>
          </w:p>
          <w:p>
            <w:pPr>
              <w:pStyle w:val="Normal"/>
              <w:spacing w:before="0" w:after="40"/>
              <w:rPr/>
            </w:pPr>
            <w:r>
              <w:rPr>
                <w:rFonts w:eastAsia="Calibri" w:cs="Calibri"/>
                <w:b w:val="false"/>
                <w:bCs w:val="false"/>
                <w:i w:val="false"/>
                <w:iCs w:val="false"/>
                <w:caps w:val="false"/>
                <w:smallCaps w:val="false"/>
                <w:color w:val="1A1A1A"/>
                <w:sz w:val="22"/>
                <w:szCs w:val="22"/>
              </w:rPr>
              <w:t>Is my claim defensible? · TWO specific pieces of evidence? · Does my reasoning explain HOW the evidence proves the claim?</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EXIT TICKET — before you leave  </w:t>
            </w:r>
            <w:r>
              <w:rPr>
                <w:rFonts w:eastAsia="Calibri" w:cs="Calibri"/>
                <w:b w:val="false"/>
                <w:bCs w:val="false"/>
                <w:i w:val="false"/>
                <w:iCs w:val="false"/>
                <w:caps w:val="false"/>
                <w:smallCaps w:val="false"/>
                <w:color w:val="6B7280"/>
                <w:sz w:val="16"/>
                <w:szCs w:val="16"/>
              </w:rPr>
              <w:t>[item us93-q1 · DOK 2 · pre-field-test]</w:t>
            </w:r>
          </w:p>
          <w:p>
            <w:pPr>
              <w:pStyle w:val="Normal"/>
              <w:spacing w:before="0" w:after="50"/>
              <w:rPr/>
            </w:pPr>
            <w:r>
              <w:rPr>
                <w:rFonts w:eastAsia="Calibri" w:cs="Calibri"/>
                <w:b/>
                <w:bCs/>
                <w:i w:val="false"/>
                <w:iCs w:val="false"/>
                <w:caps w:val="false"/>
                <w:smallCaps w:val="false"/>
                <w:color w:val="1A1A1A"/>
                <w:sz w:val="22"/>
                <w:szCs w:val="22"/>
              </w:rPr>
              <w:t>How did Hillary Clinton break barriers for women in American politics throughout her career?</w:t>
            </w:r>
          </w:p>
          <w:p>
            <w:pPr>
              <w:pStyle w:val="Normal"/>
              <w:spacing w:before="0" w:after="24"/>
              <w:ind w:left="360"/>
              <w:rPr/>
            </w:pPr>
            <w:r>
              <w:rPr>
                <w:rFonts w:eastAsia="Calibri" w:cs="Calibri"/>
                <w:b w:val="false"/>
                <w:bCs w:val="false"/>
                <w:i w:val="false"/>
                <w:iCs w:val="false"/>
                <w:caps w:val="false"/>
                <w:smallCaps w:val="false"/>
                <w:color w:val="1A1A1A"/>
                <w:sz w:val="21"/>
                <w:szCs w:val="21"/>
              </w:rPr>
              <w:t>A.   She served as Senator, Secretary of State, and became the first woman nominated for president by a major party, breaking barriers at multiple levels</w:t>
            </w:r>
          </w:p>
          <w:p>
            <w:pPr>
              <w:pStyle w:val="Normal"/>
              <w:spacing w:before="0" w:after="24"/>
              <w:ind w:left="360"/>
              <w:rPr/>
            </w:pPr>
            <w:r>
              <w:rPr>
                <w:rFonts w:eastAsia="Calibri" w:cs="Calibri"/>
                <w:b w:val="false"/>
                <w:bCs w:val="false"/>
                <w:i w:val="false"/>
                <w:iCs w:val="false"/>
                <w:caps w:val="false"/>
                <w:smallCaps w:val="false"/>
                <w:color w:val="1A1A1A"/>
                <w:sz w:val="21"/>
                <w:szCs w:val="21"/>
              </w:rPr>
              <w:t>B.   Clinton held no significant political positions, although this view has been largely discredited by scholars and does not reflect the scholarly consensus on this topic</w:t>
            </w:r>
          </w:p>
          <w:p>
            <w:pPr>
              <w:pStyle w:val="Normal"/>
              <w:spacing w:before="0" w:after="24"/>
              <w:ind w:left="360"/>
              <w:rPr/>
            </w:pPr>
            <w:r>
              <w:rPr>
                <w:rFonts w:eastAsia="Calibri" w:cs="Calibri"/>
                <w:b w:val="false"/>
                <w:bCs w:val="false"/>
                <w:i w:val="false"/>
                <w:iCs w:val="false"/>
                <w:caps w:val="false"/>
                <w:smallCaps w:val="false"/>
                <w:color w:val="1A1A1A"/>
                <w:sz w:val="21"/>
                <w:szCs w:val="21"/>
              </w:rPr>
              <w:t>C.   She focused only on state-level politics, although this view has been largely discredited by scholars, but closer analysis reveals a more complicated historical reality</w:t>
            </w:r>
          </w:p>
          <w:p>
            <w:pPr>
              <w:pStyle w:val="Normal"/>
              <w:spacing w:before="0" w:after="24"/>
              <w:ind w:left="360"/>
              <w:rPr/>
            </w:pPr>
            <w:r>
              <w:rPr>
                <w:rFonts w:eastAsia="Calibri" w:cs="Calibri"/>
                <w:b w:val="false"/>
                <w:bCs w:val="false"/>
                <w:i w:val="false"/>
                <w:iCs w:val="false"/>
                <w:caps w:val="false"/>
                <w:smallCaps w:val="false"/>
                <w:color w:val="1A1A1A"/>
                <w:sz w:val="21"/>
                <w:szCs w:val="21"/>
              </w:rPr>
              <w:t>D.   Clinton avoided controversial positions, despite limited evidence supporting this interpretation, and this view has been largely revised by modern historical research</w:t>
            </w:r>
          </w:p>
          <w:p>
            <w:pPr>
              <w:pStyle w:val="Normal"/>
              <w:spacing w:before="40" w:after="0"/>
              <w:rPr/>
            </w:pPr>
            <w:r>
              <w:rPr>
                <w:rFonts w:eastAsia="Calibri" w:cs="Calibri"/>
                <w:b/>
                <w:bCs/>
                <w:i w:val="false"/>
                <w:iCs w:val="false"/>
                <w:caps w:val="false"/>
                <w:smallCaps w:val="false"/>
                <w:color w:val="1B2A4A"/>
                <w:sz w:val="20"/>
                <w:szCs w:val="20"/>
              </w:rPr>
              <w:t xml:space="preserve">Show what you know (your choice): </w:t>
            </w:r>
            <w:r>
              <w:rPr>
                <w:rFonts w:eastAsia="Calibri" w:cs="Calibri"/>
                <w:b w:val="false"/>
                <w:bCs w:val="false"/>
                <w:i w:val="false"/>
                <w:iCs w:val="false"/>
                <w:caps w:val="false"/>
                <w:smallCaps w:val="false"/>
                <w:color w:val="1A1A1A"/>
                <w:sz w:val="20"/>
                <w:szCs w:val="20"/>
              </w:rPr>
              <w:t>mark the best answer, say it, or explain it — then rate how sure you are:  ☐ Not yet   ☐ Getting there   ☐ Got it</w:t>
            </w:r>
          </w:p>
          <w:p>
            <w:pPr>
              <w:pStyle w:val="Normal"/>
              <w:spacing w:before="20" w:after="0"/>
              <w:rPr/>
            </w:pPr>
            <w:r>
              <w:rPr>
                <w:rFonts w:eastAsia="Calibri" w:cs="Calibri"/>
                <w:b w:val="false"/>
                <w:bCs w:val="false"/>
                <w:i/>
                <w:iCs/>
                <w:caps w:val="false"/>
                <w:smallCaps w:val="false"/>
                <w:color w:val="6B7280"/>
                <w:sz w:val="18"/>
                <w:szCs w:val="18"/>
              </w:rPr>
              <w:t>Answer key and next steps are in the Teacher Guide.</w:t>
            </w:r>
          </w:p>
        </w:tc>
      </w:tr>
    </w:tbl>
    <w:p>
      <w:pPr>
        <w:pStyle w:val="Heading1"/>
        <w:keepNext w:val="true"/>
        <w:spacing w:before="220" w:after="90"/>
        <w:rPr/>
      </w:pPr>
      <w:r>
        <w:br w:type="page"/>
      </w:r>
      <w:bookmarkStart w:id="111" w:name="__RefHeading___Toc10763_756829729"/>
      <w:bookmarkEnd w:id="111"/>
      <w:r>
        <w:rPr>
          <w:rFonts w:eastAsia="Calibri" w:cs="Calibri" w:ascii="Calibri" w:hAnsi="Calibri"/>
          <w:b/>
          <w:bCs/>
          <w:i w:val="false"/>
          <w:iCs w:val="false"/>
          <w:caps w:val="false"/>
          <w:smallCaps w:val="false"/>
          <w:color w:val="1B2A4A"/>
          <w:sz w:val="36"/>
          <w:szCs w:val="36"/>
        </w:rPr>
        <w:t>Standard US.94 — Communication Methods Evolution</w:t>
      </w:r>
    </w:p>
    <w:p>
      <w:pPr>
        <w:pStyle w:val="Normal"/>
        <w:spacing w:before="0" w:after="60"/>
        <w:rPr/>
      </w:pPr>
      <w:r>
        <w:rPr>
          <w:rFonts w:eastAsia="Calibri" w:cs="Calibri"/>
          <w:b/>
          <w:bCs/>
          <w:i w:val="false"/>
          <w:iCs w:val="false"/>
          <w:caps w:val="false"/>
          <w:smallCaps w:val="false"/>
          <w:color w:val="1A1A1A"/>
          <w:sz w:val="22"/>
          <w:szCs w:val="22"/>
        </w:rPr>
        <w:t xml:space="preserve">TN Academic Standard US.94: </w:t>
      </w:r>
      <w:r>
        <w:rPr>
          <w:rFonts w:eastAsia="Calibri" w:cs="Calibri"/>
          <w:b w:val="false"/>
          <w:bCs w:val="false"/>
          <w:i w:val="false"/>
          <w:iCs w:val="false"/>
          <w:caps w:val="false"/>
          <w:smallCaps w:val="false"/>
          <w:color w:val="1A1A1A"/>
          <w:sz w:val="22"/>
          <w:szCs w:val="22"/>
        </w:rPr>
        <w:t>Compare and contrast commonly used methods of communication from 1970 to today, and analyze the impact they have had on society.</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LEARNING TARGETS — I can…</w:t>
            </w:r>
          </w:p>
          <w:p>
            <w:pPr>
              <w:pStyle w:val="Normal"/>
              <w:spacing w:before="0" w:after="40"/>
              <w:rPr/>
            </w:pPr>
            <w:r>
              <w:rPr>
                <w:rFonts w:eastAsia="Calibri" w:cs="Calibri"/>
                <w:b w:val="false"/>
                <w:bCs w:val="false"/>
                <w:i w:val="false"/>
                <w:iCs w:val="false"/>
                <w:caps w:val="false"/>
                <w:smallCaps w:val="false"/>
                <w:color w:val="1A1A1A"/>
                <w:sz w:val="21"/>
                <w:szCs w:val="21"/>
              </w:rPr>
              <w:t xml:space="preserve">•  </w:t>
            </w:r>
            <w:r>
              <w:rPr>
                <w:rFonts w:eastAsia="Calibri" w:cs="Calibri"/>
                <w:b w:val="false"/>
                <w:bCs w:val="false"/>
                <w:i w:val="false"/>
                <w:iCs w:val="false"/>
                <w:caps w:val="false"/>
                <w:smallCaps w:val="false"/>
                <w:color w:val="1A1A1A"/>
                <w:sz w:val="21"/>
                <w:szCs w:val="21"/>
              </w:rPr>
              <w:t>I can compare and contrast commonly used methods of communication from 1970 to today, and analyze the impact they have had on society.</w:t>
            </w:r>
          </w:p>
        </w:tc>
      </w:tr>
    </w:tbl>
    <w:p>
      <w:pPr>
        <w:pStyle w:val="Normal"/>
        <w:spacing w:before="0" w:after="80"/>
        <w:rPr/>
      </w:pPr>
      <w:r>
        <w:rPr>
          <w:rFonts w:eastAsia="Calibri" w:cs="Calibri"/>
          <w:b/>
          <w:bCs/>
          <w:i w:val="false"/>
          <w:iCs w:val="false"/>
          <w:caps w:val="false"/>
          <w:smallCaps w:val="false"/>
          <w:color w:val="1B2A4A"/>
          <w:sz w:val="19"/>
          <w:szCs w:val="19"/>
        </w:rPr>
        <w:t xml:space="preserve">Lenses for this standard: </w:t>
      </w:r>
      <w:r>
        <w:rPr>
          <w:rFonts w:eastAsia="Calibri" w:cs="Calibri"/>
          <w:b w:val="false"/>
          <w:bCs w:val="false"/>
          <w:i w:val="false"/>
          <w:iCs w:val="false"/>
          <w:caps w:val="false"/>
          <w:smallCaps w:val="false"/>
          <w:color w:val="6B7280"/>
          <w:sz w:val="19"/>
          <w:szCs w:val="19"/>
        </w:rPr>
        <w:t>History · Economics</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1B2A4A"/>
              <w:left w:val="single" w:sz="4" w:space="0" w:color="1B2A4A"/>
              <w:bottom w:val="single" w:sz="4" w:space="0" w:color="1B2A4A"/>
              <w:right w:val="single" w:sz="4" w:space="0" w:color="1B2A4A"/>
            </w:tcBorders>
            <w:shd w:color="auto" w:fill="1B2A4A" w:val="clear"/>
          </w:tcPr>
          <w:p>
            <w:pPr>
              <w:pStyle w:val="Normal"/>
              <w:spacing w:before="0" w:after="70"/>
              <w:rPr/>
            </w:pPr>
            <w:r>
              <w:rPr>
                <w:rFonts w:eastAsia="Calibri" w:cs="Calibri"/>
                <w:b/>
                <w:bCs/>
                <w:i w:val="false"/>
                <w:iCs w:val="false"/>
                <w:caps w:val="false"/>
                <w:smallCaps w:val="false"/>
                <w:color w:val="C89B3C"/>
                <w:sz w:val="23"/>
                <w:szCs w:val="23"/>
              </w:rPr>
              <w:t>CORE PATH — the same for every student</w:t>
            </w:r>
          </w:p>
          <w:p>
            <w:pPr>
              <w:pStyle w:val="Normal"/>
              <w:spacing w:before="0" w:after="40"/>
              <w:rPr/>
            </w:pPr>
            <w:r>
              <w:rPr>
                <w:rFonts w:eastAsia="Calibri" w:cs="Calibri"/>
                <w:b w:val="false"/>
                <w:bCs w:val="false"/>
                <w:i w:val="false"/>
                <w:iCs w:val="false"/>
                <w:caps w:val="false"/>
                <w:smallCaps w:val="false"/>
                <w:color w:val="FFFFFF"/>
                <w:sz w:val="22"/>
                <w:szCs w:val="22"/>
              </w:rPr>
              <w:t>Same rigor for everyone: analyze the sources and vocabulary, then show what you learned on the Practice Quiz and the CER.</w:t>
            </w:r>
          </w:p>
          <w:p>
            <w:pPr>
              <w:pStyle w:val="Normal"/>
              <w:spacing w:before="0" w:after="40"/>
              <w:rPr/>
            </w:pPr>
            <w:r>
              <w:rPr>
                <w:rFonts w:eastAsia="Calibri" w:cs="Calibri"/>
                <w:b w:val="false"/>
                <w:bCs w:val="false"/>
                <w:i w:val="false"/>
                <w:iCs w:val="false"/>
                <w:caps w:val="false"/>
                <w:smallCaps w:val="false"/>
                <w:color w:val="FFFFFF"/>
                <w:sz w:val="22"/>
                <w:szCs w:val="22"/>
              </w:rPr>
              <w:t>UDL and MTSS give you flexible ways in — they never lower the bar.</w:t>
            </w:r>
          </w:p>
          <w:p>
            <w:pPr>
              <w:pStyle w:val="Normal"/>
              <w:spacing w:before="0" w:after="40"/>
              <w:rPr/>
            </w:pPr>
            <w:r>
              <w:rPr>
                <w:rFonts w:eastAsia="Calibri" w:cs="Calibri"/>
                <w:b w:val="false"/>
                <w:bCs w:val="false"/>
                <w:i w:val="false"/>
                <w:iCs w:val="false"/>
                <w:caps w:val="false"/>
                <w:smallCaps w:val="false"/>
                <w:color w:val="FFFFFF"/>
                <w:sz w:val="22"/>
                <w:szCs w:val="22"/>
              </w:rPr>
              <w:t>Check yourself against the learning targets on the Cornell Notes page.</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 </w:t>
            </w:r>
            <w:r>
              <w:rPr>
                <w:rFonts w:eastAsia="Calibri" w:cs="Calibri"/>
                <w:b/>
                <w:bCs/>
                <w:i w:val="false"/>
                <w:iCs w:val="false"/>
                <w:caps w:val="false"/>
                <w:smallCaps w:val="false"/>
                <w:color w:val="1B2A4A"/>
                <w:sz w:val="21"/>
                <w:szCs w:val="21"/>
              </w:rPr>
              <w:t>Tennessee Connection</w:t>
            </w:r>
          </w:p>
          <w:p>
            <w:pPr>
              <w:pStyle w:val="Normal"/>
              <w:spacing w:before="0" w:after="40"/>
              <w:rPr/>
            </w:pPr>
            <w:r>
              <w:rPr>
                <w:rFonts w:eastAsia="Calibri" w:cs="Calibri"/>
                <w:b w:val="false"/>
                <w:bCs w:val="false"/>
                <w:i w:val="false"/>
                <w:iCs w:val="false"/>
                <w:caps w:val="false"/>
                <w:smallCaps w:val="false"/>
                <w:color w:val="1A1A1A"/>
                <w:sz w:val="22"/>
                <w:szCs w:val="22"/>
              </w:rPr>
              <w:t>Tennessee has been part of the communications revolution. The Chattanooga Electric Power Board launched the first citywide 1-gigabit-per-second internet service in the United States in 2010, making Chattanooga ('Gig City') a model for municipal broadband. Nashville became a growing tech hub attracting major companies.</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SET YOUR GOAL (self-direction)</w:t>
            </w:r>
          </w:p>
          <w:p>
            <w:pPr>
              <w:pStyle w:val="Normal"/>
              <w:spacing w:before="0" w:after="40"/>
              <w:rPr/>
            </w:pPr>
            <w:r>
              <w:rPr>
                <w:rFonts w:eastAsia="Calibri" w:cs="Calibri"/>
                <w:b w:val="false"/>
                <w:bCs w:val="false"/>
                <w:i w:val="false"/>
                <w:iCs w:val="false"/>
                <w:caps w:val="false"/>
                <w:smallCaps w:val="false"/>
                <w:color w:val="1A1A1A"/>
                <w:sz w:val="22"/>
                <w:szCs w:val="22"/>
              </w:rPr>
              <w:t>My goal for this standard — what will I be able to do, and how will I show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HOOK — think before you dig in</w:t>
            </w:r>
          </w:p>
          <w:p>
            <w:pPr>
              <w:pStyle w:val="Normal"/>
              <w:spacing w:before="0" w:after="40"/>
              <w:rPr/>
            </w:pPr>
            <w:r>
              <w:rPr>
                <w:rFonts w:eastAsia="Calibri" w:cs="Calibri"/>
                <w:b w:val="false"/>
                <w:bCs w:val="false"/>
                <w:i w:val="false"/>
                <w:iCs w:val="false"/>
                <w:caps w:val="false"/>
                <w:smallCaps w:val="false"/>
                <w:color w:val="1A1A1A"/>
                <w:sz w:val="22"/>
                <w:szCs w:val="22"/>
              </w:rPr>
              <w:t>Communication Methods Evolution: Compare and contrast commonly used methods of communication from 1970 to today, and analyze the impact they have had on society. Who gained, who was left out — and why does it still matter?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ACTIVATE — what do you already know or wonder?</w:t>
            </w:r>
          </w:p>
          <w:p>
            <w:pPr>
              <w:pStyle w:val="Normal"/>
              <w:spacing w:before="0" w:after="40"/>
              <w:rPr/>
            </w:pPr>
            <w:r>
              <w:rPr>
                <w:rFonts w:eastAsia="Calibri" w:cs="Calibri"/>
                <w:b w:val="false"/>
                <w:bCs w:val="false"/>
                <w:i w:val="false"/>
                <w:iCs w:val="false"/>
                <w:caps w:val="false"/>
                <w:smallCaps w:val="false"/>
                <w:color w:val="1A1A1A"/>
                <w:sz w:val="22"/>
                <w:szCs w:val="22"/>
              </w:rPr>
              <w:t>Jot what you already know or want to find out about this standard. You’ll come back to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PREVIEW &amp; PREDICT</w:t>
            </w:r>
          </w:p>
          <w:p>
            <w:pPr>
              <w:pStyle w:val="Normal"/>
              <w:spacing w:before="0" w:after="40"/>
              <w:rPr/>
            </w:pPr>
            <w:r>
              <w:rPr>
                <w:rFonts w:eastAsia="Calibri" w:cs="Calibri"/>
                <w:b w:val="false"/>
                <w:bCs w:val="false"/>
                <w:i w:val="false"/>
                <w:iCs w:val="false"/>
                <w:caps w:val="false"/>
                <w:smallCaps w:val="false"/>
                <w:color w:val="1A1A1A"/>
                <w:sz w:val="22"/>
                <w:szCs w:val="22"/>
              </w:rPr>
              <w:t>Which learning target will be hardest, and why? Connect it to the unit’s big question: how did people change the law and the nation, and what did it cost?</w:t>
            </w:r>
          </w:p>
        </w:tc>
      </w:tr>
    </w:tbl>
    <w:p>
      <w:pPr>
        <w:pStyle w:val="Heading2"/>
        <w:keepNext w:val="true"/>
        <w:spacing w:before="150" w:after="90"/>
        <w:rPr/>
      </w:pPr>
      <w:r>
        <w:br w:type="page"/>
      </w:r>
      <w:bookmarkStart w:id="112" w:name="__RefHeading___Toc10765_756829729"/>
      <w:bookmarkEnd w:id="112"/>
      <w:r>
        <w:rPr>
          <w:rFonts w:eastAsia="Calibri" w:cs="Calibri" w:ascii="Calibri" w:hAnsi="Calibri"/>
          <w:b/>
          <w:bCs/>
          <w:i w:val="false"/>
          <w:iCs w:val="false"/>
          <w:caps w:val="false"/>
          <w:smallCaps w:val="false"/>
          <w:color w:val="1B2A4A"/>
          <w:sz w:val="28"/>
          <w:szCs w:val="28"/>
        </w:rPr>
        <w:t>Activity 1 — Vocabulary (Part A: Reference / Word Bank) — US.94</w:t>
      </w:r>
      <w:r>
        <w:rPr>
          <w:rFonts w:eastAsia="Calibri" w:cs="Calibri" w:ascii="Calibri" w:hAnsi="Calibri"/>
          <w:b/>
          <w:bCs/>
          <w:i w:val="false"/>
          <w:iCs w:val="false"/>
          <w:caps w:val="false"/>
          <w:smallCaps w:val="false"/>
          <w:color w:val="C89B3C"/>
          <w:sz w:val="18"/>
          <w:szCs w:val="18"/>
        </w:rPr>
        <w:t xml:space="preserve">    ⏱ ~10 min</w:t>
      </w:r>
    </w:p>
    <w:p>
      <w:pPr>
        <w:pStyle w:val="Normal"/>
        <w:spacing w:before="0" w:after="60"/>
        <w:rPr/>
      </w:pPr>
      <w:r>
        <w:rPr>
          <w:rFonts w:eastAsia="Calibri" w:cs="Calibri"/>
          <w:b w:val="false"/>
          <w:bCs w:val="false"/>
          <w:i w:val="false"/>
          <w:iCs w:val="false"/>
          <w:caps w:val="false"/>
          <w:smallCaps w:val="false"/>
          <w:color w:val="1A1A1A"/>
          <w:sz w:val="21"/>
          <w:szCs w:val="21"/>
        </w:rPr>
        <w:t>Use this word bank throughout the standard. The Spanish column supports access, not translation of assessment.</w:t>
      </w:r>
    </w:p>
    <w:tbl>
      <w:tblPr>
        <w:tblW w:w="9648" w:type="dxa"/>
        <w:jc w:val="left"/>
        <w:tblInd w:w="0" w:type="dxa"/>
        <w:tblLayout w:type="fixed"/>
        <w:tblCellMar>
          <w:top w:w="55" w:type="dxa"/>
          <w:left w:w="110" w:type="dxa"/>
          <w:bottom w:w="55" w:type="dxa"/>
          <w:right w:w="110" w:type="dxa"/>
        </w:tblCellMar>
      </w:tblPr>
      <w:tblGrid>
        <w:gridCol w:w="2683"/>
        <w:gridCol w:w="4281"/>
        <w:gridCol w:w="2684"/>
      </w:tblGrid>
      <w:tr>
        <w:trPr>
          <w:tblHeader w:val="true"/>
        </w:trPr>
        <w:tc>
          <w:tcPr>
            <w:tcW w:w="268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Term</w:t>
            </w:r>
          </w:p>
        </w:tc>
        <w:tc>
          <w:tcPr>
            <w:tcW w:w="428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Student-friendly meaning</w:t>
            </w:r>
          </w:p>
        </w:tc>
        <w:tc>
          <w:tcPr>
            <w:tcW w:w="2684"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Spanish</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Internet Revolution</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The rapid late-20th-century spread of the internet, transforming how people communicate, work, and access information.</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Revolución de Internet</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World Wide Web</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system of linked web pages, opened to the public in the 1990s, that made the internet easy to use.</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Red Informática Mundial</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Personal Computer</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An affordable home computer that became common in the 1980s-90s, changing work, school, and daily life.</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Computadora Personal</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Social Media</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Online platforms of the 2000s that let people share content and connect instantly around the world.</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Redes Sociales</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Smartphone</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mobile phone with internet and computer features, widespread after 2007, that put communication in every pocket.</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Teléfono Inteligente</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Digital Divide</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The gap between those who have reliable access to computers and the internet and those who do not.</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Brecha Digital</w:t>
            </w:r>
          </w:p>
        </w:tc>
      </w:tr>
      <w:tr>
        <w:trPr/>
        <w:tc>
          <w:tcPr>
            <w:tcW w:w="9648" w:type="dxa"/>
            <w:gridSpan w:val="3"/>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LANGUAGE SUPPORT</w:t>
            </w:r>
          </w:p>
          <w:p>
            <w:pPr>
              <w:pStyle w:val="Normal"/>
              <w:spacing w:before="0" w:after="40"/>
              <w:rPr/>
            </w:pPr>
            <w:r>
              <w:rPr>
                <w:rFonts w:eastAsia="Calibri" w:cs="Calibri"/>
                <w:b w:val="false"/>
                <w:bCs w:val="false"/>
                <w:i w:val="false"/>
                <w:iCs w:val="false"/>
                <w:caps w:val="false"/>
                <w:smallCaps w:val="false"/>
                <w:color w:val="1A1A1A"/>
                <w:sz w:val="22"/>
                <w:szCs w:val="22"/>
              </w:rPr>
              <w:t>Pronunciations: Internet Revolution (IN-ter-net rev-uh-LOO-shun); World Wide Web (wurld wyd WEB); Personal Computer (PER-sun-ul kum-PYOO-ter); Social Media (SOH-shul MEE-dee-uh); Smartphone (SMART-fohn); Digital Divide (DIJ-ih-tul dih-VYD).</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3047"/>
        <w:gridCol w:w="1650"/>
        <w:gridCol w:w="1651"/>
        <w:gridCol w:w="1650"/>
        <w:gridCol w:w="1650"/>
      </w:tblGrid>
      <w:tr>
        <w:trPr/>
        <w:tc>
          <w:tcPr>
            <w:tcW w:w="9648" w:type="dxa"/>
            <w:gridSpan w:val="5"/>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VOCABULARY SELF-CHECK · Knowledge Rating</w:t>
            </w:r>
          </w:p>
          <w:p>
            <w:pPr>
              <w:pStyle w:val="Normal"/>
              <w:spacing w:before="0" w:after="40"/>
              <w:rPr/>
            </w:pPr>
            <w:r>
              <w:rPr>
                <w:rFonts w:eastAsia="Calibri" w:cs="Calibri"/>
                <w:b w:val="false"/>
                <w:bCs w:val="false"/>
                <w:i w:val="false"/>
                <w:iCs w:val="false"/>
                <w:caps w:val="false"/>
                <w:smallCaps w:val="false"/>
                <w:color w:val="1A1A1A"/>
                <w:sz w:val="22"/>
                <w:szCs w:val="22"/>
              </w:rPr>
              <w:t>Rate each term NOW in pencil, then again at the END — growth is the goal; no penalty for “never seen it.”</w:t>
            </w:r>
          </w:p>
        </w:tc>
      </w:tr>
      <w:tr>
        <w:trPr/>
        <w:tc>
          <w:tcPr>
            <w:tcW w:w="3047"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jc w:val="left"/>
              <w:rPr/>
            </w:pPr>
            <w:r>
              <w:rPr>
                <w:rFonts w:eastAsia="Calibri" w:cs="Calibri"/>
                <w:b/>
                <w:bCs/>
                <w:i w:val="false"/>
                <w:iCs w:val="false"/>
                <w:caps w:val="false"/>
                <w:smallCaps w:val="false"/>
                <w:color w:val="1B2A4A"/>
                <w:sz w:val="15"/>
                <w:szCs w:val="15"/>
              </w:rPr>
              <w:t>Term</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1 · never seen it</w:t>
            </w:r>
          </w:p>
        </w:tc>
        <w:tc>
          <w:tcPr>
            <w:tcW w:w="165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2 · heard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3 · can use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4 · can teach it</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Internet Revolution</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World Wide Web</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Personal Computer</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Social Media</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Smartphone</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Digital Divide</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Normal"/>
        <w:spacing w:before="60" w:after="40"/>
        <w:rPr/>
      </w:pPr>
      <w:r>
        <w:rPr>
          <w:rFonts w:eastAsia="Calibri" w:cs="Calibri"/>
          <w:b/>
          <w:bCs/>
          <w:i w:val="false"/>
          <w:iCs w:val="false"/>
          <w:caps w:val="false"/>
          <w:smallCaps w:val="false"/>
          <w:color w:val="1B2A4A"/>
          <w:sz w:val="20"/>
          <w:szCs w:val="20"/>
        </w:rPr>
        <w:t xml:space="preserve">MAKE IT YOURS (RESPONSE CHOICE): </w:t>
      </w:r>
      <w:r>
        <w:rPr>
          <w:rFonts w:eastAsia="Calibri" w:cs="Calibri"/>
          <w:b w:val="false"/>
          <w:bCs w:val="false"/>
          <w:i w:val="false"/>
          <w:iCs w:val="false"/>
          <w:caps w:val="false"/>
          <w:smallCaps w:val="false"/>
          <w:color w:val="1A1A1A"/>
          <w:sz w:val="20"/>
          <w:szCs w:val="20"/>
        </w:rPr>
        <w:t>choose ONE term above and show you own it — write a sentence, sketch it, or give a real-world example.</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113" w:name="__RefHeading___Toc10767_756829729"/>
      <w:bookmarkEnd w:id="113"/>
      <w:r>
        <w:rPr>
          <w:rFonts w:eastAsia="Calibri" w:cs="Calibri" w:ascii="Calibri" w:hAnsi="Calibri"/>
          <w:b/>
          <w:bCs/>
          <w:i w:val="false"/>
          <w:iCs w:val="false"/>
          <w:caps w:val="false"/>
          <w:smallCaps w:val="false"/>
          <w:color w:val="1B2A4A"/>
          <w:sz w:val="28"/>
          <w:szCs w:val="28"/>
        </w:rPr>
        <w:t>Activity 2 — Vocabulary Studio (Frayer-inspired) — US.94</w:t>
      </w:r>
      <w:r>
        <w:rPr>
          <w:rFonts w:eastAsia="Calibri" w:cs="Calibri" w:ascii="Calibri" w:hAnsi="Calibri"/>
          <w:b/>
          <w:bCs/>
          <w:i w:val="false"/>
          <w:iCs w:val="false"/>
          <w:caps w:val="false"/>
          <w:smallCaps w:val="false"/>
          <w:color w:val="C89B3C"/>
          <w:sz w:val="18"/>
          <w:szCs w:val="18"/>
        </w:rPr>
        <w:t xml:space="preserve">    ⏱ ~7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Complete each studio by writing, speaking, or diagramming.</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1</w:t>
            </w:r>
            <w:r>
              <w:rPr>
                <w:rFonts w:eastAsia="Calibri" w:cs="Calibri"/>
                <w:b/>
                <w:bCs/>
                <w:i w:val="false"/>
                <w:iCs w:val="false"/>
                <w:caps w:val="false"/>
                <w:smallCaps w:val="false"/>
                <w:color w:val="FFFFFF"/>
                <w:sz w:val="24"/>
                <w:szCs w:val="24"/>
              </w:rPr>
              <w:t xml:space="preserve">     Internet Revolution</w:t>
            </w:r>
            <w:r>
              <w:rPr>
                <w:rFonts w:eastAsia="Calibri" w:cs="Calibri"/>
                <w:b w:val="false"/>
                <w:bCs w:val="false"/>
                <w:i w:val="false"/>
                <w:iCs w:val="false"/>
                <w:caps w:val="false"/>
                <w:smallCaps w:val="false"/>
                <w:color w:val="D9D5C8"/>
                <w:sz w:val="18"/>
                <w:szCs w:val="18"/>
              </w:rPr>
              <w:t xml:space="preserve">      ·   ES: Revolución de Internet</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The rapid late-20th-century spread of the internet, transforming how people communicate, work, and access information.</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“Internet Revolution”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20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2</w:t>
            </w:r>
            <w:r>
              <w:rPr>
                <w:rFonts w:eastAsia="Calibri" w:cs="Calibri"/>
                <w:b/>
                <w:bCs/>
                <w:i w:val="false"/>
                <w:iCs w:val="false"/>
                <w:caps w:val="false"/>
                <w:smallCaps w:val="false"/>
                <w:color w:val="FFFFFF"/>
                <w:sz w:val="24"/>
                <w:szCs w:val="24"/>
              </w:rPr>
              <w:t xml:space="preserve">     World Wide Web</w:t>
            </w:r>
            <w:r>
              <w:rPr>
                <w:rFonts w:eastAsia="Calibri" w:cs="Calibri"/>
                <w:b w:val="false"/>
                <w:bCs w:val="false"/>
                <w:i w:val="false"/>
                <w:iCs w:val="false"/>
                <w:caps w:val="false"/>
                <w:smallCaps w:val="false"/>
                <w:color w:val="D9D5C8"/>
                <w:sz w:val="18"/>
                <w:szCs w:val="18"/>
              </w:rPr>
              <w:t xml:space="preserve">      ·   ES: Red Informática Mundial</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A system of linked web pages, opened to the public in the 1990s, that made the internet easy to use.</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“World Wide Web”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1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CONNECT THE TERMS (UDL · build understanding)</w:t>
            </w:r>
          </w:p>
          <w:p>
            <w:pPr>
              <w:pStyle w:val="Normal"/>
              <w:spacing w:before="0" w:after="40"/>
              <w:rPr/>
            </w:pPr>
            <w:r>
              <w:rPr>
                <w:rFonts w:eastAsia="Calibri" w:cs="Calibri"/>
                <w:b w:val="false"/>
                <w:bCs w:val="false"/>
                <w:i w:val="false"/>
                <w:iCs w:val="false"/>
                <w:caps w:val="false"/>
                <w:smallCaps w:val="false"/>
                <w:color w:val="1A1A1A"/>
                <w:sz w:val="22"/>
                <w:szCs w:val="22"/>
              </w:rPr>
              <w:t>How do these priority terms fit together? Write or sketch how one leads to or affects another.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114" w:name="__RefHeading___Toc10769_756829729"/>
      <w:bookmarkEnd w:id="114"/>
      <w:r>
        <w:rPr>
          <w:rFonts w:eastAsia="Calibri" w:cs="Calibri" w:ascii="Calibri" w:hAnsi="Calibri"/>
          <w:b/>
          <w:bCs/>
          <w:i w:val="false"/>
          <w:iCs w:val="false"/>
          <w:caps w:val="false"/>
          <w:smallCaps w:val="false"/>
          <w:color w:val="1B2A4A"/>
          <w:sz w:val="28"/>
          <w:szCs w:val="28"/>
        </w:rPr>
        <w:t>Activity 3 — Direct Teaching Cornell Notes — US.94</w:t>
      </w:r>
      <w:r>
        <w:rPr>
          <w:rFonts w:eastAsia="Calibri" w:cs="Calibri" w:ascii="Calibri" w:hAnsi="Calibri"/>
          <w:b/>
          <w:bCs/>
          <w:i w:val="false"/>
          <w:iCs w:val="false"/>
          <w:caps w:val="false"/>
          <w:smallCaps w:val="false"/>
          <w:color w:val="C89B3C"/>
          <w:sz w:val="18"/>
          <w:szCs w:val="18"/>
        </w:rPr>
        <w:t xml:space="preserve">    ⏱ ~20 min</w:t>
      </w:r>
    </w:p>
    <w:p>
      <w:pPr>
        <w:pStyle w:val="Normal"/>
        <w:spacing w:before="0" w:after="100"/>
        <w:rPr/>
      </w:pPr>
      <w:r>
        <w:rPr>
          <w:rFonts w:eastAsia="Calibri" w:cs="Calibri"/>
          <w:b w:val="false"/>
          <w:bCs w:val="false"/>
          <w:i w:val="false"/>
          <w:iCs w:val="false"/>
          <w:caps w:val="false"/>
          <w:smallCaps w:val="false"/>
          <w:color w:val="1A1A1A"/>
          <w:sz w:val="21"/>
          <w:szCs w:val="21"/>
        </w:rPr>
        <w:t>Name: ______________________    Class / Period: __________    Date: __________</w:t>
      </w:r>
    </w:p>
    <w:p>
      <w:pPr>
        <w:pStyle w:val="Normal"/>
        <w:spacing w:before="0" w:after="100"/>
        <w:rPr/>
      </w:pPr>
      <w:r>
        <w:rPr>
          <w:rFonts w:eastAsia="Calibri" w:cs="Calibri"/>
          <w:b w:val="false"/>
          <w:bCs w:val="false"/>
          <w:i w:val="false"/>
          <w:iCs w:val="false"/>
          <w:caps w:val="false"/>
          <w:smallCaps w:val="false"/>
          <w:color w:val="6B7280"/>
          <w:sz w:val="20"/>
          <w:szCs w:val="20"/>
        </w:rPr>
        <w:t>US.94 — Communication Methods Evolution  •  These notes capture the direct-teaching content and the Close Read for this standard.</w:t>
      </w:r>
    </w:p>
    <w:p>
      <w:pPr>
        <w:pStyle w:val="Normal"/>
        <w:spacing w:before="0" w:after="60"/>
        <w:rPr/>
      </w:pPr>
      <w:r>
        <w:rPr>
          <w:rFonts w:eastAsia="Calibri" w:cs="Calibri"/>
          <w:b w:val="false"/>
          <w:bCs w:val="false"/>
          <w:i/>
          <w:iCs/>
          <w:caps w:val="false"/>
          <w:smallCaps w:val="false"/>
          <w:color w:val="6B7280"/>
          <w:sz w:val="19"/>
          <w:szCs w:val="19"/>
        </w:rPr>
        <w:t>Your learning targets are on this standard’s opening page — take notes that help you meet them.</w:t>
      </w:r>
    </w:p>
    <w:tbl>
      <w:tblPr>
        <w:tblW w:w="9648" w:type="dxa"/>
        <w:jc w:val="left"/>
        <w:tblInd w:w="0" w:type="dxa"/>
        <w:tblLayout w:type="fixed"/>
        <w:tblCellMar>
          <w:top w:w="55" w:type="dxa"/>
          <w:left w:w="110" w:type="dxa"/>
          <w:bottom w:w="55" w:type="dxa"/>
          <w:right w:w="110" w:type="dxa"/>
        </w:tblCellMar>
      </w:tblPr>
      <w:tblGrid>
        <w:gridCol w:w="3049"/>
        <w:gridCol w:w="6598"/>
      </w:tblGrid>
      <w:tr>
        <w:trPr>
          <w:tblHeader w:val="true"/>
        </w:trPr>
        <w:tc>
          <w:tcPr>
            <w:tcW w:w="304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Cues (tied to your learning targets)</w:t>
            </w:r>
          </w:p>
        </w:tc>
        <w:tc>
          <w:tcPr>
            <w:tcW w:w="659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My notes</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1970s Communication Technologies?</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present-Day Communication Methods?</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comparing Characteristics and Limitations?</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Key terms →</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DOODLE ZONE — draw your thinking (UDL · another way in)</w:t>
            </w:r>
          </w:p>
          <w:p>
            <w:pPr>
              <w:pStyle w:val="Normal"/>
              <w:spacing w:before="0" w:after="40"/>
              <w:rPr/>
            </w:pPr>
            <w:r>
              <w:rPr>
                <w:rFonts w:eastAsia="Calibri" w:cs="Calibri"/>
                <w:b w:val="false"/>
                <w:bCs w:val="false"/>
                <w:i w:val="false"/>
                <w:iCs w:val="false"/>
                <w:caps w:val="false"/>
                <w:smallCaps w:val="false"/>
                <w:color w:val="1A1A1A"/>
                <w:sz w:val="22"/>
                <w:szCs w:val="22"/>
              </w:rPr>
              <w:t>Need another way in? Sketch the key idea, a quick timeline, or how the pieces connect. Words optional.</w:t>
            </w:r>
          </w:p>
        </w:tc>
      </w:tr>
      <w:tr>
        <w:trPr>
          <w:trHeight w:val="1400" w:hRule="atLeast"/>
        </w:trPr>
        <w:tc>
          <w:tcPr>
            <w:tcW w:w="9647" w:type="dxa"/>
            <w:gridSpan w:val="2"/>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2"/>
                <w:szCs w:val="12"/>
              </w:rPr>
              <w:t xml:space="preserve"> </w:t>
            </w:r>
          </w:p>
        </w:tc>
      </w:tr>
    </w:tbl>
    <w:p>
      <w:pPr>
        <w:pStyle w:val="Heading2"/>
        <w:keepNext w:val="true"/>
        <w:spacing w:before="150" w:after="90"/>
        <w:rPr/>
      </w:pPr>
      <w:r>
        <w:br w:type="page"/>
      </w:r>
      <w:bookmarkStart w:id="115" w:name="__RefHeading___Toc10771_756829729"/>
      <w:bookmarkEnd w:id="115"/>
      <w:r>
        <w:rPr>
          <w:rFonts w:eastAsia="Calibri" w:cs="Calibri" w:ascii="Calibri" w:hAnsi="Calibri"/>
          <w:b/>
          <w:bCs/>
          <w:i w:val="false"/>
          <w:iCs w:val="false"/>
          <w:caps w:val="false"/>
          <w:smallCaps w:val="false"/>
          <w:color w:val="1B2A4A"/>
          <w:sz w:val="28"/>
          <w:szCs w:val="28"/>
        </w:rPr>
        <w:t>Cornell Notes — keep going, then process &amp; check — US.94</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MORE NOTES / DIAGRAMS</w:t>
            </w:r>
          </w:p>
          <w:p>
            <w:pPr>
              <w:pStyle w:val="Normal"/>
              <w:spacing w:before="0" w:after="40"/>
              <w:rPr/>
            </w:pPr>
            <w:r>
              <w:rPr>
                <w:rFonts w:eastAsia="Calibri" w:cs="Calibri"/>
                <w:b w:val="false"/>
                <w:bCs w:val="false"/>
                <w:i w:val="false"/>
                <w:iCs w:val="false"/>
                <w:caps w:val="false"/>
                <w:smallCaps w:val="false"/>
                <w:color w:val="1A1A1A"/>
                <w:sz w:val="22"/>
                <w:szCs w:val="22"/>
              </w:rPr>
              <w:t>Continue your notes here, add a quick sketch, or map how the ideas connect.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Key terms to list</w:t>
            </w:r>
          </w:p>
          <w:p>
            <w:pPr>
              <w:pStyle w:val="Normal"/>
              <w:spacing w:before="0" w:after="40"/>
              <w:rPr/>
            </w:pPr>
            <w:r>
              <w:rPr>
                <w:rFonts w:eastAsia="Calibri" w:cs="Calibri"/>
                <w:b w:val="false"/>
                <w:bCs w:val="false"/>
                <w:i w:val="false"/>
                <w:iCs w:val="false"/>
                <w:caps w:val="false"/>
                <w:smallCaps w:val="false"/>
                <w:color w:val="1A1A1A"/>
                <w:sz w:val="22"/>
                <w:szCs w:val="22"/>
              </w:rPr>
              <w:t>Internet Revolution · World Wide Web · Personal Computer · Social Media · Smartphone · Digital Divide</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Summary — In your own words (2–3 sentences)</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PROGRESS CHECK · one question</w:t>
            </w:r>
          </w:p>
          <w:p>
            <w:pPr>
              <w:pStyle w:val="Normal"/>
              <w:spacing w:before="0" w:after="60"/>
              <w:rPr/>
            </w:pPr>
            <w:r>
              <w:rPr>
                <w:rFonts w:eastAsia="Calibri" w:cs="Calibri"/>
                <w:b/>
                <w:bCs/>
                <w:i w:val="false"/>
                <w:iCs w:val="false"/>
                <w:caps w:val="false"/>
                <w:smallCaps w:val="false"/>
                <w:color w:val="1A1A1A"/>
                <w:sz w:val="22"/>
                <w:szCs w:val="22"/>
              </w:rPr>
              <w:t>How have modern communication technologies changed the way Americans interact with each other and their government?</w:t>
            </w:r>
          </w:p>
          <w:p>
            <w:pPr>
              <w:pStyle w:val="Normal"/>
              <w:spacing w:before="0" w:after="30"/>
              <w:ind w:left="360"/>
              <w:rPr/>
            </w:pPr>
            <w:r>
              <w:rPr>
                <w:rFonts w:eastAsia="Calibri" w:cs="Calibri"/>
                <w:b w:val="false"/>
                <w:bCs w:val="false"/>
                <w:i w:val="false"/>
                <w:iCs w:val="false"/>
                <w:caps w:val="false"/>
                <w:smallCaps w:val="false"/>
                <w:color w:val="1A1A1A"/>
                <w:sz w:val="21"/>
                <w:szCs w:val="21"/>
              </w:rPr>
              <w:t>A.   Modern technology has not changed communication patterns, which does not align with the documented historical record</w:t>
            </w:r>
          </w:p>
          <w:p>
            <w:pPr>
              <w:pStyle w:val="Normal"/>
              <w:spacing w:before="0" w:after="30"/>
              <w:ind w:left="360"/>
              <w:rPr/>
            </w:pPr>
            <w:r>
              <w:rPr>
                <w:rFonts w:eastAsia="Calibri" w:cs="Calibri"/>
                <w:b w:val="false"/>
                <w:bCs w:val="false"/>
                <w:i w:val="false"/>
                <w:iCs w:val="false"/>
                <w:caps w:val="false"/>
                <w:smallCaps w:val="false"/>
                <w:color w:val="1A1A1A"/>
                <w:sz w:val="21"/>
                <w:szCs w:val="21"/>
              </w:rPr>
              <w:t>B.   Americans communicate less today than in the 1970s, which does not reflect the consensus among historians and does not reflect the scholarly consensus on this topic</w:t>
            </w:r>
          </w:p>
          <w:p>
            <w:pPr>
              <w:pStyle w:val="Normal"/>
              <w:spacing w:before="0" w:after="30"/>
              <w:ind w:left="360"/>
              <w:rPr/>
            </w:pPr>
            <w:r>
              <w:rPr>
                <w:rFonts w:eastAsia="Calibri" w:cs="Calibri"/>
                <w:b w:val="false"/>
                <w:bCs w:val="false"/>
                <w:i w:val="false"/>
                <w:iCs w:val="false"/>
                <w:caps w:val="false"/>
                <w:smallCaps w:val="false"/>
                <w:color w:val="1A1A1A"/>
                <w:sz w:val="21"/>
                <w:szCs w:val="21"/>
              </w:rPr>
              <w:t>C.   Only young people use modern communication technology, which represents a common misconception about the period</w:t>
            </w:r>
          </w:p>
          <w:p>
            <w:pPr>
              <w:pStyle w:val="Normal"/>
              <w:spacing w:before="0" w:after="30"/>
              <w:ind w:left="360"/>
              <w:rPr/>
            </w:pPr>
            <w:r>
              <w:rPr>
                <w:rFonts w:eastAsia="Calibri" w:cs="Calibri"/>
                <w:b w:val="false"/>
                <w:bCs w:val="false"/>
                <w:i w:val="false"/>
                <w:iCs w:val="false"/>
                <w:caps w:val="false"/>
                <w:smallCaps w:val="false"/>
                <w:color w:val="1A1A1A"/>
                <w:sz w:val="21"/>
                <w:szCs w:val="21"/>
              </w:rPr>
              <w:t>D.   Smartphones, social media, and internet enable instant global communication, transforming how citizens engage with politics, news, and each other</w:t>
            </w:r>
          </w:p>
          <w:p>
            <w:pPr>
              <w:pStyle w:val="Normal"/>
              <w:spacing w:before="0" w:after="0"/>
              <w:rPr/>
            </w:pPr>
            <w:r>
              <w:rPr>
                <w:rFonts w:eastAsia="Calibri" w:cs="Calibri"/>
                <w:b w:val="false"/>
                <w:bCs w:val="false"/>
                <w:i/>
                <w:iCs/>
                <w:caps w:val="false"/>
                <w:smallCaps w:val="false"/>
                <w:color w:val="6B7280"/>
                <w:sz w:val="19"/>
                <w:szCs w:val="19"/>
              </w:rPr>
              <w:t>Commit before you move on — mark it, say it, or explain it aloud.</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CHECK YOURSELF — how am I doing?</w:t>
            </w:r>
          </w:p>
          <w:p>
            <w:pPr>
              <w:pStyle w:val="Normal"/>
              <w:spacing w:before="0" w:after="40"/>
              <w:rPr/>
            </w:pPr>
            <w:r>
              <w:rPr>
                <w:rFonts w:eastAsia="Calibri" w:cs="Calibri"/>
                <w:b w:val="false"/>
                <w:bCs w:val="false"/>
                <w:i/>
                <w:iCs/>
                <w:caps w:val="false"/>
                <w:smallCaps w:val="false"/>
                <w:color w:val="6B7280"/>
                <w:sz w:val="20"/>
                <w:szCs w:val="20"/>
              </w:rPr>
              <w:t>Which learning targets (on this standard’s opening page) can you now meet? Tick the number; circle any you still need help with.</w:t>
            </w:r>
          </w:p>
          <w:p>
            <w:pPr>
              <w:pStyle w:val="Normal"/>
              <w:spacing w:before="0" w:after="40"/>
              <w:rPr/>
            </w:pPr>
            <w:r>
              <w:rPr>
                <w:rFonts w:eastAsia="Calibri" w:cs="Calibri"/>
                <w:b/>
                <w:bCs/>
                <w:i w:val="false"/>
                <w:iCs w:val="false"/>
                <w:caps w:val="false"/>
                <w:smallCaps w:val="false"/>
                <w:color w:val="1A1A1A"/>
                <w:sz w:val="24"/>
                <w:szCs w:val="24"/>
              </w:rPr>
              <w:t xml:space="preserve">☐ </w:t>
            </w:r>
            <w:r>
              <w:rPr>
                <w:rFonts w:eastAsia="Calibri" w:cs="Calibri"/>
                <w:b/>
                <w:bCs/>
                <w:i w:val="false"/>
                <w:iCs w:val="false"/>
                <w:caps w:val="false"/>
                <w:smallCaps w:val="false"/>
                <w:color w:val="1A1A1A"/>
                <w:sz w:val="24"/>
                <w:szCs w:val="24"/>
              </w:rPr>
              <w:t>1</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My 12–15 word headline for this standard</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116" w:name="__RefHeading___Toc10773_756829729"/>
      <w:bookmarkEnd w:id="116"/>
      <w:r>
        <w:rPr>
          <w:rFonts w:eastAsia="Calibri" w:cs="Calibri" w:ascii="Calibri" w:hAnsi="Calibri"/>
          <w:b/>
          <w:bCs/>
          <w:i w:val="false"/>
          <w:iCs w:val="false"/>
          <w:caps w:val="false"/>
          <w:smallCaps w:val="false"/>
          <w:color w:val="1B2A4A"/>
          <w:sz w:val="28"/>
          <w:szCs w:val="28"/>
        </w:rPr>
        <w:t>Activity 4 — Close Read — US.94</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Reading type: History Hack-authored instructional synthesis. This is not a primary source. Builds SSP.03 (synthesize) and SSP.05 (historical awareness).</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CORE PATH — read one chunk at a time</w:t>
            </w:r>
          </w:p>
          <w:p>
            <w:pPr>
              <w:pStyle w:val="Normal"/>
              <w:spacing w:before="0" w:after="40"/>
              <w:rPr/>
            </w:pPr>
            <w:r>
              <w:rPr>
                <w:rFonts w:eastAsia="Calibri" w:cs="Calibri"/>
                <w:b/>
                <w:bCs/>
                <w:i w:val="false"/>
                <w:iCs w:val="false"/>
                <w:caps w:val="false"/>
                <w:smallCaps w:val="false"/>
                <w:color w:val="1B2A4A"/>
                <w:sz w:val="19"/>
                <w:szCs w:val="19"/>
              </w:rPr>
              <w:t>1970s Communication Technologies</w:t>
            </w:r>
          </w:p>
          <w:p>
            <w:pPr>
              <w:pStyle w:val="Normal"/>
              <w:spacing w:before="0" w:after="40"/>
              <w:rPr/>
            </w:pPr>
            <w:r>
              <w:rPr>
                <w:rFonts w:eastAsia="Calibri" w:cs="Calibri"/>
                <w:b w:val="false"/>
                <w:bCs w:val="false"/>
                <w:i w:val="false"/>
                <w:iCs w:val="false"/>
                <w:caps w:val="false"/>
                <w:smallCaps w:val="false"/>
                <w:color w:val="1A1A1A"/>
                <w:sz w:val="19"/>
                <w:szCs w:val="19"/>
              </w:rPr>
              <w:t>Landline telephones were the primary voice communication method. Television, dominated by three major networks, provided news and entertainment. Radio remained important for music and local news. Newspapers were the primary source for detailed news coverage. Mail served as the standard written communication method. Communication was slower, more deliberate, and geographically constrained.</w:t>
            </w:r>
          </w:p>
          <w:p>
            <w:pPr>
              <w:pStyle w:val="Normal"/>
              <w:spacing w:before="0" w:after="40"/>
              <w:rPr/>
            </w:pPr>
            <w:r>
              <w:rPr>
                <w:rFonts w:eastAsia="Calibri" w:cs="Calibri"/>
                <w:b/>
                <w:bCs/>
                <w:i w:val="false"/>
                <w:iCs w:val="false"/>
                <w:caps w:val="false"/>
                <w:smallCaps w:val="false"/>
                <w:color w:val="1B2A4A"/>
                <w:sz w:val="19"/>
                <w:szCs w:val="19"/>
              </w:rPr>
              <w:t>Present-Day Communication Methods</w:t>
            </w:r>
          </w:p>
          <w:p>
            <w:pPr>
              <w:pStyle w:val="Normal"/>
              <w:spacing w:before="0" w:after="40"/>
              <w:rPr/>
            </w:pPr>
            <w:r>
              <w:rPr>
                <w:rFonts w:eastAsia="Calibri" w:cs="Calibri"/>
                <w:b w:val="false"/>
                <w:bCs w:val="false"/>
                <w:i w:val="false"/>
                <w:iCs w:val="false"/>
                <w:caps w:val="false"/>
                <w:smallCaps w:val="false"/>
                <w:color w:val="1A1A1A"/>
                <w:sz w:val="19"/>
                <w:szCs w:val="19"/>
              </w:rPr>
              <w:t>Smartphones integrate voice, text, internet, and multimedia capabilities. Social media platforms like Facebook, Twitter, and Instagram enable instant global communication. Email is the primary business and formal communication method. Video conferencing through Zoom and similar platforms allows face-to-face remote communication. Streaming services have replaced traditional television viewing patterns.</w:t>
            </w:r>
          </w:p>
          <w:p>
            <w:pPr>
              <w:pStyle w:val="Normal"/>
              <w:spacing w:before="0" w:after="40"/>
              <w:rPr/>
            </w:pPr>
            <w:r>
              <w:rPr>
                <w:rFonts w:eastAsia="Calibri" w:cs="Calibri"/>
                <w:b/>
                <w:bCs/>
                <w:i w:val="false"/>
                <w:iCs w:val="false"/>
                <w:caps w:val="false"/>
                <w:smallCaps w:val="false"/>
                <w:color w:val="1B2A4A"/>
                <w:sz w:val="19"/>
                <w:szCs w:val="19"/>
              </w:rPr>
              <w:t>Comparing Characteristics and Limitations</w:t>
            </w:r>
          </w:p>
          <w:p>
            <w:pPr>
              <w:pStyle w:val="Normal"/>
              <w:spacing w:before="0" w:after="40"/>
              <w:rPr/>
            </w:pPr>
            <w:r>
              <w:rPr>
                <w:rFonts w:eastAsia="Calibri" w:cs="Calibri"/>
                <w:b w:val="false"/>
                <w:bCs w:val="false"/>
                <w:i w:val="false"/>
                <w:iCs w:val="false"/>
                <w:caps w:val="false"/>
                <w:smallCaps w:val="false"/>
                <w:color w:val="1A1A1A"/>
                <w:sz w:val="19"/>
                <w:szCs w:val="19"/>
              </w:rPr>
              <w:t>1970s advantages: More face-to-face interaction, deeper news analysis, less information overload. 1970s limitations: Slower communication, limited information access, geographic barriers. Present advantages: Instant global communication, unlimited information access, multimedia capabilities. Present limitations: Information overload, privacy concerns, reduced attention spans, cybersecurity threats.</w:t>
            </w:r>
          </w:p>
          <w:p>
            <w:pPr>
              <w:pStyle w:val="Normal"/>
              <w:spacing w:before="0" w:after="40"/>
              <w:rPr/>
            </w:pPr>
            <w:r>
              <w:rPr>
                <w:rFonts w:eastAsia="Calibri" w:cs="Calibri"/>
                <w:b/>
                <w:bCs/>
                <w:i w:val="false"/>
                <w:iCs w:val="false"/>
                <w:caps w:val="false"/>
                <w:smallCaps w:val="false"/>
                <w:color w:val="1B2A4A"/>
                <w:sz w:val="19"/>
                <w:szCs w:val="19"/>
              </w:rPr>
              <w:t>Societal Impact</w:t>
            </w:r>
          </w:p>
          <w:p>
            <w:pPr>
              <w:pStyle w:val="Normal"/>
              <w:spacing w:before="0" w:after="40"/>
              <w:rPr/>
            </w:pPr>
            <w:r>
              <w:rPr>
                <w:rFonts w:eastAsia="Calibri" w:cs="Calibri"/>
                <w:b w:val="false"/>
                <w:bCs w:val="false"/>
                <w:i w:val="false"/>
                <w:iCs w:val="false"/>
                <w:caps w:val="false"/>
                <w:smallCaps w:val="false"/>
                <w:color w:val="1A1A1A"/>
                <w:sz w:val="19"/>
                <w:szCs w:val="19"/>
              </w:rPr>
              <w:t>Communication evolution has transformed culture (global connectivity, viral content), economy (e-commerce, remote work), governance (social media campaigns, digital democracy), and relationships (online dating, long-distance connections, but also reduced face-to-face interaction and increased isolation). These changes continue to reshape American society in profound ways.</w:t>
            </w:r>
          </w:p>
        </w:tc>
      </w:tr>
    </w:tbl>
    <w:p>
      <w:pPr>
        <w:pStyle w:val="Normal"/>
        <w:spacing w:before="0" w:after="30"/>
        <w:rPr/>
      </w:pPr>
      <w:r>
        <w:rPr>
          <w:rFonts w:eastAsia="Calibri" w:cs="Calibri"/>
          <w:b/>
          <w:bCs/>
          <w:i w:val="false"/>
          <w:iCs w:val="false"/>
          <w:caps w:val="false"/>
          <w:smallCaps w:val="false"/>
          <w:color w:val="1B2A4A"/>
          <w:sz w:val="19"/>
          <w:szCs w:val="19"/>
        </w:rPr>
        <w:t xml:space="preserve">Key terms first: </w:t>
      </w:r>
      <w:r>
        <w:rPr>
          <w:rFonts w:eastAsia="Calibri" w:cs="Calibri"/>
          <w:b w:val="false"/>
          <w:bCs w:val="false"/>
          <w:i w:val="false"/>
          <w:iCs w:val="false"/>
          <w:caps w:val="false"/>
          <w:smallCaps w:val="false"/>
          <w:color w:val="6B7280"/>
          <w:sz w:val="19"/>
          <w:szCs w:val="19"/>
        </w:rPr>
        <w:t>Internet Revolution, World Wide Web. Read once for the gist, then again for evidence.</w:t>
      </w:r>
    </w:p>
    <w:p>
      <w:pPr>
        <w:pStyle w:val="Normal"/>
        <w:spacing w:before="0" w:after="20"/>
        <w:rPr/>
      </w:pPr>
      <w:r>
        <w:rPr>
          <w:rFonts w:eastAsia="Calibri" w:cs="Calibri"/>
          <w:b/>
          <w:bCs/>
          <w:i w:val="false"/>
          <w:iCs w:val="false"/>
          <w:caps w:val="false"/>
          <w:smallCaps w:val="false"/>
          <w:color w:val="1B2A4A"/>
          <w:sz w:val="21"/>
          <w:szCs w:val="21"/>
        </w:rPr>
        <w:t xml:space="preserve">CLOSE-READ EVIDENCE LAB — </w:t>
      </w:r>
      <w:r>
        <w:rPr>
          <w:rFonts w:eastAsia="Calibri" w:cs="Calibri"/>
          <w:b w:val="false"/>
          <w:bCs w:val="false"/>
          <w:i w:val="false"/>
          <w:iCs w:val="false"/>
          <w:caps w:val="false"/>
          <w:smallCaps w:val="false"/>
          <w:color w:val="1A1A1A"/>
          <w:sz w:val="20"/>
          <w:szCs w:val="20"/>
        </w:rPr>
        <w:t>for each question: quote the EVIDENCE from the passage above, then write YOUR ANSWER (or answer aloud / diagram it).</w:t>
      </w:r>
    </w:p>
    <w:tbl>
      <w:tblPr>
        <w:tblW w:w="9648" w:type="dxa"/>
        <w:jc w:val="left"/>
        <w:tblInd w:w="0" w:type="dxa"/>
        <w:tblLayout w:type="fixed"/>
        <w:tblCellMar>
          <w:top w:w="55" w:type="dxa"/>
          <w:left w:w="110" w:type="dxa"/>
          <w:bottom w:w="55" w:type="dxa"/>
          <w:right w:w="110" w:type="dxa"/>
        </w:tblCellMar>
      </w:tblPr>
      <w:tblGrid>
        <w:gridCol w:w="3248"/>
        <w:gridCol w:w="2899"/>
        <w:gridCol w:w="3501"/>
      </w:tblGrid>
      <w:tr>
        <w:trPr>
          <w:tblHeader w:val="true"/>
        </w:trPr>
        <w:tc>
          <w:tcPr>
            <w:tcW w:w="32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Text-dependent question</w:t>
            </w:r>
          </w:p>
        </w:tc>
        <w:tc>
          <w:tcPr>
            <w:tcW w:w="28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Evidence from the passage</w:t>
            </w:r>
          </w:p>
        </w:tc>
        <w:tc>
          <w:tcPr>
            <w:tcW w:w="350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answer (what it shows)</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“1970s Communication Technologies”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“Present-Day Communication Methods”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“Comparing Characteristics and Limitations”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117" w:name="__RefHeading___Toc10775_756829729"/>
      <w:bookmarkEnd w:id="117"/>
      <w:r>
        <w:rPr>
          <w:rFonts w:eastAsia="Calibri" w:cs="Calibri" w:ascii="Calibri" w:hAnsi="Calibri"/>
          <w:b/>
          <w:bCs/>
          <w:i w:val="false"/>
          <w:iCs w:val="false"/>
          <w:caps w:val="false"/>
          <w:smallCaps w:val="false"/>
          <w:color w:val="1B2A4A"/>
          <w:sz w:val="28"/>
          <w:szCs w:val="28"/>
        </w:rPr>
        <w:t>Activity 5 — Primary Source / Data Analysis — US.94</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Primary source (photograph) — analyze it with HIPPO. Builds SSP.01–SSP.02.</w:t>
      </w:r>
    </w:p>
    <w:p>
      <w:pPr>
        <w:pStyle w:val="Normal"/>
        <w:spacing w:before="0" w:after="60"/>
        <w:jc w:val="center"/>
        <w:rPr/>
      </w:pPr>
      <w:r>
        <w:rPr/>
        <w:drawing>
          <wp:inline distT="0" distB="0" distL="0" distR="0">
            <wp:extent cx="4476750" cy="2124075"/>
            <wp:effectExtent l="0" t="0" r="0" b="0"/>
            <wp:docPr id="13" name="IBM Personal Computer Model 5150 with Manuals (1981)" descr="IBM Personal Computer Model 5150 with Manuals (1981)&#10;Color photograph of an original IBM Personal Computer Model 5150 from 1981, a beige desktop computer with a monitor, keyboard, and printed instruction manuals displayed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BM Personal Computer Model 5150 with Manuals (1981)" descr="IBM Personal Computer Model 5150 with Manuals (1981)&#10;Color photograph of an original IBM Personal Computer Model 5150 from 1981, a beige desktop computer with a monitor, keyboard, and printed instruction manuals displayed beside it."/>
                    <pic:cNvPicPr>
                      <a:picLocks noChangeAspect="1" noChangeArrowheads="1"/>
                    </pic:cNvPicPr>
                  </pic:nvPicPr>
                  <pic:blipFill>
                    <a:blip r:embed="rId14"/>
                    <a:stretch>
                      <a:fillRect/>
                    </a:stretch>
                  </pic:blipFill>
                  <pic:spPr bwMode="auto">
                    <a:xfrm>
                      <a:off x="0" y="0"/>
                      <a:ext cx="4476750" cy="2124075"/>
                    </a:xfrm>
                    <a:prstGeom prst="rect">
                      <a:avLst/>
                    </a:prstGeom>
                  </pic:spPr>
                </pic:pic>
              </a:graphicData>
            </a:graphic>
          </wp:inline>
        </w:drawing>
      </w:r>
    </w:p>
    <w:p>
      <w:pPr>
        <w:pStyle w:val="Normal"/>
        <w:spacing w:before="0" w:after="20"/>
        <w:rPr/>
      </w:pPr>
      <w:r>
        <w:rPr>
          <w:rFonts w:eastAsia="Calibri" w:cs="Calibri"/>
          <w:b/>
          <w:bCs/>
          <w:i w:val="false"/>
          <w:iCs w:val="false"/>
          <w:caps w:val="false"/>
          <w:smallCaps w:val="false"/>
          <w:color w:val="1A1A1A"/>
          <w:sz w:val="19"/>
          <w:szCs w:val="19"/>
        </w:rPr>
        <w:t>IBM Personal Computer Model 5150 with Manuals (1981) · FA2010 (photographer); rights holder released into public domain · 1981 (photographed c. 2011)</w:t>
      </w:r>
    </w:p>
    <w:p>
      <w:pPr>
        <w:pStyle w:val="Normal"/>
        <w:spacing w:before="0" w:after="40"/>
        <w:rPr/>
      </w:pPr>
      <w:r>
        <w:rPr>
          <w:rFonts w:eastAsia="Calibri" w:cs="Calibri"/>
          <w:b w:val="false"/>
          <w:bCs w:val="false"/>
          <w:i w:val="false"/>
          <w:iCs w:val="false"/>
          <w:caps w:val="false"/>
          <w:smallCaps w:val="false"/>
          <w:color w:val="6B7280"/>
          <w:sz w:val="16"/>
          <w:szCs w:val="16"/>
        </w:rPr>
        <w:t>Source: FA2010 (photographer). "IBM Personal Computer Model 5150 with Manuals." c. 2011. Museum für Angewandte Kunst, Frankfurt am Main, via Wikimedia Commons, commons.wikimedia.org/wiki/File:IBM_PC_1981_makffm.jpg. Public Domain https://commons.wikimedia.org/wiki/File:IBM_PC_1981_makffm.jpg</w:t>
      </w:r>
    </w:p>
    <w:tbl>
      <w:tblPr>
        <w:tblW w:w="9648" w:type="dxa"/>
        <w:jc w:val="left"/>
        <w:tblInd w:w="0" w:type="dxa"/>
        <w:tblLayout w:type="fixed"/>
        <w:tblCellMar>
          <w:top w:w="55" w:type="dxa"/>
          <w:left w:w="110" w:type="dxa"/>
          <w:bottom w:w="55" w:type="dxa"/>
          <w:right w:w="110" w:type="dxa"/>
        </w:tblCellMar>
      </w:tblPr>
      <w:tblGrid>
        <w:gridCol w:w="4199"/>
        <w:gridCol w:w="5448"/>
      </w:tblGrid>
      <w:tr>
        <w:trPr>
          <w:tblHeader w:val="true"/>
        </w:trPr>
        <w:tc>
          <w:tcPr>
            <w:tcW w:w="41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HIPPO — analyze the source (prompt)</w:t>
            </w:r>
          </w:p>
        </w:tc>
        <w:tc>
          <w:tcPr>
            <w:tcW w:w="5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analysis</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H — Historical context: what was happening when this was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I — Intended audience: who was meant to see or obey it?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Purpose: why was it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Point of view: whose perspective does it reflect?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O — Outside connection: how does it connect to this standard?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SUPPORT OPTION</w:t>
            </w:r>
          </w:p>
          <w:p>
            <w:pPr>
              <w:pStyle w:val="Normal"/>
              <w:spacing w:before="0" w:after="40"/>
              <w:rPr/>
            </w:pPr>
            <w:r>
              <w:rPr>
                <w:rFonts w:eastAsia="Calibri" w:cs="Calibri"/>
                <w:b w:val="false"/>
                <w:bCs w:val="false"/>
                <w:i w:val="false"/>
                <w:iCs w:val="false"/>
                <w:caps w:val="false"/>
                <w:smallCaps w:val="false"/>
                <w:color w:val="1A1A1A"/>
                <w:sz w:val="22"/>
                <w:szCs w:val="22"/>
              </w:rPr>
              <w:t>Sentence frame: This source shows ______ because it ______, which reveals ______.</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CONFIDENCE CHECK-IN</w:t>
            </w:r>
          </w:p>
          <w:p>
            <w:pPr>
              <w:pStyle w:val="Normal"/>
              <w:spacing w:before="0" w:after="40"/>
              <w:rPr/>
            </w:pPr>
            <w:r>
              <w:rPr>
                <w:rFonts w:eastAsia="Calibri" w:cs="Calibri"/>
                <w:b w:val="false"/>
                <w:bCs w:val="false"/>
                <w:i w:val="false"/>
                <w:iCs w:val="false"/>
                <w:caps w:val="false"/>
                <w:smallCaps w:val="false"/>
                <w:color w:val="1A1A1A"/>
                <w:sz w:val="22"/>
                <w:szCs w:val="22"/>
              </w:rPr>
              <w:t>Rate your understanding of this standard (1–4): ______    One thing to revisit: ____________________</w:t>
            </w:r>
          </w:p>
        </w:tc>
      </w:tr>
    </w:tbl>
    <w:p>
      <w:pPr>
        <w:pStyle w:val="Heading2"/>
        <w:keepNext w:val="true"/>
        <w:spacing w:before="150" w:after="90"/>
        <w:rPr/>
      </w:pPr>
      <w:r>
        <w:br w:type="page"/>
      </w:r>
      <w:bookmarkStart w:id="118" w:name="__RefHeading___Toc10777_756829729"/>
      <w:bookmarkEnd w:id="118"/>
      <w:r>
        <w:rPr>
          <w:rFonts w:eastAsia="Calibri" w:cs="Calibri" w:ascii="Calibri" w:hAnsi="Calibri"/>
          <w:b/>
          <w:bCs/>
          <w:i w:val="false"/>
          <w:iCs w:val="false"/>
          <w:caps w:val="false"/>
          <w:smallCaps w:val="false"/>
          <w:color w:val="1B2A4A"/>
          <w:sz w:val="28"/>
          <w:szCs w:val="28"/>
        </w:rPr>
        <w:t>Activity 6 — Core Application: Practice Quiz — US.94</w:t>
      </w:r>
      <w:r>
        <w:rPr>
          <w:rFonts w:eastAsia="Calibri" w:cs="Calibri" w:ascii="Calibri" w:hAnsi="Calibri"/>
          <w:b/>
          <w:bCs/>
          <w:i w:val="false"/>
          <w:iCs w:val="false"/>
          <w:caps w:val="false"/>
          <w:smallCaps w:val="false"/>
          <w:color w:val="C89B3C"/>
          <w:sz w:val="18"/>
          <w:szCs w:val="18"/>
        </w:rPr>
        <w:t xml:space="preserve">    ⏱ ~8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Commit to an answer by marking it, saying it, or explaining it aloud before checking. Answer key is in the Teacher Guide (kept separate).</w:t>
            </w:r>
          </w:p>
        </w:tc>
      </w:tr>
    </w:tbl>
    <w:p>
      <w:pPr>
        <w:pStyle w:val="Normal"/>
        <w:spacing w:before="0" w:after="100"/>
        <w:rPr/>
      </w:pPr>
      <w:r>
        <w:rPr>
          <w:rFonts w:eastAsia="Calibri" w:cs="Calibri"/>
          <w:b/>
          <w:bCs/>
          <w:i w:val="false"/>
          <w:iCs w:val="false"/>
          <w:caps w:val="false"/>
          <w:smallCaps w:val="false"/>
          <w:color w:val="6B7280"/>
          <w:sz w:val="18"/>
          <w:szCs w:val="18"/>
        </w:rPr>
        <w:t>[DOK 2 · item q-us94-2 · pre-field-test]</w:t>
      </w:r>
    </w:p>
    <w:p>
      <w:pPr>
        <w:pStyle w:val="Normal"/>
        <w:spacing w:before="0" w:after="100"/>
        <w:rPr/>
      </w:pPr>
      <w:r>
        <w:rPr>
          <w:rFonts w:eastAsia="Calibri" w:cs="Calibri"/>
          <w:b/>
          <w:bCs/>
          <w:i w:val="false"/>
          <w:iCs w:val="false"/>
          <w:caps w:val="false"/>
          <w:smallCaps w:val="false"/>
          <w:color w:val="1A1A1A"/>
          <w:sz w:val="21"/>
          <w:szCs w:val="21"/>
        </w:rPr>
        <w:t>How did communication technology evolve from 1970 to the present day?</w:t>
      </w:r>
    </w:p>
    <w:p>
      <w:pPr>
        <w:pStyle w:val="Normal"/>
        <w:spacing w:before="0" w:after="20"/>
        <w:ind w:left="260"/>
        <w:rPr/>
      </w:pPr>
      <w:r>
        <w:rPr>
          <w:rFonts w:eastAsia="Calibri" w:cs="Calibri"/>
          <w:b w:val="false"/>
          <w:bCs w:val="false"/>
          <w:i w:val="false"/>
          <w:iCs w:val="false"/>
          <w:caps w:val="false"/>
          <w:smallCaps w:val="false"/>
          <w:color w:val="1A1A1A"/>
          <w:sz w:val="20"/>
          <w:szCs w:val="20"/>
        </w:rPr>
        <w:t>A. From landline phones and letters to smartphones, email, and social media</w:t>
      </w:r>
    </w:p>
    <w:p>
      <w:pPr>
        <w:pStyle w:val="Normal"/>
        <w:spacing w:before="0" w:after="20"/>
        <w:ind w:left="260"/>
        <w:rPr/>
      </w:pPr>
      <w:r>
        <w:rPr>
          <w:rFonts w:eastAsia="Calibri" w:cs="Calibri"/>
          <w:b w:val="false"/>
          <w:bCs w:val="false"/>
          <w:i w:val="false"/>
          <w:iCs w:val="false"/>
          <w:caps w:val="false"/>
          <w:smallCaps w:val="false"/>
          <w:color w:val="1A1A1A"/>
          <w:sz w:val="20"/>
          <w:szCs w:val="20"/>
        </w:rPr>
        <w:t>B. Only businesses and governments adopted new communication technologies</w:t>
      </w:r>
    </w:p>
    <w:p>
      <w:pPr>
        <w:pStyle w:val="Normal"/>
        <w:spacing w:before="0" w:after="20"/>
        <w:ind w:left="260"/>
        <w:rPr/>
      </w:pPr>
      <w:r>
        <w:rPr>
          <w:rFonts w:eastAsia="Calibri" w:cs="Calibri"/>
          <w:b w:val="false"/>
          <w:bCs w:val="false"/>
          <w:i w:val="false"/>
          <w:iCs w:val="false"/>
          <w:caps w:val="false"/>
          <w:smallCaps w:val="false"/>
          <w:color w:val="1A1A1A"/>
          <w:sz w:val="20"/>
          <w:szCs w:val="20"/>
        </w:rPr>
        <w:t>C. Communication methods remained largely unchanged during this entire period</w:t>
      </w:r>
    </w:p>
    <w:p>
      <w:pPr>
        <w:pStyle w:val="Normal"/>
        <w:spacing w:before="0" w:after="20"/>
        <w:ind w:left="260"/>
        <w:rPr/>
      </w:pPr>
      <w:r>
        <w:rPr>
          <w:rFonts w:eastAsia="Calibri" w:cs="Calibri"/>
          <w:b w:val="false"/>
          <w:bCs w:val="false"/>
          <w:i w:val="false"/>
          <w:iCs w:val="false"/>
          <w:caps w:val="false"/>
          <w:smallCaps w:val="false"/>
          <w:color w:val="1A1A1A"/>
          <w:sz w:val="20"/>
          <w:szCs w:val="20"/>
        </w:rPr>
        <w:t>D. Traditional postal mail became the dominant form of personal communication</w:t>
      </w:r>
    </w:p>
    <w:p>
      <w:pPr>
        <w:pStyle w:val="Normal"/>
        <w:spacing w:before="0" w:after="100"/>
        <w:rPr/>
      </w:pPr>
      <w:r>
        <w:rPr>
          <w:rFonts w:eastAsia="Calibri" w:cs="Calibri"/>
          <w:b/>
          <w:bCs/>
          <w:i w:val="false"/>
          <w:iCs w:val="false"/>
          <w:caps w:val="false"/>
          <w:smallCaps w:val="false"/>
          <w:color w:val="6B7280"/>
          <w:sz w:val="18"/>
          <w:szCs w:val="18"/>
        </w:rPr>
        <w:t>[DOK 2 · item q-us94-4 · pre-field-test]</w:t>
      </w:r>
    </w:p>
    <w:p>
      <w:pPr>
        <w:pStyle w:val="Normal"/>
        <w:spacing w:before="0" w:after="100"/>
        <w:rPr/>
      </w:pPr>
      <w:r>
        <w:rPr>
          <w:rFonts w:eastAsia="Calibri" w:cs="Calibri"/>
          <w:b/>
          <w:bCs/>
          <w:i w:val="false"/>
          <w:iCs w:val="false"/>
          <w:caps w:val="false"/>
          <w:smallCaps w:val="false"/>
          <w:color w:val="1A1A1A"/>
          <w:sz w:val="21"/>
          <w:szCs w:val="21"/>
        </w:rPr>
        <w:t>How did the smartphone revolution beginning in 2007 change American daily life?</w:t>
      </w:r>
    </w:p>
    <w:p>
      <w:pPr>
        <w:pStyle w:val="Normal"/>
        <w:spacing w:before="0" w:after="20"/>
        <w:ind w:left="260"/>
        <w:rPr/>
      </w:pPr>
      <w:r>
        <w:rPr>
          <w:rFonts w:eastAsia="Calibri" w:cs="Calibri"/>
          <w:b w:val="false"/>
          <w:bCs w:val="false"/>
          <w:i w:val="false"/>
          <w:iCs w:val="false"/>
          <w:caps w:val="false"/>
          <w:smallCaps w:val="false"/>
          <w:color w:val="1A1A1A"/>
          <w:sz w:val="20"/>
          <w:szCs w:val="20"/>
        </w:rPr>
        <w:t>A. From landline phones and letters to smartphones, email, and social media</w:t>
      </w:r>
    </w:p>
    <w:p>
      <w:pPr>
        <w:pStyle w:val="Normal"/>
        <w:spacing w:before="0" w:after="20"/>
        <w:ind w:left="260"/>
        <w:rPr/>
      </w:pPr>
      <w:r>
        <w:rPr>
          <w:rFonts w:eastAsia="Calibri" w:cs="Calibri"/>
          <w:b w:val="false"/>
          <w:bCs w:val="false"/>
          <w:i w:val="false"/>
          <w:iCs w:val="false"/>
          <w:caps w:val="false"/>
          <w:smallCaps w:val="false"/>
          <w:color w:val="1A1A1A"/>
          <w:sz w:val="20"/>
          <w:szCs w:val="20"/>
        </w:rPr>
        <w:t>B. It put computing, communication, and internet access in everyone's pocket</w:t>
      </w:r>
    </w:p>
    <w:p>
      <w:pPr>
        <w:pStyle w:val="Normal"/>
        <w:spacing w:before="0" w:after="20"/>
        <w:ind w:left="260"/>
        <w:rPr/>
      </w:pPr>
      <w:r>
        <w:rPr>
          <w:rFonts w:eastAsia="Calibri" w:cs="Calibri"/>
          <w:b w:val="false"/>
          <w:bCs w:val="false"/>
          <w:i w:val="false"/>
          <w:iCs w:val="false"/>
          <w:caps w:val="false"/>
          <w:smallCaps w:val="false"/>
          <w:color w:val="1A1A1A"/>
          <w:sz w:val="20"/>
          <w:szCs w:val="20"/>
        </w:rPr>
        <w:t>C. It changed how people connect, share information, and engage in politics</w:t>
      </w:r>
    </w:p>
    <w:p>
      <w:pPr>
        <w:pStyle w:val="Normal"/>
        <w:spacing w:before="0" w:after="20"/>
        <w:ind w:left="260"/>
        <w:rPr/>
      </w:pPr>
      <w:r>
        <w:rPr>
          <w:rFonts w:eastAsia="Calibri" w:cs="Calibri"/>
          <w:b w:val="false"/>
          <w:bCs w:val="false"/>
          <w:i w:val="false"/>
          <w:iCs w:val="false"/>
          <w:caps w:val="false"/>
          <w:smallCaps w:val="false"/>
          <w:color w:val="1A1A1A"/>
          <w:sz w:val="20"/>
          <w:szCs w:val="20"/>
        </w:rPr>
        <w:t>D. It revolutionized commerce, communication, information, and social life</w:t>
      </w:r>
    </w:p>
    <w:p>
      <w:pPr>
        <w:pStyle w:val="Normal"/>
        <w:spacing w:before="0" w:after="100"/>
        <w:rPr/>
      </w:pPr>
      <w:r>
        <w:rPr>
          <w:rFonts w:eastAsia="Calibri" w:cs="Calibri"/>
          <w:b/>
          <w:bCs/>
          <w:i w:val="false"/>
          <w:iCs w:val="false"/>
          <w:caps w:val="false"/>
          <w:smallCaps w:val="false"/>
          <w:color w:val="6B7280"/>
          <w:sz w:val="18"/>
          <w:szCs w:val="18"/>
        </w:rPr>
        <w:t>[DOK 3 · item u1-us94-dok3-tc · pre-field-test]</w:t>
      </w:r>
    </w:p>
    <w:p>
      <w:pPr>
        <w:pStyle w:val="Normal"/>
        <w:spacing w:before="0" w:after="100"/>
        <w:rPr/>
      </w:pPr>
      <w:r>
        <w:rPr>
          <w:rFonts w:eastAsia="Calibri" w:cs="Calibri"/>
          <w:b/>
          <w:bCs/>
          <w:i w:val="false"/>
          <w:iCs w:val="false"/>
          <w:caps w:val="false"/>
          <w:smallCaps w:val="false"/>
          <w:color w:val="1A1A1A"/>
          <w:sz w:val="21"/>
          <w:szCs w:val="21"/>
        </w:rPr>
        <w:t>How have modern communication technologies changed the way Americans interact with each other and their government?</w:t>
      </w:r>
    </w:p>
    <w:p>
      <w:pPr>
        <w:pStyle w:val="Normal"/>
        <w:spacing w:before="0" w:after="20"/>
        <w:ind w:left="260"/>
        <w:rPr/>
      </w:pPr>
      <w:r>
        <w:rPr>
          <w:rFonts w:eastAsia="Calibri" w:cs="Calibri"/>
          <w:b w:val="false"/>
          <w:bCs w:val="false"/>
          <w:i w:val="false"/>
          <w:iCs w:val="false"/>
          <w:caps w:val="false"/>
          <w:smallCaps w:val="false"/>
          <w:color w:val="1A1A1A"/>
          <w:sz w:val="20"/>
          <w:szCs w:val="20"/>
        </w:rPr>
        <w:t>A. Modern technology has not changed communication patterns, which does not align with the documented historical record</w:t>
      </w:r>
    </w:p>
    <w:p>
      <w:pPr>
        <w:pStyle w:val="Normal"/>
        <w:spacing w:before="0" w:after="20"/>
        <w:ind w:left="260"/>
        <w:rPr/>
      </w:pPr>
      <w:r>
        <w:rPr>
          <w:rFonts w:eastAsia="Calibri" w:cs="Calibri"/>
          <w:b w:val="false"/>
          <w:bCs w:val="false"/>
          <w:i w:val="false"/>
          <w:iCs w:val="false"/>
          <w:caps w:val="false"/>
          <w:smallCaps w:val="false"/>
          <w:color w:val="1A1A1A"/>
          <w:sz w:val="20"/>
          <w:szCs w:val="20"/>
        </w:rPr>
        <w:t>B. Americans communicate less today than in the 1970s, which does not reflect the consensus among historians and does not reflect the scholarly consensus on this topic</w:t>
      </w:r>
    </w:p>
    <w:p>
      <w:pPr>
        <w:pStyle w:val="Normal"/>
        <w:spacing w:before="0" w:after="20"/>
        <w:ind w:left="260"/>
        <w:rPr/>
      </w:pPr>
      <w:r>
        <w:rPr>
          <w:rFonts w:eastAsia="Calibri" w:cs="Calibri"/>
          <w:b w:val="false"/>
          <w:bCs w:val="false"/>
          <w:i w:val="false"/>
          <w:iCs w:val="false"/>
          <w:caps w:val="false"/>
          <w:smallCaps w:val="false"/>
          <w:color w:val="1A1A1A"/>
          <w:sz w:val="20"/>
          <w:szCs w:val="20"/>
        </w:rPr>
        <w:t>C. Only young people use modern communication technology, which represents a common misconception about the period</w:t>
      </w:r>
    </w:p>
    <w:p>
      <w:pPr>
        <w:pStyle w:val="Normal"/>
        <w:spacing w:before="0" w:after="20"/>
        <w:ind w:left="260"/>
        <w:rPr/>
      </w:pPr>
      <w:r>
        <w:rPr>
          <w:rFonts w:eastAsia="Calibri" w:cs="Calibri"/>
          <w:b w:val="false"/>
          <w:bCs w:val="false"/>
          <w:i w:val="false"/>
          <w:iCs w:val="false"/>
          <w:caps w:val="false"/>
          <w:smallCaps w:val="false"/>
          <w:color w:val="1A1A1A"/>
          <w:sz w:val="20"/>
          <w:szCs w:val="20"/>
        </w:rPr>
        <w:t>D. Smartphones, social media, and internet enable instant global communication, transforming how citizens engage with politics, news, and each other</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119" w:name="__RefHeading___Toc10779_756829729"/>
      <w:bookmarkEnd w:id="119"/>
      <w:r>
        <w:rPr>
          <w:rFonts w:eastAsia="Calibri" w:cs="Calibri" w:ascii="Calibri" w:hAnsi="Calibri"/>
          <w:b/>
          <w:bCs/>
          <w:i w:val="false"/>
          <w:iCs w:val="false"/>
          <w:caps w:val="false"/>
          <w:smallCaps w:val="false"/>
          <w:color w:val="1B2A4A"/>
          <w:sz w:val="28"/>
          <w:szCs w:val="28"/>
        </w:rPr>
        <w:t>Activity 7 — Constructed Response (CER) — US.94</w:t>
      </w:r>
      <w:r>
        <w:rPr>
          <w:rFonts w:eastAsia="Calibri" w:cs="Calibri" w:ascii="Calibri" w:hAnsi="Calibri"/>
          <w:b/>
          <w:bCs/>
          <w:i w:val="false"/>
          <w:iCs w:val="false"/>
          <w:caps w:val="false"/>
          <w:smallCaps w:val="false"/>
          <w:color w:val="C89B3C"/>
          <w:sz w:val="18"/>
          <w:szCs w:val="18"/>
        </w:rPr>
        <w:t xml:space="preserve">    ⏱ ~15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BIG-QUESTION ORGANIZER — how did Americans fight to make the promise of equality real, and what did it take to change the law and the nation?</w:t>
            </w:r>
          </w:p>
          <w:p>
            <w:pPr>
              <w:pStyle w:val="Normal"/>
              <w:spacing w:before="0" w:after="40"/>
              <w:rPr/>
            </w:pPr>
            <w:r>
              <w:rPr>
                <w:rFonts w:eastAsia="Calibri" w:cs="Calibri"/>
                <w:b w:val="false"/>
                <w:bCs w:val="false"/>
                <w:i w:val="false"/>
                <w:iCs w:val="false"/>
                <w:caps w:val="false"/>
                <w:smallCaps w:val="false"/>
                <w:color w:val="1A1A1A"/>
                <w:sz w:val="22"/>
                <w:szCs w:val="22"/>
              </w:rPr>
              <w:t>Jot quick notes from THIS standard: Who benefited? · Who bore the costs? · Who decided?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2199"/>
        <w:gridCol w:w="7448"/>
      </w:tblGrid>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CONSTRUCTED RESPONSE (CER) — builds SSP.04 Argumentation</w:t>
            </w:r>
          </w:p>
          <w:p>
            <w:pPr>
              <w:pStyle w:val="Normal"/>
              <w:spacing w:before="0" w:after="40"/>
              <w:rPr/>
            </w:pPr>
            <w:r>
              <w:rPr>
                <w:rFonts w:eastAsia="Calibri" w:cs="Calibri"/>
                <w:b w:val="false"/>
                <w:bCs w:val="false"/>
                <w:i w:val="false"/>
                <w:iCs w:val="false"/>
                <w:caps w:val="false"/>
                <w:smallCaps w:val="false"/>
                <w:color w:val="1A1A1A"/>
                <w:sz w:val="22"/>
                <w:szCs w:val="22"/>
              </w:rPr>
              <w:t>Claim + Evidence + Reasoning: Using this standard, take a position on the central question — compare and contrast commonly used methods of communication from 1970 to today, and analyze the impact they have had on society? Support your claim with two pieces of evidence from the passage and explain your reasoning.</w:t>
            </w:r>
          </w:p>
        </w:tc>
      </w:tr>
      <w:tr>
        <w:trPr/>
        <w:tc>
          <w:tcPr>
            <w:tcW w:w="21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Part</w:t>
            </w:r>
          </w:p>
        </w:tc>
        <w:tc>
          <w:tcPr>
            <w:tcW w:w="7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Write here</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Claim</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Evidence (two specifics)</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Reasoning</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SELF-CHECK (CER rubric — see Toolkit)</w:t>
            </w:r>
          </w:p>
          <w:p>
            <w:pPr>
              <w:pStyle w:val="Normal"/>
              <w:spacing w:before="0" w:after="40"/>
              <w:rPr/>
            </w:pPr>
            <w:r>
              <w:rPr>
                <w:rFonts w:eastAsia="Calibri" w:cs="Calibri"/>
                <w:b w:val="false"/>
                <w:bCs w:val="false"/>
                <w:i w:val="false"/>
                <w:iCs w:val="false"/>
                <w:caps w:val="false"/>
                <w:smallCaps w:val="false"/>
                <w:color w:val="1A1A1A"/>
                <w:sz w:val="22"/>
                <w:szCs w:val="22"/>
              </w:rPr>
              <w:t>Is my claim defensible? · TWO specific pieces of evidence? · Does my reasoning explain HOW the evidence proves the claim?</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EXIT TICKET — before you leave  </w:t>
            </w:r>
            <w:r>
              <w:rPr>
                <w:rFonts w:eastAsia="Calibri" w:cs="Calibri"/>
                <w:b w:val="false"/>
                <w:bCs w:val="false"/>
                <w:i w:val="false"/>
                <w:iCs w:val="false"/>
                <w:caps w:val="false"/>
                <w:smallCaps w:val="false"/>
                <w:color w:val="6B7280"/>
                <w:sz w:val="16"/>
                <w:szCs w:val="16"/>
              </w:rPr>
              <w:t>[item us94-q1 · DOK 2 · pre-field-test]</w:t>
            </w:r>
          </w:p>
          <w:p>
            <w:pPr>
              <w:pStyle w:val="Normal"/>
              <w:spacing w:before="0" w:after="50"/>
              <w:rPr/>
            </w:pPr>
            <w:r>
              <w:rPr>
                <w:rFonts w:eastAsia="Calibri" w:cs="Calibri"/>
                <w:b/>
                <w:bCs/>
                <w:i w:val="false"/>
                <w:iCs w:val="false"/>
                <w:caps w:val="false"/>
                <w:smallCaps w:val="false"/>
                <w:color w:val="1A1A1A"/>
                <w:sz w:val="22"/>
                <w:szCs w:val="22"/>
              </w:rPr>
              <w:t>What were the primary methods of communication in the 1970s, and how did they shape daily life?</w:t>
            </w:r>
          </w:p>
          <w:p>
            <w:pPr>
              <w:pStyle w:val="Normal"/>
              <w:spacing w:before="0" w:after="24"/>
              <w:ind w:left="360"/>
              <w:rPr/>
            </w:pPr>
            <w:r>
              <w:rPr>
                <w:rFonts w:eastAsia="Calibri" w:cs="Calibri"/>
                <w:b w:val="false"/>
                <w:bCs w:val="false"/>
                <w:i w:val="false"/>
                <w:iCs w:val="false"/>
                <w:caps w:val="false"/>
                <w:smallCaps w:val="false"/>
                <w:color w:val="1A1A1A"/>
                <w:sz w:val="21"/>
                <w:szCs w:val="21"/>
              </w:rPr>
              <w:t>A.   The 1970s had the same communication technology as today, despite the fact that multiple sources contradict this view</w:t>
            </w:r>
          </w:p>
          <w:p>
            <w:pPr>
              <w:pStyle w:val="Normal"/>
              <w:spacing w:before="0" w:after="24"/>
              <w:ind w:left="360"/>
              <w:rPr/>
            </w:pPr>
            <w:r>
              <w:rPr>
                <w:rFonts w:eastAsia="Calibri" w:cs="Calibri"/>
                <w:b w:val="false"/>
                <w:bCs w:val="false"/>
                <w:i w:val="false"/>
                <w:iCs w:val="false"/>
                <w:caps w:val="false"/>
                <w:smallCaps w:val="false"/>
                <w:color w:val="1A1A1A"/>
                <w:sz w:val="21"/>
                <w:szCs w:val="21"/>
              </w:rPr>
              <w:t>B.   Landlines, three TV networks, radio, newspapers, and mail dominated; communication was slower, more deliberate, and geographically limited</w:t>
            </w:r>
          </w:p>
          <w:p>
            <w:pPr>
              <w:pStyle w:val="Normal"/>
              <w:spacing w:before="0" w:after="24"/>
              <w:ind w:left="360"/>
              <w:rPr/>
            </w:pPr>
            <w:r>
              <w:rPr>
                <w:rFonts w:eastAsia="Calibri" w:cs="Calibri"/>
                <w:b w:val="false"/>
                <w:bCs w:val="false"/>
                <w:i w:val="false"/>
                <w:iCs w:val="false"/>
                <w:caps w:val="false"/>
                <w:smallCaps w:val="false"/>
                <w:color w:val="1A1A1A"/>
                <w:sz w:val="21"/>
                <w:szCs w:val="21"/>
              </w:rPr>
              <w:t>C.   Smartphones were common in the 1970s, which does not align with the documented historical record, although historical sources do not support this conclusion</w:t>
            </w:r>
          </w:p>
          <w:p>
            <w:pPr>
              <w:pStyle w:val="Normal"/>
              <w:spacing w:before="0" w:after="24"/>
              <w:ind w:left="360"/>
              <w:rPr/>
            </w:pPr>
            <w:r>
              <w:rPr>
                <w:rFonts w:eastAsia="Calibri" w:cs="Calibri"/>
                <w:b w:val="false"/>
                <w:bCs w:val="false"/>
                <w:i w:val="false"/>
                <w:iCs w:val="false"/>
                <w:caps w:val="false"/>
                <w:smallCaps w:val="false"/>
                <w:color w:val="1A1A1A"/>
                <w:sz w:val="21"/>
                <w:szCs w:val="21"/>
              </w:rPr>
              <w:t>D.   Communication technology had no effect on daily life, which ignores key developments that shaped the outcome</w:t>
            </w:r>
          </w:p>
          <w:p>
            <w:pPr>
              <w:pStyle w:val="Normal"/>
              <w:spacing w:before="40" w:after="0"/>
              <w:rPr/>
            </w:pPr>
            <w:r>
              <w:rPr>
                <w:rFonts w:eastAsia="Calibri" w:cs="Calibri"/>
                <w:b/>
                <w:bCs/>
                <w:i w:val="false"/>
                <w:iCs w:val="false"/>
                <w:caps w:val="false"/>
                <w:smallCaps w:val="false"/>
                <w:color w:val="1B2A4A"/>
                <w:sz w:val="20"/>
                <w:szCs w:val="20"/>
              </w:rPr>
              <w:t xml:space="preserve">Show what you know (your choice): </w:t>
            </w:r>
            <w:r>
              <w:rPr>
                <w:rFonts w:eastAsia="Calibri" w:cs="Calibri"/>
                <w:b w:val="false"/>
                <w:bCs w:val="false"/>
                <w:i w:val="false"/>
                <w:iCs w:val="false"/>
                <w:caps w:val="false"/>
                <w:smallCaps w:val="false"/>
                <w:color w:val="1A1A1A"/>
                <w:sz w:val="20"/>
                <w:szCs w:val="20"/>
              </w:rPr>
              <w:t>mark the best answer, say it, or explain it — then rate how sure you are:  ☐ Not yet   ☐ Getting there   ☐ Got it</w:t>
            </w:r>
          </w:p>
          <w:p>
            <w:pPr>
              <w:pStyle w:val="Normal"/>
              <w:spacing w:before="20" w:after="0"/>
              <w:rPr/>
            </w:pPr>
            <w:r>
              <w:rPr>
                <w:rFonts w:eastAsia="Calibri" w:cs="Calibri"/>
                <w:b w:val="false"/>
                <w:bCs w:val="false"/>
                <w:i/>
                <w:iCs/>
                <w:caps w:val="false"/>
                <w:smallCaps w:val="false"/>
                <w:color w:val="6B7280"/>
                <w:sz w:val="18"/>
                <w:szCs w:val="18"/>
              </w:rPr>
              <w:t>Answer key and next steps are in the Teacher Guide.</w:t>
            </w:r>
          </w:p>
        </w:tc>
      </w:tr>
    </w:tbl>
    <w:p>
      <w:pPr>
        <w:pStyle w:val="Heading1"/>
        <w:keepNext w:val="true"/>
        <w:spacing w:before="220" w:after="90"/>
        <w:rPr/>
      </w:pPr>
      <w:r>
        <w:br w:type="page"/>
      </w:r>
      <w:bookmarkStart w:id="120" w:name="__RefHeading___Toc10781_756829729"/>
      <w:bookmarkEnd w:id="120"/>
      <w:r>
        <w:rPr>
          <w:rFonts w:eastAsia="Calibri" w:cs="Calibri" w:ascii="Calibri" w:hAnsi="Calibri"/>
          <w:b/>
          <w:bCs/>
          <w:i w:val="false"/>
          <w:iCs w:val="false"/>
          <w:caps w:val="false"/>
          <w:smallCaps w:val="false"/>
          <w:color w:val="1B2A4A"/>
          <w:sz w:val="36"/>
          <w:szCs w:val="36"/>
        </w:rPr>
        <w:t>Standard US.95 — Obama Administration Achievements and Setbacks</w:t>
      </w:r>
    </w:p>
    <w:p>
      <w:pPr>
        <w:pStyle w:val="Normal"/>
        <w:spacing w:before="0" w:after="60"/>
        <w:rPr/>
      </w:pPr>
      <w:r>
        <w:rPr>
          <w:rFonts w:eastAsia="Calibri" w:cs="Calibri"/>
          <w:b/>
          <w:bCs/>
          <w:i w:val="false"/>
          <w:iCs w:val="false"/>
          <w:caps w:val="false"/>
          <w:smallCaps w:val="false"/>
          <w:color w:val="1A1A1A"/>
          <w:sz w:val="22"/>
          <w:szCs w:val="22"/>
        </w:rPr>
        <w:t xml:space="preserve">TN Academic Standard US.95: </w:t>
      </w:r>
      <w:r>
        <w:rPr>
          <w:rFonts w:eastAsia="Calibri" w:cs="Calibri"/>
          <w:b w:val="false"/>
          <w:bCs w:val="false"/>
          <w:i w:val="false"/>
          <w:iCs w:val="false"/>
          <w:caps w:val="false"/>
          <w:smallCaps w:val="false"/>
          <w:color w:val="1A1A1A"/>
          <w:sz w:val="22"/>
          <w:szCs w:val="22"/>
        </w:rPr>
        <w:t>Describe the achievements and setbacks of President Barack Obama's administration.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LEARNING TARGETS — I can…</w:t>
            </w:r>
          </w:p>
          <w:p>
            <w:pPr>
              <w:pStyle w:val="Normal"/>
              <w:spacing w:before="0" w:after="40"/>
              <w:rPr/>
            </w:pPr>
            <w:r>
              <w:rPr>
                <w:rFonts w:eastAsia="Calibri" w:cs="Calibri"/>
                <w:b w:val="false"/>
                <w:bCs w:val="false"/>
                <w:i w:val="false"/>
                <w:iCs w:val="false"/>
                <w:caps w:val="false"/>
                <w:smallCaps w:val="false"/>
                <w:color w:val="1A1A1A"/>
                <w:sz w:val="21"/>
                <w:szCs w:val="21"/>
              </w:rPr>
              <w:t xml:space="preserve">•  </w:t>
            </w:r>
            <w:r>
              <w:rPr>
                <w:rFonts w:eastAsia="Calibri" w:cs="Calibri"/>
                <w:b w:val="false"/>
                <w:bCs w:val="false"/>
                <w:i w:val="false"/>
                <w:iCs w:val="false"/>
                <w:caps w:val="false"/>
                <w:smallCaps w:val="false"/>
                <w:color w:val="1A1A1A"/>
                <w:sz w:val="21"/>
                <w:szCs w:val="21"/>
              </w:rPr>
              <w:t>I can describe the achievements and setbacks of President Barack Obama's administration.</w:t>
            </w:r>
          </w:p>
        </w:tc>
      </w:tr>
    </w:tbl>
    <w:p>
      <w:pPr>
        <w:pStyle w:val="Normal"/>
        <w:spacing w:before="0" w:after="80"/>
        <w:rPr/>
      </w:pPr>
      <w:r>
        <w:rPr>
          <w:rFonts w:eastAsia="Calibri" w:cs="Calibri"/>
          <w:b/>
          <w:bCs/>
          <w:i w:val="false"/>
          <w:iCs w:val="false"/>
          <w:caps w:val="false"/>
          <w:smallCaps w:val="false"/>
          <w:color w:val="1B2A4A"/>
          <w:sz w:val="19"/>
          <w:szCs w:val="19"/>
        </w:rPr>
        <w:t xml:space="preserve">Lenses for this standard: </w:t>
      </w:r>
      <w:r>
        <w:rPr>
          <w:rFonts w:eastAsia="Calibri" w:cs="Calibri"/>
          <w:b w:val="false"/>
          <w:bCs w:val="false"/>
          <w:i w:val="false"/>
          <w:iCs w:val="false"/>
          <w:caps w:val="false"/>
          <w:smallCaps w:val="false"/>
          <w:color w:val="6B7280"/>
          <w:sz w:val="19"/>
          <w:szCs w:val="19"/>
        </w:rPr>
        <w:t>Politics/Government · History · Economics</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1B2A4A"/>
              <w:left w:val="single" w:sz="4" w:space="0" w:color="1B2A4A"/>
              <w:bottom w:val="single" w:sz="4" w:space="0" w:color="1B2A4A"/>
              <w:right w:val="single" w:sz="4" w:space="0" w:color="1B2A4A"/>
            </w:tcBorders>
            <w:shd w:color="auto" w:fill="1B2A4A" w:val="clear"/>
          </w:tcPr>
          <w:p>
            <w:pPr>
              <w:pStyle w:val="Normal"/>
              <w:spacing w:before="0" w:after="70"/>
              <w:rPr/>
            </w:pPr>
            <w:r>
              <w:rPr>
                <w:rFonts w:eastAsia="Calibri" w:cs="Calibri"/>
                <w:b/>
                <w:bCs/>
                <w:i w:val="false"/>
                <w:iCs w:val="false"/>
                <w:caps w:val="false"/>
                <w:smallCaps w:val="false"/>
                <w:color w:val="C89B3C"/>
                <w:sz w:val="23"/>
                <w:szCs w:val="23"/>
              </w:rPr>
              <w:t>CORE PATH — the same for every student</w:t>
            </w:r>
          </w:p>
          <w:p>
            <w:pPr>
              <w:pStyle w:val="Normal"/>
              <w:spacing w:before="0" w:after="40"/>
              <w:rPr/>
            </w:pPr>
            <w:r>
              <w:rPr>
                <w:rFonts w:eastAsia="Calibri" w:cs="Calibri"/>
                <w:b w:val="false"/>
                <w:bCs w:val="false"/>
                <w:i w:val="false"/>
                <w:iCs w:val="false"/>
                <w:caps w:val="false"/>
                <w:smallCaps w:val="false"/>
                <w:color w:val="FFFFFF"/>
                <w:sz w:val="22"/>
                <w:szCs w:val="22"/>
              </w:rPr>
              <w:t>Same rigor for everyone: analyze the sources and vocabulary, then show what you learned on the Practice Quiz and the CER.</w:t>
            </w:r>
          </w:p>
          <w:p>
            <w:pPr>
              <w:pStyle w:val="Normal"/>
              <w:spacing w:before="0" w:after="40"/>
              <w:rPr/>
            </w:pPr>
            <w:r>
              <w:rPr>
                <w:rFonts w:eastAsia="Calibri" w:cs="Calibri"/>
                <w:b w:val="false"/>
                <w:bCs w:val="false"/>
                <w:i w:val="false"/>
                <w:iCs w:val="false"/>
                <w:caps w:val="false"/>
                <w:smallCaps w:val="false"/>
                <w:color w:val="FFFFFF"/>
                <w:sz w:val="22"/>
                <w:szCs w:val="22"/>
              </w:rPr>
              <w:t>UDL and MTSS give you flexible ways in — they never lower the bar.</w:t>
            </w:r>
          </w:p>
          <w:p>
            <w:pPr>
              <w:pStyle w:val="Normal"/>
              <w:spacing w:before="0" w:after="40"/>
              <w:rPr/>
            </w:pPr>
            <w:r>
              <w:rPr>
                <w:rFonts w:eastAsia="Calibri" w:cs="Calibri"/>
                <w:b w:val="false"/>
                <w:bCs w:val="false"/>
                <w:i w:val="false"/>
                <w:iCs w:val="false"/>
                <w:caps w:val="false"/>
                <w:smallCaps w:val="false"/>
                <w:color w:val="FFFFFF"/>
                <w:sz w:val="22"/>
                <w:szCs w:val="22"/>
              </w:rPr>
              <w:t>Check yourself against the learning targets on the Cornell Notes page.</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 </w:t>
            </w:r>
            <w:r>
              <w:rPr>
                <w:rFonts w:eastAsia="Calibri" w:cs="Calibri"/>
                <w:b/>
                <w:bCs/>
                <w:i w:val="false"/>
                <w:iCs w:val="false"/>
                <w:caps w:val="false"/>
                <w:smallCaps w:val="false"/>
                <w:color w:val="1B2A4A"/>
                <w:sz w:val="21"/>
                <w:szCs w:val="21"/>
              </w:rPr>
              <w:t>Tennessee Connection</w:t>
            </w:r>
          </w:p>
          <w:p>
            <w:pPr>
              <w:pStyle w:val="Normal"/>
              <w:spacing w:before="0" w:after="40"/>
              <w:rPr/>
            </w:pPr>
            <w:r>
              <w:rPr>
                <w:rFonts w:eastAsia="Calibri" w:cs="Calibri"/>
                <w:b w:val="false"/>
                <w:bCs w:val="false"/>
                <w:i w:val="false"/>
                <w:iCs w:val="false"/>
                <w:caps w:val="false"/>
                <w:smallCaps w:val="false"/>
                <w:color w:val="1A1A1A"/>
                <w:sz w:val="22"/>
                <w:szCs w:val="22"/>
              </w:rPr>
              <w:t>Tennessee was a key state in the political landscape during Obama's presidency. Senator Lamar Alexander and Senator Bob Corker represented the state, playing significant roles in Senate debates on healthcare, trade, and foreign policy.</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SET YOUR GOAL (self-direction)</w:t>
            </w:r>
          </w:p>
          <w:p>
            <w:pPr>
              <w:pStyle w:val="Normal"/>
              <w:spacing w:before="0" w:after="40"/>
              <w:rPr/>
            </w:pPr>
            <w:r>
              <w:rPr>
                <w:rFonts w:eastAsia="Calibri" w:cs="Calibri"/>
                <w:b w:val="false"/>
                <w:bCs w:val="false"/>
                <w:i w:val="false"/>
                <w:iCs w:val="false"/>
                <w:caps w:val="false"/>
                <w:smallCaps w:val="false"/>
                <w:color w:val="1A1A1A"/>
                <w:sz w:val="22"/>
                <w:szCs w:val="22"/>
              </w:rPr>
              <w:t>My goal for this standard — what will I be able to do, and how will I show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HOOK — think before you dig in</w:t>
            </w:r>
          </w:p>
          <w:p>
            <w:pPr>
              <w:pStyle w:val="Normal"/>
              <w:spacing w:before="0" w:after="40"/>
              <w:rPr/>
            </w:pPr>
            <w:r>
              <w:rPr>
                <w:rFonts w:eastAsia="Calibri" w:cs="Calibri"/>
                <w:b w:val="false"/>
                <w:bCs w:val="false"/>
                <w:i w:val="false"/>
                <w:iCs w:val="false"/>
                <w:caps w:val="false"/>
                <w:smallCaps w:val="false"/>
                <w:color w:val="1A1A1A"/>
                <w:sz w:val="22"/>
                <w:szCs w:val="22"/>
              </w:rPr>
              <w:t>Obama Administration Achievements and Setbacks: Describe the achievements and setbacks of President Barack Obama's administration. Who gained, who was left out — and why does it still matter?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ACTIVATE — what do you already know or wonder?</w:t>
            </w:r>
          </w:p>
          <w:p>
            <w:pPr>
              <w:pStyle w:val="Normal"/>
              <w:spacing w:before="0" w:after="40"/>
              <w:rPr/>
            </w:pPr>
            <w:r>
              <w:rPr>
                <w:rFonts w:eastAsia="Calibri" w:cs="Calibri"/>
                <w:b w:val="false"/>
                <w:bCs w:val="false"/>
                <w:i w:val="false"/>
                <w:iCs w:val="false"/>
                <w:caps w:val="false"/>
                <w:smallCaps w:val="false"/>
                <w:color w:val="1A1A1A"/>
                <w:sz w:val="22"/>
                <w:szCs w:val="22"/>
              </w:rPr>
              <w:t>Jot what you already know or want to find out about this standard. You’ll come back to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PREVIEW &amp; PREDICT</w:t>
            </w:r>
          </w:p>
          <w:p>
            <w:pPr>
              <w:pStyle w:val="Normal"/>
              <w:spacing w:before="0" w:after="40"/>
              <w:rPr/>
            </w:pPr>
            <w:r>
              <w:rPr>
                <w:rFonts w:eastAsia="Calibri" w:cs="Calibri"/>
                <w:b w:val="false"/>
                <w:bCs w:val="false"/>
                <w:i w:val="false"/>
                <w:iCs w:val="false"/>
                <w:caps w:val="false"/>
                <w:smallCaps w:val="false"/>
                <w:color w:val="1A1A1A"/>
                <w:sz w:val="22"/>
                <w:szCs w:val="22"/>
              </w:rPr>
              <w:t>Which learning target will be hardest, and why? Connect it to the unit’s big question: how did people change the law and the nation, and what did it cost?</w:t>
            </w:r>
          </w:p>
        </w:tc>
      </w:tr>
    </w:tbl>
    <w:p>
      <w:pPr>
        <w:pStyle w:val="Heading2"/>
        <w:keepNext w:val="true"/>
        <w:spacing w:before="150" w:after="90"/>
        <w:rPr/>
      </w:pPr>
      <w:r>
        <w:br w:type="page"/>
      </w:r>
      <w:bookmarkStart w:id="121" w:name="__RefHeading___Toc10783_756829729"/>
      <w:bookmarkEnd w:id="121"/>
      <w:r>
        <w:rPr>
          <w:rFonts w:eastAsia="Calibri" w:cs="Calibri" w:ascii="Calibri" w:hAnsi="Calibri"/>
          <w:b/>
          <w:bCs/>
          <w:i w:val="false"/>
          <w:iCs w:val="false"/>
          <w:caps w:val="false"/>
          <w:smallCaps w:val="false"/>
          <w:color w:val="1B2A4A"/>
          <w:sz w:val="28"/>
          <w:szCs w:val="28"/>
        </w:rPr>
        <w:t>Activity 1 — Vocabulary (Part A: Reference / Word Bank) — US.95</w:t>
      </w:r>
      <w:r>
        <w:rPr>
          <w:rFonts w:eastAsia="Calibri" w:cs="Calibri" w:ascii="Calibri" w:hAnsi="Calibri"/>
          <w:b/>
          <w:bCs/>
          <w:i w:val="false"/>
          <w:iCs w:val="false"/>
          <w:caps w:val="false"/>
          <w:smallCaps w:val="false"/>
          <w:color w:val="C89B3C"/>
          <w:sz w:val="18"/>
          <w:szCs w:val="18"/>
        </w:rPr>
        <w:t xml:space="preserve">    ⏱ ~10 min</w:t>
      </w:r>
    </w:p>
    <w:p>
      <w:pPr>
        <w:pStyle w:val="Normal"/>
        <w:spacing w:before="0" w:after="60"/>
        <w:rPr/>
      </w:pPr>
      <w:r>
        <w:rPr>
          <w:rFonts w:eastAsia="Calibri" w:cs="Calibri"/>
          <w:b w:val="false"/>
          <w:bCs w:val="false"/>
          <w:i w:val="false"/>
          <w:iCs w:val="false"/>
          <w:caps w:val="false"/>
          <w:smallCaps w:val="false"/>
          <w:color w:val="1A1A1A"/>
          <w:sz w:val="21"/>
          <w:szCs w:val="21"/>
        </w:rPr>
        <w:t>Use this word bank throughout the standard. The Spanish column supports access, not translation of assessment.</w:t>
      </w:r>
    </w:p>
    <w:tbl>
      <w:tblPr>
        <w:tblW w:w="9648" w:type="dxa"/>
        <w:jc w:val="left"/>
        <w:tblInd w:w="0" w:type="dxa"/>
        <w:tblLayout w:type="fixed"/>
        <w:tblCellMar>
          <w:top w:w="55" w:type="dxa"/>
          <w:left w:w="110" w:type="dxa"/>
          <w:bottom w:w="55" w:type="dxa"/>
          <w:right w:w="110" w:type="dxa"/>
        </w:tblCellMar>
      </w:tblPr>
      <w:tblGrid>
        <w:gridCol w:w="2683"/>
        <w:gridCol w:w="4281"/>
        <w:gridCol w:w="2684"/>
      </w:tblGrid>
      <w:tr>
        <w:trPr>
          <w:tblHeader w:val="true"/>
        </w:trPr>
        <w:tc>
          <w:tcPr>
            <w:tcW w:w="268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Term</w:t>
            </w:r>
          </w:p>
        </w:tc>
        <w:tc>
          <w:tcPr>
            <w:tcW w:w="428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Student-friendly meaning</w:t>
            </w:r>
          </w:p>
        </w:tc>
        <w:tc>
          <w:tcPr>
            <w:tcW w:w="2684"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Spanish</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Affordable Care Act</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President Obama's 2010 health-care law ('Obamacare') expanding insurance coverage to millions of Americans.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Ley de Cuidado de Salud Asequible</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Great Recession</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The severe 2007-09 economic downturn — the worst since the Great Depression — marked by a housing and banking crisis.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Gran Recesión</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American Recovery and Reinvestment Act</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2009 stimulus law that used federal spending and tax cuts to fight the Great Recession.</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Ley de Recuperación y Reinversión</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First African American President</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Barack Obama, elected in 2008, whose presidency was a historic milestone in U.S. history.</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Primer Presidente Afroamericano</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Death of Osama bin Laden</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The 2011 U.S. special-forces raid that killed the al-Qaeda leader behind the 9/11 attacks.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Muerte de Osama bin Laden</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20"/>
                <w:szCs w:val="20"/>
              </w:rPr>
              <w:t>Partisan Gridlock</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Sharp division between Democrats and Republicans that blocked lawmaking during much of Obama's presidency.</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Estancamiento Partidista</w:t>
            </w:r>
          </w:p>
        </w:tc>
      </w:tr>
      <w:tr>
        <w:trPr/>
        <w:tc>
          <w:tcPr>
            <w:tcW w:w="9648" w:type="dxa"/>
            <w:gridSpan w:val="3"/>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LANGUAGE SUPPORT</w:t>
            </w:r>
          </w:p>
          <w:p>
            <w:pPr>
              <w:pStyle w:val="Normal"/>
              <w:spacing w:before="0" w:after="40"/>
              <w:rPr/>
            </w:pPr>
            <w:r>
              <w:rPr>
                <w:rFonts w:eastAsia="Calibri" w:cs="Calibri"/>
                <w:b w:val="false"/>
                <w:bCs w:val="false"/>
                <w:i w:val="false"/>
                <w:iCs w:val="false"/>
                <w:caps w:val="false"/>
                <w:smallCaps w:val="false"/>
                <w:color w:val="1A1A1A"/>
                <w:sz w:val="22"/>
                <w:szCs w:val="22"/>
              </w:rPr>
              <w:t>Pronunciations: Affordable Care Act (uh-FOR-duh-bul KAIR akt); Great Recession (grayt ree-SESH-un); American Recovery and Reinvestment Act (uh-MER-ih-kun ree-KUV-er-ee); First African American President (furst AF-rih-kun uh-MER-ih-kun); Death of Osama bin Laden (deth of oh-SAH-muh bin LAH-den); Partisan Gridlock (PAR-tih-zun GRID-lok).</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3047"/>
        <w:gridCol w:w="1650"/>
        <w:gridCol w:w="1651"/>
        <w:gridCol w:w="1650"/>
        <w:gridCol w:w="1650"/>
      </w:tblGrid>
      <w:tr>
        <w:trPr/>
        <w:tc>
          <w:tcPr>
            <w:tcW w:w="9648" w:type="dxa"/>
            <w:gridSpan w:val="5"/>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VOCABULARY SELF-CHECK · Knowledge Rating</w:t>
            </w:r>
          </w:p>
          <w:p>
            <w:pPr>
              <w:pStyle w:val="Normal"/>
              <w:spacing w:before="0" w:after="40"/>
              <w:rPr/>
            </w:pPr>
            <w:r>
              <w:rPr>
                <w:rFonts w:eastAsia="Calibri" w:cs="Calibri"/>
                <w:b w:val="false"/>
                <w:bCs w:val="false"/>
                <w:i w:val="false"/>
                <w:iCs w:val="false"/>
                <w:caps w:val="false"/>
                <w:smallCaps w:val="false"/>
                <w:color w:val="1A1A1A"/>
                <w:sz w:val="22"/>
                <w:szCs w:val="22"/>
              </w:rPr>
              <w:t>Rate each term NOW in pencil, then again at the END — growth is the goal; no penalty for “never seen it.”</w:t>
            </w:r>
          </w:p>
        </w:tc>
      </w:tr>
      <w:tr>
        <w:trPr/>
        <w:tc>
          <w:tcPr>
            <w:tcW w:w="3047"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jc w:val="left"/>
              <w:rPr/>
            </w:pPr>
            <w:r>
              <w:rPr>
                <w:rFonts w:eastAsia="Calibri" w:cs="Calibri"/>
                <w:b/>
                <w:bCs/>
                <w:i w:val="false"/>
                <w:iCs w:val="false"/>
                <w:caps w:val="false"/>
                <w:smallCaps w:val="false"/>
                <w:color w:val="1B2A4A"/>
                <w:sz w:val="15"/>
                <w:szCs w:val="15"/>
              </w:rPr>
              <w:t>Term</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1 · never seen it</w:t>
            </w:r>
          </w:p>
        </w:tc>
        <w:tc>
          <w:tcPr>
            <w:tcW w:w="165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2 · heard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3 · can use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4 · can teach it</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Affordable Care Act</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Great Recession</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American Recovery and Reinvestment Act</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First African American President</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Death of Osama bin Laden</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Partisan Gridlock</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Normal"/>
        <w:spacing w:before="60" w:after="40"/>
        <w:rPr/>
      </w:pPr>
      <w:r>
        <w:rPr>
          <w:rFonts w:eastAsia="Calibri" w:cs="Calibri"/>
          <w:b/>
          <w:bCs/>
          <w:i w:val="false"/>
          <w:iCs w:val="false"/>
          <w:caps w:val="false"/>
          <w:smallCaps w:val="false"/>
          <w:color w:val="1B2A4A"/>
          <w:sz w:val="20"/>
          <w:szCs w:val="20"/>
        </w:rPr>
        <w:t xml:space="preserve">MAKE IT YOURS (RESPONSE CHOICE): </w:t>
      </w:r>
      <w:r>
        <w:rPr>
          <w:rFonts w:eastAsia="Calibri" w:cs="Calibri"/>
          <w:b w:val="false"/>
          <w:bCs w:val="false"/>
          <w:i w:val="false"/>
          <w:iCs w:val="false"/>
          <w:caps w:val="false"/>
          <w:smallCaps w:val="false"/>
          <w:color w:val="1A1A1A"/>
          <w:sz w:val="20"/>
          <w:szCs w:val="20"/>
        </w:rPr>
        <w:t>choose ONE term above and show you own it — write a sentence, sketch it, or give a real-world example.</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122" w:name="__RefHeading___Toc10785_756829729"/>
      <w:bookmarkEnd w:id="122"/>
      <w:r>
        <w:rPr>
          <w:rFonts w:eastAsia="Calibri" w:cs="Calibri" w:ascii="Calibri" w:hAnsi="Calibri"/>
          <w:b/>
          <w:bCs/>
          <w:i w:val="false"/>
          <w:iCs w:val="false"/>
          <w:caps w:val="false"/>
          <w:smallCaps w:val="false"/>
          <w:color w:val="1B2A4A"/>
          <w:sz w:val="28"/>
          <w:szCs w:val="28"/>
        </w:rPr>
        <w:t>Activity 2 — Vocabulary Studio (Frayer-inspired) — US.95</w:t>
      </w:r>
      <w:r>
        <w:rPr>
          <w:rFonts w:eastAsia="Calibri" w:cs="Calibri" w:ascii="Calibri" w:hAnsi="Calibri"/>
          <w:b/>
          <w:bCs/>
          <w:i w:val="false"/>
          <w:iCs w:val="false"/>
          <w:caps w:val="false"/>
          <w:smallCaps w:val="false"/>
          <w:color w:val="C89B3C"/>
          <w:sz w:val="18"/>
          <w:szCs w:val="18"/>
        </w:rPr>
        <w:t xml:space="preserve">    ⏱ ~7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Complete each studio by writing, speaking, or diagramming.</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1</w:t>
            </w:r>
            <w:r>
              <w:rPr>
                <w:rFonts w:eastAsia="Calibri" w:cs="Calibri"/>
                <w:b/>
                <w:bCs/>
                <w:i w:val="false"/>
                <w:iCs w:val="false"/>
                <w:caps w:val="false"/>
                <w:smallCaps w:val="false"/>
                <w:color w:val="FFFFFF"/>
                <w:sz w:val="24"/>
                <w:szCs w:val="24"/>
              </w:rPr>
              <w:t xml:space="preserve">     Affordable Care Act</w:t>
            </w:r>
            <w:r>
              <w:rPr>
                <w:rFonts w:eastAsia="Calibri" w:cs="Calibri"/>
                <w:b w:val="false"/>
                <w:bCs w:val="false"/>
                <w:i w:val="false"/>
                <w:iCs w:val="false"/>
                <w:caps w:val="false"/>
                <w:smallCaps w:val="false"/>
                <w:color w:val="D9D5C8"/>
                <w:sz w:val="18"/>
                <w:szCs w:val="18"/>
              </w:rPr>
              <w:t xml:space="preserve">      ·   ES: Ley de Cuidado de Salud Asequible</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President Obama's 2010 health-care law ('Obamacare') expanding insurance coverage to millions of Americans.</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“Affordable Care Act”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20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2</w:t>
            </w:r>
            <w:r>
              <w:rPr>
                <w:rFonts w:eastAsia="Calibri" w:cs="Calibri"/>
                <w:b/>
                <w:bCs/>
                <w:i w:val="false"/>
                <w:iCs w:val="false"/>
                <w:caps w:val="false"/>
                <w:smallCaps w:val="false"/>
                <w:color w:val="FFFFFF"/>
                <w:sz w:val="24"/>
                <w:szCs w:val="24"/>
              </w:rPr>
              <w:t xml:space="preserve">     Great Recession</w:t>
            </w:r>
            <w:r>
              <w:rPr>
                <w:rFonts w:eastAsia="Calibri" w:cs="Calibri"/>
                <w:b w:val="false"/>
                <w:bCs w:val="false"/>
                <w:i w:val="false"/>
                <w:iCs w:val="false"/>
                <w:caps w:val="false"/>
                <w:smallCaps w:val="false"/>
                <w:color w:val="D9D5C8"/>
                <w:sz w:val="18"/>
                <w:szCs w:val="18"/>
              </w:rPr>
              <w:t xml:space="preserve">      ·   ES: Gran Recesión</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The severe 2007-09 economic downturn — the worst since the Great Depression — marked by a housing and banking crisis.</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“Great Recession”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1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CONNECT THE TERMS (UDL · build understanding)</w:t>
            </w:r>
          </w:p>
          <w:p>
            <w:pPr>
              <w:pStyle w:val="Normal"/>
              <w:spacing w:before="0" w:after="40"/>
              <w:rPr/>
            </w:pPr>
            <w:r>
              <w:rPr>
                <w:rFonts w:eastAsia="Calibri" w:cs="Calibri"/>
                <w:b w:val="false"/>
                <w:bCs w:val="false"/>
                <w:i w:val="false"/>
                <w:iCs w:val="false"/>
                <w:caps w:val="false"/>
                <w:smallCaps w:val="false"/>
                <w:color w:val="1A1A1A"/>
                <w:sz w:val="22"/>
                <w:szCs w:val="22"/>
              </w:rPr>
              <w:t>How do these priority terms fit together? Write or sketch how one leads to or affects another.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123" w:name="__RefHeading___Toc10787_756829729"/>
      <w:bookmarkEnd w:id="123"/>
      <w:r>
        <w:rPr>
          <w:rFonts w:eastAsia="Calibri" w:cs="Calibri" w:ascii="Calibri" w:hAnsi="Calibri"/>
          <w:b/>
          <w:bCs/>
          <w:i w:val="false"/>
          <w:iCs w:val="false"/>
          <w:caps w:val="false"/>
          <w:smallCaps w:val="false"/>
          <w:color w:val="1B2A4A"/>
          <w:sz w:val="28"/>
          <w:szCs w:val="28"/>
        </w:rPr>
        <w:t>Activity 3 — Direct Teaching Cornell Notes — US.95</w:t>
      </w:r>
      <w:r>
        <w:rPr>
          <w:rFonts w:eastAsia="Calibri" w:cs="Calibri" w:ascii="Calibri" w:hAnsi="Calibri"/>
          <w:b/>
          <w:bCs/>
          <w:i w:val="false"/>
          <w:iCs w:val="false"/>
          <w:caps w:val="false"/>
          <w:smallCaps w:val="false"/>
          <w:color w:val="C89B3C"/>
          <w:sz w:val="18"/>
          <w:szCs w:val="18"/>
        </w:rPr>
        <w:t xml:space="preserve">    ⏱ ~20 min</w:t>
      </w:r>
    </w:p>
    <w:p>
      <w:pPr>
        <w:pStyle w:val="Normal"/>
        <w:spacing w:before="0" w:after="100"/>
        <w:rPr/>
      </w:pPr>
      <w:r>
        <w:rPr>
          <w:rFonts w:eastAsia="Calibri" w:cs="Calibri"/>
          <w:b w:val="false"/>
          <w:bCs w:val="false"/>
          <w:i w:val="false"/>
          <w:iCs w:val="false"/>
          <w:caps w:val="false"/>
          <w:smallCaps w:val="false"/>
          <w:color w:val="1A1A1A"/>
          <w:sz w:val="21"/>
          <w:szCs w:val="21"/>
        </w:rPr>
        <w:t>Name: ______________________    Class / Period: __________    Date: __________</w:t>
      </w:r>
    </w:p>
    <w:p>
      <w:pPr>
        <w:pStyle w:val="Normal"/>
        <w:spacing w:before="0" w:after="100"/>
        <w:rPr/>
      </w:pPr>
      <w:r>
        <w:rPr>
          <w:rFonts w:eastAsia="Calibri" w:cs="Calibri"/>
          <w:b w:val="false"/>
          <w:bCs w:val="false"/>
          <w:i w:val="false"/>
          <w:iCs w:val="false"/>
          <w:caps w:val="false"/>
          <w:smallCaps w:val="false"/>
          <w:color w:val="6B7280"/>
          <w:sz w:val="20"/>
          <w:szCs w:val="20"/>
        </w:rPr>
        <w:t>US.95 — Obama Administration Achievements and Setbacks  •  These notes capture the direct-teaching content and the Close Read for this standard.</w:t>
      </w:r>
    </w:p>
    <w:p>
      <w:pPr>
        <w:pStyle w:val="Normal"/>
        <w:spacing w:before="0" w:after="60"/>
        <w:rPr/>
      </w:pPr>
      <w:r>
        <w:rPr>
          <w:rFonts w:eastAsia="Calibri" w:cs="Calibri"/>
          <w:b w:val="false"/>
          <w:bCs w:val="false"/>
          <w:i/>
          <w:iCs/>
          <w:caps w:val="false"/>
          <w:smallCaps w:val="false"/>
          <w:color w:val="6B7280"/>
          <w:sz w:val="19"/>
          <w:szCs w:val="19"/>
        </w:rPr>
        <w:t>Your learning targets are on this standard’s opening page — take notes that help you meet them.</w:t>
      </w:r>
    </w:p>
    <w:tbl>
      <w:tblPr>
        <w:tblW w:w="9648" w:type="dxa"/>
        <w:jc w:val="left"/>
        <w:tblInd w:w="0" w:type="dxa"/>
        <w:tblLayout w:type="fixed"/>
        <w:tblCellMar>
          <w:top w:w="55" w:type="dxa"/>
          <w:left w:w="110" w:type="dxa"/>
          <w:bottom w:w="55" w:type="dxa"/>
          <w:right w:w="110" w:type="dxa"/>
        </w:tblCellMar>
      </w:tblPr>
      <w:tblGrid>
        <w:gridCol w:w="3049"/>
        <w:gridCol w:w="6598"/>
      </w:tblGrid>
      <w:tr>
        <w:trPr>
          <w:tblHeader w:val="true"/>
        </w:trPr>
        <w:tc>
          <w:tcPr>
            <w:tcW w:w="304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Cues (tied to your learning targets)</w:t>
            </w:r>
          </w:p>
        </w:tc>
        <w:tc>
          <w:tcPr>
            <w:tcW w:w="659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My notes</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major Achievements?</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significant Setbacks?</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partisan Conflicts?</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Key terms →</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DOODLE ZONE — draw your thinking (UDL · another way in)</w:t>
            </w:r>
          </w:p>
          <w:p>
            <w:pPr>
              <w:pStyle w:val="Normal"/>
              <w:spacing w:before="0" w:after="40"/>
              <w:rPr/>
            </w:pPr>
            <w:r>
              <w:rPr>
                <w:rFonts w:eastAsia="Calibri" w:cs="Calibri"/>
                <w:b w:val="false"/>
                <w:bCs w:val="false"/>
                <w:i w:val="false"/>
                <w:iCs w:val="false"/>
                <w:caps w:val="false"/>
                <w:smallCaps w:val="false"/>
                <w:color w:val="1A1A1A"/>
                <w:sz w:val="22"/>
                <w:szCs w:val="22"/>
              </w:rPr>
              <w:t>Need another way in? Sketch the key idea, a quick timeline, or how the pieces connect. Words optional.</w:t>
            </w:r>
          </w:p>
        </w:tc>
      </w:tr>
      <w:tr>
        <w:trPr>
          <w:trHeight w:val="1400" w:hRule="atLeast"/>
        </w:trPr>
        <w:tc>
          <w:tcPr>
            <w:tcW w:w="9647" w:type="dxa"/>
            <w:gridSpan w:val="2"/>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2"/>
                <w:szCs w:val="12"/>
              </w:rPr>
              <w:t xml:space="preserve"> </w:t>
            </w:r>
          </w:p>
        </w:tc>
      </w:tr>
    </w:tbl>
    <w:p>
      <w:pPr>
        <w:pStyle w:val="Heading2"/>
        <w:keepNext w:val="true"/>
        <w:spacing w:before="150" w:after="90"/>
        <w:rPr/>
      </w:pPr>
      <w:r>
        <w:br w:type="page"/>
      </w:r>
      <w:bookmarkStart w:id="124" w:name="__RefHeading___Toc10789_756829729"/>
      <w:bookmarkEnd w:id="124"/>
      <w:r>
        <w:rPr>
          <w:rFonts w:eastAsia="Calibri" w:cs="Calibri" w:ascii="Calibri" w:hAnsi="Calibri"/>
          <w:b/>
          <w:bCs/>
          <w:i w:val="false"/>
          <w:iCs w:val="false"/>
          <w:caps w:val="false"/>
          <w:smallCaps w:val="false"/>
          <w:color w:val="1B2A4A"/>
          <w:sz w:val="28"/>
          <w:szCs w:val="28"/>
        </w:rPr>
        <w:t>Cornell Notes — keep going, then process &amp; check — US.95</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MORE NOTES / DIAGRAMS</w:t>
            </w:r>
          </w:p>
          <w:p>
            <w:pPr>
              <w:pStyle w:val="Normal"/>
              <w:spacing w:before="0" w:after="40"/>
              <w:rPr/>
            </w:pPr>
            <w:r>
              <w:rPr>
                <w:rFonts w:eastAsia="Calibri" w:cs="Calibri"/>
                <w:b w:val="false"/>
                <w:bCs w:val="false"/>
                <w:i w:val="false"/>
                <w:iCs w:val="false"/>
                <w:caps w:val="false"/>
                <w:smallCaps w:val="false"/>
                <w:color w:val="1A1A1A"/>
                <w:sz w:val="22"/>
                <w:szCs w:val="22"/>
              </w:rPr>
              <w:t>Continue your notes here, add a quick sketch, or map how the ideas connect.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Key terms to list</w:t>
            </w:r>
          </w:p>
          <w:p>
            <w:pPr>
              <w:pStyle w:val="Normal"/>
              <w:spacing w:before="0" w:after="40"/>
              <w:rPr/>
            </w:pPr>
            <w:r>
              <w:rPr>
                <w:rFonts w:eastAsia="Calibri" w:cs="Calibri"/>
                <w:b w:val="false"/>
                <w:bCs w:val="false"/>
                <w:i w:val="false"/>
                <w:iCs w:val="false"/>
                <w:caps w:val="false"/>
                <w:smallCaps w:val="false"/>
                <w:color w:val="1A1A1A"/>
                <w:sz w:val="22"/>
                <w:szCs w:val="22"/>
              </w:rPr>
              <w:t>Affordable Care Act · Great Recession · American Recovery and Reinvestment Act · First African American President · Death of Osama bin Laden · Partisan Gridlock</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Summary — In your own words (2–3 sentences)</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PROGRESS CHECK · one question</w:t>
            </w:r>
          </w:p>
          <w:p>
            <w:pPr>
              <w:pStyle w:val="Normal"/>
              <w:spacing w:before="0" w:after="60"/>
              <w:rPr/>
            </w:pPr>
            <w:r>
              <w:rPr>
                <w:rFonts w:eastAsia="Calibri" w:cs="Calibri"/>
                <w:b/>
                <w:bCs/>
                <w:i w:val="false"/>
                <w:iCs w:val="false"/>
                <w:caps w:val="false"/>
                <w:smallCaps w:val="false"/>
                <w:color w:val="1A1A1A"/>
                <w:sz w:val="22"/>
                <w:szCs w:val="22"/>
              </w:rPr>
              <w:t>How did Republican opposition limit Obama's ability to implement his agenda after 2010?</w:t>
            </w:r>
          </w:p>
          <w:p>
            <w:pPr>
              <w:pStyle w:val="Normal"/>
              <w:spacing w:before="0" w:after="30"/>
              <w:ind w:left="360"/>
              <w:rPr/>
            </w:pPr>
            <w:r>
              <w:rPr>
                <w:rFonts w:eastAsia="Calibri" w:cs="Calibri"/>
                <w:b w:val="false"/>
                <w:bCs w:val="false"/>
                <w:i w:val="false"/>
                <w:iCs w:val="false"/>
                <w:caps w:val="false"/>
                <w:smallCaps w:val="false"/>
                <w:color w:val="1A1A1A"/>
                <w:sz w:val="21"/>
                <w:szCs w:val="21"/>
              </w:rPr>
              <w:t>A.   After 2010 midterm losses, Republican control of Congress led to legislative gridlock, government shutdowns, and blocking of Supreme Court nominations</w:t>
            </w:r>
          </w:p>
          <w:p>
            <w:pPr>
              <w:pStyle w:val="Normal"/>
              <w:spacing w:before="0" w:after="30"/>
              <w:ind w:left="360"/>
              <w:rPr/>
            </w:pPr>
            <w:r>
              <w:rPr>
                <w:rFonts w:eastAsia="Calibri" w:cs="Calibri"/>
                <w:b w:val="false"/>
                <w:bCs w:val="false"/>
                <w:i w:val="false"/>
                <w:iCs w:val="false"/>
                <w:caps w:val="false"/>
                <w:smallCaps w:val="false"/>
                <w:color w:val="1A1A1A"/>
                <w:sz w:val="21"/>
                <w:szCs w:val="21"/>
              </w:rPr>
              <w:t>B.   Republicans fully supported Obama's agenda, which represents a common misconception about the period, though this interpretation lacks supporting historical evidence</w:t>
            </w:r>
          </w:p>
          <w:p>
            <w:pPr>
              <w:pStyle w:val="Normal"/>
              <w:spacing w:before="0" w:after="30"/>
              <w:ind w:left="360"/>
              <w:rPr/>
            </w:pPr>
            <w:r>
              <w:rPr>
                <w:rFonts w:eastAsia="Calibri" w:cs="Calibri"/>
                <w:b w:val="false"/>
                <w:bCs w:val="false"/>
                <w:i w:val="false"/>
                <w:iCs w:val="false"/>
                <w:caps w:val="false"/>
                <w:smallCaps w:val="false"/>
                <w:color w:val="1A1A1A"/>
                <w:sz w:val="21"/>
                <w:szCs w:val="21"/>
              </w:rPr>
              <w:t>C.   Obama's agenda was unaffected by opposition, but this oversimplifies the complex factors at work, which represents a common misconception about this historical period</w:t>
            </w:r>
          </w:p>
          <w:p>
            <w:pPr>
              <w:pStyle w:val="Normal"/>
              <w:spacing w:before="0" w:after="30"/>
              <w:ind w:left="360"/>
              <w:rPr/>
            </w:pPr>
            <w:r>
              <w:rPr>
                <w:rFonts w:eastAsia="Calibri" w:cs="Calibri"/>
                <w:b w:val="false"/>
                <w:bCs w:val="false"/>
                <w:i w:val="false"/>
                <w:iCs w:val="false"/>
                <w:caps w:val="false"/>
                <w:smallCaps w:val="false"/>
                <w:color w:val="1A1A1A"/>
                <w:sz w:val="21"/>
                <w:szCs w:val="21"/>
              </w:rPr>
              <w:t>D.   Democrats controlled Congress throughout his presidency, but this oversimplifies the complex factors at work, although historical sources do not support this conclusion</w:t>
            </w:r>
          </w:p>
          <w:p>
            <w:pPr>
              <w:pStyle w:val="Normal"/>
              <w:spacing w:before="0" w:after="0"/>
              <w:rPr/>
            </w:pPr>
            <w:r>
              <w:rPr>
                <w:rFonts w:eastAsia="Calibri" w:cs="Calibri"/>
                <w:b w:val="false"/>
                <w:bCs w:val="false"/>
                <w:i/>
                <w:iCs/>
                <w:caps w:val="false"/>
                <w:smallCaps w:val="false"/>
                <w:color w:val="6B7280"/>
                <w:sz w:val="19"/>
                <w:szCs w:val="19"/>
              </w:rPr>
              <w:t>Commit before you move on — mark it, say it, or explain it aloud.</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CHECK YOURSELF — how am I doing?</w:t>
            </w:r>
          </w:p>
          <w:p>
            <w:pPr>
              <w:pStyle w:val="Normal"/>
              <w:spacing w:before="0" w:after="40"/>
              <w:rPr/>
            </w:pPr>
            <w:r>
              <w:rPr>
                <w:rFonts w:eastAsia="Calibri" w:cs="Calibri"/>
                <w:b w:val="false"/>
                <w:bCs w:val="false"/>
                <w:i/>
                <w:iCs/>
                <w:caps w:val="false"/>
                <w:smallCaps w:val="false"/>
                <w:color w:val="6B7280"/>
                <w:sz w:val="20"/>
                <w:szCs w:val="20"/>
              </w:rPr>
              <w:t>Which learning targets (on this standard’s opening page) can you now meet? Tick the number; circle any you still need help with.</w:t>
            </w:r>
          </w:p>
          <w:p>
            <w:pPr>
              <w:pStyle w:val="Normal"/>
              <w:spacing w:before="0" w:after="40"/>
              <w:rPr/>
            </w:pPr>
            <w:r>
              <w:rPr>
                <w:rFonts w:eastAsia="Calibri" w:cs="Calibri"/>
                <w:b/>
                <w:bCs/>
                <w:i w:val="false"/>
                <w:iCs w:val="false"/>
                <w:caps w:val="false"/>
                <w:smallCaps w:val="false"/>
                <w:color w:val="1A1A1A"/>
                <w:sz w:val="24"/>
                <w:szCs w:val="24"/>
              </w:rPr>
              <w:t xml:space="preserve">☐ </w:t>
            </w:r>
            <w:r>
              <w:rPr>
                <w:rFonts w:eastAsia="Calibri" w:cs="Calibri"/>
                <w:b/>
                <w:bCs/>
                <w:i w:val="false"/>
                <w:iCs w:val="false"/>
                <w:caps w:val="false"/>
                <w:smallCaps w:val="false"/>
                <w:color w:val="1A1A1A"/>
                <w:sz w:val="24"/>
                <w:szCs w:val="24"/>
              </w:rPr>
              <w:t>1</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My 12–15 word headline for this standard</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125" w:name="__RefHeading___Toc10791_756829729"/>
      <w:bookmarkEnd w:id="125"/>
      <w:r>
        <w:rPr>
          <w:rFonts w:eastAsia="Calibri" w:cs="Calibri" w:ascii="Calibri" w:hAnsi="Calibri"/>
          <w:b/>
          <w:bCs/>
          <w:i w:val="false"/>
          <w:iCs w:val="false"/>
          <w:caps w:val="false"/>
          <w:smallCaps w:val="false"/>
          <w:color w:val="1B2A4A"/>
          <w:sz w:val="28"/>
          <w:szCs w:val="28"/>
        </w:rPr>
        <w:t>Activity 4 — Close Read — US.95</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Reading type: History Hack-authored instructional synthesis. This is not a primary source. Builds SSP.03 (synthesize) and SSP.05 (historical awareness).</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CORE PATH — read one chunk at a time</w:t>
            </w:r>
          </w:p>
          <w:p>
            <w:pPr>
              <w:pStyle w:val="Normal"/>
              <w:spacing w:before="0" w:after="40"/>
              <w:rPr/>
            </w:pPr>
            <w:r>
              <w:rPr>
                <w:rFonts w:eastAsia="Calibri" w:cs="Calibri"/>
                <w:b/>
                <w:bCs/>
                <w:i w:val="false"/>
                <w:iCs w:val="false"/>
                <w:caps w:val="false"/>
                <w:smallCaps w:val="false"/>
                <w:color w:val="1B2A4A"/>
                <w:sz w:val="21"/>
                <w:szCs w:val="21"/>
              </w:rPr>
              <w:t>Major Achievements</w:t>
            </w:r>
          </w:p>
          <w:p>
            <w:pPr>
              <w:pStyle w:val="Normal"/>
              <w:spacing w:before="0" w:after="40"/>
              <w:rPr/>
            </w:pPr>
            <w:r>
              <w:rPr>
                <w:rFonts w:eastAsia="Calibri" w:cs="Calibri"/>
                <w:b w:val="false"/>
                <w:bCs w:val="false"/>
                <w:i w:val="false"/>
                <w:iCs w:val="false"/>
                <w:caps w:val="false"/>
                <w:smallCaps w:val="false"/>
                <w:color w:val="1A1A1A"/>
                <w:sz w:val="21"/>
                <w:szCs w:val="21"/>
              </w:rPr>
              <w:t>Healthcare: Affordable Care Act (Obamacare) expanded health insurance to millions of uninsured Americans. Economic Recovery: American Recovery and Reinvestment Act helped end Great Recession, with unemployment falling from 10% to 4.7%. Foreign Policy: Paris Climate Agreement, Iran nuclear deal, normalized relations with Cuba, and killing of Osama bin Laden. Social Progress: Marriage equality advancement and DACA program for young immigrants.</w:t>
            </w:r>
          </w:p>
          <w:p>
            <w:pPr>
              <w:pStyle w:val="Normal"/>
              <w:spacing w:before="0" w:after="40"/>
              <w:rPr/>
            </w:pPr>
            <w:r>
              <w:rPr>
                <w:rFonts w:eastAsia="Calibri" w:cs="Calibri"/>
                <w:b/>
                <w:bCs/>
                <w:i w:val="false"/>
                <w:iCs w:val="false"/>
                <w:caps w:val="false"/>
                <w:smallCaps w:val="false"/>
                <w:color w:val="1B2A4A"/>
                <w:sz w:val="21"/>
                <w:szCs w:val="21"/>
              </w:rPr>
              <w:t>Significant Setbacks</w:t>
            </w:r>
          </w:p>
          <w:p>
            <w:pPr>
              <w:pStyle w:val="Normal"/>
              <w:spacing w:before="0" w:after="40"/>
              <w:rPr/>
            </w:pPr>
            <w:r>
              <w:rPr>
                <w:rFonts w:eastAsia="Calibri" w:cs="Calibri"/>
                <w:b w:val="false"/>
                <w:bCs w:val="false"/>
                <w:i w:val="false"/>
                <w:iCs w:val="false"/>
                <w:caps w:val="false"/>
                <w:smallCaps w:val="false"/>
                <w:color w:val="1A1A1A"/>
                <w:sz w:val="21"/>
                <w:szCs w:val="21"/>
              </w:rPr>
              <w:t>Legislative battles: Republican opposition limited Obama's agenda after 2010 midterm losses, leading to government shutdowns and debt ceiling crises. Foreign policy challenges: Syrian civil war response, ISIS emergence, Russian aggression in Ukraine, and the Benghazi attack created difficult situations without clear solutions.</w:t>
            </w:r>
          </w:p>
          <w:p>
            <w:pPr>
              <w:pStyle w:val="Normal"/>
              <w:spacing w:before="0" w:after="40"/>
              <w:rPr/>
            </w:pPr>
            <w:r>
              <w:rPr>
                <w:rFonts w:eastAsia="Calibri" w:cs="Calibri"/>
                <w:b/>
                <w:bCs/>
                <w:i w:val="false"/>
                <w:iCs w:val="false"/>
                <w:caps w:val="false"/>
                <w:smallCaps w:val="false"/>
                <w:color w:val="1B2A4A"/>
                <w:sz w:val="21"/>
                <w:szCs w:val="21"/>
              </w:rPr>
              <w:t>Partisan Conflicts</w:t>
            </w:r>
          </w:p>
          <w:p>
            <w:pPr>
              <w:pStyle w:val="Normal"/>
              <w:spacing w:before="0" w:after="40"/>
              <w:rPr/>
            </w:pPr>
            <w:r>
              <w:rPr>
                <w:rFonts w:eastAsia="Calibri" w:cs="Calibri"/>
                <w:b w:val="false"/>
                <w:bCs w:val="false"/>
                <w:i w:val="false"/>
                <w:iCs w:val="false"/>
                <w:caps w:val="false"/>
                <w:smallCaps w:val="false"/>
                <w:color w:val="1A1A1A"/>
                <w:sz w:val="21"/>
                <w:szCs w:val="21"/>
              </w:rPr>
              <w:t>Obama faced unprecedented Republican obstruction, including blocking his Supreme Court nomination of Merrick Garland for nearly a year. Racial tensions persisted despite—and sometimes because of—having the first Black president. His presidency demonstrated both the possibilities and limitations of presidential power in an increasingly polarized political environment.</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LANGUAGE SUPPORT</w:t>
            </w:r>
          </w:p>
          <w:p>
            <w:pPr>
              <w:pStyle w:val="Normal"/>
              <w:spacing w:before="0" w:after="40"/>
              <w:rPr/>
            </w:pPr>
            <w:r>
              <w:rPr>
                <w:rFonts w:eastAsia="Calibri" w:cs="Calibri"/>
                <w:b w:val="false"/>
                <w:bCs w:val="false"/>
                <w:i w:val="false"/>
                <w:iCs w:val="false"/>
                <w:caps w:val="false"/>
                <w:smallCaps w:val="false"/>
                <w:color w:val="1A1A1A"/>
                <w:sz w:val="22"/>
                <w:szCs w:val="22"/>
              </w:rPr>
              <w:t>Key terms to know first: Affordable Care Act, Great Recession. Read once for the gist, then again for evidence.</w:t>
            </w:r>
          </w:p>
        </w:tc>
      </w:tr>
    </w:tbl>
    <w:p>
      <w:pPr>
        <w:pStyle w:val="Normal"/>
        <w:spacing w:before="0" w:after="20"/>
        <w:rPr/>
      </w:pPr>
      <w:r>
        <w:rPr>
          <w:rFonts w:eastAsia="Calibri" w:cs="Calibri"/>
          <w:b/>
          <w:bCs/>
          <w:i w:val="false"/>
          <w:iCs w:val="false"/>
          <w:caps w:val="false"/>
          <w:smallCaps w:val="false"/>
          <w:color w:val="1B2A4A"/>
          <w:sz w:val="21"/>
          <w:szCs w:val="21"/>
        </w:rPr>
        <w:t xml:space="preserve">CLOSE-READ EVIDENCE LAB — </w:t>
      </w:r>
      <w:r>
        <w:rPr>
          <w:rFonts w:eastAsia="Calibri" w:cs="Calibri"/>
          <w:b w:val="false"/>
          <w:bCs w:val="false"/>
          <w:i w:val="false"/>
          <w:iCs w:val="false"/>
          <w:caps w:val="false"/>
          <w:smallCaps w:val="false"/>
          <w:color w:val="1A1A1A"/>
          <w:sz w:val="20"/>
          <w:szCs w:val="20"/>
        </w:rPr>
        <w:t>for each question: quote the EVIDENCE from the passage above, then write YOUR ANSWER (or answer aloud / diagram it).</w:t>
      </w:r>
    </w:p>
    <w:tbl>
      <w:tblPr>
        <w:tblW w:w="9648" w:type="dxa"/>
        <w:jc w:val="left"/>
        <w:tblInd w:w="0" w:type="dxa"/>
        <w:tblLayout w:type="fixed"/>
        <w:tblCellMar>
          <w:top w:w="55" w:type="dxa"/>
          <w:left w:w="110" w:type="dxa"/>
          <w:bottom w:w="55" w:type="dxa"/>
          <w:right w:w="110" w:type="dxa"/>
        </w:tblCellMar>
      </w:tblPr>
      <w:tblGrid>
        <w:gridCol w:w="3248"/>
        <w:gridCol w:w="2899"/>
        <w:gridCol w:w="3501"/>
      </w:tblGrid>
      <w:tr>
        <w:trPr>
          <w:tblHeader w:val="true"/>
        </w:trPr>
        <w:tc>
          <w:tcPr>
            <w:tcW w:w="32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Text-dependent question</w:t>
            </w:r>
          </w:p>
        </w:tc>
        <w:tc>
          <w:tcPr>
            <w:tcW w:w="28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Evidence from the passage</w:t>
            </w:r>
          </w:p>
        </w:tc>
        <w:tc>
          <w:tcPr>
            <w:tcW w:w="350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answer (what it shows)</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“Major Achievements”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“Significant Setbacks”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“Partisan Conflicts”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126" w:name="__RefHeading___Toc10793_756829729"/>
      <w:bookmarkEnd w:id="126"/>
      <w:r>
        <w:rPr>
          <w:rFonts w:eastAsia="Calibri" w:cs="Calibri" w:ascii="Calibri" w:hAnsi="Calibri"/>
          <w:b/>
          <w:bCs/>
          <w:i w:val="false"/>
          <w:iCs w:val="false"/>
          <w:caps w:val="false"/>
          <w:smallCaps w:val="false"/>
          <w:color w:val="1B2A4A"/>
          <w:sz w:val="28"/>
          <w:szCs w:val="28"/>
        </w:rPr>
        <w:t>Activity 5 — Primary Source / Data Analysis — US.95</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Primary source (photograph) — analyze it with HIPPO. Builds SSP.01–SSP.02.</w:t>
      </w:r>
    </w:p>
    <w:p>
      <w:pPr>
        <w:pStyle w:val="Normal"/>
        <w:spacing w:before="0" w:after="60"/>
        <w:jc w:val="center"/>
        <w:rPr/>
      </w:pPr>
      <w:r>
        <w:rPr/>
        <w:drawing>
          <wp:inline distT="0" distB="0" distL="0" distR="0">
            <wp:extent cx="4476750" cy="2990850"/>
            <wp:effectExtent l="0" t="0" r="0" b="0"/>
            <wp:docPr id="14" name="President Barack Obama After Inaugural Address, U.S. Capitol (January 20, 2009)" descr="President Barack Obama After Inaugural Address, U.S. Capitol (January 20, 2009)&#10;Color photograph from January 20, 2009, of President Barack Obama waving to the crowd from the steps of the U.S. Capitol after delivering his inaugural ad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resident Barack Obama After Inaugural Address, U.S. Capitol (January 20, 2009)" descr="President Barack Obama After Inaugural Address, U.S. Capitol (January 20, 2009)&#10;Color photograph from January 20, 2009, of President Barack Obama waving to the crowd from the steps of the U.S. Capitol after delivering his inaugural address."/>
                    <pic:cNvPicPr>
                      <a:picLocks noChangeAspect="1" noChangeArrowheads="1"/>
                    </pic:cNvPicPr>
                  </pic:nvPicPr>
                  <pic:blipFill>
                    <a:blip r:embed="rId15"/>
                    <a:stretch>
                      <a:fillRect/>
                    </a:stretch>
                  </pic:blipFill>
                  <pic:spPr bwMode="auto">
                    <a:xfrm>
                      <a:off x="0" y="0"/>
                      <a:ext cx="4476750" cy="2990850"/>
                    </a:xfrm>
                    <a:prstGeom prst="rect">
                      <a:avLst/>
                    </a:prstGeom>
                  </pic:spPr>
                </pic:pic>
              </a:graphicData>
            </a:graphic>
          </wp:inline>
        </w:drawing>
      </w:r>
    </w:p>
    <w:p>
      <w:pPr>
        <w:pStyle w:val="Normal"/>
        <w:spacing w:before="0" w:after="20"/>
        <w:rPr/>
      </w:pPr>
      <w:r>
        <w:rPr>
          <w:rFonts w:eastAsia="Calibri" w:cs="Calibri"/>
          <w:b/>
          <w:bCs/>
          <w:i w:val="false"/>
          <w:iCs w:val="false"/>
          <w:caps w:val="false"/>
          <w:smallCaps w:val="false"/>
          <w:color w:val="1A1A1A"/>
          <w:sz w:val="19"/>
          <w:szCs w:val="19"/>
        </w:rPr>
        <w:t>President Barack Obama After Inaugural Address, U.S. Capitol (January 20, 2009) · U.S. Navy (photo 090120-N-0696M-327) · January 20, 2009</w:t>
      </w:r>
    </w:p>
    <w:p>
      <w:pPr>
        <w:pStyle w:val="Normal"/>
        <w:spacing w:before="0" w:after="40"/>
        <w:rPr/>
      </w:pPr>
      <w:r>
        <w:rPr>
          <w:rFonts w:eastAsia="Calibri" w:cs="Calibri"/>
          <w:b w:val="false"/>
          <w:bCs w:val="false"/>
          <w:i w:val="false"/>
          <w:iCs w:val="false"/>
          <w:caps w:val="false"/>
          <w:smallCaps w:val="false"/>
          <w:color w:val="6B7280"/>
          <w:sz w:val="16"/>
          <w:szCs w:val="16"/>
        </w:rPr>
        <w:t>Source: U.S. Navy. "President Barack Obama After Inaugural Address, U.S. Capitol." 20 Jan. 2009. U.S. Department of Defense / U.S. Navy (090120-N-0696M-327), via Wikimedia Commons, commons.wikimedia.org/wiki/File:Barack_Obama_after_inaugural_address_1-20-09_hires_090120-N-0696M-327a.jpg. Public Domain https://commons.wikimedia.org/wiki/File:Barack_Obama_after_inaugural_address_1-20-09_hires_090120-N-0696M-327a.jpg</w:t>
      </w:r>
    </w:p>
    <w:tbl>
      <w:tblPr>
        <w:tblW w:w="9648" w:type="dxa"/>
        <w:jc w:val="left"/>
        <w:tblInd w:w="0" w:type="dxa"/>
        <w:tblLayout w:type="fixed"/>
        <w:tblCellMar>
          <w:top w:w="55" w:type="dxa"/>
          <w:left w:w="110" w:type="dxa"/>
          <w:bottom w:w="55" w:type="dxa"/>
          <w:right w:w="110" w:type="dxa"/>
        </w:tblCellMar>
      </w:tblPr>
      <w:tblGrid>
        <w:gridCol w:w="4199"/>
        <w:gridCol w:w="5448"/>
      </w:tblGrid>
      <w:tr>
        <w:trPr>
          <w:tblHeader w:val="true"/>
        </w:trPr>
        <w:tc>
          <w:tcPr>
            <w:tcW w:w="41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HIPPO — analyze the source (prompt)</w:t>
            </w:r>
          </w:p>
        </w:tc>
        <w:tc>
          <w:tcPr>
            <w:tcW w:w="5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analysis</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H — Historical context: what was happening when this was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I — Intended audience: who was meant to see or obey it?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Purpose: why was it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Point of view: whose perspective does it reflect?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O — Outside connection: how does it connect to this standard?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SUPPORT OPTION</w:t>
            </w:r>
          </w:p>
          <w:p>
            <w:pPr>
              <w:pStyle w:val="Normal"/>
              <w:spacing w:before="0" w:after="40"/>
              <w:rPr/>
            </w:pPr>
            <w:r>
              <w:rPr>
                <w:rFonts w:eastAsia="Calibri" w:cs="Calibri"/>
                <w:b w:val="false"/>
                <w:bCs w:val="false"/>
                <w:i w:val="false"/>
                <w:iCs w:val="false"/>
                <w:caps w:val="false"/>
                <w:smallCaps w:val="false"/>
                <w:color w:val="1A1A1A"/>
                <w:sz w:val="22"/>
                <w:szCs w:val="22"/>
              </w:rPr>
              <w:t>Sentence frame: This source shows ______ because it ______, which reveals ______.</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CONFIDENCE CHECK-IN</w:t>
            </w:r>
          </w:p>
          <w:p>
            <w:pPr>
              <w:pStyle w:val="Normal"/>
              <w:spacing w:before="0" w:after="40"/>
              <w:rPr/>
            </w:pPr>
            <w:r>
              <w:rPr>
                <w:rFonts w:eastAsia="Calibri" w:cs="Calibri"/>
                <w:b w:val="false"/>
                <w:bCs w:val="false"/>
                <w:i w:val="false"/>
                <w:iCs w:val="false"/>
                <w:caps w:val="false"/>
                <w:smallCaps w:val="false"/>
                <w:color w:val="1A1A1A"/>
                <w:sz w:val="22"/>
                <w:szCs w:val="22"/>
              </w:rPr>
              <w:t>Rate your understanding of this standard (1–4): ______    One thing to revisit: ____________________</w:t>
            </w:r>
          </w:p>
        </w:tc>
      </w:tr>
    </w:tbl>
    <w:p>
      <w:pPr>
        <w:pStyle w:val="Heading2"/>
        <w:keepNext w:val="true"/>
        <w:spacing w:before="150" w:after="90"/>
        <w:rPr/>
      </w:pPr>
      <w:r>
        <w:br w:type="page"/>
      </w:r>
      <w:bookmarkStart w:id="127" w:name="__RefHeading___Toc10795_756829729"/>
      <w:bookmarkEnd w:id="127"/>
      <w:r>
        <w:rPr>
          <w:rFonts w:eastAsia="Calibri" w:cs="Calibri" w:ascii="Calibri" w:hAnsi="Calibri"/>
          <w:b/>
          <w:bCs/>
          <w:i w:val="false"/>
          <w:iCs w:val="false"/>
          <w:caps w:val="false"/>
          <w:smallCaps w:val="false"/>
          <w:color w:val="1B2A4A"/>
          <w:sz w:val="28"/>
          <w:szCs w:val="28"/>
        </w:rPr>
        <w:t>Activity 6 — Core Application: Practice Quiz — US.95</w:t>
      </w:r>
      <w:r>
        <w:rPr>
          <w:rFonts w:eastAsia="Calibri" w:cs="Calibri" w:ascii="Calibri" w:hAnsi="Calibri"/>
          <w:b/>
          <w:bCs/>
          <w:i w:val="false"/>
          <w:iCs w:val="false"/>
          <w:caps w:val="false"/>
          <w:smallCaps w:val="false"/>
          <w:color w:val="C89B3C"/>
          <w:sz w:val="18"/>
          <w:szCs w:val="18"/>
        </w:rPr>
        <w:t xml:space="preserve">    ⏱ ~8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Commit to an answer by marking it, saying it, or explaining it aloud before checking. Answer key is in the Teacher Guide (kept separate).</w:t>
            </w:r>
          </w:p>
        </w:tc>
      </w:tr>
    </w:tbl>
    <w:p>
      <w:pPr>
        <w:pStyle w:val="Normal"/>
        <w:spacing w:before="0" w:after="100"/>
        <w:rPr/>
      </w:pPr>
      <w:r>
        <w:rPr>
          <w:rFonts w:eastAsia="Calibri" w:cs="Calibri"/>
          <w:b/>
          <w:bCs/>
          <w:i w:val="false"/>
          <w:iCs w:val="false"/>
          <w:caps w:val="false"/>
          <w:smallCaps w:val="false"/>
          <w:color w:val="6B7280"/>
          <w:sz w:val="18"/>
          <w:szCs w:val="18"/>
        </w:rPr>
        <w:t>[DOK 2 · item us-95-q07 · pre-field-test]</w:t>
      </w:r>
    </w:p>
    <w:p>
      <w:pPr>
        <w:pStyle w:val="Normal"/>
        <w:spacing w:before="0" w:after="100"/>
        <w:rPr/>
      </w:pPr>
      <w:r>
        <w:rPr>
          <w:rFonts w:eastAsia="Calibri" w:cs="Calibri"/>
          <w:b/>
          <w:bCs/>
          <w:i w:val="false"/>
          <w:iCs w:val="false"/>
          <w:caps w:val="false"/>
          <w:smallCaps w:val="false"/>
          <w:color w:val="1A1A1A"/>
          <w:sz w:val="21"/>
          <w:szCs w:val="21"/>
        </w:rPr>
        <w:t>Obama's landmark nuclear agreement with Iran (Joint Comprehensive Plan of Action, 2015) was designed to:</w:t>
      </w:r>
    </w:p>
    <w:p>
      <w:pPr>
        <w:pStyle w:val="Normal"/>
        <w:spacing w:before="0" w:after="20"/>
        <w:ind w:left="260"/>
        <w:rPr/>
      </w:pPr>
      <w:r>
        <w:rPr>
          <w:rFonts w:eastAsia="Calibri" w:cs="Calibri"/>
          <w:b w:val="false"/>
          <w:bCs w:val="false"/>
          <w:i w:val="false"/>
          <w:iCs w:val="false"/>
          <w:caps w:val="false"/>
          <w:smallCaps w:val="false"/>
          <w:color w:val="1A1A1A"/>
          <w:sz w:val="20"/>
          <w:szCs w:val="20"/>
        </w:rPr>
        <w:t>A. Limit Iran's uranium enrichment in exchange for sanctions relief, delaying nuclear weapons development</w:t>
      </w:r>
    </w:p>
    <w:p>
      <w:pPr>
        <w:pStyle w:val="Normal"/>
        <w:spacing w:before="0" w:after="20"/>
        <w:ind w:left="260"/>
        <w:rPr/>
      </w:pPr>
      <w:r>
        <w:rPr>
          <w:rFonts w:eastAsia="Calibri" w:cs="Calibri"/>
          <w:b w:val="false"/>
          <w:bCs w:val="false"/>
          <w:i w:val="false"/>
          <w:iCs w:val="false"/>
          <w:caps w:val="false"/>
          <w:smallCaps w:val="false"/>
          <w:color w:val="1A1A1A"/>
          <w:sz w:val="20"/>
          <w:szCs w:val="20"/>
        </w:rPr>
        <w:t>B. Permanently eliminate all Iranian nuclear facilities, including civilian power reactors</w:t>
      </w:r>
    </w:p>
    <w:p>
      <w:pPr>
        <w:pStyle w:val="Normal"/>
        <w:spacing w:before="0" w:after="20"/>
        <w:ind w:left="260"/>
        <w:rPr/>
      </w:pPr>
      <w:r>
        <w:rPr>
          <w:rFonts w:eastAsia="Calibri" w:cs="Calibri"/>
          <w:b w:val="false"/>
          <w:bCs w:val="false"/>
          <w:i w:val="false"/>
          <w:iCs w:val="false"/>
          <w:caps w:val="false"/>
          <w:smallCaps w:val="false"/>
          <w:color w:val="1A1A1A"/>
          <w:sz w:val="20"/>
          <w:szCs w:val="20"/>
        </w:rPr>
        <w:t>C. Provide Iran with civilian nuclear reactor technology under international supervision</w:t>
      </w:r>
    </w:p>
    <w:p>
      <w:pPr>
        <w:pStyle w:val="Normal"/>
        <w:spacing w:before="0" w:after="20"/>
        <w:ind w:left="260"/>
        <w:rPr/>
      </w:pPr>
      <w:r>
        <w:rPr>
          <w:rFonts w:eastAsia="Calibri" w:cs="Calibri"/>
          <w:b w:val="false"/>
          <w:bCs w:val="false"/>
          <w:i w:val="false"/>
          <w:iCs w:val="false"/>
          <w:caps w:val="false"/>
          <w:smallCaps w:val="false"/>
          <w:color w:val="1A1A1A"/>
          <w:sz w:val="20"/>
          <w:szCs w:val="20"/>
        </w:rPr>
        <w:t>D. Establish a formal security and defense partnership between the United States and Iran</w:t>
      </w:r>
    </w:p>
    <w:p>
      <w:pPr>
        <w:pStyle w:val="Normal"/>
        <w:spacing w:before="0" w:after="100"/>
        <w:rPr/>
      </w:pPr>
      <w:r>
        <w:rPr>
          <w:rFonts w:eastAsia="Calibri" w:cs="Calibri"/>
          <w:b/>
          <w:bCs/>
          <w:i w:val="false"/>
          <w:iCs w:val="false"/>
          <w:caps w:val="false"/>
          <w:smallCaps w:val="false"/>
          <w:color w:val="6B7280"/>
          <w:sz w:val="18"/>
          <w:szCs w:val="18"/>
        </w:rPr>
        <w:t>[DOK 2 · item us-89-x018 · pre-field-test]</w:t>
      </w:r>
    </w:p>
    <w:p>
      <w:pPr>
        <w:pStyle w:val="Normal"/>
        <w:spacing w:before="0" w:after="100"/>
        <w:rPr/>
      </w:pPr>
      <w:r>
        <w:rPr>
          <w:rFonts w:eastAsia="Calibri" w:cs="Calibri"/>
          <w:b/>
          <w:bCs/>
          <w:i w:val="false"/>
          <w:iCs w:val="false"/>
          <w:caps w:val="false"/>
          <w:smallCaps w:val="false"/>
          <w:color w:val="1A1A1A"/>
          <w:sz w:val="21"/>
          <w:szCs w:val="21"/>
        </w:rPr>
        <w:t>The Obama administration's extensive use of drone strikes in Pakistan, Yemen, and Somalia was controversial because:</w:t>
      </w:r>
    </w:p>
    <w:p>
      <w:pPr>
        <w:pStyle w:val="Normal"/>
        <w:spacing w:before="0" w:after="20"/>
        <w:ind w:left="260"/>
        <w:rPr/>
      </w:pPr>
      <w:r>
        <w:rPr>
          <w:rFonts w:eastAsia="Calibri" w:cs="Calibri"/>
          <w:b w:val="false"/>
          <w:bCs w:val="false"/>
          <w:i w:val="false"/>
          <w:iCs w:val="false"/>
          <w:caps w:val="false"/>
          <w:smallCaps w:val="false"/>
          <w:color w:val="1A1A1A"/>
          <w:sz w:val="20"/>
          <w:szCs w:val="20"/>
        </w:rPr>
        <w:t>A. The strikes were conducted in secret, preventing Congress from exercising its constitutional oversight authority</w:t>
      </w:r>
    </w:p>
    <w:p>
      <w:pPr>
        <w:pStyle w:val="Normal"/>
        <w:spacing w:before="0" w:after="20"/>
        <w:ind w:left="260"/>
        <w:rPr/>
      </w:pPr>
      <w:r>
        <w:rPr>
          <w:rFonts w:eastAsia="Calibri" w:cs="Calibri"/>
          <w:b w:val="false"/>
          <w:bCs w:val="false"/>
          <w:i w:val="false"/>
          <w:iCs w:val="false"/>
          <w:caps w:val="false"/>
          <w:smallCaps w:val="false"/>
          <w:color w:val="1A1A1A"/>
          <w:sz w:val="20"/>
          <w:szCs w:val="20"/>
        </w:rPr>
        <w:t>B. Drones caused frequent civilian casualties and raised due process concerns when targeting American citizens abroad</w:t>
      </w:r>
    </w:p>
    <w:p>
      <w:pPr>
        <w:pStyle w:val="Normal"/>
        <w:spacing w:before="0" w:after="20"/>
        <w:ind w:left="260"/>
        <w:rPr/>
      </w:pPr>
      <w:r>
        <w:rPr>
          <w:rFonts w:eastAsia="Calibri" w:cs="Calibri"/>
          <w:b w:val="false"/>
          <w:bCs w:val="false"/>
          <w:i w:val="false"/>
          <w:iCs w:val="false"/>
          <w:caps w:val="false"/>
          <w:smallCaps w:val="false"/>
          <w:color w:val="1A1A1A"/>
          <w:sz w:val="20"/>
          <w:szCs w:val="20"/>
        </w:rPr>
        <w:t>C. Congress had not passed a specific authorization to use force in Pakistan, Yemen, or Somalia</w:t>
      </w:r>
    </w:p>
    <w:p>
      <w:pPr>
        <w:pStyle w:val="Normal"/>
        <w:spacing w:before="0" w:after="20"/>
        <w:ind w:left="260"/>
        <w:rPr/>
      </w:pPr>
      <w:r>
        <w:rPr>
          <w:rFonts w:eastAsia="Calibri" w:cs="Calibri"/>
          <w:b w:val="false"/>
          <w:bCs w:val="false"/>
          <w:i w:val="false"/>
          <w:iCs w:val="false"/>
          <w:caps w:val="false"/>
          <w:smallCaps w:val="false"/>
          <w:color w:val="1A1A1A"/>
          <w:sz w:val="20"/>
          <w:szCs w:val="20"/>
        </w:rPr>
        <w:t>D. The strikes were conducted without host-country consent, violating established norms of state sovereignty</w:t>
      </w:r>
    </w:p>
    <w:p>
      <w:pPr>
        <w:pStyle w:val="Normal"/>
        <w:spacing w:before="0" w:after="100"/>
        <w:rPr/>
      </w:pPr>
      <w:r>
        <w:rPr>
          <w:rFonts w:eastAsia="Calibri" w:cs="Calibri"/>
          <w:b/>
          <w:bCs/>
          <w:i w:val="false"/>
          <w:iCs w:val="false"/>
          <w:caps w:val="false"/>
          <w:smallCaps w:val="false"/>
          <w:color w:val="6B7280"/>
          <w:sz w:val="18"/>
          <w:szCs w:val="18"/>
        </w:rPr>
        <w:t>[DOK 3 · item u1-us95-dok3-tc · pre-field-test]</w:t>
      </w:r>
    </w:p>
    <w:p>
      <w:pPr>
        <w:pStyle w:val="Normal"/>
        <w:spacing w:before="0" w:after="100"/>
        <w:rPr/>
      </w:pPr>
      <w:r>
        <w:rPr>
          <w:rFonts w:eastAsia="Calibri" w:cs="Calibri"/>
          <w:b/>
          <w:bCs/>
          <w:i w:val="false"/>
          <w:iCs w:val="false"/>
          <w:caps w:val="false"/>
          <w:smallCaps w:val="false"/>
          <w:color w:val="1A1A1A"/>
          <w:sz w:val="21"/>
          <w:szCs w:val="21"/>
        </w:rPr>
        <w:t>How did Republican opposition limit Obama's ability to implement his agenda after 2010?</w:t>
      </w:r>
    </w:p>
    <w:p>
      <w:pPr>
        <w:pStyle w:val="Normal"/>
        <w:spacing w:before="0" w:after="20"/>
        <w:ind w:left="260"/>
        <w:rPr/>
      </w:pPr>
      <w:r>
        <w:rPr>
          <w:rFonts w:eastAsia="Calibri" w:cs="Calibri"/>
          <w:b w:val="false"/>
          <w:bCs w:val="false"/>
          <w:i w:val="false"/>
          <w:iCs w:val="false"/>
          <w:caps w:val="false"/>
          <w:smallCaps w:val="false"/>
          <w:color w:val="1A1A1A"/>
          <w:sz w:val="20"/>
          <w:szCs w:val="20"/>
        </w:rPr>
        <w:t>A. After 2010 midterm losses, Republican control of Congress led to legislative gridlock, government shutdowns, and blocking of Supreme Court nominations</w:t>
      </w:r>
    </w:p>
    <w:p>
      <w:pPr>
        <w:pStyle w:val="Normal"/>
        <w:spacing w:before="0" w:after="20"/>
        <w:ind w:left="260"/>
        <w:rPr/>
      </w:pPr>
      <w:r>
        <w:rPr>
          <w:rFonts w:eastAsia="Calibri" w:cs="Calibri"/>
          <w:b w:val="false"/>
          <w:bCs w:val="false"/>
          <w:i w:val="false"/>
          <w:iCs w:val="false"/>
          <w:caps w:val="false"/>
          <w:smallCaps w:val="false"/>
          <w:color w:val="1A1A1A"/>
          <w:sz w:val="20"/>
          <w:szCs w:val="20"/>
        </w:rPr>
        <w:t>B. Republicans fully supported Obama's agenda, which represents a common misconception about the period, though this interpretation lacks supporting historical evidence</w:t>
      </w:r>
    </w:p>
    <w:p>
      <w:pPr>
        <w:pStyle w:val="Normal"/>
        <w:spacing w:before="0" w:after="20"/>
        <w:ind w:left="260"/>
        <w:rPr/>
      </w:pPr>
      <w:r>
        <w:rPr>
          <w:rFonts w:eastAsia="Calibri" w:cs="Calibri"/>
          <w:b w:val="false"/>
          <w:bCs w:val="false"/>
          <w:i w:val="false"/>
          <w:iCs w:val="false"/>
          <w:caps w:val="false"/>
          <w:smallCaps w:val="false"/>
          <w:color w:val="1A1A1A"/>
          <w:sz w:val="20"/>
          <w:szCs w:val="20"/>
        </w:rPr>
        <w:t>C. Obama's agenda was unaffected by opposition, but this oversimplifies the complex factors at work, which represents a common misconception about this historical period</w:t>
      </w:r>
    </w:p>
    <w:p>
      <w:pPr>
        <w:pStyle w:val="Normal"/>
        <w:spacing w:before="0" w:after="20"/>
        <w:ind w:left="260"/>
        <w:rPr/>
      </w:pPr>
      <w:r>
        <w:rPr>
          <w:rFonts w:eastAsia="Calibri" w:cs="Calibri"/>
          <w:b w:val="false"/>
          <w:bCs w:val="false"/>
          <w:i w:val="false"/>
          <w:iCs w:val="false"/>
          <w:caps w:val="false"/>
          <w:smallCaps w:val="false"/>
          <w:color w:val="1A1A1A"/>
          <w:sz w:val="20"/>
          <w:szCs w:val="20"/>
        </w:rPr>
        <w:t>D. Democrats controlled Congress throughout his presidency, but this oversimplifies the complex factors at work, although historical sources do not support this conclusion</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128" w:name="__RefHeading___Toc10797_756829729"/>
      <w:bookmarkEnd w:id="128"/>
      <w:r>
        <w:rPr>
          <w:rFonts w:eastAsia="Calibri" w:cs="Calibri" w:ascii="Calibri" w:hAnsi="Calibri"/>
          <w:b/>
          <w:bCs/>
          <w:i w:val="false"/>
          <w:iCs w:val="false"/>
          <w:caps w:val="false"/>
          <w:smallCaps w:val="false"/>
          <w:color w:val="1B2A4A"/>
          <w:sz w:val="28"/>
          <w:szCs w:val="28"/>
        </w:rPr>
        <w:t>Activity 7 — Constructed Response (CER) — US.95</w:t>
      </w:r>
      <w:r>
        <w:rPr>
          <w:rFonts w:eastAsia="Calibri" w:cs="Calibri" w:ascii="Calibri" w:hAnsi="Calibri"/>
          <w:b/>
          <w:bCs/>
          <w:i w:val="false"/>
          <w:iCs w:val="false"/>
          <w:caps w:val="false"/>
          <w:smallCaps w:val="false"/>
          <w:color w:val="C89B3C"/>
          <w:sz w:val="18"/>
          <w:szCs w:val="18"/>
        </w:rPr>
        <w:t xml:space="preserve">    ⏱ ~15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BIG-QUESTION ORGANIZER — how did Americans fight to make the promise of equality real, and what did it take to change the law and the nation?</w:t>
            </w:r>
          </w:p>
          <w:p>
            <w:pPr>
              <w:pStyle w:val="Normal"/>
              <w:spacing w:before="0" w:after="40"/>
              <w:rPr/>
            </w:pPr>
            <w:r>
              <w:rPr>
                <w:rFonts w:eastAsia="Calibri" w:cs="Calibri"/>
                <w:b w:val="false"/>
                <w:bCs w:val="false"/>
                <w:i w:val="false"/>
                <w:iCs w:val="false"/>
                <w:caps w:val="false"/>
                <w:smallCaps w:val="false"/>
                <w:color w:val="1A1A1A"/>
                <w:sz w:val="22"/>
                <w:szCs w:val="22"/>
              </w:rPr>
              <w:t>Jot quick notes from THIS standard: Who benefited? · Who bore the costs? · Who decided?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2199"/>
        <w:gridCol w:w="7448"/>
      </w:tblGrid>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CONSTRUCTED RESPONSE (CER) — builds SSP.04 Argumentation</w:t>
            </w:r>
          </w:p>
          <w:p>
            <w:pPr>
              <w:pStyle w:val="Normal"/>
              <w:spacing w:before="0" w:after="40"/>
              <w:rPr/>
            </w:pPr>
            <w:r>
              <w:rPr>
                <w:rFonts w:eastAsia="Calibri" w:cs="Calibri"/>
                <w:b w:val="false"/>
                <w:bCs w:val="false"/>
                <w:i w:val="false"/>
                <w:iCs w:val="false"/>
                <w:caps w:val="false"/>
                <w:smallCaps w:val="false"/>
                <w:color w:val="1A1A1A"/>
                <w:sz w:val="22"/>
                <w:szCs w:val="22"/>
              </w:rPr>
              <w:t>Claim + Evidence + Reasoning: Using this standard, take a position on the central question — describe the achievements and setbacks of President Barack Obama's administration? Support your claim with two pieces of evidence from the passage and explain your reasoning.</w:t>
            </w:r>
          </w:p>
        </w:tc>
      </w:tr>
      <w:tr>
        <w:trPr/>
        <w:tc>
          <w:tcPr>
            <w:tcW w:w="21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Part</w:t>
            </w:r>
          </w:p>
        </w:tc>
        <w:tc>
          <w:tcPr>
            <w:tcW w:w="7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Write here</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Claim</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Evidence (two specifics)</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Reasoning</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SELF-CHECK (CER rubric — see Toolkit)</w:t>
            </w:r>
          </w:p>
          <w:p>
            <w:pPr>
              <w:pStyle w:val="Normal"/>
              <w:spacing w:before="0" w:after="40"/>
              <w:rPr/>
            </w:pPr>
            <w:r>
              <w:rPr>
                <w:rFonts w:eastAsia="Calibri" w:cs="Calibri"/>
                <w:b w:val="false"/>
                <w:bCs w:val="false"/>
                <w:i w:val="false"/>
                <w:iCs w:val="false"/>
                <w:caps w:val="false"/>
                <w:smallCaps w:val="false"/>
                <w:color w:val="1A1A1A"/>
                <w:sz w:val="22"/>
                <w:szCs w:val="22"/>
              </w:rPr>
              <w:t>Is my claim defensible? · TWO specific pieces of evidence? · Does my reasoning explain HOW the evidence proves the claim?</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EXIT TICKET — before you leave  </w:t>
            </w:r>
            <w:r>
              <w:rPr>
                <w:rFonts w:eastAsia="Calibri" w:cs="Calibri"/>
                <w:b w:val="false"/>
                <w:bCs w:val="false"/>
                <w:i w:val="false"/>
                <w:iCs w:val="false"/>
                <w:caps w:val="false"/>
                <w:smallCaps w:val="false"/>
                <w:color w:val="6B7280"/>
                <w:sz w:val="16"/>
                <w:szCs w:val="16"/>
              </w:rPr>
              <w:t>[item us95-q1 · DOK 2 · pre-field-test]</w:t>
            </w:r>
          </w:p>
          <w:p>
            <w:pPr>
              <w:pStyle w:val="Normal"/>
              <w:spacing w:before="0" w:after="50"/>
              <w:rPr/>
            </w:pPr>
            <w:r>
              <w:rPr>
                <w:rFonts w:eastAsia="Calibri" w:cs="Calibri"/>
                <w:b/>
                <w:bCs/>
                <w:i w:val="false"/>
                <w:iCs w:val="false"/>
                <w:caps w:val="false"/>
                <w:smallCaps w:val="false"/>
                <w:color w:val="1A1A1A"/>
                <w:sz w:val="22"/>
                <w:szCs w:val="22"/>
              </w:rPr>
              <w:t>What were President Obama's major domestic achievements, particularly in healthcare and economic recovery?</w:t>
            </w:r>
          </w:p>
          <w:p>
            <w:pPr>
              <w:pStyle w:val="Normal"/>
              <w:spacing w:before="0" w:after="24"/>
              <w:ind w:left="360"/>
              <w:rPr/>
            </w:pPr>
            <w:r>
              <w:rPr>
                <w:rFonts w:eastAsia="Calibri" w:cs="Calibri"/>
                <w:b w:val="false"/>
                <w:bCs w:val="false"/>
                <w:i w:val="false"/>
                <w:iCs w:val="false"/>
                <w:caps w:val="false"/>
                <w:smallCaps w:val="false"/>
                <w:color w:val="1A1A1A"/>
                <w:sz w:val="21"/>
                <w:szCs w:val="21"/>
              </w:rPr>
              <w:t>A.   Obama had no significant domestic achievements, which does not align with the documented historical record and oversimplifies the complex factors at work during this period</w:t>
            </w:r>
          </w:p>
          <w:p>
            <w:pPr>
              <w:pStyle w:val="Normal"/>
              <w:spacing w:before="0" w:after="24"/>
              <w:ind w:left="360"/>
              <w:rPr/>
            </w:pPr>
            <w:r>
              <w:rPr>
                <w:rFonts w:eastAsia="Calibri" w:cs="Calibri"/>
                <w:b w:val="false"/>
                <w:bCs w:val="false"/>
                <w:i w:val="false"/>
                <w:iCs w:val="false"/>
                <w:caps w:val="false"/>
                <w:smallCaps w:val="false"/>
                <w:color w:val="1A1A1A"/>
                <w:sz w:val="21"/>
                <w:szCs w:val="21"/>
              </w:rPr>
              <w:t>B.   Obama's policies worsened the economic crisis, despite the fact that multiple sources contradict this view when examined alongside the available primary and secondary sources</w:t>
            </w:r>
          </w:p>
          <w:p>
            <w:pPr>
              <w:pStyle w:val="Normal"/>
              <w:spacing w:before="0" w:after="24"/>
              <w:ind w:left="360"/>
              <w:rPr/>
            </w:pPr>
            <w:r>
              <w:rPr>
                <w:rFonts w:eastAsia="Calibri" w:cs="Calibri"/>
                <w:b w:val="false"/>
                <w:bCs w:val="false"/>
                <w:i w:val="false"/>
                <w:iCs w:val="false"/>
                <w:caps w:val="false"/>
                <w:smallCaps w:val="false"/>
                <w:color w:val="1A1A1A"/>
                <w:sz w:val="21"/>
                <w:szCs w:val="21"/>
              </w:rPr>
              <w:t>C.   The Affordable Care Act expanded health coverage to millions while the Recovery Act helped end the Great Recession, reducing unemployment from 10% to 4.7%</w:t>
            </w:r>
          </w:p>
          <w:p>
            <w:pPr>
              <w:pStyle w:val="Normal"/>
              <w:spacing w:before="0" w:after="24"/>
              <w:ind w:left="360"/>
              <w:rPr/>
            </w:pPr>
            <w:r>
              <w:rPr>
                <w:rFonts w:eastAsia="Calibri" w:cs="Calibri"/>
                <w:b w:val="false"/>
                <w:bCs w:val="false"/>
                <w:i w:val="false"/>
                <w:iCs w:val="false"/>
                <w:caps w:val="false"/>
                <w:smallCaps w:val="false"/>
                <w:color w:val="1A1A1A"/>
                <w:sz w:val="21"/>
                <w:szCs w:val="21"/>
              </w:rPr>
              <w:t>D.   Healthcare reform was never attempted, though this interpretation lacks supporting historical evidence, but contemporary accounts and primary sources suggest otherwise</w:t>
            </w:r>
          </w:p>
          <w:p>
            <w:pPr>
              <w:pStyle w:val="Normal"/>
              <w:spacing w:before="40" w:after="0"/>
              <w:rPr/>
            </w:pPr>
            <w:r>
              <w:rPr>
                <w:rFonts w:eastAsia="Calibri" w:cs="Calibri"/>
                <w:b/>
                <w:bCs/>
                <w:i w:val="false"/>
                <w:iCs w:val="false"/>
                <w:caps w:val="false"/>
                <w:smallCaps w:val="false"/>
                <w:color w:val="1B2A4A"/>
                <w:sz w:val="20"/>
                <w:szCs w:val="20"/>
              </w:rPr>
              <w:t xml:space="preserve">Show what you know (your choice): </w:t>
            </w:r>
            <w:r>
              <w:rPr>
                <w:rFonts w:eastAsia="Calibri" w:cs="Calibri"/>
                <w:b w:val="false"/>
                <w:bCs w:val="false"/>
                <w:i w:val="false"/>
                <w:iCs w:val="false"/>
                <w:caps w:val="false"/>
                <w:smallCaps w:val="false"/>
                <w:color w:val="1A1A1A"/>
                <w:sz w:val="20"/>
                <w:szCs w:val="20"/>
              </w:rPr>
              <w:t>mark the best answer, say it, or explain it — then rate how sure you are:  ☐ Not yet   ☐ Getting there   ☐ Got it</w:t>
            </w:r>
          </w:p>
          <w:p>
            <w:pPr>
              <w:pStyle w:val="Normal"/>
              <w:spacing w:before="20" w:after="0"/>
              <w:rPr/>
            </w:pPr>
            <w:r>
              <w:rPr>
                <w:rFonts w:eastAsia="Calibri" w:cs="Calibri"/>
                <w:b w:val="false"/>
                <w:bCs w:val="false"/>
                <w:i/>
                <w:iCs/>
                <w:caps w:val="false"/>
                <w:smallCaps w:val="false"/>
                <w:color w:val="6B7280"/>
                <w:sz w:val="18"/>
                <w:szCs w:val="18"/>
              </w:rPr>
              <w:t>Answer key and next steps are in the Teacher Guide.</w:t>
            </w:r>
          </w:p>
        </w:tc>
      </w:tr>
    </w:tbl>
    <w:p>
      <w:pPr>
        <w:pStyle w:val="Heading1"/>
        <w:keepNext w:val="true"/>
        <w:spacing w:before="220" w:after="90"/>
        <w:rPr/>
      </w:pPr>
      <w:bookmarkStart w:id="129" w:name="__RefHeading___Toc10799_756829729"/>
      <w:bookmarkEnd w:id="129"/>
      <w:r>
        <w:rPr>
          <w:rFonts w:eastAsia="Calibri" w:cs="Calibri" w:ascii="Calibri" w:hAnsi="Calibri"/>
          <w:b/>
          <w:bCs/>
          <w:i w:val="false"/>
          <w:iCs w:val="false"/>
          <w:caps w:val="false"/>
          <w:smallCaps w:val="false"/>
          <w:color w:val="1B2A4A"/>
          <w:sz w:val="36"/>
          <w:szCs w:val="36"/>
        </w:rPr>
        <w:t>Your Tennessee Connection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TENNESSEE CONNECTION · TENNESSEANS IN THE MODERN ERA</w:t>
            </w:r>
          </w:p>
          <w:p>
            <w:pPr>
              <w:pStyle w:val="Normal"/>
              <w:spacing w:before="0" w:after="40"/>
              <w:rPr/>
            </w:pPr>
            <w:r>
              <w:rPr>
                <w:rFonts w:eastAsia="Calibri" w:cs="Calibri"/>
                <w:b w:val="false"/>
                <w:bCs w:val="false"/>
                <w:i w:val="false"/>
                <w:iCs w:val="false"/>
                <w:caps w:val="false"/>
                <w:smallCaps w:val="false"/>
                <w:color w:val="1A1A1A"/>
                <w:sz w:val="22"/>
                <w:szCs w:val="22"/>
              </w:rPr>
              <w:t>Tennessee shaped the modern era at every turn. Senator Howard Baker of Tennessee asked the defining Watergate question — “What did the President know, and when did he know it?” — as vice chairman of the Senate Watergate Committee, then served as Ronald Reagan’s Chief of Staff (US.85, US.86, US.89). The Great Society reached deep into the state: the Appalachian Regional Commission rebuilt East Tennessee infrastructure, and Medicare and Head Start expanded statewide (US.83). The Tellico Dam fight over the snail darter produced the landmark TVA v. Hill environmental ruling (US.87). Al Gore of Carthage championed the “information superhighway” and climate action (US.91, US.94); Fort Campbell’s 101st Airborne deployed to the Gulf War and to Afghanistan after 9/11 (US.90, US.92); and in 2010 Chattanooga — “Gig City” — launched the nation’s first citywide gigabit internet (US.94).</w:t>
            </w:r>
          </w:p>
        </w:tc>
      </w:tr>
    </w:tbl>
    <w:p>
      <w:pPr>
        <w:pStyle w:val="Normal"/>
        <w:spacing w:before="0" w:after="100"/>
        <w:rPr/>
      </w:pPr>
      <w:r>
        <w:rPr>
          <w:rFonts w:eastAsia="Calibri" w:cs="Calibri"/>
          <w:b w:val="false"/>
          <w:bCs w:val="false"/>
          <w:i w:val="false"/>
          <w:iCs w:val="false"/>
          <w:caps w:val="false"/>
          <w:smallCaps w:val="false"/>
          <w:color w:val="1A1A1A"/>
          <w:sz w:val="21"/>
          <w:szCs w:val="21"/>
        </w:rPr>
        <w:t>Reflect (RESPONSE CHOICE): How does a local story change the way you understand a national event? Answer by writing, recording, or diagramming.</w:t>
      </w:r>
    </w:p>
    <w:p>
      <w:pPr>
        <w:pStyle w:val="Heading2"/>
        <w:keepNext w:val="true"/>
        <w:spacing w:before="150" w:after="90"/>
        <w:rPr/>
      </w:pPr>
      <w:bookmarkStart w:id="130" w:name="__RefHeading___Toc10801_756829729"/>
      <w:bookmarkEnd w:id="130"/>
      <w:r>
        <w:rPr>
          <w:rFonts w:eastAsia="Calibri" w:cs="Calibri" w:ascii="Calibri" w:hAnsi="Calibri"/>
          <w:b/>
          <w:bCs/>
          <w:i w:val="false"/>
          <w:iCs w:val="false"/>
          <w:caps w:val="false"/>
          <w:smallCaps w:val="false"/>
          <w:color w:val="1B2A4A"/>
          <w:sz w:val="28"/>
          <w:szCs w:val="28"/>
        </w:rPr>
        <w:t>Local History Investigation</w:t>
      </w:r>
    </w:p>
    <w:p>
      <w:pPr>
        <w:pStyle w:val="Normal"/>
        <w:spacing w:before="0" w:after="100"/>
        <w:rPr/>
      </w:pPr>
      <w:r>
        <w:rPr>
          <w:rFonts w:eastAsia="Calibri" w:cs="Calibri"/>
          <w:b w:val="false"/>
          <w:bCs w:val="false"/>
          <w:i w:val="false"/>
          <w:iCs w:val="false"/>
          <w:caps w:val="false"/>
          <w:smallCaps w:val="false"/>
          <w:color w:val="1A1A1A"/>
          <w:sz w:val="22"/>
          <w:szCs w:val="22"/>
        </w:rPr>
        <w:t>The modern era reached every Tennessee community — through federal programs, new technology, military service, and changing industries. Investigate one local connection and record what you find.</w:t>
      </w:r>
    </w:p>
    <w:tbl>
      <w:tblPr>
        <w:tblW w:w="9648" w:type="dxa"/>
        <w:jc w:val="left"/>
        <w:tblInd w:w="0" w:type="dxa"/>
        <w:tblLayout w:type="fixed"/>
        <w:tblCellMar>
          <w:top w:w="55" w:type="dxa"/>
          <w:left w:w="110" w:type="dxa"/>
          <w:bottom w:w="55" w:type="dxa"/>
          <w:right w:w="110" w:type="dxa"/>
        </w:tblCellMar>
      </w:tblPr>
      <w:tblGrid>
        <w:gridCol w:w="3399"/>
        <w:gridCol w:w="6248"/>
      </w:tblGrid>
      <w:tr>
        <w:trPr>
          <w:tblHeader w:val="true"/>
        </w:trPr>
        <w:tc>
          <w:tcPr>
            <w:tcW w:w="33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Prompt</w:t>
            </w:r>
          </w:p>
        </w:tc>
        <w:tc>
          <w:tcPr>
            <w:tcW w:w="62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findings</w:t>
            </w:r>
          </w:p>
        </w:tc>
      </w:tr>
      <w:tr>
        <w:trPr/>
        <w:tc>
          <w:tcPr>
            <w:tcW w:w="3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A person, place, or industry from this era near me</w:t>
            </w:r>
          </w:p>
        </w:tc>
        <w:tc>
          <w:tcPr>
            <w:tcW w:w="62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One source I could check (library, TSLA, family, museum)</w:t>
            </w:r>
          </w:p>
        </w:tc>
        <w:tc>
          <w:tcPr>
            <w:tcW w:w="62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Who benefited / who bore the costs, locally</w:t>
            </w:r>
          </w:p>
        </w:tc>
        <w:tc>
          <w:tcPr>
            <w:tcW w:w="62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One question I still have</w:t>
            </w:r>
          </w:p>
        </w:tc>
        <w:tc>
          <w:tcPr>
            <w:tcW w:w="62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1"/>
        <w:keepNext w:val="true"/>
        <w:spacing w:before="220" w:after="90"/>
        <w:rPr/>
      </w:pPr>
      <w:bookmarkStart w:id="131" w:name="__RefHeading___Toc10803_756829729"/>
      <w:bookmarkEnd w:id="131"/>
      <w:r>
        <w:rPr>
          <w:rFonts w:eastAsia="Calibri" w:cs="Calibri" w:ascii="Calibri" w:hAnsi="Calibri"/>
          <w:b/>
          <w:bCs/>
          <w:i w:val="false"/>
          <w:iCs w:val="false"/>
          <w:caps w:val="false"/>
          <w:smallCaps w:val="false"/>
          <w:color w:val="1B2A4A"/>
          <w:sz w:val="36"/>
          <w:szCs w:val="36"/>
        </w:rPr>
        <w:t>Progress Tracker &amp; Cumulative Review</w:t>
      </w:r>
    </w:p>
    <w:p>
      <w:pPr>
        <w:pStyle w:val="Normal"/>
        <w:spacing w:before="0" w:after="100"/>
        <w:rPr/>
      </w:pPr>
      <w:r>
        <w:rPr>
          <w:rFonts w:eastAsia="Calibri" w:cs="Calibri"/>
          <w:b w:val="false"/>
          <w:bCs w:val="false"/>
          <w:i w:val="false"/>
          <w:iCs w:val="false"/>
          <w:caps w:val="false"/>
          <w:smallCaps w:val="false"/>
          <w:color w:val="1A1A1A"/>
          <w:sz w:val="22"/>
          <w:szCs w:val="22"/>
        </w:rPr>
        <w:t>Track your Progress Check result for each standard and note one thing to revisit.</w:t>
      </w:r>
    </w:p>
    <w:tbl>
      <w:tblPr>
        <w:tblW w:w="9648" w:type="dxa"/>
        <w:jc w:val="left"/>
        <w:tblInd w:w="0" w:type="dxa"/>
        <w:tblLayout w:type="fixed"/>
        <w:tblCellMar>
          <w:top w:w="55" w:type="dxa"/>
          <w:left w:w="110" w:type="dxa"/>
          <w:bottom w:w="55" w:type="dxa"/>
          <w:right w:w="110" w:type="dxa"/>
        </w:tblCellMar>
      </w:tblPr>
      <w:tblGrid>
        <w:gridCol w:w="1599"/>
        <w:gridCol w:w="4024"/>
        <w:gridCol w:w="4025"/>
      </w:tblGrid>
      <w:tr>
        <w:trPr>
          <w:tblHeader w:val="true"/>
        </w:trPr>
        <w:tc>
          <w:tcPr>
            <w:tcW w:w="15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Standard</w:t>
            </w:r>
          </w:p>
        </w:tc>
        <w:tc>
          <w:tcPr>
            <w:tcW w:w="4024"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Progress Check (✓ / reteach)</w:t>
            </w:r>
          </w:p>
        </w:tc>
        <w:tc>
          <w:tcPr>
            <w:tcW w:w="4025"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One thing to revisit</w:t>
            </w:r>
          </w:p>
        </w:tc>
      </w:tr>
      <w:tr>
        <w:trPr/>
        <w:tc>
          <w:tcPr>
            <w:tcW w:w="15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US.83</w:t>
            </w:r>
          </w:p>
        </w:tc>
        <w:tc>
          <w:tcPr>
            <w:tcW w:w="40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025"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5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US.84</w:t>
            </w:r>
          </w:p>
        </w:tc>
        <w:tc>
          <w:tcPr>
            <w:tcW w:w="40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025"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5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US.85</w:t>
            </w:r>
          </w:p>
        </w:tc>
        <w:tc>
          <w:tcPr>
            <w:tcW w:w="40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025"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5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US.86</w:t>
            </w:r>
          </w:p>
        </w:tc>
        <w:tc>
          <w:tcPr>
            <w:tcW w:w="40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025"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5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US.87</w:t>
            </w:r>
          </w:p>
        </w:tc>
        <w:tc>
          <w:tcPr>
            <w:tcW w:w="40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025"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5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US.88</w:t>
            </w:r>
          </w:p>
        </w:tc>
        <w:tc>
          <w:tcPr>
            <w:tcW w:w="40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025"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5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US.89</w:t>
            </w:r>
          </w:p>
        </w:tc>
        <w:tc>
          <w:tcPr>
            <w:tcW w:w="40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025"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5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US.90</w:t>
            </w:r>
          </w:p>
        </w:tc>
        <w:tc>
          <w:tcPr>
            <w:tcW w:w="40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025"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5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US.91</w:t>
            </w:r>
          </w:p>
        </w:tc>
        <w:tc>
          <w:tcPr>
            <w:tcW w:w="40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025"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5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US.92</w:t>
            </w:r>
          </w:p>
        </w:tc>
        <w:tc>
          <w:tcPr>
            <w:tcW w:w="40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025"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5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US.93</w:t>
            </w:r>
          </w:p>
        </w:tc>
        <w:tc>
          <w:tcPr>
            <w:tcW w:w="40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025"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5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US.94</w:t>
            </w:r>
          </w:p>
        </w:tc>
        <w:tc>
          <w:tcPr>
            <w:tcW w:w="40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025"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5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US.95</w:t>
            </w:r>
          </w:p>
        </w:tc>
        <w:tc>
          <w:tcPr>
            <w:tcW w:w="40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025"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1"/>
        <w:keepNext w:val="true"/>
        <w:spacing w:before="220" w:after="90"/>
        <w:rPr/>
      </w:pPr>
      <w:bookmarkStart w:id="132" w:name="__RefHeading___Toc10805_756829729"/>
      <w:bookmarkEnd w:id="132"/>
      <w:r>
        <w:rPr>
          <w:rFonts w:eastAsia="Calibri" w:cs="Calibri" w:ascii="Calibri" w:hAnsi="Calibri"/>
          <w:b/>
          <w:bCs/>
          <w:i w:val="false"/>
          <w:iCs w:val="false"/>
          <w:caps w:val="false"/>
          <w:smallCaps w:val="false"/>
          <w:color w:val="1B2A4A"/>
          <w:sz w:val="36"/>
          <w:szCs w:val="36"/>
        </w:rPr>
        <w:t>Optional Extension Bank (higher-DOK, open to all)</w:t>
      </w:r>
    </w:p>
    <w:p>
      <w:pPr>
        <w:pStyle w:val="Normal"/>
        <w:spacing w:before="0" w:after="100"/>
        <w:rPr/>
      </w:pPr>
      <w:r>
        <w:rPr>
          <w:rFonts w:eastAsia="Calibri" w:cs="Calibri"/>
          <w:b w:val="false"/>
          <w:bCs w:val="false"/>
          <w:i w:val="false"/>
          <w:iCs w:val="false"/>
          <w:caps w:val="false"/>
          <w:smallCaps w:val="false"/>
          <w:color w:val="1A1A1A"/>
          <w:sz w:val="22"/>
          <w:szCs w:val="22"/>
        </w:rPr>
        <w:t>Any student may choose an extension. These are EXTENSION, not a track.</w:t>
      </w:r>
    </w:p>
    <w:p>
      <w:pPr>
        <w:pStyle w:val="Normal"/>
        <w:spacing w:before="0" w:after="100"/>
        <w:rPr/>
      </w:pPr>
      <w:r>
        <w:rPr>
          <w:rFonts w:eastAsia="Calibri" w:cs="Calibri"/>
          <w:b/>
          <w:bCs/>
          <w:i w:val="false"/>
          <w:iCs w:val="false"/>
          <w:caps w:val="false"/>
          <w:smallCaps w:val="false"/>
          <w:color w:val="1B2A4A"/>
          <w:sz w:val="21"/>
          <w:szCs w:val="21"/>
        </w:rPr>
        <w:t xml:space="preserve">US.83: </w:t>
      </w:r>
      <w:r>
        <w:rPr>
          <w:rFonts w:eastAsia="Calibri" w:cs="Calibri"/>
          <w:b w:val="false"/>
          <w:bCs w:val="false"/>
          <w:i w:val="false"/>
          <w:iCs w:val="false"/>
          <w:caps w:val="false"/>
          <w:smallCaps w:val="false"/>
          <w:color w:val="1A1A1A"/>
          <w:sz w:val="21"/>
          <w:szCs w:val="21"/>
        </w:rPr>
        <w:t>Using this standard, take a position on the central question — evaluate the impact of President Lyndon Johnson's Great Society programs, including Medicare, urban renewal, and the War on Poverty? Support your claim with two pieces of evidence from the passage and explain your reasoning.</w:t>
      </w:r>
    </w:p>
    <w:p>
      <w:pPr>
        <w:pStyle w:val="Normal"/>
        <w:spacing w:before="0" w:after="100"/>
        <w:rPr/>
      </w:pPr>
      <w:r>
        <w:rPr>
          <w:rFonts w:eastAsia="Calibri" w:cs="Calibri"/>
          <w:b/>
          <w:bCs/>
          <w:i w:val="false"/>
          <w:iCs w:val="false"/>
          <w:caps w:val="false"/>
          <w:smallCaps w:val="false"/>
          <w:color w:val="1B2A4A"/>
          <w:sz w:val="21"/>
          <w:szCs w:val="21"/>
        </w:rPr>
        <w:t xml:space="preserve">US.84: </w:t>
      </w:r>
      <w:r>
        <w:rPr>
          <w:rFonts w:eastAsia="Calibri" w:cs="Calibri"/>
          <w:b w:val="false"/>
          <w:bCs w:val="false"/>
          <w:i w:val="false"/>
          <w:iCs w:val="false"/>
          <w:caps w:val="false"/>
          <w:smallCaps w:val="false"/>
          <w:color w:val="1A1A1A"/>
          <w:sz w:val="21"/>
          <w:szCs w:val="21"/>
        </w:rPr>
        <w:t>Using this standard, take a position on the central question — analyze different points of view that reflect the rise of social activism and the growth of counterculture, including the generation gap, hippies, and Woodstock? Support your claim with two pieces of evidence from the passage and explain your reasoning.</w:t>
      </w:r>
    </w:p>
    <w:p>
      <w:pPr>
        <w:pStyle w:val="Normal"/>
        <w:spacing w:before="0" w:after="100"/>
        <w:rPr/>
      </w:pPr>
      <w:r>
        <w:rPr>
          <w:rFonts w:eastAsia="Calibri" w:cs="Calibri"/>
          <w:b/>
          <w:bCs/>
          <w:i w:val="false"/>
          <w:iCs w:val="false"/>
          <w:caps w:val="false"/>
          <w:smallCaps w:val="false"/>
          <w:color w:val="1B2A4A"/>
          <w:sz w:val="21"/>
          <w:szCs w:val="21"/>
        </w:rPr>
        <w:t xml:space="preserve">US.85: </w:t>
      </w:r>
      <w:r>
        <w:rPr>
          <w:rFonts w:eastAsia="Calibri" w:cs="Calibri"/>
          <w:b w:val="false"/>
          <w:bCs w:val="false"/>
          <w:i w:val="false"/>
          <w:iCs w:val="false"/>
          <w:caps w:val="false"/>
          <w:smallCaps w:val="false"/>
          <w:color w:val="1A1A1A"/>
          <w:sz w:val="21"/>
          <w:szCs w:val="21"/>
        </w:rPr>
        <w:t>Using this standard, take a position on the central question — explain significant achievements of President Richard Nixon's administration, including his appeal to the "silent majority" and his major foreign policy actions? Support your claim with two pieces of evidence from the passage and explain your reasoning.</w:t>
      </w:r>
    </w:p>
    <w:p>
      <w:pPr>
        <w:pStyle w:val="Normal"/>
        <w:spacing w:before="0" w:after="100"/>
        <w:rPr/>
      </w:pPr>
      <w:r>
        <w:rPr>
          <w:rFonts w:eastAsia="Calibri" w:cs="Calibri"/>
          <w:b/>
          <w:bCs/>
          <w:i w:val="false"/>
          <w:iCs w:val="false"/>
          <w:caps w:val="false"/>
          <w:smallCaps w:val="false"/>
          <w:color w:val="1B2A4A"/>
          <w:sz w:val="21"/>
          <w:szCs w:val="21"/>
        </w:rPr>
        <w:t xml:space="preserve">US.86: </w:t>
      </w:r>
      <w:r>
        <w:rPr>
          <w:rFonts w:eastAsia="Calibri" w:cs="Calibri"/>
          <w:b w:val="false"/>
          <w:bCs w:val="false"/>
          <w:i w:val="false"/>
          <w:iCs w:val="false"/>
          <w:caps w:val="false"/>
          <w:smallCaps w:val="false"/>
          <w:color w:val="1A1A1A"/>
          <w:sz w:val="21"/>
          <w:szCs w:val="21"/>
        </w:rPr>
        <w:t>Using this standard, take a position on the central question — examine the Watergate scandal, including the background of the break-in, the changing role of media, President Ford's pardon controversy, the legacy of distrust, and United States v. Nixon? Support your claim with two pieces of evidence from the passage and explain your reasoning.</w:t>
      </w:r>
    </w:p>
    <w:p>
      <w:pPr>
        <w:pStyle w:val="Normal"/>
        <w:spacing w:before="0" w:after="100"/>
        <w:rPr/>
      </w:pPr>
      <w:r>
        <w:rPr>
          <w:rFonts w:eastAsia="Calibri" w:cs="Calibri"/>
          <w:b/>
          <w:bCs/>
          <w:i w:val="false"/>
          <w:iCs w:val="false"/>
          <w:caps w:val="false"/>
          <w:smallCaps w:val="false"/>
          <w:color w:val="1B2A4A"/>
          <w:sz w:val="21"/>
          <w:szCs w:val="21"/>
        </w:rPr>
        <w:t xml:space="preserve">US.87: </w:t>
      </w:r>
      <w:r>
        <w:rPr>
          <w:rFonts w:eastAsia="Calibri" w:cs="Calibri"/>
          <w:b w:val="false"/>
          <w:bCs w:val="false"/>
          <w:i w:val="false"/>
          <w:iCs w:val="false"/>
          <w:caps w:val="false"/>
          <w:smallCaps w:val="false"/>
          <w:color w:val="1A1A1A"/>
          <w:sz w:val="21"/>
          <w:szCs w:val="21"/>
        </w:rPr>
        <w:t>Using this standard, take a position on the central question — explain the emergence of environmentalism, including the creation of the Environmental Protection Agency and disasters such as Love Canal and Three Mile Island? Support your claim with two pieces of evidence from the passage and explain your reasoning.</w:t>
      </w:r>
    </w:p>
    <w:p>
      <w:pPr>
        <w:pStyle w:val="Normal"/>
        <w:spacing w:before="0" w:after="100"/>
        <w:rPr/>
      </w:pPr>
      <w:r>
        <w:rPr>
          <w:rFonts w:eastAsia="Calibri" w:cs="Calibri"/>
          <w:b/>
          <w:bCs/>
          <w:i w:val="false"/>
          <w:iCs w:val="false"/>
          <w:caps w:val="false"/>
          <w:smallCaps w:val="false"/>
          <w:color w:val="1B2A4A"/>
          <w:sz w:val="21"/>
          <w:szCs w:val="21"/>
        </w:rPr>
        <w:t xml:space="preserve">US.88: </w:t>
      </w:r>
      <w:r>
        <w:rPr>
          <w:rFonts w:eastAsia="Calibri" w:cs="Calibri"/>
          <w:b w:val="false"/>
          <w:bCs w:val="false"/>
          <w:i w:val="false"/>
          <w:iCs w:val="false"/>
          <w:caps w:val="false"/>
          <w:smallCaps w:val="false"/>
          <w:color w:val="1A1A1A"/>
          <w:sz w:val="21"/>
          <w:szCs w:val="21"/>
        </w:rPr>
        <w:t>Using this standard, take a position on the central question — identify and explain the significant events of President Jimmy Carter's administration, including the poor economy, Panama Canal Treaty, Camp David Accords, energy crisis, and Iran Hostage Crisis? Support your claim with two pieces of evidence from the passage and explain your reasoning.</w:t>
      </w:r>
    </w:p>
    <w:p>
      <w:pPr>
        <w:pStyle w:val="Normal"/>
        <w:spacing w:before="0" w:after="100"/>
        <w:rPr/>
      </w:pPr>
      <w:r>
        <w:rPr>
          <w:rFonts w:eastAsia="Calibri" w:cs="Calibri"/>
          <w:b/>
          <w:bCs/>
          <w:i w:val="false"/>
          <w:iCs w:val="false"/>
          <w:caps w:val="false"/>
          <w:smallCaps w:val="false"/>
          <w:color w:val="1B2A4A"/>
          <w:sz w:val="21"/>
          <w:szCs w:val="21"/>
        </w:rPr>
        <w:t xml:space="preserve">US.89: </w:t>
      </w:r>
      <w:r>
        <w:rPr>
          <w:rFonts w:eastAsia="Calibri" w:cs="Calibri"/>
          <w:b w:val="false"/>
          <w:bCs w:val="false"/>
          <w:i w:val="false"/>
          <w:iCs w:val="false"/>
          <w:caps w:val="false"/>
          <w:smallCaps w:val="false"/>
          <w:color w:val="1A1A1A"/>
          <w:sz w:val="21"/>
          <w:szCs w:val="21"/>
        </w:rPr>
        <w:t>Using this standard, take a position on the central question — analyze the significance of President Ronald Reagan's administration, including the revitalization of national pride, Reaganomics, Iran-Contra affair, "War on Drugs," Strategic Defense Initiative, and the AIDS epidemic? Support your claim with two pieces of evidence from the passage and explain your reasoning.</w:t>
      </w:r>
    </w:p>
    <w:p>
      <w:pPr>
        <w:pStyle w:val="Normal"/>
        <w:spacing w:before="0" w:after="100"/>
        <w:rPr/>
      </w:pPr>
      <w:r>
        <w:rPr>
          <w:rFonts w:eastAsia="Calibri" w:cs="Calibri"/>
          <w:b/>
          <w:bCs/>
          <w:i w:val="false"/>
          <w:iCs w:val="false"/>
          <w:caps w:val="false"/>
          <w:smallCaps w:val="false"/>
          <w:color w:val="1B2A4A"/>
          <w:sz w:val="21"/>
          <w:szCs w:val="21"/>
        </w:rPr>
        <w:t xml:space="preserve">US.90: </w:t>
      </w:r>
      <w:r>
        <w:rPr>
          <w:rFonts w:eastAsia="Calibri" w:cs="Calibri"/>
          <w:b w:val="false"/>
          <w:bCs w:val="false"/>
          <w:i w:val="false"/>
          <w:iCs w:val="false"/>
          <w:caps w:val="false"/>
          <w:smallCaps w:val="false"/>
          <w:color w:val="1A1A1A"/>
          <w:sz w:val="21"/>
          <w:szCs w:val="21"/>
        </w:rPr>
        <w:t>Using this standard, take a position on the central question — describe the significant events of President George H.W. Bush's administration, including the invasion of Panama and the Gulf War? Support your claim with two pieces of evidence from the passage and explain your reasoning.</w:t>
      </w:r>
    </w:p>
    <w:p>
      <w:pPr>
        <w:pStyle w:val="Normal"/>
        <w:spacing w:before="0" w:after="100"/>
        <w:rPr/>
      </w:pPr>
      <w:r>
        <w:rPr>
          <w:rFonts w:eastAsia="Calibri" w:cs="Calibri"/>
          <w:b/>
          <w:bCs/>
          <w:i w:val="false"/>
          <w:iCs w:val="false"/>
          <w:caps w:val="false"/>
          <w:smallCaps w:val="false"/>
          <w:color w:val="1B2A4A"/>
          <w:sz w:val="21"/>
          <w:szCs w:val="21"/>
        </w:rPr>
        <w:t xml:space="preserve">US.91: </w:t>
      </w:r>
      <w:r>
        <w:rPr>
          <w:rFonts w:eastAsia="Calibri" w:cs="Calibri"/>
          <w:b w:val="false"/>
          <w:bCs w:val="false"/>
          <w:i w:val="false"/>
          <w:iCs w:val="false"/>
          <w:caps w:val="false"/>
          <w:smallCaps w:val="false"/>
          <w:color w:val="1A1A1A"/>
          <w:sz w:val="21"/>
          <w:szCs w:val="21"/>
        </w:rPr>
        <w:t>Using this standard, take a position on the central question — summarize the events of President Bill Clinton's administration, including welfare-to-work, balanced budget, NAFTA, and scandals and subsequent impeachment hearings? Support your claim with two pieces of evidence from the passage and explain your reasoning.</w:t>
      </w:r>
    </w:p>
    <w:p>
      <w:pPr>
        <w:pStyle w:val="Normal"/>
        <w:spacing w:before="0" w:after="100"/>
        <w:rPr/>
      </w:pPr>
      <w:r>
        <w:rPr>
          <w:rFonts w:eastAsia="Calibri" w:cs="Calibri"/>
          <w:b/>
          <w:bCs/>
          <w:i w:val="false"/>
          <w:iCs w:val="false"/>
          <w:caps w:val="false"/>
          <w:smallCaps w:val="false"/>
          <w:color w:val="1B2A4A"/>
          <w:sz w:val="21"/>
          <w:szCs w:val="21"/>
        </w:rPr>
        <w:t xml:space="preserve">US.92: </w:t>
      </w:r>
      <w:r>
        <w:rPr>
          <w:rFonts w:eastAsia="Calibri" w:cs="Calibri"/>
          <w:b w:val="false"/>
          <w:bCs w:val="false"/>
          <w:i w:val="false"/>
          <w:iCs w:val="false"/>
          <w:caps w:val="false"/>
          <w:smallCaps w:val="false"/>
          <w:color w:val="1A1A1A"/>
          <w:sz w:val="21"/>
          <w:szCs w:val="21"/>
        </w:rPr>
        <w:t>Using this standard, take a position on the central question — describe the impact of the September 11, 2001 terrorist attacks on the World Trade Center and the Pentagon, including the response of President George W. Bush, wars in Afghanistan and Iraq, and continued efforts to combat terrorism globally? Support your claim with two pieces of evidence from the passage and explain your reasoning.</w:t>
      </w:r>
    </w:p>
    <w:p>
      <w:pPr>
        <w:pStyle w:val="Normal"/>
        <w:spacing w:before="0" w:after="100"/>
        <w:rPr/>
      </w:pPr>
      <w:r>
        <w:rPr>
          <w:rFonts w:eastAsia="Calibri" w:cs="Calibri"/>
          <w:b/>
          <w:bCs/>
          <w:i w:val="false"/>
          <w:iCs w:val="false"/>
          <w:caps w:val="false"/>
          <w:smallCaps w:val="false"/>
          <w:color w:val="1B2A4A"/>
          <w:sz w:val="21"/>
          <w:szCs w:val="21"/>
        </w:rPr>
        <w:t xml:space="preserve">US.93: </w:t>
      </w:r>
      <w:r>
        <w:rPr>
          <w:rFonts w:eastAsia="Calibri" w:cs="Calibri"/>
          <w:b w:val="false"/>
          <w:bCs w:val="false"/>
          <w:i w:val="false"/>
          <w:iCs w:val="false"/>
          <w:caps w:val="false"/>
          <w:smallCaps w:val="false"/>
          <w:color w:val="1A1A1A"/>
          <w:sz w:val="21"/>
          <w:szCs w:val="21"/>
        </w:rPr>
        <w:t>Using this standard, take a position on the central question — describe the increasing role of women and minorities in the American military, politics, and economy, including Hillary Clinton, Sandra Day O'Connor, Nancy Pelosi, Colin Powell, and Condoleezza Rice? Support your claim with two pieces of evidence from the passage and explain your reasoning.</w:t>
      </w:r>
    </w:p>
    <w:p>
      <w:pPr>
        <w:pStyle w:val="Normal"/>
        <w:spacing w:before="0" w:after="100"/>
        <w:rPr/>
      </w:pPr>
      <w:r>
        <w:rPr>
          <w:rFonts w:eastAsia="Calibri" w:cs="Calibri"/>
          <w:b/>
          <w:bCs/>
          <w:i w:val="false"/>
          <w:iCs w:val="false"/>
          <w:caps w:val="false"/>
          <w:smallCaps w:val="false"/>
          <w:color w:val="1B2A4A"/>
          <w:sz w:val="21"/>
          <w:szCs w:val="21"/>
        </w:rPr>
        <w:t xml:space="preserve">US.94: </w:t>
      </w:r>
      <w:r>
        <w:rPr>
          <w:rFonts w:eastAsia="Calibri" w:cs="Calibri"/>
          <w:b w:val="false"/>
          <w:bCs w:val="false"/>
          <w:i w:val="false"/>
          <w:iCs w:val="false"/>
          <w:caps w:val="false"/>
          <w:smallCaps w:val="false"/>
          <w:color w:val="1A1A1A"/>
          <w:sz w:val="21"/>
          <w:szCs w:val="21"/>
        </w:rPr>
        <w:t>Using this standard, take a position on the central question — compare and contrast commonly used methods of communication from 1970 to today, and analyze the impact they have had on society? Support your claim with two pieces of evidence from the passage and explain your reasoning.</w:t>
      </w:r>
    </w:p>
    <w:p>
      <w:pPr>
        <w:pStyle w:val="Normal"/>
        <w:spacing w:before="0" w:after="100"/>
        <w:rPr/>
      </w:pPr>
      <w:r>
        <w:rPr>
          <w:rFonts w:eastAsia="Calibri" w:cs="Calibri"/>
          <w:b/>
          <w:bCs/>
          <w:i w:val="false"/>
          <w:iCs w:val="false"/>
          <w:caps w:val="false"/>
          <w:smallCaps w:val="false"/>
          <w:color w:val="1B2A4A"/>
          <w:sz w:val="21"/>
          <w:szCs w:val="21"/>
        </w:rPr>
        <w:t xml:space="preserve">US.95: </w:t>
      </w:r>
      <w:r>
        <w:rPr>
          <w:rFonts w:eastAsia="Calibri" w:cs="Calibri"/>
          <w:b w:val="false"/>
          <w:bCs w:val="false"/>
          <w:i w:val="false"/>
          <w:iCs w:val="false"/>
          <w:caps w:val="false"/>
          <w:smallCaps w:val="false"/>
          <w:color w:val="1A1A1A"/>
          <w:sz w:val="21"/>
          <w:szCs w:val="21"/>
        </w:rPr>
        <w:t>Using this standard, take a position on the central question — describe the achievements and setbacks of President Barack Obama's administration? Support your claim with two pieces of evidence from the passage and explain your reasoning.</w:t>
      </w:r>
    </w:p>
    <w:p>
      <w:pPr>
        <w:pStyle w:val="Heading1"/>
        <w:keepNext w:val="true"/>
        <w:spacing w:before="220" w:after="90"/>
        <w:rPr/>
      </w:pPr>
      <w:bookmarkStart w:id="133" w:name="__RefHeading___Toc10807_756829729"/>
      <w:bookmarkEnd w:id="133"/>
      <w:r>
        <w:rPr>
          <w:rFonts w:eastAsia="Calibri" w:cs="Calibri" w:ascii="Calibri" w:hAnsi="Calibri"/>
          <w:b/>
          <w:bCs/>
          <w:i w:val="false"/>
          <w:iCs w:val="false"/>
          <w:caps w:val="false"/>
          <w:smallCaps w:val="false"/>
          <w:color w:val="1B2A4A"/>
          <w:sz w:val="36"/>
          <w:szCs w:val="36"/>
        </w:rPr>
        <w:t>Think Like a Test-Writer (unit review — open to all)</w:t>
      </w:r>
    </w:p>
    <w:p>
      <w:pPr>
        <w:pStyle w:val="Normal"/>
        <w:spacing w:before="0" w:after="100"/>
        <w:rPr/>
      </w:pPr>
      <w:r>
        <w:rPr>
          <w:rFonts w:eastAsia="Calibri" w:cs="Calibri"/>
          <w:b w:val="false"/>
          <w:bCs w:val="false"/>
          <w:i w:val="false"/>
          <w:iCs w:val="false"/>
          <w:caps w:val="false"/>
          <w:smallCaps w:val="false"/>
          <w:color w:val="1A1A1A"/>
          <w:sz w:val="22"/>
          <w:szCs w:val="22"/>
        </w:rPr>
        <w:t>You met a quick “think like a test-writer” prompt in every standard. Here is the full how-to, once, plus room to write your best questions for the whole unit.</w:t>
      </w:r>
    </w:p>
    <w:tbl>
      <w:tblPr>
        <w:tblW w:w="9648" w:type="dxa"/>
        <w:jc w:val="left"/>
        <w:tblInd w:w="0" w:type="dxa"/>
        <w:tblLayout w:type="fixed"/>
        <w:tblCellMar>
          <w:top w:w="55" w:type="dxa"/>
          <w:left w:w="110" w:type="dxa"/>
          <w:bottom w:w="55" w:type="dxa"/>
          <w:right w:w="110" w:type="dxa"/>
        </w:tblCellMar>
      </w:tblPr>
      <w:tblGrid>
        <w:gridCol w:w="1500"/>
        <w:gridCol w:w="4574"/>
        <w:gridCol w:w="3574"/>
      </w:tblGrid>
      <w:tr>
        <w:trPr/>
        <w:tc>
          <w:tcPr>
            <w:tcW w:w="9648" w:type="dxa"/>
            <w:gridSpan w:val="3"/>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HOW TO WRITE A DOK-3 QUESTION</w:t>
            </w:r>
          </w:p>
          <w:p>
            <w:pPr>
              <w:pStyle w:val="Normal"/>
              <w:spacing w:before="0" w:after="40"/>
              <w:rPr/>
            </w:pPr>
            <w:r>
              <w:rPr>
                <w:rFonts w:eastAsia="Calibri" w:cs="Calibri"/>
                <w:b w:val="false"/>
                <w:bCs w:val="false"/>
                <w:i w:val="false"/>
                <w:iCs w:val="false"/>
                <w:caps w:val="false"/>
                <w:smallCaps w:val="false"/>
                <w:color w:val="1A1A1A"/>
                <w:sz w:val="22"/>
                <w:szCs w:val="22"/>
              </w:rPr>
              <w:t>DOK-3 = strategic thinking: the reader must analyze, compare, evaluate, or justify using evidence — and there should be more than one defensible answer (not a fact you can just look up).</w:t>
            </w:r>
          </w:p>
          <w:p>
            <w:pPr>
              <w:pStyle w:val="Normal"/>
              <w:spacing w:before="0" w:after="40"/>
              <w:rPr/>
            </w:pPr>
            <w:r>
              <w:rPr>
                <w:rFonts w:eastAsia="Calibri" w:cs="Calibri"/>
                <w:b w:val="false"/>
                <w:bCs w:val="false"/>
                <w:i w:val="false"/>
                <w:iCs w:val="false"/>
                <w:caps w:val="false"/>
                <w:smallCaps w:val="false"/>
                <w:color w:val="1A1A1A"/>
                <w:sz w:val="22"/>
                <w:szCs w:val="22"/>
              </w:rPr>
              <w:t>Sentence starters: “Why did ______ lead to ______?”  ·  “Which mattered more — ______ or ______ — and why?”  ·  “What is the BEST evidence that ______?”  ·  “Evaluate whether ______.”  ·  “Defend or challenge: ______.”</w:t>
            </w:r>
          </w:p>
          <w:p>
            <w:pPr>
              <w:pStyle w:val="Normal"/>
              <w:spacing w:before="0" w:after="40"/>
              <w:rPr/>
            </w:pPr>
            <w:r>
              <w:rPr>
                <w:rFonts w:eastAsia="Calibri" w:cs="Calibri"/>
                <w:b w:val="false"/>
                <w:bCs w:val="false"/>
                <w:i w:val="false"/>
                <w:iCs w:val="false"/>
                <w:caps w:val="false"/>
                <w:smallCaps w:val="false"/>
                <w:color w:val="1A1A1A"/>
                <w:sz w:val="22"/>
                <w:szCs w:val="22"/>
              </w:rPr>
              <w:t>Frame:  [Analyze / Evaluate / Justify]  +  [something from this unit]  +  “using evidence.”</w:t>
            </w:r>
          </w:p>
          <w:p>
            <w:pPr>
              <w:pStyle w:val="Normal"/>
              <w:spacing w:before="0" w:after="40"/>
              <w:rPr/>
            </w:pPr>
            <w:r>
              <w:rPr>
                <w:rFonts w:eastAsia="Calibri" w:cs="Calibri"/>
                <w:b w:val="false"/>
                <w:bCs w:val="false"/>
                <w:i w:val="false"/>
                <w:iCs w:val="false"/>
                <w:caps w:val="false"/>
                <w:smallCaps w:val="false"/>
                <w:color w:val="1A1A1A"/>
                <w:sz w:val="22"/>
                <w:szCs w:val="22"/>
              </w:rPr>
              <w:t>Quick check: does my question make the reader THINK and use evidence? If yes, it’s DOK-3.</w:t>
            </w:r>
          </w:p>
        </w:tc>
      </w:tr>
      <w:tr>
        <w:trPr/>
        <w:tc>
          <w:tcPr>
            <w:tcW w:w="1500"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Standard</w:t>
            </w:r>
          </w:p>
        </w:tc>
        <w:tc>
          <w:tcPr>
            <w:tcW w:w="4574"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DOK-3 question</w:t>
            </w:r>
          </w:p>
        </w:tc>
        <w:tc>
          <w:tcPr>
            <w:tcW w:w="3574"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answer key (one sentence)</w:t>
            </w:r>
          </w:p>
        </w:tc>
      </w:tr>
      <w:tr>
        <w:trPr/>
        <w:tc>
          <w:tcPr>
            <w:tcW w:w="150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57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7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50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57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7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50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57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7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50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57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7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1"/>
        <w:keepNext w:val="true"/>
        <w:spacing w:before="220" w:after="90"/>
        <w:rPr/>
      </w:pPr>
      <w:bookmarkStart w:id="134" w:name="__RefHeading___Toc10809_756829729"/>
      <w:bookmarkEnd w:id="134"/>
      <w:r>
        <w:rPr>
          <w:rFonts w:eastAsia="Calibri" w:cs="Calibri" w:ascii="Calibri" w:hAnsi="Calibri"/>
          <w:b/>
          <w:bCs/>
          <w:i w:val="false"/>
          <w:iCs w:val="false"/>
          <w:caps w:val="false"/>
          <w:smallCaps w:val="false"/>
          <w:color w:val="1B2A4A"/>
          <w:sz w:val="36"/>
          <w:szCs w:val="36"/>
        </w:rPr>
        <w:t>Reusable Toolkit &amp; Source Library</w:t>
      </w:r>
    </w:p>
    <w:p>
      <w:pPr>
        <w:pStyle w:val="Heading2"/>
        <w:keepNext w:val="true"/>
        <w:spacing w:before="150" w:after="90"/>
        <w:rPr/>
      </w:pPr>
      <w:bookmarkStart w:id="135" w:name="__RefHeading___Toc10811_756829729"/>
      <w:bookmarkEnd w:id="135"/>
      <w:r>
        <w:rPr>
          <w:rFonts w:eastAsia="Calibri" w:cs="Calibri" w:ascii="Calibri" w:hAnsi="Calibri"/>
          <w:b/>
          <w:bCs/>
          <w:i w:val="false"/>
          <w:iCs w:val="false"/>
          <w:caps w:val="false"/>
          <w:smallCaps w:val="false"/>
          <w:color w:val="1B2A4A"/>
          <w:sz w:val="28"/>
          <w:szCs w:val="28"/>
        </w:rPr>
        <w:t>Written Response Rubric (CER)</w:t>
      </w:r>
    </w:p>
    <w:tbl>
      <w:tblPr>
        <w:tblW w:w="9648" w:type="dxa"/>
        <w:jc w:val="left"/>
        <w:tblInd w:w="0" w:type="dxa"/>
        <w:tblLayout w:type="fixed"/>
        <w:tblCellMar>
          <w:top w:w="55" w:type="dxa"/>
          <w:left w:w="110" w:type="dxa"/>
          <w:bottom w:w="55" w:type="dxa"/>
          <w:right w:w="110" w:type="dxa"/>
        </w:tblCellMar>
      </w:tblPr>
      <w:tblGrid>
        <w:gridCol w:w="1800"/>
        <w:gridCol w:w="2615"/>
        <w:gridCol w:w="2617"/>
        <w:gridCol w:w="2615"/>
      </w:tblGrid>
      <w:tr>
        <w:trPr>
          <w:tblHeader w:val="true"/>
        </w:trPr>
        <w:tc>
          <w:tcPr>
            <w:tcW w:w="18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Level</w:t>
            </w:r>
          </w:p>
        </w:tc>
        <w:tc>
          <w:tcPr>
            <w:tcW w:w="2615"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Claim</w:t>
            </w:r>
          </w:p>
        </w:tc>
        <w:tc>
          <w:tcPr>
            <w:tcW w:w="2617"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Evidence</w:t>
            </w:r>
          </w:p>
        </w:tc>
        <w:tc>
          <w:tcPr>
            <w:tcW w:w="2615"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Reasoning</w:t>
            </w:r>
          </w:p>
        </w:tc>
      </w:tr>
      <w:tr>
        <w:trPr/>
        <w:tc>
          <w:tcPr>
            <w:tcW w:w="18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4 — Strong</w:t>
            </w:r>
          </w:p>
        </w:tc>
        <w:tc>
          <w:tcPr>
            <w:tcW w:w="2615"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Precise, defensible</w:t>
            </w:r>
          </w:p>
        </w:tc>
        <w:tc>
          <w:tcPr>
            <w:tcW w:w="261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2+ accurate, specific</w:t>
            </w:r>
          </w:p>
        </w:tc>
        <w:tc>
          <w:tcPr>
            <w:tcW w:w="2615"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Explains how evidence proves the claim</w:t>
            </w:r>
          </w:p>
        </w:tc>
      </w:tr>
      <w:tr>
        <w:trPr/>
        <w:tc>
          <w:tcPr>
            <w:tcW w:w="18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3 — Proficient</w:t>
            </w:r>
          </w:p>
        </w:tc>
        <w:tc>
          <w:tcPr>
            <w:tcW w:w="2615"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Clear</w:t>
            </w:r>
          </w:p>
        </w:tc>
        <w:tc>
          <w:tcPr>
            <w:tcW w:w="261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2 accurate</w:t>
            </w:r>
          </w:p>
        </w:tc>
        <w:tc>
          <w:tcPr>
            <w:tcW w:w="2615"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Explains the link</w:t>
            </w:r>
          </w:p>
        </w:tc>
      </w:tr>
      <w:tr>
        <w:trPr/>
        <w:tc>
          <w:tcPr>
            <w:tcW w:w="18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2 — Developing</w:t>
            </w:r>
          </w:p>
        </w:tc>
        <w:tc>
          <w:tcPr>
            <w:tcW w:w="2615"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General</w:t>
            </w:r>
          </w:p>
        </w:tc>
        <w:tc>
          <w:tcPr>
            <w:tcW w:w="261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1 accurate</w:t>
            </w:r>
          </w:p>
        </w:tc>
        <w:tc>
          <w:tcPr>
            <w:tcW w:w="2615"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Partial link</w:t>
            </w:r>
          </w:p>
        </w:tc>
      </w:tr>
      <w:tr>
        <w:trPr/>
        <w:tc>
          <w:tcPr>
            <w:tcW w:w="18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1 — Beginning</w:t>
            </w:r>
          </w:p>
        </w:tc>
        <w:tc>
          <w:tcPr>
            <w:tcW w:w="2615"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Unclear/missing</w:t>
            </w:r>
          </w:p>
        </w:tc>
        <w:tc>
          <w:tcPr>
            <w:tcW w:w="261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Missing/inaccurate</w:t>
            </w:r>
          </w:p>
        </w:tc>
        <w:tc>
          <w:tcPr>
            <w:tcW w:w="2615"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 reasoning</w:t>
            </w:r>
          </w:p>
        </w:tc>
      </w:tr>
    </w:tbl>
    <w:p>
      <w:pPr>
        <w:pStyle w:val="Heading2"/>
        <w:keepNext w:val="true"/>
        <w:spacing w:before="150" w:after="90"/>
        <w:rPr/>
      </w:pPr>
      <w:bookmarkStart w:id="136" w:name="__RefHeading___Toc10813_756829729"/>
      <w:bookmarkEnd w:id="136"/>
      <w:r>
        <w:rPr>
          <w:rFonts w:eastAsia="Calibri" w:cs="Calibri" w:ascii="Calibri" w:hAnsi="Calibri"/>
          <w:b/>
          <w:bCs/>
          <w:i w:val="false"/>
          <w:iCs w:val="false"/>
          <w:caps w:val="false"/>
          <w:smallCaps w:val="false"/>
          <w:color w:val="1B2A4A"/>
          <w:sz w:val="28"/>
          <w:szCs w:val="28"/>
        </w:rPr>
        <w:t>Source Library — full citations &amp; clickable links</w:t>
      </w:r>
    </w:p>
    <w:p>
      <w:pPr>
        <w:pStyle w:val="Normal"/>
        <w:spacing w:before="0" w:after="100"/>
        <w:rPr/>
      </w:pPr>
      <w:r>
        <w:rPr>
          <w:rFonts w:eastAsia="Calibri" w:cs="Calibri"/>
          <w:b/>
          <w:bCs/>
          <w:i w:val="false"/>
          <w:iCs w:val="false"/>
          <w:caps w:val="false"/>
          <w:smallCaps w:val="false"/>
          <w:color w:val="1B2A4A"/>
          <w:sz w:val="21"/>
          <w:szCs w:val="21"/>
        </w:rPr>
        <w:t>US.83 — Johnson's Great Society Programs</w:t>
      </w:r>
    </w:p>
    <w:p>
      <w:pPr>
        <w:pStyle w:val="Normal"/>
        <w:spacing w:before="0" w:after="100"/>
        <w:rPr/>
      </w:pPr>
      <w:r>
        <w:rPr>
          <w:rFonts w:eastAsia="Calibri" w:cs="Calibri"/>
          <w:b/>
          <w:bCs/>
          <w:i w:val="false"/>
          <w:iCs w:val="false"/>
          <w:caps w:val="false"/>
          <w:smallCaps w:val="false"/>
          <w:color w:val="1A1A1A"/>
          <w:sz w:val="19"/>
          <w:szCs w:val="19"/>
        </w:rPr>
        <w:t xml:space="preserve">Great Society Speech. </w:t>
      </w:r>
      <w:r>
        <w:rPr>
          <w:rFonts w:eastAsia="Calibri" w:cs="Calibri"/>
          <w:b w:val="false"/>
          <w:bCs w:val="false"/>
          <w:i w:val="false"/>
          <w:iCs w:val="false"/>
          <w:caps w:val="false"/>
          <w:smallCaps w:val="false"/>
          <w:color w:val="1A1A1A"/>
          <w:sz w:val="19"/>
          <w:szCs w:val="19"/>
        </w:rPr>
        <w:t xml:space="preserve">President Lyndon B. Johnson, May 22, 1964. Johnson, President Lyndon B.. "Great Society Speech." May 22, 1964. Miller Center, University of Virginia, millercenter.org/the-presidency/presidential-speeches. Public domain. </w:t>
      </w:r>
      <w:r>
        <w:rPr>
          <w:rFonts w:eastAsia="Calibri" w:cs="Calibri"/>
          <w:b w:val="false"/>
          <w:bCs w:val="false"/>
          <w:i w:val="false"/>
          <w:iCs w:val="false"/>
          <w:caps w:val="false"/>
          <w:smallCaps w:val="false"/>
          <w:color w:val="2A5DB0"/>
          <w:sz w:val="17"/>
          <w:szCs w:val="17"/>
        </w:rPr>
        <w:t>https://millercenter.org/the-presidency/presidential-speeches/may-22-1964-remarks-university-michigan</w:t>
      </w:r>
    </w:p>
    <w:p>
      <w:pPr>
        <w:pStyle w:val="Normal"/>
        <w:spacing w:before="0" w:after="100"/>
        <w:rPr/>
      </w:pPr>
      <w:r>
        <w:rPr>
          <w:rFonts w:eastAsia="Calibri" w:cs="Calibri"/>
          <w:b/>
          <w:bCs/>
          <w:i w:val="false"/>
          <w:iCs w:val="false"/>
          <w:caps w:val="false"/>
          <w:smallCaps w:val="false"/>
          <w:color w:val="1A1A1A"/>
          <w:sz w:val="19"/>
          <w:szCs w:val="19"/>
        </w:rPr>
        <w:t xml:space="preserve">War on Poverty Message to Congress. </w:t>
      </w:r>
      <w:r>
        <w:rPr>
          <w:rFonts w:eastAsia="Calibri" w:cs="Calibri"/>
          <w:b w:val="false"/>
          <w:bCs w:val="false"/>
          <w:i w:val="false"/>
          <w:iCs w:val="false"/>
          <w:caps w:val="false"/>
          <w:smallCaps w:val="false"/>
          <w:color w:val="1A1A1A"/>
          <w:sz w:val="19"/>
          <w:szCs w:val="19"/>
        </w:rPr>
        <w:t xml:space="preserve">President Lyndon B. Johnson, March 16, 1964. Johnson, President Lyndon B.. "War on Poverty Message to Congress." March 16, 1964. Miller Center, University of Virginia, millercenter.org/the-presidency/presi. Public domain. </w:t>
      </w:r>
      <w:r>
        <w:rPr>
          <w:rFonts w:eastAsia="Calibri" w:cs="Calibri"/>
          <w:b w:val="false"/>
          <w:bCs w:val="false"/>
          <w:i w:val="false"/>
          <w:iCs w:val="false"/>
          <w:caps w:val="false"/>
          <w:smallCaps w:val="false"/>
          <w:color w:val="2A5DB0"/>
          <w:sz w:val="17"/>
          <w:szCs w:val="17"/>
        </w:rPr>
        <w:t>https://millercenter.org/the-presidency/presidential-speeches/march-16-1964-special-message-congress-war-poverty</w:t>
      </w:r>
    </w:p>
    <w:p>
      <w:pPr>
        <w:pStyle w:val="Normal"/>
        <w:spacing w:before="0" w:after="100"/>
        <w:rPr/>
      </w:pPr>
      <w:r>
        <w:rPr>
          <w:rFonts w:eastAsia="Calibri" w:cs="Calibri"/>
          <w:b/>
          <w:bCs/>
          <w:i w:val="false"/>
          <w:iCs w:val="false"/>
          <w:caps w:val="false"/>
          <w:smallCaps w:val="false"/>
          <w:color w:val="1B2A4A"/>
          <w:sz w:val="21"/>
          <w:szCs w:val="21"/>
        </w:rPr>
        <w:t>US.84 — Social Activism and Counterculture</w:t>
      </w:r>
    </w:p>
    <w:p>
      <w:pPr>
        <w:pStyle w:val="Normal"/>
        <w:spacing w:before="0" w:after="100"/>
        <w:rPr/>
      </w:pPr>
      <w:r>
        <w:rPr>
          <w:rFonts w:eastAsia="Calibri" w:cs="Calibri"/>
          <w:b/>
          <w:bCs/>
          <w:i w:val="false"/>
          <w:iCs w:val="false"/>
          <w:caps w:val="false"/>
          <w:smallCaps w:val="false"/>
          <w:color w:val="1A1A1A"/>
          <w:sz w:val="19"/>
          <w:szCs w:val="19"/>
        </w:rPr>
        <w:t xml:space="preserve">Gulf of Tonkin Resolution. </w:t>
      </w:r>
      <w:r>
        <w:rPr>
          <w:rFonts w:eastAsia="Calibri" w:cs="Calibri"/>
          <w:b w:val="false"/>
          <w:bCs w:val="false"/>
          <w:i w:val="false"/>
          <w:iCs w:val="false"/>
          <w:caps w:val="false"/>
          <w:smallCaps w:val="false"/>
          <w:color w:val="1A1A1A"/>
          <w:sz w:val="19"/>
          <w:szCs w:val="19"/>
        </w:rPr>
        <w:t xml:space="preserve">U.S. Congress, August 7, 1964. U.S. Congress. "Gulf of Tonkin Resolution." August 7, 1964. National Archives, https://www.archives.gov/milestone-documents/tonkin-gulf-resolution.. Public domain. </w:t>
      </w:r>
      <w:r>
        <w:rPr>
          <w:rFonts w:eastAsia="Calibri" w:cs="Calibri"/>
          <w:b w:val="false"/>
          <w:bCs w:val="false"/>
          <w:i w:val="false"/>
          <w:iCs w:val="false"/>
          <w:caps w:val="false"/>
          <w:smallCaps w:val="false"/>
          <w:color w:val="2A5DB0"/>
          <w:sz w:val="17"/>
          <w:szCs w:val="17"/>
        </w:rPr>
        <w:t>https://www.archives.gov/milestone-documents/tonkin-gulf-resolution</w:t>
      </w:r>
    </w:p>
    <w:p>
      <w:pPr>
        <w:pStyle w:val="Normal"/>
        <w:spacing w:before="0" w:after="100"/>
        <w:rPr/>
      </w:pPr>
      <w:r>
        <w:rPr>
          <w:rFonts w:eastAsia="Calibri" w:cs="Calibri"/>
          <w:b/>
          <w:bCs/>
          <w:i w:val="false"/>
          <w:iCs w:val="false"/>
          <w:caps w:val="false"/>
          <w:smallCaps w:val="false"/>
          <w:color w:val="1A1A1A"/>
          <w:sz w:val="19"/>
          <w:szCs w:val="19"/>
        </w:rPr>
        <w:t xml:space="preserve">Letter from Vietnam. </w:t>
      </w:r>
      <w:r>
        <w:rPr>
          <w:rFonts w:eastAsia="Calibri" w:cs="Calibri"/>
          <w:b w:val="false"/>
          <w:bCs w:val="false"/>
          <w:i w:val="false"/>
          <w:iCs w:val="false"/>
          <w:caps w:val="false"/>
          <w:smallCaps w:val="false"/>
          <w:color w:val="1A1A1A"/>
          <w:sz w:val="19"/>
          <w:szCs w:val="19"/>
        </w:rPr>
        <w:t xml:space="preserve">U.S. Army Specialist 4th Class Richard Cantale, 1968. Cantale, U.S. Army Specialist 4th Class Richard. "Letter from Vietnam." 1968. Library of Congress, www.loc.gov/collections/veterans-history-project/.. Public domain. </w:t>
      </w:r>
      <w:r>
        <w:rPr>
          <w:rFonts w:eastAsia="Calibri" w:cs="Calibri"/>
          <w:b w:val="false"/>
          <w:bCs w:val="false"/>
          <w:i w:val="false"/>
          <w:iCs w:val="false"/>
          <w:caps w:val="false"/>
          <w:smallCaps w:val="false"/>
          <w:color w:val="2A5DB0"/>
          <w:sz w:val="17"/>
          <w:szCs w:val="17"/>
        </w:rPr>
        <w:t>https://www.loc.gov/collections/veterans-history-project/</w:t>
      </w:r>
    </w:p>
    <w:p>
      <w:pPr>
        <w:pStyle w:val="Normal"/>
        <w:spacing w:before="0" w:after="100"/>
        <w:rPr/>
      </w:pPr>
      <w:r>
        <w:rPr>
          <w:rFonts w:eastAsia="Calibri" w:cs="Calibri"/>
          <w:b/>
          <w:bCs/>
          <w:i w:val="false"/>
          <w:iCs w:val="false"/>
          <w:caps w:val="false"/>
          <w:smallCaps w:val="false"/>
          <w:color w:val="1B2A4A"/>
          <w:sz w:val="21"/>
          <w:szCs w:val="21"/>
        </w:rPr>
        <w:t>US.85 — Nixon Administration Achievements</w:t>
      </w:r>
    </w:p>
    <w:p>
      <w:pPr>
        <w:pStyle w:val="Normal"/>
        <w:spacing w:before="0" w:after="100"/>
        <w:rPr/>
      </w:pPr>
      <w:r>
        <w:rPr>
          <w:rFonts w:eastAsia="Calibri" w:cs="Calibri"/>
          <w:b/>
          <w:bCs/>
          <w:i w:val="false"/>
          <w:iCs w:val="false"/>
          <w:caps w:val="false"/>
          <w:smallCaps w:val="false"/>
          <w:color w:val="1A1A1A"/>
          <w:sz w:val="19"/>
          <w:szCs w:val="19"/>
        </w:rPr>
        <w:t xml:space="preserve">Silent Majority Speech. </w:t>
      </w:r>
      <w:r>
        <w:rPr>
          <w:rFonts w:eastAsia="Calibri" w:cs="Calibri"/>
          <w:b w:val="false"/>
          <w:bCs w:val="false"/>
          <w:i w:val="false"/>
          <w:iCs w:val="false"/>
          <w:caps w:val="false"/>
          <w:smallCaps w:val="false"/>
          <w:color w:val="1A1A1A"/>
          <w:sz w:val="19"/>
          <w:szCs w:val="19"/>
        </w:rPr>
        <w:t xml:space="preserve">President Richard Nixon, November 3, 1969. Nixon, President Richard. "Silent Majority Speech." November 3, 1969. Richard Nixon Presidential Library, www.nixonlibrary.gov/silent-majority.. Public domain. </w:t>
      </w:r>
      <w:r>
        <w:rPr>
          <w:rFonts w:eastAsia="Calibri" w:cs="Calibri"/>
          <w:b w:val="false"/>
          <w:bCs w:val="false"/>
          <w:i w:val="false"/>
          <w:iCs w:val="false"/>
          <w:caps w:val="false"/>
          <w:smallCaps w:val="false"/>
          <w:color w:val="2A5DB0"/>
          <w:sz w:val="17"/>
          <w:szCs w:val="17"/>
        </w:rPr>
        <w:t>https://www.nixonlibrary.gov/silent-majority</w:t>
      </w:r>
    </w:p>
    <w:p>
      <w:pPr>
        <w:pStyle w:val="Normal"/>
        <w:spacing w:before="0" w:after="100"/>
        <w:rPr/>
      </w:pPr>
      <w:r>
        <w:rPr>
          <w:rFonts w:eastAsia="Calibri" w:cs="Calibri"/>
          <w:b/>
          <w:bCs/>
          <w:i w:val="false"/>
          <w:iCs w:val="false"/>
          <w:caps w:val="false"/>
          <w:smallCaps w:val="false"/>
          <w:color w:val="1A1A1A"/>
          <w:sz w:val="19"/>
          <w:szCs w:val="19"/>
        </w:rPr>
        <w:t xml:space="preserve">Toast at State Dinner in Beijing. </w:t>
      </w:r>
      <w:r>
        <w:rPr>
          <w:rFonts w:eastAsia="Calibri" w:cs="Calibri"/>
          <w:b w:val="false"/>
          <w:bCs w:val="false"/>
          <w:i w:val="false"/>
          <w:iCs w:val="false"/>
          <w:caps w:val="false"/>
          <w:smallCaps w:val="false"/>
          <w:color w:val="1A1A1A"/>
          <w:sz w:val="19"/>
          <w:szCs w:val="19"/>
        </w:rPr>
        <w:t xml:space="preserve">President Richard Nixon, February 21, 1972. Nixon, President Richard. "Toast at State Dinner in Beijing." February 21, 1972. Richard Nixon Presidential Library, www.nixonlibrary.gov/china.. Public domain. </w:t>
      </w:r>
      <w:r>
        <w:rPr>
          <w:rFonts w:eastAsia="Calibri" w:cs="Calibri"/>
          <w:b w:val="false"/>
          <w:bCs w:val="false"/>
          <w:i w:val="false"/>
          <w:iCs w:val="false"/>
          <w:caps w:val="false"/>
          <w:smallCaps w:val="false"/>
          <w:color w:val="2A5DB0"/>
          <w:sz w:val="17"/>
          <w:szCs w:val="17"/>
        </w:rPr>
        <w:t>https://www.nixonlibrary.gov/china</w:t>
      </w:r>
    </w:p>
    <w:p>
      <w:pPr>
        <w:pStyle w:val="Normal"/>
        <w:spacing w:before="0" w:after="100"/>
        <w:rPr/>
      </w:pPr>
      <w:r>
        <w:rPr>
          <w:rFonts w:eastAsia="Calibri" w:cs="Calibri"/>
          <w:b/>
          <w:bCs/>
          <w:i w:val="false"/>
          <w:iCs w:val="false"/>
          <w:caps w:val="false"/>
          <w:smallCaps w:val="false"/>
          <w:color w:val="1B2A4A"/>
          <w:sz w:val="21"/>
          <w:szCs w:val="21"/>
        </w:rPr>
        <w:t>US.86 — Watergate Scandal</w:t>
      </w:r>
    </w:p>
    <w:p>
      <w:pPr>
        <w:pStyle w:val="Normal"/>
        <w:spacing w:before="0" w:after="100"/>
        <w:rPr/>
      </w:pPr>
      <w:r>
        <w:rPr>
          <w:rFonts w:eastAsia="Calibri" w:cs="Calibri"/>
          <w:b/>
          <w:bCs/>
          <w:i w:val="false"/>
          <w:iCs w:val="false"/>
          <w:caps w:val="false"/>
          <w:smallCaps w:val="false"/>
          <w:color w:val="1A1A1A"/>
          <w:sz w:val="19"/>
          <w:szCs w:val="19"/>
        </w:rPr>
        <w:t xml:space="preserve">Resignation Speech. </w:t>
      </w:r>
      <w:r>
        <w:rPr>
          <w:rFonts w:eastAsia="Calibri" w:cs="Calibri"/>
          <w:b w:val="false"/>
          <w:bCs w:val="false"/>
          <w:i w:val="false"/>
          <w:iCs w:val="false"/>
          <w:caps w:val="false"/>
          <w:smallCaps w:val="false"/>
          <w:color w:val="1A1A1A"/>
          <w:sz w:val="19"/>
          <w:szCs w:val="19"/>
        </w:rPr>
        <w:t xml:space="preserve">President Richard Nixon, August 8, 1974. Nixon, President Richard. "Resignation Speech." August 8, 1974. National Archives, https://www.archives.gov/exhibits/american_originals/nixon2.html.. Public domain. </w:t>
      </w:r>
      <w:r>
        <w:rPr>
          <w:rFonts w:eastAsia="Calibri" w:cs="Calibri"/>
          <w:b w:val="false"/>
          <w:bCs w:val="false"/>
          <w:i w:val="false"/>
          <w:iCs w:val="false"/>
          <w:caps w:val="false"/>
          <w:smallCaps w:val="false"/>
          <w:color w:val="2A5DB0"/>
          <w:sz w:val="17"/>
          <w:szCs w:val="17"/>
        </w:rPr>
        <w:t>https://www.archives.gov/exhibits/american_originals/nixon2.html</w:t>
      </w:r>
    </w:p>
    <w:p>
      <w:pPr>
        <w:pStyle w:val="Normal"/>
        <w:spacing w:before="0" w:after="100"/>
        <w:rPr/>
      </w:pPr>
      <w:r>
        <w:rPr>
          <w:rFonts w:eastAsia="Calibri" w:cs="Calibri"/>
          <w:b/>
          <w:bCs/>
          <w:i w:val="false"/>
          <w:iCs w:val="false"/>
          <w:caps w:val="false"/>
          <w:smallCaps w:val="false"/>
          <w:color w:val="1A1A1A"/>
          <w:sz w:val="19"/>
          <w:szCs w:val="19"/>
        </w:rPr>
        <w:t xml:space="preserve">White House Tape Transcript (The Smoking Gun). </w:t>
      </w:r>
      <w:r>
        <w:rPr>
          <w:rFonts w:eastAsia="Calibri" w:cs="Calibri"/>
          <w:b w:val="false"/>
          <w:bCs w:val="false"/>
          <w:i w:val="false"/>
          <w:iCs w:val="false"/>
          <w:caps w:val="false"/>
          <w:smallCaps w:val="false"/>
          <w:color w:val="1A1A1A"/>
          <w:sz w:val="19"/>
          <w:szCs w:val="19"/>
        </w:rPr>
        <w:t xml:space="preserve">President Nixon and H.R. Haldeman, June 23, 1972. Haldeman, President Nixon and H.R.. "White House Tape Transcript (The Smoking Gun)." June 23, 1972. Richard Nixon Presidential Library, www.nixonlibrary.gov/wat. Public domain. </w:t>
      </w:r>
      <w:r>
        <w:rPr>
          <w:rFonts w:eastAsia="Calibri" w:cs="Calibri"/>
          <w:b w:val="false"/>
          <w:bCs w:val="false"/>
          <w:i w:val="false"/>
          <w:iCs w:val="false"/>
          <w:caps w:val="false"/>
          <w:smallCaps w:val="false"/>
          <w:color w:val="2A5DB0"/>
          <w:sz w:val="17"/>
          <w:szCs w:val="17"/>
        </w:rPr>
        <w:t>https://www.nixonlibrary.gov/watergate</w:t>
      </w:r>
    </w:p>
    <w:p>
      <w:pPr>
        <w:pStyle w:val="Normal"/>
        <w:spacing w:before="0" w:after="100"/>
        <w:rPr/>
      </w:pPr>
      <w:r>
        <w:rPr>
          <w:rFonts w:eastAsia="Calibri" w:cs="Calibri"/>
          <w:b/>
          <w:bCs/>
          <w:i w:val="false"/>
          <w:iCs w:val="false"/>
          <w:caps w:val="false"/>
          <w:smallCaps w:val="false"/>
          <w:color w:val="1B2A4A"/>
          <w:sz w:val="21"/>
          <w:szCs w:val="21"/>
        </w:rPr>
        <w:t>US.87 — Emergence of Environmentalism</w:t>
      </w:r>
    </w:p>
    <w:p>
      <w:pPr>
        <w:pStyle w:val="Normal"/>
        <w:spacing w:before="0" w:after="100"/>
        <w:rPr/>
      </w:pPr>
      <w:r>
        <w:rPr>
          <w:rFonts w:eastAsia="Calibri" w:cs="Calibri"/>
          <w:b/>
          <w:bCs/>
          <w:i w:val="false"/>
          <w:iCs w:val="false"/>
          <w:caps w:val="false"/>
          <w:smallCaps w:val="false"/>
          <w:color w:val="1A1A1A"/>
          <w:sz w:val="19"/>
          <w:szCs w:val="19"/>
        </w:rPr>
        <w:t xml:space="preserve">EPA Establishment Message. </w:t>
      </w:r>
      <w:r>
        <w:rPr>
          <w:rFonts w:eastAsia="Calibri" w:cs="Calibri"/>
          <w:b w:val="false"/>
          <w:bCs w:val="false"/>
          <w:i w:val="false"/>
          <w:iCs w:val="false"/>
          <w:caps w:val="false"/>
          <w:smallCaps w:val="false"/>
          <w:color w:val="1A1A1A"/>
          <w:sz w:val="19"/>
          <w:szCs w:val="19"/>
        </w:rPr>
        <w:t xml:space="preserve">President Richard Nixon, July 9, 1970. Nixon, President Richard. "EPA Establishment Message." July 9, 1970. Richard Nixon Presidential Library, www.nixonlibrary.gov/epa.. Public domain. </w:t>
      </w:r>
      <w:r>
        <w:rPr>
          <w:rFonts w:eastAsia="Calibri" w:cs="Calibri"/>
          <w:b w:val="false"/>
          <w:bCs w:val="false"/>
          <w:i w:val="false"/>
          <w:iCs w:val="false"/>
          <w:caps w:val="false"/>
          <w:smallCaps w:val="false"/>
          <w:color w:val="2A5DB0"/>
          <w:sz w:val="17"/>
          <w:szCs w:val="17"/>
        </w:rPr>
        <w:t>https://www.nixonlibrary.gov/epa</w:t>
      </w:r>
    </w:p>
    <w:p>
      <w:pPr>
        <w:pStyle w:val="Normal"/>
        <w:spacing w:before="0" w:after="100"/>
        <w:rPr/>
      </w:pPr>
      <w:r>
        <w:rPr>
          <w:rFonts w:eastAsia="Calibri" w:cs="Calibri"/>
          <w:b/>
          <w:bCs/>
          <w:i w:val="false"/>
          <w:iCs w:val="false"/>
          <w:caps w:val="false"/>
          <w:smallCaps w:val="false"/>
          <w:color w:val="1A1A1A"/>
          <w:sz w:val="19"/>
          <w:szCs w:val="19"/>
        </w:rPr>
        <w:t xml:space="preserve">Silent Spring. </w:t>
      </w:r>
      <w:r>
        <w:rPr>
          <w:rFonts w:eastAsia="Calibri" w:cs="Calibri"/>
          <w:b w:val="false"/>
          <w:bCs w:val="false"/>
          <w:i w:val="false"/>
          <w:iCs w:val="false"/>
          <w:caps w:val="false"/>
          <w:smallCaps w:val="false"/>
          <w:color w:val="1A1A1A"/>
          <w:sz w:val="19"/>
          <w:szCs w:val="19"/>
        </w:rPr>
        <w:t xml:space="preserve">Rachel Carson, 1962. Carson, Rachel. "Silent Spring." 1962. Library of Congress, www.loc.gov/item/62019451/.. Public domain. </w:t>
      </w:r>
      <w:r>
        <w:rPr>
          <w:rFonts w:eastAsia="Calibri" w:cs="Calibri"/>
          <w:b w:val="false"/>
          <w:bCs w:val="false"/>
          <w:i w:val="false"/>
          <w:iCs w:val="false"/>
          <w:caps w:val="false"/>
          <w:smallCaps w:val="false"/>
          <w:color w:val="2A5DB0"/>
          <w:sz w:val="17"/>
          <w:szCs w:val="17"/>
        </w:rPr>
        <w:t>https://www.loc.gov/item/62019451/</w:t>
      </w:r>
    </w:p>
    <w:p>
      <w:pPr>
        <w:pStyle w:val="Normal"/>
        <w:spacing w:before="0" w:after="100"/>
        <w:rPr/>
      </w:pPr>
      <w:r>
        <w:rPr>
          <w:rFonts w:eastAsia="Calibri" w:cs="Calibri"/>
          <w:b/>
          <w:bCs/>
          <w:i w:val="false"/>
          <w:iCs w:val="false"/>
          <w:caps w:val="false"/>
          <w:smallCaps w:val="false"/>
          <w:color w:val="1B2A4A"/>
          <w:sz w:val="21"/>
          <w:szCs w:val="21"/>
        </w:rPr>
        <w:t>US.88 — Carter Administration Events</w:t>
      </w:r>
    </w:p>
    <w:p>
      <w:pPr>
        <w:pStyle w:val="Normal"/>
        <w:spacing w:before="0" w:after="100"/>
        <w:rPr/>
      </w:pPr>
      <w:r>
        <w:rPr>
          <w:rFonts w:eastAsia="Calibri" w:cs="Calibri"/>
          <w:b/>
          <w:bCs/>
          <w:i w:val="false"/>
          <w:iCs w:val="false"/>
          <w:caps w:val="false"/>
          <w:smallCaps w:val="false"/>
          <w:color w:val="1A1A1A"/>
          <w:sz w:val="19"/>
          <w:szCs w:val="19"/>
        </w:rPr>
        <w:t xml:space="preserve">Camp David Accords Signing Statement. </w:t>
      </w:r>
      <w:r>
        <w:rPr>
          <w:rFonts w:eastAsia="Calibri" w:cs="Calibri"/>
          <w:b w:val="false"/>
          <w:bCs w:val="false"/>
          <w:i w:val="false"/>
          <w:iCs w:val="false"/>
          <w:caps w:val="false"/>
          <w:smallCaps w:val="false"/>
          <w:color w:val="1A1A1A"/>
          <w:sz w:val="19"/>
          <w:szCs w:val="19"/>
        </w:rPr>
        <w:t xml:space="preserve">President Jimmy Carter, September 17, 1978. Carter, President Jimmy. "Camp David Accords Signing Statement." September 17, 1978. Jimmy Carter Presidential Library, www.jimmycarterlibrary.gov/research/camp. Public domain. </w:t>
      </w:r>
      <w:r>
        <w:rPr>
          <w:rFonts w:eastAsia="Calibri" w:cs="Calibri"/>
          <w:b w:val="false"/>
          <w:bCs w:val="false"/>
          <w:i w:val="false"/>
          <w:iCs w:val="false"/>
          <w:caps w:val="false"/>
          <w:smallCaps w:val="false"/>
          <w:color w:val="2A5DB0"/>
          <w:sz w:val="17"/>
          <w:szCs w:val="17"/>
        </w:rPr>
        <w:t>https://www.jimmycarterlibrary.gov/research/camp_david_accords</w:t>
      </w:r>
    </w:p>
    <w:p>
      <w:pPr>
        <w:pStyle w:val="Normal"/>
        <w:spacing w:before="0" w:after="100"/>
        <w:rPr/>
      </w:pPr>
      <w:r>
        <w:rPr>
          <w:rFonts w:eastAsia="Calibri" w:cs="Calibri"/>
          <w:b/>
          <w:bCs/>
          <w:i w:val="false"/>
          <w:iCs w:val="false"/>
          <w:caps w:val="false"/>
          <w:smallCaps w:val="false"/>
          <w:color w:val="1A1A1A"/>
          <w:sz w:val="19"/>
          <w:szCs w:val="19"/>
        </w:rPr>
        <w:t xml:space="preserve">Crisis of Confidence Speech. </w:t>
      </w:r>
      <w:r>
        <w:rPr>
          <w:rFonts w:eastAsia="Calibri" w:cs="Calibri"/>
          <w:b w:val="false"/>
          <w:bCs w:val="false"/>
          <w:i w:val="false"/>
          <w:iCs w:val="false"/>
          <w:caps w:val="false"/>
          <w:smallCaps w:val="false"/>
          <w:color w:val="1A1A1A"/>
          <w:sz w:val="19"/>
          <w:szCs w:val="19"/>
        </w:rPr>
        <w:t xml:space="preserve">President Jimmy Carter, July 15, 1979. Carter, President Jimmy. "Crisis of Confidence Speech." July 15, 1979. Miller Center, University of Virginia, millercenter.org/the-presidency/presidential-speec. Public domain. </w:t>
      </w:r>
      <w:r>
        <w:rPr>
          <w:rFonts w:eastAsia="Calibri" w:cs="Calibri"/>
          <w:b w:val="false"/>
          <w:bCs w:val="false"/>
          <w:i w:val="false"/>
          <w:iCs w:val="false"/>
          <w:caps w:val="false"/>
          <w:smallCaps w:val="false"/>
          <w:color w:val="2A5DB0"/>
          <w:sz w:val="17"/>
          <w:szCs w:val="17"/>
        </w:rPr>
        <w:t>https://millercenter.org/the-presidency/presidential-speeches/july-15-1979-crisis-confidence-speech</w:t>
      </w:r>
    </w:p>
    <w:p>
      <w:pPr>
        <w:pStyle w:val="Normal"/>
        <w:spacing w:before="0" w:after="100"/>
        <w:rPr/>
      </w:pPr>
      <w:r>
        <w:rPr>
          <w:rFonts w:eastAsia="Calibri" w:cs="Calibri"/>
          <w:b/>
          <w:bCs/>
          <w:i w:val="false"/>
          <w:iCs w:val="false"/>
          <w:caps w:val="false"/>
          <w:smallCaps w:val="false"/>
          <w:color w:val="1B2A4A"/>
          <w:sz w:val="21"/>
          <w:szCs w:val="21"/>
        </w:rPr>
        <w:t>US.89 — Reagan Administration Significance</w:t>
      </w:r>
    </w:p>
    <w:p>
      <w:pPr>
        <w:pStyle w:val="Normal"/>
        <w:spacing w:before="0" w:after="100"/>
        <w:rPr/>
      </w:pPr>
      <w:r>
        <w:rPr>
          <w:rFonts w:eastAsia="Calibri" w:cs="Calibri"/>
          <w:b/>
          <w:bCs/>
          <w:i w:val="false"/>
          <w:iCs w:val="false"/>
          <w:caps w:val="false"/>
          <w:smallCaps w:val="false"/>
          <w:color w:val="1A1A1A"/>
          <w:sz w:val="19"/>
          <w:szCs w:val="19"/>
        </w:rPr>
        <w:t xml:space="preserve">First Inaugural Address. </w:t>
      </w:r>
      <w:r>
        <w:rPr>
          <w:rFonts w:eastAsia="Calibri" w:cs="Calibri"/>
          <w:b w:val="false"/>
          <w:bCs w:val="false"/>
          <w:i w:val="false"/>
          <w:iCs w:val="false"/>
          <w:caps w:val="false"/>
          <w:smallCaps w:val="false"/>
          <w:color w:val="1A1A1A"/>
          <w:sz w:val="19"/>
          <w:szCs w:val="19"/>
        </w:rPr>
        <w:t xml:space="preserve">President Ronald Reagan, January 20, 1981. Reagan, President Ronald. "First Inaugural Address." January 20, 1981. Ronald Reagan Presidential Library, www.reaganlibrary.gov/archives/speech/inaugural-addre. Public domain. </w:t>
      </w:r>
      <w:r>
        <w:rPr>
          <w:rFonts w:eastAsia="Calibri" w:cs="Calibri"/>
          <w:b w:val="false"/>
          <w:bCs w:val="false"/>
          <w:i w:val="false"/>
          <w:iCs w:val="false"/>
          <w:caps w:val="false"/>
          <w:smallCaps w:val="false"/>
          <w:color w:val="2A5DB0"/>
          <w:sz w:val="17"/>
          <w:szCs w:val="17"/>
        </w:rPr>
        <w:t>https://www.reaganlibrary.gov/archives/speech/inaugural-address-1981</w:t>
      </w:r>
    </w:p>
    <w:p>
      <w:pPr>
        <w:pStyle w:val="Normal"/>
        <w:spacing w:before="0" w:after="100"/>
        <w:rPr/>
      </w:pPr>
      <w:r>
        <w:rPr>
          <w:rFonts w:eastAsia="Calibri" w:cs="Calibri"/>
          <w:b/>
          <w:bCs/>
          <w:i w:val="false"/>
          <w:iCs w:val="false"/>
          <w:caps w:val="false"/>
          <w:smallCaps w:val="false"/>
          <w:color w:val="1A1A1A"/>
          <w:sz w:val="19"/>
          <w:szCs w:val="19"/>
        </w:rPr>
        <w:t xml:space="preserve">Berlin Wall Speech. </w:t>
      </w:r>
      <w:r>
        <w:rPr>
          <w:rFonts w:eastAsia="Calibri" w:cs="Calibri"/>
          <w:b w:val="false"/>
          <w:bCs w:val="false"/>
          <w:i w:val="false"/>
          <w:iCs w:val="false"/>
          <w:caps w:val="false"/>
          <w:smallCaps w:val="false"/>
          <w:color w:val="1A1A1A"/>
          <w:sz w:val="19"/>
          <w:szCs w:val="19"/>
        </w:rPr>
        <w:t xml:space="preserve">President Ronald Reagan, June 12, 1987. Reagan, President Ronald. "Berlin Wall Speech." June 12, 1987. Ronald Reagan Presidential Library, www.reaganlibrary.gov/archives/speech/remarks-east-west-relat. Public domain. </w:t>
      </w:r>
      <w:r>
        <w:rPr>
          <w:rFonts w:eastAsia="Calibri" w:cs="Calibri"/>
          <w:b w:val="false"/>
          <w:bCs w:val="false"/>
          <w:i w:val="false"/>
          <w:iCs w:val="false"/>
          <w:caps w:val="false"/>
          <w:smallCaps w:val="false"/>
          <w:color w:val="2A5DB0"/>
          <w:sz w:val="17"/>
          <w:szCs w:val="17"/>
        </w:rPr>
        <w:t>https://www.reaganlibrary.gov/archives/speech/remarks-east-west-relations-brandenburg-gate-west-berlin-germany</w:t>
      </w:r>
    </w:p>
    <w:p>
      <w:pPr>
        <w:pStyle w:val="Normal"/>
        <w:spacing w:before="0" w:after="100"/>
        <w:rPr/>
      </w:pPr>
      <w:r>
        <w:rPr>
          <w:rFonts w:eastAsia="Calibri" w:cs="Calibri"/>
          <w:b/>
          <w:bCs/>
          <w:i w:val="false"/>
          <w:iCs w:val="false"/>
          <w:caps w:val="false"/>
          <w:smallCaps w:val="false"/>
          <w:color w:val="1B2A4A"/>
          <w:sz w:val="21"/>
          <w:szCs w:val="21"/>
        </w:rPr>
        <w:t>US.90 — George H.W. Bush Administration</w:t>
      </w:r>
    </w:p>
    <w:p>
      <w:pPr>
        <w:pStyle w:val="Normal"/>
        <w:spacing w:before="0" w:after="100"/>
        <w:rPr/>
      </w:pPr>
      <w:r>
        <w:rPr>
          <w:rFonts w:eastAsia="Calibri" w:cs="Calibri"/>
          <w:b/>
          <w:bCs/>
          <w:i w:val="false"/>
          <w:iCs w:val="false"/>
          <w:caps w:val="false"/>
          <w:smallCaps w:val="false"/>
          <w:color w:val="1A1A1A"/>
          <w:sz w:val="19"/>
          <w:szCs w:val="19"/>
        </w:rPr>
        <w:t xml:space="preserve">Address on the Gulf War. </w:t>
      </w:r>
      <w:r>
        <w:rPr>
          <w:rFonts w:eastAsia="Calibri" w:cs="Calibri"/>
          <w:b w:val="false"/>
          <w:bCs w:val="false"/>
          <w:i w:val="false"/>
          <w:iCs w:val="false"/>
          <w:caps w:val="false"/>
          <w:smallCaps w:val="false"/>
          <w:color w:val="1A1A1A"/>
          <w:sz w:val="19"/>
          <w:szCs w:val="19"/>
        </w:rPr>
        <w:t xml:space="preserve">President George H.W. Bush, January 16, 1991. Bush, President George H.W.. "Address on the Gulf War." January 16, 1991. Miller Center, University of Virginia, millercenter.org/the-presidency/presidential-sp. Public domain. </w:t>
      </w:r>
      <w:r>
        <w:rPr>
          <w:rFonts w:eastAsia="Calibri" w:cs="Calibri"/>
          <w:b w:val="false"/>
          <w:bCs w:val="false"/>
          <w:i w:val="false"/>
          <w:iCs w:val="false"/>
          <w:caps w:val="false"/>
          <w:smallCaps w:val="false"/>
          <w:color w:val="2A5DB0"/>
          <w:sz w:val="17"/>
          <w:szCs w:val="17"/>
        </w:rPr>
        <w:t>https://millercenter.org/the-presidency/presidential-speeches/january-16-1991-address-nation-operation-desert-storm</w:t>
      </w:r>
    </w:p>
    <w:p>
      <w:pPr>
        <w:pStyle w:val="Normal"/>
        <w:spacing w:before="0" w:after="100"/>
        <w:rPr/>
      </w:pPr>
      <w:r>
        <w:rPr>
          <w:rFonts w:eastAsia="Calibri" w:cs="Calibri"/>
          <w:b/>
          <w:bCs/>
          <w:i w:val="false"/>
          <w:iCs w:val="false"/>
          <w:caps w:val="false"/>
          <w:smallCaps w:val="false"/>
          <w:color w:val="1A1A1A"/>
          <w:sz w:val="19"/>
          <w:szCs w:val="19"/>
        </w:rPr>
        <w:t xml:space="preserve">Address on the End of the Cold War. </w:t>
      </w:r>
      <w:r>
        <w:rPr>
          <w:rFonts w:eastAsia="Calibri" w:cs="Calibri"/>
          <w:b w:val="false"/>
          <w:bCs w:val="false"/>
          <w:i w:val="false"/>
          <w:iCs w:val="false"/>
          <w:caps w:val="false"/>
          <w:smallCaps w:val="false"/>
          <w:color w:val="1A1A1A"/>
          <w:sz w:val="19"/>
          <w:szCs w:val="19"/>
        </w:rPr>
        <w:t xml:space="preserve">President George H.W. Bush, December 25, 1991. Bush, President George H.W.. "Address on the End of the Cold War." December 25, 1991. Miller Center, University of Virginia, millercenter.org/the-presidency/pre. Public domain. </w:t>
      </w:r>
      <w:r>
        <w:rPr>
          <w:rFonts w:eastAsia="Calibri" w:cs="Calibri"/>
          <w:b w:val="false"/>
          <w:bCs w:val="false"/>
          <w:i w:val="false"/>
          <w:iCs w:val="false"/>
          <w:caps w:val="false"/>
          <w:smallCaps w:val="false"/>
          <w:color w:val="2A5DB0"/>
          <w:sz w:val="17"/>
          <w:szCs w:val="17"/>
        </w:rPr>
        <w:t>https://millercenter.org/the-presidency/presidential-speeches/december-25-1991-address-nation-collapse-soviet-union</w:t>
      </w:r>
    </w:p>
    <w:p>
      <w:pPr>
        <w:pStyle w:val="Normal"/>
        <w:spacing w:before="0" w:after="100"/>
        <w:rPr/>
      </w:pPr>
      <w:r>
        <w:rPr>
          <w:rFonts w:eastAsia="Calibri" w:cs="Calibri"/>
          <w:b/>
          <w:bCs/>
          <w:i w:val="false"/>
          <w:iCs w:val="false"/>
          <w:caps w:val="false"/>
          <w:smallCaps w:val="false"/>
          <w:color w:val="1B2A4A"/>
          <w:sz w:val="21"/>
          <w:szCs w:val="21"/>
        </w:rPr>
        <w:t>US.91 — Clinton Administration Events</w:t>
      </w:r>
    </w:p>
    <w:p>
      <w:pPr>
        <w:pStyle w:val="Normal"/>
        <w:spacing w:before="0" w:after="100"/>
        <w:rPr/>
      </w:pPr>
      <w:r>
        <w:rPr>
          <w:rFonts w:eastAsia="Calibri" w:cs="Calibri"/>
          <w:b/>
          <w:bCs/>
          <w:i w:val="false"/>
          <w:iCs w:val="false"/>
          <w:caps w:val="false"/>
          <w:smallCaps w:val="false"/>
          <w:color w:val="1A1A1A"/>
          <w:sz w:val="19"/>
          <w:szCs w:val="19"/>
        </w:rPr>
        <w:t xml:space="preserve">NAFTA Signing Statement. </w:t>
      </w:r>
      <w:r>
        <w:rPr>
          <w:rFonts w:eastAsia="Calibri" w:cs="Calibri"/>
          <w:b w:val="false"/>
          <w:bCs w:val="false"/>
          <w:i w:val="false"/>
          <w:iCs w:val="false"/>
          <w:caps w:val="false"/>
          <w:smallCaps w:val="false"/>
          <w:color w:val="1A1A1A"/>
          <w:sz w:val="19"/>
          <w:szCs w:val="19"/>
        </w:rPr>
        <w:t xml:space="preserve">President Bill Clinton, December 8, 1993. Clinton, President Bill. "NAFTA Signing Statement." December 8, 1993. Library of Congress, www.loc.gov/item/2016879745/.. Public domain. </w:t>
      </w:r>
      <w:r>
        <w:rPr>
          <w:rFonts w:eastAsia="Calibri" w:cs="Calibri"/>
          <w:b w:val="false"/>
          <w:bCs w:val="false"/>
          <w:i w:val="false"/>
          <w:iCs w:val="false"/>
          <w:caps w:val="false"/>
          <w:smallCaps w:val="false"/>
          <w:color w:val="2A5DB0"/>
          <w:sz w:val="17"/>
          <w:szCs w:val="17"/>
        </w:rPr>
        <w:t>https://www.loc.gov/item/2016879745/</w:t>
      </w:r>
    </w:p>
    <w:p>
      <w:pPr>
        <w:pStyle w:val="Normal"/>
        <w:spacing w:before="0" w:after="100"/>
        <w:rPr/>
      </w:pPr>
      <w:r>
        <w:rPr>
          <w:rFonts w:eastAsia="Calibri" w:cs="Calibri"/>
          <w:b/>
          <w:bCs/>
          <w:i w:val="false"/>
          <w:iCs w:val="false"/>
          <w:caps w:val="false"/>
          <w:smallCaps w:val="false"/>
          <w:color w:val="1A1A1A"/>
          <w:sz w:val="19"/>
          <w:szCs w:val="19"/>
        </w:rPr>
        <w:t xml:space="preserve">State of the Union Address. </w:t>
      </w:r>
      <w:r>
        <w:rPr>
          <w:rFonts w:eastAsia="Calibri" w:cs="Calibri"/>
          <w:b w:val="false"/>
          <w:bCs w:val="false"/>
          <w:i w:val="false"/>
          <w:iCs w:val="false"/>
          <w:caps w:val="false"/>
          <w:smallCaps w:val="false"/>
          <w:color w:val="1A1A1A"/>
          <w:sz w:val="19"/>
          <w:szCs w:val="19"/>
        </w:rPr>
        <w:t xml:space="preserve">President Bill Clinton, January 23, 1996. Clinton, President Bill. "State of the Union Address." January 23, 1996. Miller Center, University of Virginia, millercenter.org/the-presidency/presidential-spe. Public domain. </w:t>
      </w:r>
      <w:r>
        <w:rPr>
          <w:rFonts w:eastAsia="Calibri" w:cs="Calibri"/>
          <w:b w:val="false"/>
          <w:bCs w:val="false"/>
          <w:i w:val="false"/>
          <w:iCs w:val="false"/>
          <w:caps w:val="false"/>
          <w:smallCaps w:val="false"/>
          <w:color w:val="2A5DB0"/>
          <w:sz w:val="17"/>
          <w:szCs w:val="17"/>
        </w:rPr>
        <w:t>https://millercenter.org/the-presidency/presidential-speeches/january-23-1996-state-union-address</w:t>
      </w:r>
    </w:p>
    <w:p>
      <w:pPr>
        <w:pStyle w:val="Normal"/>
        <w:spacing w:before="0" w:after="100"/>
        <w:rPr/>
      </w:pPr>
      <w:r>
        <w:rPr>
          <w:rFonts w:eastAsia="Calibri" w:cs="Calibri"/>
          <w:b/>
          <w:bCs/>
          <w:i w:val="false"/>
          <w:iCs w:val="false"/>
          <w:caps w:val="false"/>
          <w:smallCaps w:val="false"/>
          <w:color w:val="1B2A4A"/>
          <w:sz w:val="21"/>
          <w:szCs w:val="21"/>
        </w:rPr>
        <w:t>US.92 — September 11th Impact</w:t>
      </w:r>
    </w:p>
    <w:p>
      <w:pPr>
        <w:pStyle w:val="Normal"/>
        <w:spacing w:before="0" w:after="100"/>
        <w:rPr/>
      </w:pPr>
      <w:r>
        <w:rPr>
          <w:rFonts w:eastAsia="Calibri" w:cs="Calibri"/>
          <w:b/>
          <w:bCs/>
          <w:i w:val="false"/>
          <w:iCs w:val="false"/>
          <w:caps w:val="false"/>
          <w:smallCaps w:val="false"/>
          <w:color w:val="1A1A1A"/>
          <w:sz w:val="19"/>
          <w:szCs w:val="19"/>
        </w:rPr>
        <w:t xml:space="preserve">Address to the Nation. </w:t>
      </w:r>
      <w:r>
        <w:rPr>
          <w:rFonts w:eastAsia="Calibri" w:cs="Calibri"/>
          <w:b w:val="false"/>
          <w:bCs w:val="false"/>
          <w:i w:val="false"/>
          <w:iCs w:val="false"/>
          <w:caps w:val="false"/>
          <w:smallCaps w:val="false"/>
          <w:color w:val="1A1A1A"/>
          <w:sz w:val="19"/>
          <w:szCs w:val="19"/>
        </w:rPr>
        <w:t xml:space="preserve">President George W. Bush, September 11, 2001. Bush, President George W.. "Address to the Nation." September 11, 2001. Library of Congress, www.loc.gov/item/2002736689/.. Public domain. </w:t>
      </w:r>
      <w:r>
        <w:rPr>
          <w:rFonts w:eastAsia="Calibri" w:cs="Calibri"/>
          <w:b w:val="false"/>
          <w:bCs w:val="false"/>
          <w:i w:val="false"/>
          <w:iCs w:val="false"/>
          <w:caps w:val="false"/>
          <w:smallCaps w:val="false"/>
          <w:color w:val="2A5DB0"/>
          <w:sz w:val="17"/>
          <w:szCs w:val="17"/>
        </w:rPr>
        <w:t>https://www.loc.gov/item/2002736689/</w:t>
      </w:r>
    </w:p>
    <w:p>
      <w:pPr>
        <w:pStyle w:val="Normal"/>
        <w:spacing w:before="0" w:after="100"/>
        <w:rPr/>
      </w:pPr>
      <w:r>
        <w:rPr>
          <w:rFonts w:eastAsia="Calibri" w:cs="Calibri"/>
          <w:b/>
          <w:bCs/>
          <w:i w:val="false"/>
          <w:iCs w:val="false"/>
          <w:caps w:val="false"/>
          <w:smallCaps w:val="false"/>
          <w:color w:val="1A1A1A"/>
          <w:sz w:val="19"/>
          <w:szCs w:val="19"/>
        </w:rPr>
        <w:t xml:space="preserve">Authorization for Use of Military Force. </w:t>
      </w:r>
      <w:r>
        <w:rPr>
          <w:rFonts w:eastAsia="Calibri" w:cs="Calibri"/>
          <w:b w:val="false"/>
          <w:bCs w:val="false"/>
          <w:i w:val="false"/>
          <w:iCs w:val="false"/>
          <w:caps w:val="false"/>
          <w:smallCaps w:val="false"/>
          <w:color w:val="1A1A1A"/>
          <w:sz w:val="19"/>
          <w:szCs w:val="19"/>
        </w:rPr>
        <w:t xml:space="preserve">U.S. Congress, September 18, 2001. U.S. Congress. "Authorization for Use of Military Force." September 18, 2001. Library of Congress, www.congress.gov/107/plaws/publ40/PLAW-107publ40.htm.. Public domain. </w:t>
      </w:r>
      <w:r>
        <w:rPr>
          <w:rFonts w:eastAsia="Calibri" w:cs="Calibri"/>
          <w:b w:val="false"/>
          <w:bCs w:val="false"/>
          <w:i w:val="false"/>
          <w:iCs w:val="false"/>
          <w:caps w:val="false"/>
          <w:smallCaps w:val="false"/>
          <w:color w:val="2A5DB0"/>
          <w:sz w:val="17"/>
          <w:szCs w:val="17"/>
        </w:rPr>
        <w:t>https://www.congress.gov/107/plaws/publ40/PLAW-107publ40.htm</w:t>
      </w:r>
    </w:p>
    <w:p>
      <w:pPr>
        <w:pStyle w:val="Normal"/>
        <w:spacing w:before="0" w:after="100"/>
        <w:rPr/>
      </w:pPr>
      <w:r>
        <w:rPr>
          <w:rFonts w:eastAsia="Calibri" w:cs="Calibri"/>
          <w:b/>
          <w:bCs/>
          <w:i w:val="false"/>
          <w:iCs w:val="false"/>
          <w:caps w:val="false"/>
          <w:smallCaps w:val="false"/>
          <w:color w:val="1B2A4A"/>
          <w:sz w:val="21"/>
          <w:szCs w:val="21"/>
        </w:rPr>
        <w:t>US.93 — Increasing Role of Women and Minorities</w:t>
      </w:r>
    </w:p>
    <w:p>
      <w:pPr>
        <w:pStyle w:val="Normal"/>
        <w:spacing w:before="0" w:after="100"/>
        <w:rPr/>
      </w:pPr>
      <w:r>
        <w:rPr>
          <w:rFonts w:eastAsia="Calibri" w:cs="Calibri"/>
          <w:b/>
          <w:bCs/>
          <w:i w:val="false"/>
          <w:iCs w:val="false"/>
          <w:caps w:val="false"/>
          <w:smallCaps w:val="false"/>
          <w:color w:val="1A1A1A"/>
          <w:sz w:val="19"/>
          <w:szCs w:val="19"/>
        </w:rPr>
        <w:t xml:space="preserve">Sandra Day O'Connor Confirmation Statement. </w:t>
      </w:r>
      <w:r>
        <w:rPr>
          <w:rFonts w:eastAsia="Calibri" w:cs="Calibri"/>
          <w:b w:val="false"/>
          <w:bCs w:val="false"/>
          <w:i w:val="false"/>
          <w:iCs w:val="false"/>
          <w:caps w:val="false"/>
          <w:smallCaps w:val="false"/>
          <w:color w:val="1A1A1A"/>
          <w:sz w:val="19"/>
          <w:szCs w:val="19"/>
        </w:rPr>
        <w:t xml:space="preserve">Sandra Day O'Connor, September 1981. O'Connor, Sandra Day. "Sandra Day O'Connor Confirmation Statement." September 1981. Library of Congress, www.loc.gov/item/2010712045/.. Public domain. </w:t>
      </w:r>
      <w:r>
        <w:rPr>
          <w:rFonts w:eastAsia="Calibri" w:cs="Calibri"/>
          <w:b w:val="false"/>
          <w:bCs w:val="false"/>
          <w:i w:val="false"/>
          <w:iCs w:val="false"/>
          <w:caps w:val="false"/>
          <w:smallCaps w:val="false"/>
          <w:color w:val="2A5DB0"/>
          <w:sz w:val="17"/>
          <w:szCs w:val="17"/>
        </w:rPr>
        <w:t>https://www.loc.gov/item/2010712045/</w:t>
      </w:r>
    </w:p>
    <w:p>
      <w:pPr>
        <w:pStyle w:val="Normal"/>
        <w:spacing w:before="0" w:after="100"/>
        <w:rPr/>
      </w:pPr>
      <w:r>
        <w:rPr>
          <w:rFonts w:eastAsia="Calibri" w:cs="Calibri"/>
          <w:b/>
          <w:bCs/>
          <w:i w:val="false"/>
          <w:iCs w:val="false"/>
          <w:caps w:val="false"/>
          <w:smallCaps w:val="false"/>
          <w:color w:val="1A1A1A"/>
          <w:sz w:val="19"/>
          <w:szCs w:val="19"/>
        </w:rPr>
        <w:t xml:space="preserve">Secretary of State Nomination Acceptance. </w:t>
      </w:r>
      <w:r>
        <w:rPr>
          <w:rFonts w:eastAsia="Calibri" w:cs="Calibri"/>
          <w:b w:val="false"/>
          <w:bCs w:val="false"/>
          <w:i w:val="false"/>
          <w:iCs w:val="false"/>
          <w:caps w:val="false"/>
          <w:smallCaps w:val="false"/>
          <w:color w:val="1A1A1A"/>
          <w:sz w:val="19"/>
          <w:szCs w:val="19"/>
        </w:rPr>
        <w:t xml:space="preserve">Colin Powell, December 16, 2000. Powell, Colin. "Secretary of State Nomination Acceptance." December 16, 2000. Library of Congress, www.loc.gov/collections/general-collections/.. Public domain. </w:t>
      </w:r>
      <w:r>
        <w:rPr>
          <w:rFonts w:eastAsia="Calibri" w:cs="Calibri"/>
          <w:b w:val="false"/>
          <w:bCs w:val="false"/>
          <w:i w:val="false"/>
          <w:iCs w:val="false"/>
          <w:caps w:val="false"/>
          <w:smallCaps w:val="false"/>
          <w:color w:val="2A5DB0"/>
          <w:sz w:val="17"/>
          <w:szCs w:val="17"/>
        </w:rPr>
        <w:t>https://www.loc.gov/collections/general-collections/</w:t>
      </w:r>
    </w:p>
    <w:p>
      <w:pPr>
        <w:pStyle w:val="Normal"/>
        <w:spacing w:before="0" w:after="100"/>
        <w:rPr/>
      </w:pPr>
      <w:r>
        <w:rPr>
          <w:rFonts w:eastAsia="Calibri" w:cs="Calibri"/>
          <w:b/>
          <w:bCs/>
          <w:i w:val="false"/>
          <w:iCs w:val="false"/>
          <w:caps w:val="false"/>
          <w:smallCaps w:val="false"/>
          <w:color w:val="1B2A4A"/>
          <w:sz w:val="21"/>
          <w:szCs w:val="21"/>
        </w:rPr>
        <w:t>US.94 — Communication Methods Evolution</w:t>
      </w:r>
    </w:p>
    <w:p>
      <w:pPr>
        <w:pStyle w:val="Normal"/>
        <w:spacing w:before="0" w:after="100"/>
        <w:rPr/>
      </w:pPr>
      <w:r>
        <w:rPr>
          <w:rFonts w:eastAsia="Calibri" w:cs="Calibri"/>
          <w:b/>
          <w:bCs/>
          <w:i w:val="false"/>
          <w:iCs w:val="false"/>
          <w:caps w:val="false"/>
          <w:smallCaps w:val="false"/>
          <w:color w:val="1A1A1A"/>
          <w:sz w:val="19"/>
          <w:szCs w:val="19"/>
        </w:rPr>
        <w:t xml:space="preserve">The Internet and Society. </w:t>
      </w:r>
      <w:r>
        <w:rPr>
          <w:rFonts w:eastAsia="Calibri" w:cs="Calibri"/>
          <w:b w:val="false"/>
          <w:bCs w:val="false"/>
          <w:i w:val="false"/>
          <w:iCs w:val="false"/>
          <w:caps w:val="false"/>
          <w:smallCaps w:val="false"/>
          <w:color w:val="1A1A1A"/>
          <w:sz w:val="19"/>
          <w:szCs w:val="19"/>
        </w:rPr>
        <w:t xml:space="preserve">Pew Research Center, 2005. Center, Pew Research. "The Internet and Society." 2005. Library of Congress, www.loc.gov/collections/general-collections/.. Public domain. </w:t>
      </w:r>
      <w:r>
        <w:rPr>
          <w:rFonts w:eastAsia="Calibri" w:cs="Calibri"/>
          <w:b w:val="false"/>
          <w:bCs w:val="false"/>
          <w:i w:val="false"/>
          <w:iCs w:val="false"/>
          <w:caps w:val="false"/>
          <w:smallCaps w:val="false"/>
          <w:color w:val="2A5DB0"/>
          <w:sz w:val="17"/>
          <w:szCs w:val="17"/>
        </w:rPr>
        <w:t>https://www.loc.gov/collections/general-collections/</w:t>
      </w:r>
    </w:p>
    <w:p>
      <w:pPr>
        <w:pStyle w:val="Normal"/>
        <w:spacing w:before="0" w:after="100"/>
        <w:rPr/>
      </w:pPr>
      <w:r>
        <w:rPr>
          <w:rFonts w:eastAsia="Calibri" w:cs="Calibri"/>
          <w:b/>
          <w:bCs/>
          <w:i w:val="false"/>
          <w:iCs w:val="false"/>
          <w:caps w:val="false"/>
          <w:smallCaps w:val="false"/>
          <w:color w:val="1A1A1A"/>
          <w:sz w:val="19"/>
          <w:szCs w:val="19"/>
        </w:rPr>
        <w:t xml:space="preserve">Letter to a Friend. </w:t>
      </w:r>
      <w:r>
        <w:rPr>
          <w:rFonts w:eastAsia="Calibri" w:cs="Calibri"/>
          <w:b w:val="false"/>
          <w:bCs w:val="false"/>
          <w:i w:val="false"/>
          <w:iCs w:val="false"/>
          <w:caps w:val="false"/>
          <w:smallCaps w:val="false"/>
          <w:color w:val="1A1A1A"/>
          <w:sz w:val="19"/>
          <w:szCs w:val="19"/>
        </w:rPr>
        <w:t xml:space="preserve">Anonymous American, 1975. American, Anonymous. "Letter to a Friend." 1975. Library of Congress, www.loc.gov/collections/veterans-history-project/.. Public domain. </w:t>
      </w:r>
      <w:r>
        <w:rPr>
          <w:rFonts w:eastAsia="Calibri" w:cs="Calibri"/>
          <w:b w:val="false"/>
          <w:bCs w:val="false"/>
          <w:i w:val="false"/>
          <w:iCs w:val="false"/>
          <w:caps w:val="false"/>
          <w:smallCaps w:val="false"/>
          <w:color w:val="2A5DB0"/>
          <w:sz w:val="17"/>
          <w:szCs w:val="17"/>
        </w:rPr>
        <w:t>https://www.loc.gov/collections/veterans-history-project/</w:t>
      </w:r>
    </w:p>
    <w:p>
      <w:pPr>
        <w:pStyle w:val="Normal"/>
        <w:spacing w:before="0" w:after="100"/>
        <w:rPr/>
      </w:pPr>
      <w:r>
        <w:rPr>
          <w:rFonts w:eastAsia="Calibri" w:cs="Calibri"/>
          <w:b/>
          <w:bCs/>
          <w:i w:val="false"/>
          <w:iCs w:val="false"/>
          <w:caps w:val="false"/>
          <w:smallCaps w:val="false"/>
          <w:color w:val="1B2A4A"/>
          <w:sz w:val="21"/>
          <w:szCs w:val="21"/>
        </w:rPr>
        <w:t>US.95 — Obama Administration Achievements and Setbacks</w:t>
      </w:r>
    </w:p>
    <w:p>
      <w:pPr>
        <w:pStyle w:val="Normal"/>
        <w:spacing w:before="0" w:after="100"/>
        <w:rPr/>
      </w:pPr>
      <w:r>
        <w:rPr>
          <w:rFonts w:eastAsia="Calibri" w:cs="Calibri"/>
          <w:b/>
          <w:bCs/>
          <w:i w:val="false"/>
          <w:iCs w:val="false"/>
          <w:caps w:val="false"/>
          <w:smallCaps w:val="false"/>
          <w:color w:val="1A1A1A"/>
          <w:sz w:val="19"/>
          <w:szCs w:val="19"/>
        </w:rPr>
        <w:t xml:space="preserve">First Inaugural Address. </w:t>
      </w:r>
      <w:r>
        <w:rPr>
          <w:rFonts w:eastAsia="Calibri" w:cs="Calibri"/>
          <w:b w:val="false"/>
          <w:bCs w:val="false"/>
          <w:i w:val="false"/>
          <w:iCs w:val="false"/>
          <w:caps w:val="false"/>
          <w:smallCaps w:val="false"/>
          <w:color w:val="1A1A1A"/>
          <w:sz w:val="19"/>
          <w:szCs w:val="19"/>
        </w:rPr>
        <w:t xml:space="preserve">President Barack Obama, January 20, 2009. Obama, President Barack. "First Inaugural Address." January 20, 2009. Ronald Reagan Presidential Library, www.reaganlibrary.gov/archives/speech/inaugural-addres. Public domain. </w:t>
      </w:r>
      <w:r>
        <w:rPr>
          <w:rFonts w:eastAsia="Calibri" w:cs="Calibri"/>
          <w:b w:val="false"/>
          <w:bCs w:val="false"/>
          <w:i w:val="false"/>
          <w:iCs w:val="false"/>
          <w:caps w:val="false"/>
          <w:smallCaps w:val="false"/>
          <w:color w:val="2A5DB0"/>
          <w:sz w:val="17"/>
          <w:szCs w:val="17"/>
        </w:rPr>
        <w:t>https://www.reaganlibrary.gov/archives/speech/inaugural-address-1981</w:t>
      </w:r>
    </w:p>
    <w:p>
      <w:pPr>
        <w:pStyle w:val="Normal"/>
        <w:spacing w:before="0" w:after="100"/>
        <w:rPr/>
      </w:pPr>
      <w:r>
        <w:rPr>
          <w:rFonts w:eastAsia="Calibri" w:cs="Calibri"/>
          <w:b/>
          <w:bCs/>
          <w:i w:val="false"/>
          <w:iCs w:val="false"/>
          <w:caps w:val="false"/>
          <w:smallCaps w:val="false"/>
          <w:color w:val="1A1A1A"/>
          <w:sz w:val="19"/>
          <w:szCs w:val="19"/>
        </w:rPr>
        <w:t xml:space="preserve">Affordable Care Act Signing Statement. </w:t>
      </w:r>
      <w:r>
        <w:rPr>
          <w:rFonts w:eastAsia="Calibri" w:cs="Calibri"/>
          <w:b w:val="false"/>
          <w:bCs w:val="false"/>
          <w:i w:val="false"/>
          <w:iCs w:val="false"/>
          <w:caps w:val="false"/>
          <w:smallCaps w:val="false"/>
          <w:color w:val="1A1A1A"/>
          <w:sz w:val="19"/>
          <w:szCs w:val="19"/>
        </w:rPr>
        <w:t xml:space="preserve">President Barack Obama, March 23, 2010. Obama, President Barack. "Affordable Care Act Signing Statement." March 23, 2010. Library of Congress, www.loc.gov/item/2010704523/.. Public domain. </w:t>
      </w:r>
      <w:r>
        <w:rPr>
          <w:rFonts w:eastAsia="Calibri" w:cs="Calibri"/>
          <w:b w:val="false"/>
          <w:bCs w:val="false"/>
          <w:i w:val="false"/>
          <w:iCs w:val="false"/>
          <w:caps w:val="false"/>
          <w:smallCaps w:val="false"/>
          <w:color w:val="2A5DB0"/>
          <w:sz w:val="17"/>
          <w:szCs w:val="17"/>
        </w:rPr>
        <w:t>https://www.loc.gov/item/2010704523/</w:t>
      </w:r>
    </w:p>
    <w:p>
      <w:pPr>
        <w:pStyle w:val="Heading1"/>
        <w:keepNext w:val="true"/>
        <w:spacing w:before="220" w:after="90"/>
        <w:rPr/>
      </w:pPr>
      <w:bookmarkStart w:id="137" w:name="__RefHeading___Toc10815_756829729"/>
      <w:bookmarkEnd w:id="137"/>
      <w:r>
        <w:rPr>
          <w:rFonts w:eastAsia="Calibri" w:cs="Calibri" w:ascii="Calibri" w:hAnsi="Calibri"/>
          <w:b/>
          <w:bCs/>
          <w:i w:val="false"/>
          <w:iCs w:val="false"/>
          <w:caps w:val="false"/>
          <w:smallCaps w:val="false"/>
          <w:color w:val="1B2A4A"/>
          <w:sz w:val="36"/>
          <w:szCs w:val="36"/>
        </w:rPr>
        <w:t>The Making of Modern America — Four Threads</w:t>
      </w:r>
    </w:p>
    <w:p>
      <w:pPr>
        <w:pStyle w:val="Normal"/>
        <w:spacing w:before="0" w:after="100"/>
        <w:rPr/>
      </w:pPr>
      <w:r>
        <w:rPr>
          <w:rFonts w:eastAsia="Calibri" w:cs="Calibri"/>
          <w:b w:val="false"/>
          <w:bCs w:val="false"/>
          <w:i w:val="false"/>
          <w:iCs w:val="false"/>
          <w:caps w:val="false"/>
          <w:smallCaps w:val="false"/>
          <w:color w:val="1A1A1A"/>
          <w:sz w:val="22"/>
          <w:szCs w:val="22"/>
        </w:rPr>
        <w:t>This section connects the threads of the era: between the 1960s and today, Americans remade the role of government, weathered crises of trust and economy, ended the Cold War, and confronted a new century. It is History Hack-authored instructional synthesis grounded in this unit’s sourced record — not a primary source.</w:t>
      </w:r>
    </w:p>
    <w:p>
      <w:pPr>
        <w:pStyle w:val="Heading2"/>
        <w:keepNext w:val="true"/>
        <w:spacing w:before="150" w:after="90"/>
        <w:rPr/>
      </w:pPr>
      <w:bookmarkStart w:id="138" w:name="__RefHeading___Toc10817_756829729"/>
      <w:bookmarkEnd w:id="138"/>
      <w:r>
        <w:rPr>
          <w:rFonts w:eastAsia="Calibri" w:cs="Calibri" w:ascii="Calibri" w:hAnsi="Calibri"/>
          <w:b/>
          <w:bCs/>
          <w:i w:val="false"/>
          <w:iCs w:val="false"/>
          <w:caps w:val="false"/>
          <w:smallCaps w:val="false"/>
          <w:color w:val="1B2A4A"/>
          <w:sz w:val="28"/>
          <w:szCs w:val="28"/>
        </w:rPr>
        <w:t>A New Domestic Order</w:t>
      </w:r>
    </w:p>
    <w:p>
      <w:pPr>
        <w:pStyle w:val="Normal"/>
        <w:spacing w:before="0" w:after="100"/>
        <w:rPr/>
      </w:pPr>
      <w:r>
        <w:rPr>
          <w:rFonts w:eastAsia="Calibri" w:cs="Calibri"/>
          <w:b w:val="false"/>
          <w:bCs w:val="false"/>
          <w:i w:val="false"/>
          <w:iCs w:val="false"/>
          <w:caps w:val="false"/>
          <w:smallCaps w:val="false"/>
          <w:color w:val="1A1A1A"/>
          <w:sz w:val="21"/>
          <w:szCs w:val="21"/>
        </w:rPr>
        <w:t>Johnson’s Great Society vastly expanded the federal safety net — Medicare, Medicaid, the War on Poverty, and federal aid to schools (US.83) — while a youth counterculture and new activist movements challenged authority and widened the meaning of rights (US.84).</w:t>
      </w:r>
    </w:p>
    <w:p>
      <w:pPr>
        <w:pStyle w:val="Heading2"/>
        <w:keepNext w:val="true"/>
        <w:spacing w:before="150" w:after="90"/>
        <w:rPr/>
      </w:pPr>
      <w:bookmarkStart w:id="139" w:name="__RefHeading___Toc10819_756829729"/>
      <w:bookmarkEnd w:id="139"/>
      <w:r>
        <w:rPr>
          <w:rFonts w:eastAsia="Calibri" w:cs="Calibri" w:ascii="Calibri" w:hAnsi="Calibri"/>
          <w:b/>
          <w:bCs/>
          <w:i w:val="false"/>
          <w:iCs w:val="false"/>
          <w:caps w:val="false"/>
          <w:smallCaps w:val="false"/>
          <w:color w:val="1B2A4A"/>
          <w:sz w:val="28"/>
          <w:szCs w:val="28"/>
        </w:rPr>
        <w:t>A Crisis of Trust</w:t>
      </w:r>
    </w:p>
    <w:p>
      <w:pPr>
        <w:pStyle w:val="Normal"/>
        <w:spacing w:before="0" w:after="100"/>
        <w:rPr/>
      </w:pPr>
      <w:r>
        <w:rPr>
          <w:rFonts w:eastAsia="Calibri" w:cs="Calibri"/>
          <w:b w:val="false"/>
          <w:bCs w:val="false"/>
          <w:i w:val="false"/>
          <w:iCs w:val="false"/>
          <w:caps w:val="false"/>
          <w:smallCaps w:val="false"/>
          <w:color w:val="1A1A1A"/>
          <w:sz w:val="21"/>
          <w:szCs w:val="21"/>
        </w:rPr>
        <w:t>Vietnam and then the Watergate scandal shattered public faith in government: Nixon’s achievements abroad were eclipsed by a cover-up that forced his resignation (US.85–US.86), and Carter inherited stagflation, an energy crisis, and the Iran hostage crisis (US.88).</w:t>
      </w:r>
    </w:p>
    <w:p>
      <w:pPr>
        <w:pStyle w:val="Heading2"/>
        <w:keepNext w:val="true"/>
        <w:spacing w:before="150" w:after="90"/>
        <w:rPr/>
      </w:pPr>
      <w:bookmarkStart w:id="140" w:name="__RefHeading___Toc10821_756829729"/>
      <w:bookmarkEnd w:id="140"/>
      <w:r>
        <w:rPr>
          <w:rFonts w:eastAsia="Calibri" w:cs="Calibri" w:ascii="Calibri" w:hAnsi="Calibri"/>
          <w:b/>
          <w:bCs/>
          <w:i w:val="false"/>
          <w:iCs w:val="false"/>
          <w:caps w:val="false"/>
          <w:smallCaps w:val="false"/>
          <w:color w:val="1B2A4A"/>
          <w:sz w:val="28"/>
          <w:szCs w:val="28"/>
        </w:rPr>
        <w:t>Conservative Resurgence &amp; the Cold War’s End</w:t>
      </w:r>
    </w:p>
    <w:p>
      <w:pPr>
        <w:pStyle w:val="Normal"/>
        <w:spacing w:before="0" w:after="100"/>
        <w:rPr/>
      </w:pPr>
      <w:r>
        <w:rPr>
          <w:rFonts w:eastAsia="Calibri" w:cs="Calibri"/>
          <w:b w:val="false"/>
          <w:bCs w:val="false"/>
          <w:i w:val="false"/>
          <w:iCs w:val="false"/>
          <w:caps w:val="false"/>
          <w:smallCaps w:val="false"/>
          <w:color w:val="1A1A1A"/>
          <w:sz w:val="21"/>
          <w:szCs w:val="21"/>
        </w:rPr>
        <w:t>Reagan cut taxes, expanded defense, and pressed the Soviet Union (US.89); under Reagan and George H.W. Bush the Berlin Wall fell and the USSR dissolved, and a U.S.-led coalition won the Gulf War (US.90). Clinton then governed a booming, globalizing, increasingly digital economy (US.91, US.94).</w:t>
      </w:r>
    </w:p>
    <w:p>
      <w:pPr>
        <w:pStyle w:val="Heading2"/>
        <w:keepNext w:val="true"/>
        <w:spacing w:before="150" w:after="90"/>
        <w:rPr/>
      </w:pPr>
      <w:bookmarkStart w:id="141" w:name="__RefHeading___Toc10823_756829729"/>
      <w:bookmarkEnd w:id="141"/>
      <w:r>
        <w:rPr>
          <w:rFonts w:eastAsia="Calibri" w:cs="Calibri" w:ascii="Calibri" w:hAnsi="Calibri"/>
          <w:b/>
          <w:bCs/>
          <w:i w:val="false"/>
          <w:iCs w:val="false"/>
          <w:caps w:val="false"/>
          <w:smallCaps w:val="false"/>
          <w:color w:val="1B2A4A"/>
          <w:sz w:val="28"/>
          <w:szCs w:val="28"/>
        </w:rPr>
        <w:t>A New Century’s Challenges</w:t>
      </w:r>
    </w:p>
    <w:p>
      <w:pPr>
        <w:pStyle w:val="Normal"/>
        <w:spacing w:before="0" w:after="100"/>
        <w:rPr/>
      </w:pPr>
      <w:r>
        <w:rPr>
          <w:rFonts w:eastAsia="Calibri" w:cs="Calibri"/>
          <w:b w:val="false"/>
          <w:bCs w:val="false"/>
          <w:i w:val="false"/>
          <w:iCs w:val="false"/>
          <w:caps w:val="false"/>
          <w:smallCaps w:val="false"/>
          <w:color w:val="1A1A1A"/>
          <w:sz w:val="21"/>
          <w:szCs w:val="21"/>
        </w:rPr>
        <w:t>The September 11 attacks launched a long war on terror and reshaped security at home (US.92); a more diverse nation saw women and minorities rise to the highest offices, culminating in Obama’s presidency (US.93, US.95); and environmental awareness grew throughout the era (US.87).</w:t>
      </w:r>
    </w:p>
    <w:p>
      <w:pPr>
        <w:pStyle w:val="Heading2"/>
        <w:keepNext w:val="true"/>
        <w:spacing w:before="150" w:after="90"/>
        <w:rPr/>
      </w:pPr>
      <w:bookmarkStart w:id="142" w:name="__RefHeading___Toc10825_756829729"/>
      <w:bookmarkEnd w:id="142"/>
      <w:r>
        <w:rPr>
          <w:rFonts w:eastAsia="Calibri" w:cs="Calibri" w:ascii="Calibri" w:hAnsi="Calibri"/>
          <w:b/>
          <w:bCs/>
          <w:i w:val="false"/>
          <w:iCs w:val="false"/>
          <w:caps w:val="false"/>
          <w:smallCaps w:val="false"/>
          <w:color w:val="1B2A4A"/>
          <w:sz w:val="28"/>
          <w:szCs w:val="28"/>
        </w:rPr>
        <w:t>Unit Reflection</w:t>
      </w:r>
    </w:p>
    <w:p>
      <w:pPr>
        <w:pStyle w:val="Normal"/>
        <w:spacing w:before="0" w:after="100"/>
        <w:rPr/>
      </w:pPr>
      <w:r>
        <w:rPr>
          <w:rFonts w:eastAsia="Calibri" w:cs="Calibri"/>
          <w:b w:val="false"/>
          <w:bCs w:val="false"/>
          <w:i w:val="false"/>
          <w:iCs w:val="false"/>
          <w:caps w:val="false"/>
          <w:smallCaps w:val="false"/>
          <w:color w:val="1A1A1A"/>
          <w:sz w:val="22"/>
          <w:szCs w:val="22"/>
        </w:rPr>
        <w:t>Return to the unit’s big question: how did Americans remake government, the economy, and the nation’s place in the world between the 1960s and today — and what did it cost? Write a final claim with two pieces of evidence from different standards.</w:t>
      </w:r>
    </w:p>
    <w:tbl>
      <w:tblPr>
        <w:tblW w:w="9648" w:type="dxa"/>
        <w:jc w:val="left"/>
        <w:tblInd w:w="0" w:type="dxa"/>
        <w:tblLayout w:type="fixed"/>
        <w:tblCellMar>
          <w:top w:w="55" w:type="dxa"/>
          <w:left w:w="110" w:type="dxa"/>
          <w:bottom w:w="55" w:type="dxa"/>
          <w:right w:w="110" w:type="dxa"/>
        </w:tblCellMar>
      </w:tblPr>
      <w:tblGrid>
        <w:gridCol w:w="2600"/>
        <w:gridCol w:w="7047"/>
      </w:tblGrid>
      <w:tr>
        <w:trPr>
          <w:tblHeader w:val="true"/>
        </w:trPr>
        <w:tc>
          <w:tcPr>
            <w:tcW w:w="2600"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Part</w:t>
            </w:r>
          </w:p>
        </w:tc>
        <w:tc>
          <w:tcPr>
            <w:tcW w:w="7047"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Write here</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My claim</w:t>
            </w:r>
          </w:p>
        </w:tc>
        <w:tc>
          <w:tcPr>
            <w:tcW w:w="7047"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Evidence 1 (standard: ___)</w:t>
            </w:r>
          </w:p>
        </w:tc>
        <w:tc>
          <w:tcPr>
            <w:tcW w:w="7047"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Evidence 2 (standard: ___)</w:t>
            </w:r>
          </w:p>
        </w:tc>
        <w:tc>
          <w:tcPr>
            <w:tcW w:w="7047"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Why it matters today</w:t>
            </w:r>
          </w:p>
        </w:tc>
        <w:tc>
          <w:tcPr>
            <w:tcW w:w="7047"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sectPr>
      <w:headerReference w:type="even" r:id="rId16"/>
      <w:headerReference w:type="default" r:id="rId17"/>
      <w:headerReference w:type="first" r:id="rId18"/>
      <w:footerReference w:type="even" r:id="rId19"/>
      <w:footerReference w:type="default" r:id="rId20"/>
      <w:footerReference w:type="first" r:id="rId21"/>
      <w:type w:val="nextPage"/>
      <w:pgSz w:w="12240" w:h="15840"/>
      <w:pgMar w:left="1296" w:right="1296" w:gutter="0" w:header="720" w:top="1152" w:footer="720" w:bottom="1152"/>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b w:val="false"/>
        <w:bCs w:val="false"/>
        <w:i w:val="false"/>
        <w:iCs w:val="false"/>
        <w:caps w:val="false"/>
        <w:smallCaps w:val="false"/>
        <w:color w:val="6B7280"/>
        <w:sz w:val="15"/>
        <w:szCs w:val="15"/>
      </w:rPr>
      <w:t xml:space="preserve">U.S. History Hack™ · Unit 10 (Course Standard)   © 2026 TroopToTeacher Technologies LLC   |   Page </w:t>
    </w:r>
    <w:r>
      <w:rPr/>
      <w:fldChar w:fldCharType="begin"/>
    </w:r>
    <w:r>
      <w:rPr/>
      <w:instrText xml:space="preserve"> PAGE </w:instrText>
    </w:r>
    <w:r>
      <w:rPr/>
      <w:fldChar w:fldCharType="separate"/>
    </w:r>
    <w:r>
      <w:rPr/>
      <w:t>133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b w:val="false"/>
        <w:bCs w:val="false"/>
        <w:i w:val="false"/>
        <w:iCs w:val="false"/>
        <w:caps w:val="false"/>
        <w:smallCaps w:val="false"/>
        <w:color w:val="6B7280"/>
        <w:sz w:val="15"/>
        <w:szCs w:val="15"/>
      </w:rPr>
      <w:t xml:space="preserve">U.S. History Hack™ · Unit 10 (Course Standard)   © 2026 TroopToTeacher Technologies LLC   |   Page </w:t>
    </w:r>
    <w:r>
      <w:rPr/>
      <w:fldChar w:fldCharType="begin"/>
    </w:r>
    <w:r>
      <w:rPr/>
      <w:instrText xml:space="preserve"> PAGE </w:instrText>
    </w:r>
    <w:r>
      <w:rPr/>
      <w:fldChar w:fldCharType="separate"/>
    </w:r>
    <w:r>
      <w:rPr/>
      <w:t>133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right"/>
      <w:rPr/>
    </w:pPr>
    <w:r>
      <w:rPr>
        <w:rFonts w:eastAsia="Calibri" w:cs="Calibri"/>
        <w:b/>
        <w:bCs/>
        <w:i w:val="false"/>
        <w:iCs w:val="false"/>
        <w:caps w:val="false"/>
        <w:smallCaps w:val="false"/>
        <w:color w:val="C89B3C"/>
        <w:sz w:val="16"/>
        <w:szCs w:val="16"/>
      </w:rPr>
      <w:t>U.S. History Hack™ · Unit 10 · Course Standard Edition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right"/>
      <w:rPr/>
    </w:pPr>
    <w:r>
      <w:rPr>
        <w:rFonts w:eastAsia="Calibri" w:cs="Calibri"/>
        <w:b/>
        <w:bCs/>
        <w:i w:val="false"/>
        <w:iCs w:val="false"/>
        <w:caps w:val="false"/>
        <w:smallCaps w:val="false"/>
        <w:color w:val="C89B3C"/>
        <w:sz w:val="16"/>
        <w:szCs w:val="16"/>
      </w:rPr>
      <w:t>U.S. History Hack™ · Unit 10 · Course Standard Edition</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A1A1A"/>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1A1A1A"/>
      <w:kern w:val="0"/>
      <w:sz w:val="22"/>
      <w:szCs w:val="22"/>
      <w:lang w:val="en-US" w:eastAsia="zh-CN" w:bidi="hi-IN"/>
    </w:rPr>
  </w:style>
  <w:style w:type="paragraph" w:styleId="Heading1">
    <w:name w:val="Heading 1"/>
    <w:basedOn w:val="Heading"/>
    <w:qFormat/>
    <w:pPr>
      <w:keepNext w:val="true"/>
      <w:spacing w:before="220" w:after="90"/>
      <w:outlineLvl w:val="0"/>
    </w:pPr>
    <w:rPr>
      <w:rFonts w:ascii="Calibri" w:hAnsi="Calibri" w:eastAsia="Calibri" w:cs="Calibri"/>
      <w:b/>
      <w:bCs/>
      <w:color w:val="1B2A4A"/>
      <w:sz w:val="36"/>
      <w:szCs w:val="36"/>
    </w:rPr>
  </w:style>
  <w:style w:type="paragraph" w:styleId="Heading2">
    <w:name w:val="Heading 2"/>
    <w:basedOn w:val="Heading"/>
    <w:qFormat/>
    <w:pPr>
      <w:keepNext w:val="true"/>
      <w:spacing w:before="150" w:after="80"/>
      <w:outlineLvl w:val="1"/>
    </w:pPr>
    <w:rPr>
      <w:rFonts w:ascii="Calibri" w:hAnsi="Calibri" w:eastAsia="Calibri" w:cs="Calibri"/>
      <w:b/>
      <w:bCs/>
      <w:color w:val="1B2A4A"/>
      <w:sz w:val="28"/>
      <w:szCs w:val="28"/>
    </w:rPr>
  </w:style>
  <w:style w:type="paragraph" w:styleId="Heading3">
    <w:name w:val="Heading 3"/>
    <w:basedOn w:val="Heading"/>
    <w:qFormat/>
    <w:pPr>
      <w:keepNext w:val="true"/>
      <w:spacing w:before="120" w:after="70"/>
      <w:outlineLvl w:val="2"/>
    </w:pPr>
    <w:rPr>
      <w:rFonts w:ascii="Calibri" w:hAnsi="Calibri" w:eastAsia="Calibri" w:cs="Calibri"/>
      <w:b/>
      <w:bCs/>
      <w:color w:val="B22234"/>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1A1A1A"/>
      <w:kern w:val="0"/>
      <w:sz w:val="22"/>
      <w:szCs w:val="22"/>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1A1A1A"/>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48" w:leader="dot"/>
      </w:tabs>
      <w:ind w:hanging="0" w:left="0"/>
    </w:pPr>
    <w:rPr/>
  </w:style>
  <w:style w:type="paragraph" w:styleId="TOC2">
    <w:name w:val="TOC 2"/>
    <w:basedOn w:val="Index"/>
    <w:pPr>
      <w:tabs>
        <w:tab w:val="clear" w:pos="720"/>
        <w:tab w:val="right" w:pos="9365"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jpe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133</Pages>
  <Words>33438</Words>
  <Characters>190700</Characters>
  <CharactersWithSpaces>225780</CharactersWithSpaces>
  <Paragraphs>5424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2026-07-28T15:37:16Z</dcterms:created>
  <dc:creator>TroopToTeacher Technologies LLC</dc:creator>
  <dc:description/>
  <dc:language>en-US</dc:language>
  <cp:lastModifiedBy/>
  <dcterms:modified xsi:type="dcterms:W3CDTF">2026-07-28T15:37:25Z</dcterms:modified>
  <cp:revision>2</cp:revision>
  <dc:subject/>
  <dc:title>U.S. History Hack — Unit 10 Course Standard Student Workbook (Pilot)</dc:title>
</cp:coreProperties>
</file>