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1787 · 1803 · 1837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5</w:t>
      </w:r>
    </w:p>
    <w:p>
      <w:pPr>
        <w:spacing w:after="120"/>
        <w:jc w:val="center"/>
      </w:pPr>
      <w:r>
        <w:rPr>
          <w:b/>
          <w:bCs/>
          <w:i w:val="false"/>
          <w:iCs w:val="false"/>
          <w:color w:val="1B2A4A"/>
          <w:sz w:val="48"/>
          <w:szCs w:val="48"/>
          <w:caps w:val="false"/>
          <w:rFonts w:ascii="Calibri" w:cs="Calibri" w:eastAsia="Calibri" w:hAnsi="Calibri"/>
        </w:rPr>
        <w:t xml:space="preserve">The Judicial Branch</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GC.19–GC.22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has sat on the nation's highest bench. John Catron, who had served as Chief Justice of Tennessee's own Supreme Court, was appointed to the U.S. Supreme Court in 1837 and served until his death in Nashville in 1865 — the first Tennessean to help decide what the Constitution means (GC.20).</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5: The Judicial Branch,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GC.19–GC.22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GC.19</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Article III &amp; Judicial Power</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GC.20</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Selecting &amp; Confirming Justices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Judicial Review &amp; Marbury v. Madison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Deciding What Is Constitutional</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Before You Begin — Set Your Goal</w:t>
      </w:r>
    </w:p>
    <w:p>
      <w:pPr>
        <w:spacing w:after="100"/>
      </w:pPr>
      <w:r>
        <w:rPr>
          <w:b w:val="false"/>
          <w:bCs w:val="false"/>
          <w:i w:val="false"/>
          <w:iCs w:val="false"/>
          <w:color w:val="1A1A1A"/>
          <w:sz w:val="33"/>
          <w:szCs w:val="33"/>
          <w:caps w:val="false"/>
          <w:rFonts w:ascii="Calibri" w:cs="Calibri" w:eastAsia="Calibri" w:hAnsi="Calibri"/>
        </w:rPr>
        <w:t xml:space="preserve">This unit asks one big question: How can unelected judges check the other branches — and what limits their power? Set a goal, then note what you already know.</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response</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goal for this unit is…</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I already know about this era…</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GC.19 — Article III &amp; Judicial Power</w:t>
      </w:r>
    </w:p>
    <w:p>
      <w:pPr>
        <w:spacing w:after="60"/>
      </w:pPr>
      <w:r>
        <w:rPr>
          <w:b/>
          <w:bCs/>
          <w:i w:val="false"/>
          <w:iCs w:val="false"/>
          <w:color w:val="1A1A1A"/>
          <w:sz w:val="33"/>
          <w:szCs w:val="33"/>
          <w:caps w:val="false"/>
          <w:rFonts w:ascii="Calibri" w:cs="Calibri" w:eastAsia="Calibri" w:hAnsi="Calibri"/>
        </w:rPr>
        <w:t xml:space="preserve">TN Academic Standard GC.19: </w:t>
      </w:r>
      <w:r>
        <w:rPr>
          <w:b w:val="false"/>
          <w:bCs w:val="false"/>
          <w:i w:val="false"/>
          <w:iCs w:val="false"/>
          <w:color w:val="1A1A1A"/>
          <w:sz w:val="33"/>
          <w:szCs w:val="33"/>
          <w:caps w:val="false"/>
          <w:rFonts w:ascii="Calibri" w:cs="Calibri" w:eastAsia="Calibri" w:hAnsi="Calibri"/>
        </w:rPr>
        <w:t xml:space="preserve">Analyze Article III of the U.S. Constitution as it relates to judicial power, including the length of terms and the jurisdiction of the U.S. Supreme Court.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 can analyze Article III — the judicial power, the tenure of judges, and the jurisdiction of the Supreme Court..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These nine officials never face an election, can't be fired for their rulings, and keep their jobs for life. Why would a democracy design a branch like that?</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PREVIEW &amp; PREDICT</w:t>
            </w:r>
          </w:p>
          <w:p>
            <w:pPr>
              <w:spacing w:after="40"/>
            </w:pPr>
            <w:r>
              <w:rPr>
                <w:b w:val="false"/>
                <w:bCs w:val="false"/>
                <w:i w:val="false"/>
                <w:iCs w:val="false"/>
                <w:color w:val="1A1A1A"/>
                <w:sz w:val="33"/>
                <w:szCs w:val="33"/>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GC.19</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Jurisdiction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authority of a court to hear and decide a case; the Supreme Court has both original and appellate jurisdiction under Article III.</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jurisdicción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Life Tenure (Good Behaviour)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Federal judges hold office 'during good Behaviour' — effectively for life — so they can decide cases free from political pressure.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cargo vitalicio (buena conducta)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Appellate Jurisdiction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authority of a higher court to review and revise the decision of a lower court; most Supreme Court cases arrive this way.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jurisdicción de apelación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Jurisdiction (joor-is-DIK-shun); Life Tenure (Good Behaviour) (lyfe TEN-yer); Appellate Jurisdiction (uh-PEL-it).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Jurisdiction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Life Tenure (Good Behaviour)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Appellate Jurisdiction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GC.19</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Jurisdiction</w:t>
            </w:r>
            <w:r>
              <w:rPr>
                <w:b w:val="false"/>
                <w:bCs w:val="false"/>
                <w:i w:val="false"/>
                <w:iCs w:val="false"/>
                <w:color w:val="D9D5C8"/>
                <w:sz w:val="27"/>
                <w:szCs w:val="27"/>
                <w:caps w:val="false"/>
                <w:rFonts w:ascii="Calibri" w:cs="Calibri" w:eastAsia="Calibri" w:hAnsi="Calibri"/>
              </w:rPr>
              <w:t xml:space="preserve">      ·   ES: jurisdicción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authority of a court to hear and decide a case; the Supreme Court has both original and appellate jurisdiction under Article III.</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“Jurisdiction” to explain this standard.</w:t>
            </w:r>
          </w:p>
        </w:tc>
      </w:tr>
    </w:tbl>
    <w:p>
      <w:pPr>
        <w:widowControl w:val="false"/>
        <w:pBdr>
          <w:bottom w:val="single" w:color="C9C2B4" w:sz="6" w:space="1"/>
        </w:pBdr>
        <w:spacing w:before="120" w:after="210"/>
      </w:pP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Appellate Jurisdiction</w:t>
            </w:r>
            <w:r>
              <w:rPr>
                <w:b w:val="false"/>
                <w:bCs w:val="false"/>
                <w:i w:val="false"/>
                <w:iCs w:val="false"/>
                <w:color w:val="D9D5C8"/>
                <w:sz w:val="27"/>
                <w:szCs w:val="27"/>
                <w:caps w:val="false"/>
                <w:rFonts w:ascii="Calibri" w:cs="Calibri" w:eastAsia="Calibri" w:hAnsi="Calibri"/>
              </w:rPr>
              <w:t xml:space="preserve">      ·   ES: jurisdicción de apelación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authority of a higher court to review and revise the decision of a lower court; most Supreme Court cases arrive this way.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“Appellate Jurisdiction” to explain this standard.</w:t>
            </w:r>
          </w:p>
        </w:tc>
      </w:tr>
    </w:tbl>
    <w:p>
      <w:pPr>
        <w:widowControl w:val="false"/>
        <w:pBdr>
          <w:bottom w:val="single" w:color="C9C2B4" w:sz="6" w:space="1"/>
        </w:pBdr>
        <w:spacing w:before="120" w:after="210"/>
      </w:pPr>
    </w:p>
    <w:p>
      <w:pPr>
        <w:spacing w:after="1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GC.19</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GC.19 — Article III &amp; Judicial Power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before="100" w:after="30"/>
      </w:pPr>
      <w:r>
        <w:rPr>
          <w:b w:val="false"/>
          <w:bCs w:val="false"/>
          <w:i/>
          <w:iCs/>
          <w:color w:val="6B7280"/>
          <w:sz w:val="29"/>
          <w:szCs w:val="29"/>
          <w:caps w:val="false"/>
          <w:rFonts w:ascii="Calibri" w:cs="Calibri" w:eastAsia="Calibri" w:hAnsi="Calibri"/>
        </w:rPr>
        <w:t xml:space="preserve">Keep taking notes — lines run the full width of the page:</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MORE NOTES / DIAGRAMS</w:t>
            </w:r>
          </w:p>
          <w:p>
            <w:pPr>
              <w:spacing w:after="40"/>
            </w:pPr>
            <w:r>
              <w:rPr>
                <w:b w:val="false"/>
                <w:bCs w:val="false"/>
                <w:i w:val="false"/>
                <w:iCs w:val="false"/>
                <w:color w:val="1A1A1A"/>
                <w:sz w:val="33"/>
                <w:szCs w:val="33"/>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Jurisdiction · Life Tenure (Good Behaviour) · Appellate Jurisdiction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Why does the Constitution give federal judges their offices 'during good Behaviour' — effectively for life?</w:t>
            </w:r>
          </w:p>
          <w:p>
            <w:pPr>
              <w:spacing w:after="30"/>
              <w:ind w:left="360"/>
            </w:pPr>
            <w:r>
              <w:rPr>
                <w:b w:val="false"/>
                <w:bCs w:val="false"/>
                <w:i w:val="false"/>
                <w:iCs w:val="false"/>
                <w:color w:val="1A1A1A"/>
                <w:sz w:val="32"/>
                <w:szCs w:val="32"/>
                <w:caps w:val="false"/>
                <w:rFonts w:ascii="Calibri" w:cs="Calibri" w:eastAsia="Calibri" w:hAnsi="Calibri"/>
              </w:rPr>
              <w:t xml:space="preserve">A.   So they can decide cases free from political pressure</w:t>
            </w:r>
          </w:p>
          <w:p>
            <w:pPr>
              <w:spacing w:after="30"/>
              <w:ind w:left="360"/>
            </w:pPr>
            <w:r>
              <w:rPr>
                <w:b w:val="false"/>
                <w:bCs w:val="false"/>
                <w:i w:val="false"/>
                <w:iCs w:val="false"/>
                <w:color w:val="1A1A1A"/>
                <w:sz w:val="32"/>
                <w:szCs w:val="32"/>
                <w:caps w:val="false"/>
                <w:rFonts w:ascii="Calibri" w:cs="Calibri" w:eastAsia="Calibri" w:hAnsi="Calibri"/>
              </w:rPr>
              <w:t xml:space="preserve">B.   Because judges cannot be removed for any reason</w:t>
            </w:r>
          </w:p>
          <w:p>
            <w:pPr>
              <w:spacing w:after="30"/>
              <w:ind w:left="360"/>
            </w:pPr>
            <w:r>
              <w:rPr>
                <w:b w:val="false"/>
                <w:bCs w:val="false"/>
                <w:i w:val="false"/>
                <w:iCs w:val="false"/>
                <w:color w:val="1A1A1A"/>
                <w:sz w:val="32"/>
                <w:szCs w:val="32"/>
                <w:caps w:val="false"/>
                <w:rFonts w:ascii="Calibri" w:cs="Calibri" w:eastAsia="Calibri" w:hAnsi="Calibri"/>
              </w:rPr>
              <w:t xml:space="preserve">C.   So the President can replace them every four years</w:t>
            </w:r>
          </w:p>
          <w:p>
            <w:pPr>
              <w:spacing w:after="30"/>
              <w:ind w:left="360"/>
            </w:pPr>
            <w:r>
              <w:rPr>
                <w:b w:val="false"/>
                <w:bCs w:val="false"/>
                <w:i w:val="false"/>
                <w:iCs w:val="false"/>
                <w:color w:val="1A1A1A"/>
                <w:sz w:val="32"/>
                <w:szCs w:val="32"/>
                <w:caps w:val="false"/>
                <w:rFonts w:ascii="Calibri" w:cs="Calibri" w:eastAsia="Calibri" w:hAnsi="Calibri"/>
              </w:rPr>
              <w:t xml:space="preserve">D.   Because judges must also serve in Congress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GC.19</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authority of a court to hear and decide a case; the Supreme Court has both original and appellate jurisdiction under Article III.</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Life Tenure (Good Behaviour)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Federal judges hold office 'during good Behaviour' — effectively for life — so they can decide cases free from political pressure.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Appellate 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authority of a higher court to review and revise the decision of a lower court; most Supreme Court cases arrive this way.</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article iii &amp; judicial power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article iii &amp; judicial power was Jurisdiction: The authority of a court to hear and decide a case; the Supreme Court has both original and appellate jurisdiction under Article III.</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w:t>
            </w:r>
          </w:p>
          <w:p>
            <w:pPr>
              <w:spacing w:after="40"/>
            </w:pPr>
            <w:r>
              <w:rPr>
                <w:b w:val="false"/>
                <w:bCs w:val="false"/>
                <w:i w:val="false"/>
                <w:iCs w:val="false"/>
                <w:color w:val="1A1A1A"/>
                <w:sz w:val="33"/>
                <w:szCs w:val="33"/>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GC.19</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Life Tenure (Good Behaviour)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Appellate 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does Article III vest in 'one supreme Court,' and who creates the lower courts?</w:t>
      </w:r>
    </w:p>
    <w:p>
      <w:pPr>
        <w:spacing w:after="100"/>
      </w:pPr>
      <w:r>
        <w:rPr>
          <w:b w:val="false"/>
          <w:bCs w:val="false"/>
          <w:i w:val="false"/>
          <w:iCs w:val="false"/>
          <w:color w:val="1A1A1A"/>
          <w:sz w:val="30"/>
          <w:szCs w:val="30"/>
          <w:caps w:val="false"/>
          <w:rFonts w:ascii="Calibri" w:cs="Calibri" w:eastAsia="Calibri" w:hAnsi="Calibri"/>
        </w:rPr>
        <w:t xml:space="preserve">• How does 'good Behaviour' tenure protect judicial independence?</w:t>
      </w:r>
    </w:p>
    <w:p>
      <w:pPr>
        <w:spacing w:after="100"/>
      </w:pPr>
      <w:r>
        <w:rPr>
          <w:b w:val="false"/>
          <w:bCs w:val="false"/>
          <w:i w:val="false"/>
          <w:iCs w:val="false"/>
          <w:color w:val="1A1A1A"/>
          <w:sz w:val="30"/>
          <w:szCs w:val="30"/>
          <w:caps w:val="false"/>
          <w:rFonts w:ascii="Calibri" w:cs="Calibri" w:eastAsia="Calibri" w:hAnsi="Calibri"/>
        </w:rPr>
        <w:t xml:space="preserve">• What is the difference between original and appellate jurisdiction?</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GC.19</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Article III creates the judicial branch in a single sentence and leaves the rest to Congress: it vests 'the judicial Power' in 'one supreme Court' and lets Congress create the lower federal courts. To protect judicial independence, judges hold their offices 'during good Behaviour' — effectively for life — and their pay cannot be cut, so they can decide cases without fear of politics. Article III also defines the courts' jurisdiction, the authority to hear a case. The Supreme Court has original jurisdiction (a case starts there) in a few situations, but most cases reach it through appellate jurisdiction — an appeal from a lower court. A federal judge is removed only by impeachment, which is rare. The design trades democratic control for independence: judges answer to the Constitution, not to the voters.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Jurisdiction, Life Tenure (Good Behaviour).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does Article III vest in 'one supreme Court,' and who creates the lower courts?</w:t>
      </w:r>
    </w:p>
    <w:p>
      <w:pPr>
        <w:spacing w:after="100"/>
      </w:pPr>
      <w:r>
        <w:rPr>
          <w:b w:val="false"/>
          <w:bCs w:val="false"/>
          <w:i w:val="false"/>
          <w:iCs w:val="false"/>
          <w:color w:val="1A1A1A"/>
          <w:sz w:val="30"/>
          <w:szCs w:val="30"/>
          <w:caps w:val="false"/>
          <w:rFonts w:ascii="Calibri" w:cs="Calibri" w:eastAsia="Calibri" w:hAnsi="Calibri"/>
        </w:rPr>
        <w:t xml:space="preserve">2. How does 'good Behaviour' tenure protect judicial independence?</w:t>
      </w:r>
    </w:p>
    <w:p>
      <w:pPr>
        <w:spacing w:after="100"/>
      </w:pPr>
      <w:r>
        <w:rPr>
          <w:b w:val="false"/>
          <w:bCs w:val="false"/>
          <w:i w:val="false"/>
          <w:iCs w:val="false"/>
          <w:color w:val="1A1A1A"/>
          <w:sz w:val="30"/>
          <w:szCs w:val="30"/>
          <w:caps w:val="false"/>
          <w:rFonts w:ascii="Calibri" w:cs="Calibri" w:eastAsia="Calibri" w:hAnsi="Calibri"/>
        </w:rPr>
        <w:t xml:space="preserve">3. What is the difference between original and appellate jurisdiction?</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GC.19</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Judiciary Act of 1789" descr="Document: Judiciary Act of 1789 (1st U.S. Congress, 1789)." title="Judiciary Act of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Judiciary Act of 1789 · 1st U.S. Congress · 1789</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https://commons.wikimedia.org/wiki/File:Judiciary_Act_of_1789.jpg Public domain — U.S. federal statute, 1789 https://commons.wikimedia.org/wiki/File:Judiciary_Act_of_1789.jpg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GC.19</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u5-gc19-dok1-1 · pre-field-test]</w:t>
      </w:r>
    </w:p>
    <w:p>
      <w:pPr>
        <w:spacing w:after="100"/>
      </w:pPr>
      <w:r>
        <w:rPr>
          <w:b/>
          <w:bCs/>
          <w:i w:val="false"/>
          <w:iCs w:val="false"/>
          <w:color w:val="1A1A1A"/>
          <w:sz w:val="32"/>
          <w:szCs w:val="32"/>
          <w:caps w:val="false"/>
          <w:rFonts w:ascii="Calibri" w:cs="Calibri" w:eastAsia="Calibri" w:hAnsi="Calibri"/>
        </w:rPr>
        <w:t xml:space="preserve">Federal judges can be removed from office only by:</w:t>
      </w:r>
    </w:p>
    <w:p>
      <w:pPr>
        <w:spacing w:after="20"/>
        <w:ind w:left="260"/>
      </w:pPr>
      <w:r>
        <w:rPr>
          <w:b w:val="false"/>
          <w:bCs w:val="false"/>
          <w:i w:val="false"/>
          <w:iCs w:val="false"/>
          <w:color w:val="1A1A1A"/>
          <w:sz w:val="30"/>
          <w:szCs w:val="30"/>
          <w:caps w:val="false"/>
          <w:rFonts w:ascii="Calibri" w:cs="Calibri" w:eastAsia="Calibri" w:hAnsi="Calibri"/>
        </w:rPr>
        <w:t xml:space="preserve">A. A national election</w:t>
      </w:r>
    </w:p>
    <w:p>
      <w:pPr>
        <w:spacing w:after="20"/>
        <w:ind w:left="260"/>
      </w:pPr>
      <w:r>
        <w:rPr>
          <w:b w:val="false"/>
          <w:bCs w:val="false"/>
          <w:i w:val="false"/>
          <w:iCs w:val="false"/>
          <w:color w:val="1A1A1A"/>
          <w:sz w:val="30"/>
          <w:szCs w:val="30"/>
          <w:caps w:val="false"/>
          <w:rFonts w:ascii="Calibri" w:cs="Calibri" w:eastAsia="Calibri" w:hAnsi="Calibri"/>
        </w:rPr>
        <w:t xml:space="preserve">B. Impeachment</w:t>
      </w:r>
    </w:p>
    <w:p>
      <w:pPr>
        <w:spacing w:after="20"/>
        <w:ind w:left="260"/>
      </w:pPr>
      <w:r>
        <w:rPr>
          <w:b w:val="false"/>
          <w:bCs w:val="false"/>
          <w:i w:val="false"/>
          <w:iCs w:val="false"/>
          <w:color w:val="1A1A1A"/>
          <w:sz w:val="30"/>
          <w:szCs w:val="30"/>
          <w:caps w:val="false"/>
          <w:rFonts w:ascii="Calibri" w:cs="Calibri" w:eastAsia="Calibri" w:hAnsi="Calibri"/>
        </w:rPr>
        <w:t xml:space="preserve">C. The President alone</w:t>
      </w:r>
    </w:p>
    <w:p>
      <w:pPr>
        <w:spacing w:after="20"/>
        <w:ind w:left="260"/>
      </w:pPr>
      <w:r>
        <w:rPr>
          <w:b w:val="false"/>
          <w:bCs w:val="false"/>
          <w:i w:val="false"/>
          <w:iCs w:val="false"/>
          <w:color w:val="1A1A1A"/>
          <w:sz w:val="30"/>
          <w:szCs w:val="30"/>
          <w:caps w:val="false"/>
          <w:rFonts w:ascii="Calibri" w:cs="Calibri" w:eastAsia="Calibri" w:hAnsi="Calibri"/>
        </w:rPr>
        <w:t xml:space="preserve">D. A state legislature</w:t>
      </w:r>
    </w:p>
    <w:p>
      <w:pPr>
        <w:spacing w:after="100"/>
      </w:pPr>
      <w:r>
        <w:rPr>
          <w:b/>
          <w:bCs/>
          <w:i w:val="false"/>
          <w:iCs w:val="false"/>
          <w:color w:val="6B7280"/>
          <w:sz w:val="27"/>
          <w:szCs w:val="27"/>
          <w:caps w:val="false"/>
          <w:rFonts w:ascii="Calibri" w:cs="Calibri" w:eastAsia="Calibri" w:hAnsi="Calibri"/>
        </w:rPr>
        <w:t xml:space="preserve">[DOK 2 · item u1-gc19-dok2-tc · pre-field-test]</w:t>
      </w:r>
    </w:p>
    <w:p>
      <w:pPr>
        <w:spacing w:after="100"/>
      </w:pPr>
      <w:r>
        <w:rPr>
          <w:b/>
          <w:bCs/>
          <w:i w:val="false"/>
          <w:iCs w:val="false"/>
          <w:color w:val="1A1A1A"/>
          <w:sz w:val="32"/>
          <w:szCs w:val="32"/>
          <w:caps w:val="false"/>
          <w:rFonts w:ascii="Calibri" w:cs="Calibri" w:eastAsia="Calibri" w:hAnsi="Calibri"/>
        </w:rPr>
        <w:t xml:space="preserve">Why does the Constitution give federal judges their offices 'during good Behaviour' — effectively for life?</w:t>
      </w:r>
    </w:p>
    <w:p>
      <w:pPr>
        <w:spacing w:after="20"/>
        <w:ind w:left="260"/>
      </w:pPr>
      <w:r>
        <w:rPr>
          <w:b w:val="false"/>
          <w:bCs w:val="false"/>
          <w:i w:val="false"/>
          <w:iCs w:val="false"/>
          <w:color w:val="1A1A1A"/>
          <w:sz w:val="30"/>
          <w:szCs w:val="30"/>
          <w:caps w:val="false"/>
          <w:rFonts w:ascii="Calibri" w:cs="Calibri" w:eastAsia="Calibri" w:hAnsi="Calibri"/>
        </w:rPr>
        <w:t xml:space="preserve">A. So they can decide cases free from political pressure</w:t>
      </w:r>
    </w:p>
    <w:p>
      <w:pPr>
        <w:spacing w:after="20"/>
        <w:ind w:left="260"/>
      </w:pPr>
      <w:r>
        <w:rPr>
          <w:b w:val="false"/>
          <w:bCs w:val="false"/>
          <w:i w:val="false"/>
          <w:iCs w:val="false"/>
          <w:color w:val="1A1A1A"/>
          <w:sz w:val="30"/>
          <w:szCs w:val="30"/>
          <w:caps w:val="false"/>
          <w:rFonts w:ascii="Calibri" w:cs="Calibri" w:eastAsia="Calibri" w:hAnsi="Calibri"/>
        </w:rPr>
        <w:t xml:space="preserve">B. Because judges cannot be removed for any reason</w:t>
      </w:r>
    </w:p>
    <w:p>
      <w:pPr>
        <w:spacing w:after="20"/>
        <w:ind w:left="260"/>
      </w:pPr>
      <w:r>
        <w:rPr>
          <w:b w:val="false"/>
          <w:bCs w:val="false"/>
          <w:i w:val="false"/>
          <w:iCs w:val="false"/>
          <w:color w:val="1A1A1A"/>
          <w:sz w:val="30"/>
          <w:szCs w:val="30"/>
          <w:caps w:val="false"/>
          <w:rFonts w:ascii="Calibri" w:cs="Calibri" w:eastAsia="Calibri" w:hAnsi="Calibri"/>
        </w:rPr>
        <w:t xml:space="preserve">C. So the President can replace them every four years</w:t>
      </w:r>
    </w:p>
    <w:p>
      <w:pPr>
        <w:spacing w:after="20"/>
        <w:ind w:left="260"/>
      </w:pPr>
      <w:r>
        <w:rPr>
          <w:b w:val="false"/>
          <w:bCs w:val="false"/>
          <w:i w:val="false"/>
          <w:iCs w:val="false"/>
          <w:color w:val="1A1A1A"/>
          <w:sz w:val="30"/>
          <w:szCs w:val="30"/>
          <w:caps w:val="false"/>
          <w:rFonts w:ascii="Calibri" w:cs="Calibri" w:eastAsia="Calibri" w:hAnsi="Calibri"/>
        </w:rPr>
        <w:t xml:space="preserve">D. Because judges must also serve in Congress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GC.19</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Is life tenure for federal judges a strength or a danger for democracy?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GC.20 — Selecting &amp; Confirming Justices</w:t>
      </w:r>
    </w:p>
    <w:p>
      <w:pPr>
        <w:spacing w:after="60"/>
      </w:pPr>
      <w:r>
        <w:rPr>
          <w:b/>
          <w:bCs/>
          <w:i w:val="false"/>
          <w:iCs w:val="false"/>
          <w:color w:val="1A1A1A"/>
          <w:sz w:val="33"/>
          <w:szCs w:val="33"/>
          <w:caps w:val="false"/>
          <w:rFonts w:ascii="Calibri" w:cs="Calibri" w:eastAsia="Calibri" w:hAnsi="Calibri"/>
        </w:rPr>
        <w:t xml:space="preserve">TN Academic Standard GC.20: </w:t>
      </w:r>
      <w:r>
        <w:rPr>
          <w:b w:val="false"/>
          <w:bCs w:val="false"/>
          <w:i w:val="false"/>
          <w:iCs w:val="false"/>
          <w:color w:val="1A1A1A"/>
          <w:sz w:val="33"/>
          <w:szCs w:val="33"/>
          <w:caps w:val="false"/>
          <w:rFonts w:ascii="Calibri" w:cs="Calibri" w:eastAsia="Calibri" w:hAnsi="Calibri"/>
        </w:rPr>
        <w:t xml:space="preserve">Explain the processes of selection and confirmation of Supreme Court justices.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 can explain how a Supreme Court justice is nominated by the President and confirmed by the Senate..</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A single choice can steer the Constitution for forty years. That's why one open seat can freeze all of Washington. How does someone actually get the robe?</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PREVIEW &amp; PREDICT</w:t>
            </w:r>
          </w:p>
          <w:p>
            <w:pPr>
              <w:spacing w:after="40"/>
            </w:pPr>
            <w:r>
              <w:rPr>
                <w:b w:val="false"/>
                <w:bCs w:val="false"/>
                <w:i w:val="false"/>
                <w:iCs w:val="false"/>
                <w:color w:val="1A1A1A"/>
                <w:sz w:val="33"/>
                <w:szCs w:val="33"/>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GC.20</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Nomination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President's naming of a person to fill a Supreme Court vacancy; the first step in seating a justice.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nominación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Confirmation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Senate's approval of a nominee by majority vote, after a Judiciary Committee hearing — the 'Advice and Consent' required by the Constitution.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confirmación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Senate Judiciary Committee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Senate committee that holds hearings and questions a Supreme Court nominee before the full Senate votes.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Comité Judicial del Senado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Nomination (nom-ih-NAY-shun); Confirmation (kon-fer-MAY-shun); Senate Judiciary Committee (joo-DISH-ee-air-ee).</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Nomination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Confirmation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Senate Judiciary Committee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GC.20</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Nomination</w:t>
            </w:r>
            <w:r>
              <w:rPr>
                <w:b w:val="false"/>
                <w:bCs w:val="false"/>
                <w:i w:val="false"/>
                <w:iCs w:val="false"/>
                <w:color w:val="D9D5C8"/>
                <w:sz w:val="27"/>
                <w:szCs w:val="27"/>
                <w:caps w:val="false"/>
                <w:rFonts w:ascii="Calibri" w:cs="Calibri" w:eastAsia="Calibri" w:hAnsi="Calibri"/>
              </w:rPr>
              <w:t xml:space="preserve">      ·   ES: nominación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President's naming of a person to fill a Supreme Court vacancy; the first step in seating a justice.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“Nomination” to explain this standard.</w:t>
            </w:r>
          </w:p>
        </w:tc>
      </w:tr>
    </w:tbl>
    <w:p>
      <w:pPr>
        <w:widowControl w:val="false"/>
        <w:pBdr>
          <w:bottom w:val="single" w:color="C9C2B4" w:sz="6" w:space="1"/>
        </w:pBdr>
        <w:spacing w:before="120" w:after="210"/>
      </w:pP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Confirmation</w:t>
            </w:r>
            <w:r>
              <w:rPr>
                <w:b w:val="false"/>
                <w:bCs w:val="false"/>
                <w:i w:val="false"/>
                <w:iCs w:val="false"/>
                <w:color w:val="D9D5C8"/>
                <w:sz w:val="27"/>
                <w:szCs w:val="27"/>
                <w:caps w:val="false"/>
                <w:rFonts w:ascii="Calibri" w:cs="Calibri" w:eastAsia="Calibri" w:hAnsi="Calibri"/>
              </w:rPr>
              <w:t xml:space="preserve">      ·   ES: confirmación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Senate's approval of a nominee by majority vote, after a Judiciary Committee hearing — the 'Advice and Consent' required by the Constitution.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“Confirmation” to explain this standard.</w:t>
            </w:r>
          </w:p>
        </w:tc>
      </w:tr>
    </w:tbl>
    <w:p>
      <w:pPr>
        <w:widowControl w:val="false"/>
        <w:pBdr>
          <w:bottom w:val="single" w:color="C9C2B4" w:sz="6" w:space="1"/>
        </w:pBdr>
        <w:spacing w:before="120" w:after="210"/>
      </w:pPr>
    </w:p>
    <w:p>
      <w:pPr>
        <w:spacing w:after="1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GC.20</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GC.20 — Selecting &amp; Confirming Justices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before="100" w:after="30"/>
      </w:pPr>
      <w:r>
        <w:rPr>
          <w:b w:val="false"/>
          <w:bCs w:val="false"/>
          <w:i/>
          <w:iCs/>
          <w:color w:val="6B7280"/>
          <w:sz w:val="29"/>
          <w:szCs w:val="29"/>
          <w:caps w:val="false"/>
          <w:rFonts w:ascii="Calibri" w:cs="Calibri" w:eastAsia="Calibri" w:hAnsi="Calibri"/>
        </w:rPr>
        <w:t xml:space="preserve">Keep taking notes — lines run the full width of the page:</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MORE NOTES / DIAGRAMS</w:t>
            </w:r>
          </w:p>
          <w:p>
            <w:pPr>
              <w:spacing w:after="40"/>
            </w:pPr>
            <w:r>
              <w:rPr>
                <w:b w:val="false"/>
                <w:bCs w:val="false"/>
                <w:i w:val="false"/>
                <w:iCs w:val="false"/>
                <w:color w:val="1A1A1A"/>
                <w:sz w:val="33"/>
                <w:szCs w:val="33"/>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Nomination · Confirmation · Senate Judiciary Committee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Which two parts of government share the power to seat a new Supreme Court justice?</w:t>
            </w:r>
          </w:p>
          <w:p>
            <w:pPr>
              <w:spacing w:after="30"/>
              <w:ind w:left="360"/>
            </w:pPr>
            <w:r>
              <w:rPr>
                <w:b w:val="false"/>
                <w:bCs w:val="false"/>
                <w:i w:val="false"/>
                <w:iCs w:val="false"/>
                <w:color w:val="1A1A1A"/>
                <w:sz w:val="32"/>
                <w:szCs w:val="32"/>
                <w:caps w:val="false"/>
                <w:rFonts w:ascii="Calibri" w:cs="Calibri" w:eastAsia="Calibri" w:hAnsi="Calibri"/>
              </w:rPr>
              <w:t xml:space="preserve">A.   The House and the Senate</w:t>
            </w:r>
          </w:p>
          <w:p>
            <w:pPr>
              <w:spacing w:after="30"/>
              <w:ind w:left="360"/>
            </w:pPr>
            <w:r>
              <w:rPr>
                <w:b w:val="false"/>
                <w:bCs w:val="false"/>
                <w:i w:val="false"/>
                <w:iCs w:val="false"/>
                <w:color w:val="1A1A1A"/>
                <w:sz w:val="32"/>
                <w:szCs w:val="32"/>
                <w:caps w:val="false"/>
                <w:rFonts w:ascii="Calibri" w:cs="Calibri" w:eastAsia="Calibri" w:hAnsi="Calibri"/>
              </w:rPr>
              <w:t xml:space="preserve">B.   The President and the Supreme Court</w:t>
            </w:r>
          </w:p>
          <w:p>
            <w:pPr>
              <w:spacing w:after="30"/>
              <w:ind w:left="360"/>
            </w:pPr>
            <w:r>
              <w:rPr>
                <w:b w:val="false"/>
                <w:bCs w:val="false"/>
                <w:i w:val="false"/>
                <w:iCs w:val="false"/>
                <w:color w:val="1A1A1A"/>
                <w:sz w:val="32"/>
                <w:szCs w:val="32"/>
                <w:caps w:val="false"/>
                <w:rFonts w:ascii="Calibri" w:cs="Calibri" w:eastAsia="Calibri" w:hAnsi="Calibri"/>
              </w:rPr>
              <w:t xml:space="preserve">C.   The President nominates and the Senate confirms</w:t>
            </w:r>
          </w:p>
          <w:p>
            <w:pPr>
              <w:spacing w:after="30"/>
              <w:ind w:left="360"/>
            </w:pPr>
            <w:r>
              <w:rPr>
                <w:b w:val="false"/>
                <w:bCs w:val="false"/>
                <w:i w:val="false"/>
                <w:iCs w:val="false"/>
                <w:color w:val="1A1A1A"/>
                <w:sz w:val="32"/>
                <w:szCs w:val="32"/>
                <w:caps w:val="false"/>
                <w:rFonts w:ascii="Calibri" w:cs="Calibri" w:eastAsia="Calibri" w:hAnsi="Calibri"/>
              </w:rPr>
              <w:t xml:space="preserve">D.   The states and the Supreme Court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GC.20</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Nomination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President's naming of a person to fill a Supreme Court vacancy; the first step in seating a justice.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Confirmation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Senate's approval of a nominee by majority vote, after a Judiciary Committee hearing — the 'Advice and Consent' required by the Constitution.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Senate Judiciary Committee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Senate committee that holds hearings and questions a Supreme Court nominee before the full Senate votes.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selecting &amp; confirming justices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selecting &amp; confirming justices was Nomination: The President's naming of a person to fill a Supreme Court vacancy; the first step in seating a justice.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w:t>
            </w:r>
          </w:p>
          <w:p>
            <w:pPr>
              <w:spacing w:after="40"/>
            </w:pPr>
            <w:r>
              <w:rPr>
                <w:b w:val="false"/>
                <w:bCs w:val="false"/>
                <w:i w:val="false"/>
                <w:iCs w:val="false"/>
                <w:color w:val="1A1A1A"/>
                <w:sz w:val="33"/>
                <w:szCs w:val="33"/>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GC.20</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Nomination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Confirmation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Senate Judiciary Committee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are the two steps to seat a Supreme Court justice, and who controls each?</w:t>
      </w:r>
    </w:p>
    <w:p>
      <w:pPr>
        <w:spacing w:after="100"/>
      </w:pPr>
      <w:r>
        <w:rPr>
          <w:b w:val="false"/>
          <w:bCs w:val="false"/>
          <w:i w:val="false"/>
          <w:iCs w:val="false"/>
          <w:color w:val="1A1A1A"/>
          <w:sz w:val="30"/>
          <w:szCs w:val="30"/>
          <w:caps w:val="false"/>
          <w:rFonts w:ascii="Calibri" w:cs="Calibri" w:eastAsia="Calibri" w:hAnsi="Calibri"/>
        </w:rPr>
        <w:t xml:space="preserve">• What does the Senate Judiciary Committee do before the full Senate votes?</w:t>
      </w:r>
    </w:p>
    <w:p>
      <w:pPr>
        <w:spacing w:after="100"/>
      </w:pPr>
      <w:r>
        <w:rPr>
          <w:b w:val="false"/>
          <w:bCs w:val="false"/>
          <w:i w:val="false"/>
          <w:iCs w:val="false"/>
          <w:color w:val="1A1A1A"/>
          <w:sz w:val="30"/>
          <w:szCs w:val="30"/>
          <w:caps w:val="false"/>
          <w:rFonts w:ascii="Calibri" w:cs="Calibri" w:eastAsia="Calibri" w:hAnsi="Calibri"/>
        </w:rPr>
        <w:t xml:space="preserve">• Why are confirmations so high-stakes, given how long a justice can serve?</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GC.20</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No one reaches the Supreme Court alone. When a seat opens, the President nominates a candidate — the first step. The nomination then goes to the Senate, which holds the power of 'Advice and Consent.' The Senate Judiciary Committee holds public hearings, questioning the nominee about their record and judicial philosophy, then recommends the nominee to the full Senate, which confirms by a majority vote. Because a justice serves 'during good Behaviour' — often for decades — a single appointment can shape the law long after the President who made it has left office. That high stakes has turned confirmations into some of the most closely watched political contests in Washington. The process is a deliberate check: the President chooses, but only the Senate can seat.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Nomination, Confirmation.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are the two steps to seat a Supreme Court justice, and who controls each?</w:t>
      </w:r>
    </w:p>
    <w:p>
      <w:pPr>
        <w:spacing w:after="100"/>
      </w:pPr>
      <w:r>
        <w:rPr>
          <w:b w:val="false"/>
          <w:bCs w:val="false"/>
          <w:i w:val="false"/>
          <w:iCs w:val="false"/>
          <w:color w:val="1A1A1A"/>
          <w:sz w:val="30"/>
          <w:szCs w:val="30"/>
          <w:caps w:val="false"/>
          <w:rFonts w:ascii="Calibri" w:cs="Calibri" w:eastAsia="Calibri" w:hAnsi="Calibri"/>
        </w:rPr>
        <w:t xml:space="preserve">2. What does the Senate Judiciary Committee do before the full Senate votes?</w:t>
      </w:r>
    </w:p>
    <w:p>
      <w:pPr>
        <w:spacing w:after="100"/>
      </w:pPr>
      <w:r>
        <w:rPr>
          <w:b w:val="false"/>
          <w:bCs w:val="false"/>
          <w:i w:val="false"/>
          <w:iCs w:val="false"/>
          <w:color w:val="1A1A1A"/>
          <w:sz w:val="30"/>
          <w:szCs w:val="30"/>
          <w:caps w:val="false"/>
          <w:rFonts w:ascii="Calibri" w:cs="Calibri" w:eastAsia="Calibri" w:hAnsi="Calibri"/>
        </w:rPr>
        <w:t xml:space="preserve">3. Why are confirmations so high-stakes, given how long a justice can serve?</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GC.20</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John Jay" descr="Portrait: John Jay (Gilbert Stuart, 1794)." title="John J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John Jay · Gilbert Stuart · 1794</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https://commons.wikimedia.org/wiki/File:Gilbert_Stuart,_John_Jay,_1794,_NGA_75023.jpg Public domain — pre-1929; National Gallery of Art https://commons.wikimedia.org/wiki/File:Gilbert_Stuart,_John_Jay,_1794,_NGA_75023.jpg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GC.20</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u5-gc20-dok1-1 · pre-field-test]</w:t>
      </w:r>
    </w:p>
    <w:p>
      <w:pPr>
        <w:spacing w:after="100"/>
      </w:pPr>
      <w:r>
        <w:rPr>
          <w:b/>
          <w:bCs/>
          <w:i w:val="false"/>
          <w:iCs w:val="false"/>
          <w:color w:val="1A1A1A"/>
          <w:sz w:val="32"/>
          <w:szCs w:val="32"/>
          <w:caps w:val="false"/>
          <w:rFonts w:ascii="Calibri" w:cs="Calibri" w:eastAsia="Calibri" w:hAnsi="Calibri"/>
        </w:rPr>
        <w:t xml:space="preserve">After the President nominates a Supreme Court justice, who must confirm the nominee?</w:t>
      </w:r>
    </w:p>
    <w:p>
      <w:pPr>
        <w:spacing w:after="20"/>
        <w:ind w:left="260"/>
      </w:pPr>
      <w:r>
        <w:rPr>
          <w:b w:val="false"/>
          <w:bCs w:val="false"/>
          <w:i w:val="false"/>
          <w:iCs w:val="false"/>
          <w:color w:val="1A1A1A"/>
          <w:sz w:val="30"/>
          <w:szCs w:val="30"/>
          <w:caps w:val="false"/>
          <w:rFonts w:ascii="Calibri" w:cs="Calibri" w:eastAsia="Calibri" w:hAnsi="Calibri"/>
        </w:rPr>
        <w:t xml:space="preserve">A. The House</w:t>
      </w:r>
    </w:p>
    <w:p>
      <w:pPr>
        <w:spacing w:after="20"/>
        <w:ind w:left="260"/>
      </w:pPr>
      <w:r>
        <w:rPr>
          <w:b w:val="false"/>
          <w:bCs w:val="false"/>
          <w:i w:val="false"/>
          <w:iCs w:val="false"/>
          <w:color w:val="1A1A1A"/>
          <w:sz w:val="30"/>
          <w:szCs w:val="30"/>
          <w:caps w:val="false"/>
          <w:rFonts w:ascii="Calibri" w:cs="Calibri" w:eastAsia="Calibri" w:hAnsi="Calibri"/>
        </w:rPr>
        <w:t xml:space="preserve">B. The Senate</w:t>
      </w:r>
    </w:p>
    <w:p>
      <w:pPr>
        <w:spacing w:after="20"/>
        <w:ind w:left="260"/>
      </w:pPr>
      <w:r>
        <w:rPr>
          <w:b w:val="false"/>
          <w:bCs w:val="false"/>
          <w:i w:val="false"/>
          <w:iCs w:val="false"/>
          <w:color w:val="1A1A1A"/>
          <w:sz w:val="30"/>
          <w:szCs w:val="30"/>
          <w:caps w:val="false"/>
          <w:rFonts w:ascii="Calibri" w:cs="Calibri" w:eastAsia="Calibri" w:hAnsi="Calibri"/>
        </w:rPr>
        <w:t xml:space="preserve">C. The states</w:t>
      </w:r>
    </w:p>
    <w:p>
      <w:pPr>
        <w:spacing w:after="20"/>
        <w:ind w:left="260"/>
      </w:pPr>
      <w:r>
        <w:rPr>
          <w:b w:val="false"/>
          <w:bCs w:val="false"/>
          <w:i w:val="false"/>
          <w:iCs w:val="false"/>
          <w:color w:val="1A1A1A"/>
          <w:sz w:val="30"/>
          <w:szCs w:val="30"/>
          <w:caps w:val="false"/>
          <w:rFonts w:ascii="Calibri" w:cs="Calibri" w:eastAsia="Calibri" w:hAnsi="Calibri"/>
        </w:rPr>
        <w:t xml:space="preserve">D. The current justices</w:t>
      </w:r>
    </w:p>
    <w:p>
      <w:pPr>
        <w:spacing w:after="100"/>
      </w:pPr>
      <w:r>
        <w:rPr>
          <w:b/>
          <w:bCs/>
          <w:i w:val="false"/>
          <w:iCs w:val="false"/>
          <w:color w:val="6B7280"/>
          <w:sz w:val="27"/>
          <w:szCs w:val="27"/>
          <w:caps w:val="false"/>
          <w:rFonts w:ascii="Calibri" w:cs="Calibri" w:eastAsia="Calibri" w:hAnsi="Calibri"/>
        </w:rPr>
        <w:t xml:space="preserve">[DOK 2 · item u1-gc20-dok2-tc · pre-field-test]</w:t>
      </w:r>
    </w:p>
    <w:p>
      <w:pPr>
        <w:spacing w:after="100"/>
      </w:pPr>
      <w:r>
        <w:rPr>
          <w:b/>
          <w:bCs/>
          <w:i w:val="false"/>
          <w:iCs w:val="false"/>
          <w:color w:val="1A1A1A"/>
          <w:sz w:val="32"/>
          <w:szCs w:val="32"/>
          <w:caps w:val="false"/>
          <w:rFonts w:ascii="Calibri" w:cs="Calibri" w:eastAsia="Calibri" w:hAnsi="Calibri"/>
        </w:rPr>
        <w:t xml:space="preserve">Which two parts of government share the power to seat a new Supreme Court justice?</w:t>
      </w:r>
    </w:p>
    <w:p>
      <w:pPr>
        <w:spacing w:after="20"/>
        <w:ind w:left="260"/>
      </w:pPr>
      <w:r>
        <w:rPr>
          <w:b w:val="false"/>
          <w:bCs w:val="false"/>
          <w:i w:val="false"/>
          <w:iCs w:val="false"/>
          <w:color w:val="1A1A1A"/>
          <w:sz w:val="30"/>
          <w:szCs w:val="30"/>
          <w:caps w:val="false"/>
          <w:rFonts w:ascii="Calibri" w:cs="Calibri" w:eastAsia="Calibri" w:hAnsi="Calibri"/>
        </w:rPr>
        <w:t xml:space="preserve">A. The House and the Senate</w:t>
      </w:r>
    </w:p>
    <w:p>
      <w:pPr>
        <w:spacing w:after="20"/>
        <w:ind w:left="260"/>
      </w:pPr>
      <w:r>
        <w:rPr>
          <w:b w:val="false"/>
          <w:bCs w:val="false"/>
          <w:i w:val="false"/>
          <w:iCs w:val="false"/>
          <w:color w:val="1A1A1A"/>
          <w:sz w:val="30"/>
          <w:szCs w:val="30"/>
          <w:caps w:val="false"/>
          <w:rFonts w:ascii="Calibri" w:cs="Calibri" w:eastAsia="Calibri" w:hAnsi="Calibri"/>
        </w:rPr>
        <w:t xml:space="preserve">B. The President and the Supreme Court</w:t>
      </w:r>
    </w:p>
    <w:p>
      <w:pPr>
        <w:spacing w:after="20"/>
        <w:ind w:left="260"/>
      </w:pPr>
      <w:r>
        <w:rPr>
          <w:b w:val="false"/>
          <w:bCs w:val="false"/>
          <w:i w:val="false"/>
          <w:iCs w:val="false"/>
          <w:color w:val="1A1A1A"/>
          <w:sz w:val="30"/>
          <w:szCs w:val="30"/>
          <w:caps w:val="false"/>
          <w:rFonts w:ascii="Calibri" w:cs="Calibri" w:eastAsia="Calibri" w:hAnsi="Calibri"/>
        </w:rPr>
        <w:t xml:space="preserve">C. The President nominates and the Senate confirms</w:t>
      </w:r>
    </w:p>
    <w:p>
      <w:pPr>
        <w:spacing w:after="20"/>
        <w:ind w:left="260"/>
      </w:pPr>
      <w:r>
        <w:rPr>
          <w:b w:val="false"/>
          <w:bCs w:val="false"/>
          <w:i w:val="false"/>
          <w:iCs w:val="false"/>
          <w:color w:val="1A1A1A"/>
          <w:sz w:val="30"/>
          <w:szCs w:val="30"/>
          <w:caps w:val="false"/>
          <w:rFonts w:ascii="Calibri" w:cs="Calibri" w:eastAsia="Calibri" w:hAnsi="Calibri"/>
        </w:rPr>
        <w:t xml:space="preserve">D. The states and the Supreme Court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GC.20</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Should Supreme Court confirmations require a simple majority, or a larger supermajority of the Senate? Defend your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GC.21 — Judicial Review &amp; Marbury v. Madison</w:t>
      </w:r>
    </w:p>
    <w:p>
      <w:pPr>
        <w:spacing w:after="60"/>
      </w:pPr>
      <w:r>
        <w:rPr>
          <w:b/>
          <w:bCs/>
          <w:i w:val="false"/>
          <w:iCs w:val="false"/>
          <w:color w:val="1A1A1A"/>
          <w:sz w:val="33"/>
          <w:szCs w:val="33"/>
          <w:caps w:val="false"/>
          <w:rFonts w:ascii="Calibri" w:cs="Calibri" w:eastAsia="Calibri" w:hAnsi="Calibri"/>
        </w:rPr>
        <w:t xml:space="preserve">TN Academic Standard GC.21: </w:t>
      </w:r>
      <w:r>
        <w:rPr>
          <w:b w:val="false"/>
          <w:bCs w:val="false"/>
          <w:i w:val="false"/>
          <w:iCs w:val="false"/>
          <w:color w:val="1A1A1A"/>
          <w:sz w:val="33"/>
          <w:szCs w:val="33"/>
          <w:caps w:val="false"/>
          <w:rFonts w:ascii="Calibri" w:cs="Calibri" w:eastAsia="Calibri" w:hAnsi="Calibri"/>
        </w:rPr>
        <w:t xml:space="preserve">Explain the process of judicial review established by Marbury v. Madison.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 can explain judicial review and how Marbury v. Madison (1803) established it..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The Constitution never says the courts can cancel a law — so how did nine judges claim the power to overrule Congress? One 1803 case answered it forever.</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PREVIEW &amp; PREDICT</w:t>
            </w:r>
          </w:p>
          <w:p>
            <w:pPr>
              <w:spacing w:after="40"/>
            </w:pPr>
            <w:r>
              <w:rPr>
                <w:b w:val="false"/>
                <w:bCs w:val="false"/>
                <w:i w:val="false"/>
                <w:iCs w:val="false"/>
                <w:color w:val="1A1A1A"/>
                <w:sz w:val="33"/>
                <w:szCs w:val="33"/>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GC.21</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Review</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 of the courts to declare a law or government action unconstitutional and therefore void — established by Marbury v. Madison.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revisión judicial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Unconstitutional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Conflicting with the Constitution; a law found unconstitutional cannot be enforced.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inconstitucional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Precedent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court decision that guides how similar cases are decided in the future; Marbury set the precedent of judicial review.</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precedente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Judicial Review (joo-DISH-ul ree-VYOO); Unconstitutional (un-kon-stih-TOO-shun-ul); Precedent (PRESS-ih-dent).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Judicial Review</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Unconstitutional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Precedent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GC.21</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Judicial Review</w:t>
            </w:r>
            <w:r>
              <w:rPr>
                <w:b w:val="false"/>
                <w:bCs w:val="false"/>
                <w:i w:val="false"/>
                <w:iCs w:val="false"/>
                <w:color w:val="D9D5C8"/>
                <w:sz w:val="27"/>
                <w:szCs w:val="27"/>
                <w:caps w:val="false"/>
                <w:rFonts w:ascii="Calibri" w:cs="Calibri" w:eastAsia="Calibri" w:hAnsi="Calibri"/>
              </w:rPr>
              <w:t xml:space="preserve">      ·   ES: revisión judicial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power of the courts to declare a law or government action unconstitutional and therefore void — established by Marbury v. Madison.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“Judicial Review” to explain this standard.</w:t>
            </w:r>
          </w:p>
        </w:tc>
      </w:tr>
    </w:tbl>
    <w:p>
      <w:pPr>
        <w:widowControl w:val="false"/>
        <w:pBdr>
          <w:bottom w:val="single" w:color="C9C2B4" w:sz="6" w:space="1"/>
        </w:pBdr>
        <w:spacing w:before="120" w:after="210"/>
      </w:pP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Precedent</w:t>
            </w:r>
            <w:r>
              <w:rPr>
                <w:b w:val="false"/>
                <w:bCs w:val="false"/>
                <w:i w:val="false"/>
                <w:iCs w:val="false"/>
                <w:color w:val="D9D5C8"/>
                <w:sz w:val="27"/>
                <w:szCs w:val="27"/>
                <w:caps w:val="false"/>
                <w:rFonts w:ascii="Calibri" w:cs="Calibri" w:eastAsia="Calibri" w:hAnsi="Calibri"/>
              </w:rPr>
              <w:t xml:space="preserve">      ·   ES: precedente</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court decision that guides how similar cases are decided in the future; Marbury set the precedent of judicial review.</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“Precedent” to explain this standard.</w:t>
            </w:r>
          </w:p>
        </w:tc>
      </w:tr>
    </w:tbl>
    <w:p>
      <w:pPr>
        <w:widowControl w:val="false"/>
        <w:pBdr>
          <w:bottom w:val="single" w:color="C9C2B4" w:sz="6" w:space="1"/>
        </w:pBdr>
        <w:spacing w:before="120" w:after="210"/>
      </w:pPr>
    </w:p>
    <w:p>
      <w:pPr>
        <w:spacing w:after="1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GC.21</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GC.21 — Judicial Review &amp; Marbury v. Madison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before="100" w:after="30"/>
      </w:pPr>
      <w:r>
        <w:rPr>
          <w:b w:val="false"/>
          <w:bCs w:val="false"/>
          <w:i/>
          <w:iCs/>
          <w:color w:val="6B7280"/>
          <w:sz w:val="29"/>
          <w:szCs w:val="29"/>
          <w:caps w:val="false"/>
          <w:rFonts w:ascii="Calibri" w:cs="Calibri" w:eastAsia="Calibri" w:hAnsi="Calibri"/>
        </w:rPr>
        <w:t xml:space="preserve">Keep taking notes — lines run the full width of the page:</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MORE NOTES / DIAGRAMS</w:t>
            </w:r>
          </w:p>
          <w:p>
            <w:pPr>
              <w:spacing w:after="40"/>
            </w:pPr>
            <w:r>
              <w:rPr>
                <w:b w:val="false"/>
                <w:bCs w:val="false"/>
                <w:i w:val="false"/>
                <w:iCs w:val="false"/>
                <w:color w:val="1A1A1A"/>
                <w:sz w:val="33"/>
                <w:szCs w:val="33"/>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Judicial Review · Unconstitutional · Precedent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power did Marbury v. Madison (1803) establish for the courts?</w:t>
            </w:r>
          </w:p>
          <w:p>
            <w:pPr>
              <w:spacing w:after="30"/>
              <w:ind w:left="360"/>
            </w:pPr>
            <w:r>
              <w:rPr>
                <w:b w:val="false"/>
                <w:bCs w:val="false"/>
                <w:i w:val="false"/>
                <w:iCs w:val="false"/>
                <w:color w:val="1A1A1A"/>
                <w:sz w:val="32"/>
                <w:szCs w:val="32"/>
                <w:caps w:val="false"/>
                <w:rFonts w:ascii="Calibri" w:cs="Calibri" w:eastAsia="Calibri" w:hAnsi="Calibri"/>
              </w:rPr>
              <w:t xml:space="preserve">A.   The power to elect the President</w:t>
            </w:r>
          </w:p>
          <w:p>
            <w:pPr>
              <w:spacing w:after="30"/>
              <w:ind w:left="360"/>
            </w:pPr>
            <w:r>
              <w:rPr>
                <w:b w:val="false"/>
                <w:bCs w:val="false"/>
                <w:i w:val="false"/>
                <w:iCs w:val="false"/>
                <w:color w:val="1A1A1A"/>
                <w:sz w:val="32"/>
                <w:szCs w:val="32"/>
                <w:caps w:val="false"/>
                <w:rFonts w:ascii="Calibri" w:cs="Calibri" w:eastAsia="Calibri" w:hAnsi="Calibri"/>
              </w:rPr>
              <w:t xml:space="preserve">B.   Judicial review — the power to declare a law unconstitutional and void</w:t>
            </w:r>
          </w:p>
          <w:p>
            <w:pPr>
              <w:spacing w:after="30"/>
              <w:ind w:left="360"/>
            </w:pPr>
            <w:r>
              <w:rPr>
                <w:b w:val="false"/>
                <w:bCs w:val="false"/>
                <w:i w:val="false"/>
                <w:iCs w:val="false"/>
                <w:color w:val="1A1A1A"/>
                <w:sz w:val="32"/>
                <w:szCs w:val="32"/>
                <w:caps w:val="false"/>
                <w:rFonts w:ascii="Calibri" w:cs="Calibri" w:eastAsia="Calibri" w:hAnsi="Calibri"/>
              </w:rPr>
              <w:t xml:space="preserve">C.   The power to collect taxes</w:t>
            </w:r>
          </w:p>
          <w:p>
            <w:pPr>
              <w:spacing w:after="30"/>
              <w:ind w:left="360"/>
            </w:pPr>
            <w:r>
              <w:rPr>
                <w:b w:val="false"/>
                <w:bCs w:val="false"/>
                <w:i w:val="false"/>
                <w:iCs w:val="false"/>
                <w:color w:val="1A1A1A"/>
                <w:sz w:val="32"/>
                <w:szCs w:val="32"/>
                <w:caps w:val="false"/>
                <w:rFonts w:ascii="Calibri" w:cs="Calibri" w:eastAsia="Calibri" w:hAnsi="Calibri"/>
              </w:rPr>
              <w:t xml:space="preserve">D.   The power to declare war</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GC.21</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Review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 of the courts to declare a law or government action unconstitutional and therefore void — established by Marbury v. Madison.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Unconstitutional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Conflicting with the Constitution; a law found unconstitutional cannot be enforced.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court decision that guides how similar cases are decided in the future; Marbury set the precedent of judicial review.</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judicial review &amp; marbury v. madison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judicial review &amp; marbury v. madison was Judicial Review: The power of the courts to declare a law or government action unconstitutional and therefore void — established by Marbury v. Madison.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w:t>
            </w:r>
          </w:p>
          <w:p>
            <w:pPr>
              <w:spacing w:after="40"/>
            </w:pPr>
            <w:r>
              <w:rPr>
                <w:b w:val="false"/>
                <w:bCs w:val="false"/>
                <w:i w:val="false"/>
                <w:iCs w:val="false"/>
                <w:color w:val="1A1A1A"/>
                <w:sz w:val="33"/>
                <w:szCs w:val="33"/>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GC.21</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Judicial Review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Unconstitutional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According to Marshall, whose job is it 'to say what the law is'?</w:t>
      </w:r>
    </w:p>
    <w:p>
      <w:pPr>
        <w:spacing w:after="100"/>
      </w:pPr>
      <w:r>
        <w:rPr>
          <w:b w:val="false"/>
          <w:bCs w:val="false"/>
          <w:i w:val="false"/>
          <w:iCs w:val="false"/>
          <w:color w:val="1A1A1A"/>
          <w:sz w:val="30"/>
          <w:szCs w:val="30"/>
          <w:caps w:val="false"/>
          <w:rFonts w:ascii="Calibri" w:cs="Calibri" w:eastAsia="Calibri" w:hAnsi="Calibri"/>
        </w:rPr>
        <w:t xml:space="preserve">• Why does Marshall conclude that a law conflicting with the Constitution must be void?</w:t>
      </w:r>
    </w:p>
    <w:p>
      <w:pPr>
        <w:spacing w:after="100"/>
      </w:pPr>
      <w:r>
        <w:rPr>
          <w:b w:val="false"/>
          <w:bCs w:val="false"/>
          <w:i w:val="false"/>
          <w:iCs w:val="false"/>
          <w:color w:val="1A1A1A"/>
          <w:sz w:val="30"/>
          <w:szCs w:val="30"/>
          <w:caps w:val="false"/>
          <w:rFonts w:ascii="Calibri" w:cs="Calibri" w:eastAsia="Calibri" w:hAnsi="Calibri"/>
        </w:rPr>
        <w:t xml:space="preserve">• How did Marbury v. Madison change the power of the judicial branch?</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Constitution never explicitly says the courts can strike down a law — the Supreme Court claimed that power itself, in Marbury v. Madison (1803). In a dispute over a last-minute judicial appointment, Chief Justice John Marshall reasoned that when a law conflicts with the Constitution, the Constitution must win, because it is the supreme law. 'It is emphatically the province and duty of the judicial department to say what the law is,' he wrote, and 'a law repugnant to the constitution is void.' With that, Marshall established judicial review — the power of courts to declare laws and government actions unconstitutional. It made the judiciary a true check on the other branches and set the precedent that still governs how the Court operates. A branch that controls neither the army nor the budget gained the last word on what the Constitution means.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Judicial Review, Unconstitutional.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According to Marshall, whose job is it 'to say what the law is'?</w:t>
      </w:r>
    </w:p>
    <w:p>
      <w:pPr>
        <w:spacing w:after="100"/>
      </w:pPr>
      <w:r>
        <w:rPr>
          <w:b w:val="false"/>
          <w:bCs w:val="false"/>
          <w:i w:val="false"/>
          <w:iCs w:val="false"/>
          <w:color w:val="1A1A1A"/>
          <w:sz w:val="30"/>
          <w:szCs w:val="30"/>
          <w:caps w:val="false"/>
          <w:rFonts w:ascii="Calibri" w:cs="Calibri" w:eastAsia="Calibri" w:hAnsi="Calibri"/>
        </w:rPr>
        <w:t xml:space="preserve">2. Why does Marshall conclude that a law conflicting with the Constitution must be void?</w:t>
      </w:r>
    </w:p>
    <w:p>
      <w:pPr>
        <w:spacing w:after="100"/>
      </w:pPr>
      <w:r>
        <w:rPr>
          <w:b w:val="false"/>
          <w:bCs w:val="false"/>
          <w:i w:val="false"/>
          <w:iCs w:val="false"/>
          <w:color w:val="1A1A1A"/>
          <w:sz w:val="30"/>
          <w:szCs w:val="30"/>
          <w:caps w:val="false"/>
          <w:rFonts w:ascii="Calibri" w:cs="Calibri" w:eastAsia="Calibri" w:hAnsi="Calibri"/>
        </w:rPr>
        <w:t xml:space="preserve">3. How did Marbury v. Madison change the power of the judicial branch?</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Chief Justice John Marshall (judicial review / Marbury)" descr="Portrait: Chief Justice John Marshall (judicial review / Marbury) ((artist unconfirmed), 19th c.)." title="Chief Justice John Marshall (judicial review / Marb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Chief Justice John Marshall (judicial review / Marbury) · (artist unconfirmed) · 19th c.</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https://commons.wikimedia.org/wiki/File:Chief_Justice_John_Marshall.jpg Public domain — portrait pre-1929 (Marshall d.1835) https://commons.wikimedia.org/wiki/File:Chief_Justice_John_Marshall.jpg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GC.21</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u5-gc21-dok1-1 · pre-field-test]</w:t>
      </w:r>
    </w:p>
    <w:p>
      <w:pPr>
        <w:spacing w:after="100"/>
      </w:pPr>
      <w:r>
        <w:rPr>
          <w:b/>
          <w:bCs/>
          <w:i w:val="false"/>
          <w:iCs w:val="false"/>
          <w:color w:val="1A1A1A"/>
          <w:sz w:val="32"/>
          <w:szCs w:val="32"/>
          <w:caps w:val="false"/>
          <w:rFonts w:ascii="Calibri" w:cs="Calibri" w:eastAsia="Calibri" w:hAnsi="Calibri"/>
        </w:rPr>
        <w:t xml:space="preserve">The 1803 case that established judicial review was:</w:t>
      </w:r>
    </w:p>
    <w:p>
      <w:pPr>
        <w:spacing w:after="20"/>
        <w:ind w:left="260"/>
      </w:pPr>
      <w:r>
        <w:rPr>
          <w:b w:val="false"/>
          <w:bCs w:val="false"/>
          <w:i w:val="false"/>
          <w:iCs w:val="false"/>
          <w:color w:val="1A1A1A"/>
          <w:sz w:val="30"/>
          <w:szCs w:val="30"/>
          <w:caps w:val="false"/>
          <w:rFonts w:ascii="Calibri" w:cs="Calibri" w:eastAsia="Calibri" w:hAnsi="Calibri"/>
        </w:rPr>
        <w:t xml:space="preserve">A. McCulloch v. Maryland</w:t>
      </w:r>
    </w:p>
    <w:p>
      <w:pPr>
        <w:spacing w:after="20"/>
        <w:ind w:left="260"/>
      </w:pPr>
      <w:r>
        <w:rPr>
          <w:b w:val="false"/>
          <w:bCs w:val="false"/>
          <w:i w:val="false"/>
          <w:iCs w:val="false"/>
          <w:color w:val="1A1A1A"/>
          <w:sz w:val="30"/>
          <w:szCs w:val="30"/>
          <w:caps w:val="false"/>
          <w:rFonts w:ascii="Calibri" w:cs="Calibri" w:eastAsia="Calibri" w:hAnsi="Calibri"/>
        </w:rPr>
        <w:t xml:space="preserve">B. Baker v. Carr</w:t>
      </w:r>
    </w:p>
    <w:p>
      <w:pPr>
        <w:spacing w:after="20"/>
        <w:ind w:left="260"/>
      </w:pPr>
      <w:r>
        <w:rPr>
          <w:b w:val="false"/>
          <w:bCs w:val="false"/>
          <w:i w:val="false"/>
          <w:iCs w:val="false"/>
          <w:color w:val="1A1A1A"/>
          <w:sz w:val="30"/>
          <w:szCs w:val="30"/>
          <w:caps w:val="false"/>
          <w:rFonts w:ascii="Calibri" w:cs="Calibri" w:eastAsia="Calibri" w:hAnsi="Calibri"/>
        </w:rPr>
        <w:t xml:space="preserve">C. Marbury v. Madison</w:t>
      </w:r>
    </w:p>
    <w:p>
      <w:pPr>
        <w:spacing w:after="20"/>
        <w:ind w:left="260"/>
      </w:pPr>
      <w:r>
        <w:rPr>
          <w:b w:val="false"/>
          <w:bCs w:val="false"/>
          <w:i w:val="false"/>
          <w:iCs w:val="false"/>
          <w:color w:val="1A1A1A"/>
          <w:sz w:val="30"/>
          <w:szCs w:val="30"/>
          <w:caps w:val="false"/>
          <w:rFonts w:ascii="Calibri" w:cs="Calibri" w:eastAsia="Calibri" w:hAnsi="Calibri"/>
        </w:rPr>
        <w:t xml:space="preserve">D. Plessy v. Ferguson</w:t>
      </w:r>
    </w:p>
    <w:p>
      <w:pPr>
        <w:spacing w:after="100"/>
      </w:pPr>
      <w:r>
        <w:rPr>
          <w:b/>
          <w:bCs/>
          <w:i w:val="false"/>
          <w:iCs w:val="false"/>
          <w:color w:val="6B7280"/>
          <w:sz w:val="27"/>
          <w:szCs w:val="27"/>
          <w:caps w:val="false"/>
          <w:rFonts w:ascii="Calibri" w:cs="Calibri" w:eastAsia="Calibri" w:hAnsi="Calibri"/>
        </w:rPr>
        <w:t xml:space="preserve">[DOK 3 · item u1-gc21-dok3-tc · pre-field-test]</w:t>
      </w:r>
    </w:p>
    <w:p>
      <w:pPr>
        <w:spacing w:after="100"/>
      </w:pPr>
      <w:r>
        <w:rPr>
          <w:b/>
          <w:bCs/>
          <w:i w:val="false"/>
          <w:iCs w:val="false"/>
          <w:color w:val="1A1A1A"/>
          <w:sz w:val="32"/>
          <w:szCs w:val="32"/>
          <w:caps w:val="false"/>
          <w:rFonts w:ascii="Calibri" w:cs="Calibri" w:eastAsia="Calibri" w:hAnsi="Calibri"/>
        </w:rPr>
        <w:t xml:space="preserve">What power did Marbury v. Madison (1803) establish for the courts?</w:t>
      </w:r>
    </w:p>
    <w:p>
      <w:pPr>
        <w:spacing w:after="20"/>
        <w:ind w:left="260"/>
      </w:pPr>
      <w:r>
        <w:rPr>
          <w:b w:val="false"/>
          <w:bCs w:val="false"/>
          <w:i w:val="false"/>
          <w:iCs w:val="false"/>
          <w:color w:val="1A1A1A"/>
          <w:sz w:val="30"/>
          <w:szCs w:val="30"/>
          <w:caps w:val="false"/>
          <w:rFonts w:ascii="Calibri" w:cs="Calibri" w:eastAsia="Calibri" w:hAnsi="Calibri"/>
        </w:rPr>
        <w:t xml:space="preserve">A. The power to elect the President</w:t>
      </w:r>
    </w:p>
    <w:p>
      <w:pPr>
        <w:spacing w:after="20"/>
        <w:ind w:left="260"/>
      </w:pPr>
      <w:r>
        <w:rPr>
          <w:b w:val="false"/>
          <w:bCs w:val="false"/>
          <w:i w:val="false"/>
          <w:iCs w:val="false"/>
          <w:color w:val="1A1A1A"/>
          <w:sz w:val="30"/>
          <w:szCs w:val="30"/>
          <w:caps w:val="false"/>
          <w:rFonts w:ascii="Calibri" w:cs="Calibri" w:eastAsia="Calibri" w:hAnsi="Calibri"/>
        </w:rPr>
        <w:t xml:space="preserve">B. Judicial review — the power to declare a law unconstitutional and void</w:t>
      </w:r>
    </w:p>
    <w:p>
      <w:pPr>
        <w:spacing w:after="20"/>
        <w:ind w:left="260"/>
      </w:pPr>
      <w:r>
        <w:rPr>
          <w:b w:val="false"/>
          <w:bCs w:val="false"/>
          <w:i w:val="false"/>
          <w:iCs w:val="false"/>
          <w:color w:val="1A1A1A"/>
          <w:sz w:val="30"/>
          <w:szCs w:val="30"/>
          <w:caps w:val="false"/>
          <w:rFonts w:ascii="Calibri" w:cs="Calibri" w:eastAsia="Calibri" w:hAnsi="Calibri"/>
        </w:rPr>
        <w:t xml:space="preserve">C. The power to collect taxes</w:t>
      </w:r>
    </w:p>
    <w:p>
      <w:pPr>
        <w:spacing w:after="20"/>
        <w:ind w:left="260"/>
      </w:pPr>
      <w:r>
        <w:rPr>
          <w:b w:val="false"/>
          <w:bCs w:val="false"/>
          <w:i w:val="false"/>
          <w:iCs w:val="false"/>
          <w:color w:val="1A1A1A"/>
          <w:sz w:val="30"/>
          <w:szCs w:val="30"/>
          <w:caps w:val="false"/>
          <w:rFonts w:ascii="Calibri" w:cs="Calibri" w:eastAsia="Calibri" w:hAnsi="Calibri"/>
        </w:rPr>
        <w:t xml:space="preserve">D. The power to declare war</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GC.21</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Was Marshall right to claim the power of judicial review, even though the Constitution does not list it? Defend your claim with evidence from the opinion.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GC.22 — Deciding What Is Constitutional</w:t>
      </w:r>
    </w:p>
    <w:p>
      <w:pPr>
        <w:spacing w:after="60"/>
      </w:pPr>
      <w:r>
        <w:rPr>
          <w:b/>
          <w:bCs/>
          <w:i w:val="false"/>
          <w:iCs w:val="false"/>
          <w:color w:val="1A1A1A"/>
          <w:sz w:val="33"/>
          <w:szCs w:val="33"/>
          <w:caps w:val="false"/>
          <w:rFonts w:ascii="Calibri" w:cs="Calibri" w:eastAsia="Calibri" w:hAnsi="Calibri"/>
        </w:rPr>
        <w:t xml:space="preserve">TN Academic Standard GC.22: </w:t>
      </w:r>
      <w:r>
        <w:rPr>
          <w:b w:val="false"/>
          <w:bCs w:val="false"/>
          <w:i w:val="false"/>
          <w:iCs w:val="false"/>
          <w:color w:val="1A1A1A"/>
          <w:sz w:val="33"/>
          <w:szCs w:val="33"/>
          <w:caps w:val="false"/>
          <w:rFonts w:ascii="Calibri" w:cs="Calibri" w:eastAsia="Calibri" w:hAnsi="Calibri"/>
        </w:rPr>
        <w:t xml:space="preserve">Describe the Supreme Court's role in determining the constitutionality of laws and acts of the legislative and executive branches.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 can describe how the Supreme Court decides constitutionality, and explain judicial activism and restraint..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Thousands of cases ask the Supreme Court for a hearing each year; it takes only about 60. Who decides which — and how boldly should they rule once they do?</w:t>
            </w:r>
          </w:p>
        </w:tc>
      </w:tr>
    </w:tbl>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PREVIEW &amp; PREDICT</w:t>
            </w:r>
          </w:p>
          <w:p>
            <w:pPr>
              <w:spacing w:after="40"/>
            </w:pPr>
            <w:r>
              <w:rPr>
                <w:b w:val="false"/>
                <w:bCs w:val="false"/>
                <w:i w:val="false"/>
                <w:iCs w:val="false"/>
                <w:color w:val="1A1A1A"/>
                <w:sz w:val="33"/>
                <w:szCs w:val="33"/>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GC.22</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Writ of Certiorari</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order by which the Supreme Court agrees to hear a case; it takes the 'rule of four' — four of the nine justices — to grant it.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auto de avocación (certiorari)</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Activism</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approach in which judges are more willing to strike down laws or set new policy, often reading the Constitution as a 'living document.'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activismo judicial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Restraint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approach in which judges defer to the elected branches and to precedent, interpreting the Constitution narrowly by its 'original intent.'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moderación judicial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Writ of Certiorari (sur-shee-uh-RAIR-ee); Judicial Activism (AK-tiv-iz-um); Judicial Restraint (ree-STRAYNT).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Writ of Certiorari</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Judicial Activism</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Judicial Restraint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GC.22</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Judicial Activism</w:t>
            </w:r>
            <w:r>
              <w:rPr>
                <w:b w:val="false"/>
                <w:bCs w:val="false"/>
                <w:i w:val="false"/>
                <w:iCs w:val="false"/>
                <w:color w:val="D9D5C8"/>
                <w:sz w:val="27"/>
                <w:szCs w:val="27"/>
                <w:caps w:val="false"/>
                <w:rFonts w:ascii="Calibri" w:cs="Calibri" w:eastAsia="Calibri" w:hAnsi="Calibri"/>
              </w:rPr>
              <w:t xml:space="preserve">      ·   ES: activismo judicial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An approach in which judges are more willing to strike down laws or set new policy, often reading the Constitution as a 'living document.'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“Judicial Activism” to explain this standard.</w:t>
            </w:r>
          </w:p>
        </w:tc>
      </w:tr>
    </w:tbl>
    <w:p>
      <w:pPr>
        <w:widowControl w:val="false"/>
        <w:pBdr>
          <w:bottom w:val="single" w:color="C9C2B4" w:sz="6" w:space="1"/>
        </w:pBdr>
        <w:spacing w:before="120" w:after="210"/>
      </w:pP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Judicial Restraint</w:t>
            </w:r>
            <w:r>
              <w:rPr>
                <w:b w:val="false"/>
                <w:bCs w:val="false"/>
                <w:i w:val="false"/>
                <w:iCs w:val="false"/>
                <w:color w:val="D9D5C8"/>
                <w:sz w:val="27"/>
                <w:szCs w:val="27"/>
                <w:caps w:val="false"/>
                <w:rFonts w:ascii="Calibri" w:cs="Calibri" w:eastAsia="Calibri" w:hAnsi="Calibri"/>
              </w:rPr>
              <w:t xml:space="preserve">      ·   ES: moderación judicial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An approach in which judges defer to the elected branches and to precedent, interpreting the Constitution narrowly by its 'original intent.'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“Judicial Restraint” to explain this standard.</w:t>
            </w:r>
          </w:p>
        </w:tc>
      </w:tr>
    </w:tbl>
    <w:p>
      <w:pPr>
        <w:widowControl w:val="false"/>
        <w:pBdr>
          <w:bottom w:val="single" w:color="C9C2B4" w:sz="6" w:space="1"/>
        </w:pBdr>
        <w:spacing w:before="120" w:after="210"/>
      </w:pPr>
    </w:p>
    <w:p>
      <w:pPr>
        <w:spacing w:after="1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GC.22</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GC.22 — Deciding What Is Constitutional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before="100" w:after="30"/>
      </w:pPr>
      <w:r>
        <w:rPr>
          <w:b w:val="false"/>
          <w:bCs w:val="false"/>
          <w:i/>
          <w:iCs/>
          <w:color w:val="6B7280"/>
          <w:sz w:val="29"/>
          <w:szCs w:val="29"/>
          <w:caps w:val="false"/>
          <w:rFonts w:ascii="Calibri" w:cs="Calibri" w:eastAsia="Calibri" w:hAnsi="Calibri"/>
        </w:rPr>
        <w:t xml:space="preserve">Keep taking notes — lines run the full width of the page:</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MORE NOTES / DIAGRAMS</w:t>
            </w:r>
          </w:p>
          <w:p>
            <w:pPr>
              <w:spacing w:after="40"/>
            </w:pPr>
            <w:r>
              <w:rPr>
                <w:b w:val="false"/>
                <w:bCs w:val="false"/>
                <w:i w:val="false"/>
                <w:iCs w:val="false"/>
                <w:color w:val="1A1A1A"/>
                <w:sz w:val="33"/>
                <w:szCs w:val="33"/>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Writ of Certiorari · Judicial Activism · Judicial Restraint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How do judicial activism and judicial restraint differ?</w:t>
            </w:r>
          </w:p>
          <w:p>
            <w:pPr>
              <w:spacing w:after="30"/>
              <w:ind w:left="360"/>
            </w:pPr>
            <w:r>
              <w:rPr>
                <w:b w:val="false"/>
                <w:bCs w:val="false"/>
                <w:i w:val="false"/>
                <w:iCs w:val="false"/>
                <w:color w:val="1A1A1A"/>
                <w:sz w:val="32"/>
                <w:szCs w:val="32"/>
                <w:caps w:val="false"/>
                <w:rFonts w:ascii="Calibri" w:cs="Calibri" w:eastAsia="Calibri" w:hAnsi="Calibri"/>
              </w:rPr>
              <w:t xml:space="preserve">A.   Activism means judges never rule; restraint means they rule on everything</w:t>
            </w:r>
          </w:p>
          <w:p>
            <w:pPr>
              <w:spacing w:after="30"/>
              <w:ind w:left="360"/>
            </w:pPr>
            <w:r>
              <w:rPr>
                <w:b w:val="false"/>
                <w:bCs w:val="false"/>
                <w:i w:val="false"/>
                <w:iCs w:val="false"/>
                <w:color w:val="1A1A1A"/>
                <w:sz w:val="32"/>
                <w:szCs w:val="32"/>
                <w:caps w:val="false"/>
                <w:rFonts w:ascii="Calibri" w:cs="Calibri" w:eastAsia="Calibri" w:hAnsi="Calibri"/>
              </w:rPr>
              <w:t xml:space="preserve">B.   Activism applies only to state courts; restraint only to federal courts</w:t>
            </w:r>
          </w:p>
          <w:p>
            <w:pPr>
              <w:spacing w:after="30"/>
              <w:ind w:left="360"/>
            </w:pPr>
            <w:r>
              <w:rPr>
                <w:b w:val="false"/>
                <w:bCs w:val="false"/>
                <w:i w:val="false"/>
                <w:iCs w:val="false"/>
                <w:color w:val="1A1A1A"/>
                <w:sz w:val="32"/>
                <w:szCs w:val="32"/>
                <w:caps w:val="false"/>
                <w:rFonts w:ascii="Calibri" w:cs="Calibri" w:eastAsia="Calibri" w:hAnsi="Calibri"/>
              </w:rPr>
              <w:t xml:space="preserve">C.   They are two names for the same approach</w:t>
            </w:r>
          </w:p>
          <w:p>
            <w:pPr>
              <w:spacing w:after="30"/>
              <w:ind w:left="360"/>
            </w:pPr>
            <w:r>
              <w:rPr>
                <w:b w:val="false"/>
                <w:bCs w:val="false"/>
                <w:i w:val="false"/>
                <w:iCs w:val="false"/>
                <w:color w:val="1A1A1A"/>
                <w:sz w:val="32"/>
                <w:szCs w:val="32"/>
                <w:caps w:val="false"/>
                <w:rFonts w:ascii="Calibri" w:cs="Calibri" w:eastAsia="Calibri" w:hAnsi="Calibri"/>
              </w:rPr>
              <w:t xml:space="preserve">D.   Activism is a greater willingness to strike down laws or set new policy; restraint defers to the elected branches and precedent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GC.22</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Writ of Certiorari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order by which the Supreme Court agrees to hear a case; it takes the 'rule of four' — four of the nine justices — to grant it.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Activism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approach in which judges are more willing to strike down laws or set new policy, often reading the Constitution as a 'living document.'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Restraint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approach in which judges defer to the elected branches and to precedent, interpreting the Constitution narrowly by its 'original intent.'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deciding what is constitutional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deciding what is constitutional was Writ of Certiorari: An order by which the Supreme Court agrees to hear a case; it takes the 'rule of four' — four of the nine justices — to grant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w:t>
            </w:r>
          </w:p>
          <w:p>
            <w:pPr>
              <w:spacing w:after="40"/>
            </w:pPr>
            <w:r>
              <w:rPr>
                <w:b w:val="false"/>
                <w:bCs w:val="false"/>
                <w:i w:val="false"/>
                <w:iCs w:val="false"/>
                <w:color w:val="1A1A1A"/>
                <w:sz w:val="33"/>
                <w:szCs w:val="33"/>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GC.22</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Writ of Certiorari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Judicial Activism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Judicial Restraint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does a case actually reach the Supreme Court (cert and the 'rule of four')?</w:t>
      </w:r>
    </w:p>
    <w:p>
      <w:pPr>
        <w:spacing w:after="100"/>
      </w:pPr>
      <w:r>
        <w:rPr>
          <w:b w:val="false"/>
          <w:bCs w:val="false"/>
          <w:i w:val="false"/>
          <w:iCs w:val="false"/>
          <w:color w:val="1A1A1A"/>
          <w:sz w:val="30"/>
          <w:szCs w:val="30"/>
          <w:caps w:val="false"/>
          <w:rFonts w:ascii="Calibri" w:cs="Calibri" w:eastAsia="Calibri" w:hAnsi="Calibri"/>
        </w:rPr>
        <w:t xml:space="preserve">• Contrast judicial activism and judicial restraint using an example of each.</w:t>
      </w:r>
    </w:p>
    <w:p>
      <w:pPr>
        <w:spacing w:after="100"/>
      </w:pPr>
      <w:r>
        <w:rPr>
          <w:b w:val="false"/>
          <w:bCs w:val="false"/>
          <w:i w:val="false"/>
          <w:iCs w:val="false"/>
          <w:color w:val="1A1A1A"/>
          <w:sz w:val="30"/>
          <w:szCs w:val="30"/>
          <w:caps w:val="false"/>
          <w:rFonts w:ascii="Calibri" w:cs="Calibri" w:eastAsia="Calibri" w:hAnsi="Calibri"/>
        </w:rPr>
        <w:t xml:space="preserve">• How does the Supremacy Clause support the Court's power to strike down conflicting laws?</w:t>
      </w: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Because Marbury established judicial review, the Supreme Court is the final judge of whether a law or executive act is constitutional. Getting there is selective: after losing in lower courts, a party petitions for a writ of certiorari, and it takes the 'rule of four' — four of the nine justices — for the Court to take the case. When the Court rules, it does not just settle that dispute; it sets precedent for the whole country. How boldly the Court should use this power is contested. Judges who practice judicial activism are more willing to strike down laws or set new policy, often treating the Constitution as a 'living document' that adapts to the times. Judges who practice judicial restraint defer to the elected branches and to precedent, reading the Constitution by its 'original intent.' The Warren, Burger, Rehnquist, and Roberts Courts are often placed along this spectrum. As Marshall put it, 'the constitution controls any legislative act repugnant to it' — but reasonable people still argue over what the Constitution requires.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Writ of Certiorari, Judicial Activism.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does a case actually reach the Supreme Court (cert and the 'rule of four')?</w:t>
      </w:r>
    </w:p>
    <w:p>
      <w:pPr>
        <w:spacing w:after="100"/>
      </w:pPr>
      <w:r>
        <w:rPr>
          <w:b w:val="false"/>
          <w:bCs w:val="false"/>
          <w:i w:val="false"/>
          <w:iCs w:val="false"/>
          <w:color w:val="1A1A1A"/>
          <w:sz w:val="30"/>
          <w:szCs w:val="30"/>
          <w:caps w:val="false"/>
          <w:rFonts w:ascii="Calibri" w:cs="Calibri" w:eastAsia="Calibri" w:hAnsi="Calibri"/>
        </w:rPr>
        <w:t xml:space="preserve">2. Contrast judicial activism and judicial restraint using an example of each.</w:t>
      </w:r>
    </w:p>
    <w:p>
      <w:pPr>
        <w:spacing w:after="100"/>
      </w:pPr>
      <w:r>
        <w:rPr>
          <w:b w:val="false"/>
          <w:bCs w:val="false"/>
          <w:i w:val="false"/>
          <w:iCs w:val="false"/>
          <w:color w:val="1A1A1A"/>
          <w:sz w:val="30"/>
          <w:szCs w:val="30"/>
          <w:caps w:val="false"/>
          <w:rFonts w:ascii="Calibri" w:cs="Calibri" w:eastAsia="Calibri" w:hAnsi="Calibri"/>
        </w:rPr>
        <w:t xml:space="preserve">3. How does the Supremacy Clause support the Court's power to strike down conflicting laws?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U.S. Supreme Court Building" descr="Photo: U.S. Supreme Court Building (Ken Hammond (USDA), modern)." title="U.S. Supreme Court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U.S. Supreme Court Building · Ken Hammond (USDA) · modern</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https://commons.wikimedia.org/wiki/File:Supreme_Court.jpg Public domain — U.S. federal (USDA) work https://commons.wikimedia.org/wiki/File:Supreme_Court.jpg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GC.22</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u5-gc22-dok1-1 · pre-field-test]</w:t>
      </w:r>
    </w:p>
    <w:p>
      <w:pPr>
        <w:spacing w:after="100"/>
      </w:pPr>
      <w:r>
        <w:rPr>
          <w:b/>
          <w:bCs/>
          <w:i w:val="false"/>
          <w:iCs w:val="false"/>
          <w:color w:val="1A1A1A"/>
          <w:sz w:val="32"/>
          <w:szCs w:val="32"/>
          <w:caps w:val="false"/>
          <w:rFonts w:ascii="Calibri" w:cs="Calibri" w:eastAsia="Calibri" w:hAnsi="Calibri"/>
        </w:rPr>
        <w:t xml:space="preserve">The number of justices needed to agree to hear a case (grant certiorari) is:</w:t>
      </w:r>
    </w:p>
    <w:p>
      <w:pPr>
        <w:spacing w:after="20"/>
        <w:ind w:left="260"/>
      </w:pPr>
      <w:r>
        <w:rPr>
          <w:b w:val="false"/>
          <w:bCs w:val="false"/>
          <w:i w:val="false"/>
          <w:iCs w:val="false"/>
          <w:color w:val="1A1A1A"/>
          <w:sz w:val="30"/>
          <w:szCs w:val="30"/>
          <w:caps w:val="false"/>
          <w:rFonts w:ascii="Calibri" w:cs="Calibri" w:eastAsia="Calibri" w:hAnsi="Calibri"/>
        </w:rPr>
        <w:t xml:space="preserve">A. Four</w:t>
      </w:r>
    </w:p>
    <w:p>
      <w:pPr>
        <w:spacing w:after="20"/>
        <w:ind w:left="260"/>
      </w:pPr>
      <w:r>
        <w:rPr>
          <w:b w:val="false"/>
          <w:bCs w:val="false"/>
          <w:i w:val="false"/>
          <w:iCs w:val="false"/>
          <w:color w:val="1A1A1A"/>
          <w:sz w:val="30"/>
          <w:szCs w:val="30"/>
          <w:caps w:val="false"/>
          <w:rFonts w:ascii="Calibri" w:cs="Calibri" w:eastAsia="Calibri" w:hAnsi="Calibri"/>
        </w:rPr>
        <w:t xml:space="preserve">B. Five</w:t>
      </w:r>
    </w:p>
    <w:p>
      <w:pPr>
        <w:spacing w:after="20"/>
        <w:ind w:left="260"/>
      </w:pPr>
      <w:r>
        <w:rPr>
          <w:b w:val="false"/>
          <w:bCs w:val="false"/>
          <w:i w:val="false"/>
          <w:iCs w:val="false"/>
          <w:color w:val="1A1A1A"/>
          <w:sz w:val="30"/>
          <w:szCs w:val="30"/>
          <w:caps w:val="false"/>
          <w:rFonts w:ascii="Calibri" w:cs="Calibri" w:eastAsia="Calibri" w:hAnsi="Calibri"/>
        </w:rPr>
        <w:t xml:space="preserve">C. Six</w:t>
      </w:r>
    </w:p>
    <w:p>
      <w:pPr>
        <w:spacing w:after="20"/>
        <w:ind w:left="260"/>
      </w:pPr>
      <w:r>
        <w:rPr>
          <w:b w:val="false"/>
          <w:bCs w:val="false"/>
          <w:i w:val="false"/>
          <w:iCs w:val="false"/>
          <w:color w:val="1A1A1A"/>
          <w:sz w:val="30"/>
          <w:szCs w:val="30"/>
          <w:caps w:val="false"/>
          <w:rFonts w:ascii="Calibri" w:cs="Calibri" w:eastAsia="Calibri" w:hAnsi="Calibri"/>
        </w:rPr>
        <w:t xml:space="preserve">D. Nine</w:t>
      </w:r>
    </w:p>
    <w:p>
      <w:pPr>
        <w:spacing w:after="100"/>
      </w:pPr>
      <w:r>
        <w:rPr>
          <w:b/>
          <w:bCs/>
          <w:i w:val="false"/>
          <w:iCs w:val="false"/>
          <w:color w:val="6B7280"/>
          <w:sz w:val="27"/>
          <w:szCs w:val="27"/>
          <w:caps w:val="false"/>
          <w:rFonts w:ascii="Calibri" w:cs="Calibri" w:eastAsia="Calibri" w:hAnsi="Calibri"/>
        </w:rPr>
        <w:t xml:space="preserve">[DOK 3 · item u1-gc22-dok3-tc · pre-field-test]</w:t>
      </w:r>
    </w:p>
    <w:p>
      <w:pPr>
        <w:spacing w:after="100"/>
      </w:pPr>
      <w:r>
        <w:rPr>
          <w:b/>
          <w:bCs/>
          <w:i w:val="false"/>
          <w:iCs w:val="false"/>
          <w:color w:val="1A1A1A"/>
          <w:sz w:val="32"/>
          <w:szCs w:val="32"/>
          <w:caps w:val="false"/>
          <w:rFonts w:ascii="Calibri" w:cs="Calibri" w:eastAsia="Calibri" w:hAnsi="Calibri"/>
        </w:rPr>
        <w:t xml:space="preserve">How do judicial activism and judicial restraint differ?</w:t>
      </w:r>
    </w:p>
    <w:p>
      <w:pPr>
        <w:spacing w:after="20"/>
        <w:ind w:left="260"/>
      </w:pPr>
      <w:r>
        <w:rPr>
          <w:b w:val="false"/>
          <w:bCs w:val="false"/>
          <w:i w:val="false"/>
          <w:iCs w:val="false"/>
          <w:color w:val="1A1A1A"/>
          <w:sz w:val="30"/>
          <w:szCs w:val="30"/>
          <w:caps w:val="false"/>
          <w:rFonts w:ascii="Calibri" w:cs="Calibri" w:eastAsia="Calibri" w:hAnsi="Calibri"/>
        </w:rPr>
        <w:t xml:space="preserve">A. Activism means judges never rule; restraint means they rule on everything</w:t>
      </w:r>
    </w:p>
    <w:p>
      <w:pPr>
        <w:spacing w:after="20"/>
        <w:ind w:left="260"/>
      </w:pPr>
      <w:r>
        <w:rPr>
          <w:b w:val="false"/>
          <w:bCs w:val="false"/>
          <w:i w:val="false"/>
          <w:iCs w:val="false"/>
          <w:color w:val="1A1A1A"/>
          <w:sz w:val="30"/>
          <w:szCs w:val="30"/>
          <w:caps w:val="false"/>
          <w:rFonts w:ascii="Calibri" w:cs="Calibri" w:eastAsia="Calibri" w:hAnsi="Calibri"/>
        </w:rPr>
        <w:t xml:space="preserve">B. Activism applies only to state courts; restraint only to federal courts</w:t>
      </w:r>
    </w:p>
    <w:p>
      <w:pPr>
        <w:spacing w:after="20"/>
        <w:ind w:left="260"/>
      </w:pPr>
      <w:r>
        <w:rPr>
          <w:b w:val="false"/>
          <w:bCs w:val="false"/>
          <w:i w:val="false"/>
          <w:iCs w:val="false"/>
          <w:color w:val="1A1A1A"/>
          <w:sz w:val="30"/>
          <w:szCs w:val="30"/>
          <w:caps w:val="false"/>
          <w:rFonts w:ascii="Calibri" w:cs="Calibri" w:eastAsia="Calibri" w:hAnsi="Calibri"/>
        </w:rPr>
        <w:t xml:space="preserve">C. They are two names for the same approach</w:t>
      </w:r>
    </w:p>
    <w:p>
      <w:pPr>
        <w:spacing w:after="20"/>
        <w:ind w:left="260"/>
      </w:pPr>
      <w:r>
        <w:rPr>
          <w:b w:val="false"/>
          <w:bCs w:val="false"/>
          <w:i w:val="false"/>
          <w:iCs w:val="false"/>
          <w:color w:val="1A1A1A"/>
          <w:sz w:val="30"/>
          <w:szCs w:val="30"/>
          <w:caps w:val="false"/>
          <w:rFonts w:ascii="Calibri" w:cs="Calibri" w:eastAsia="Calibri" w:hAnsi="Calibri"/>
        </w:rPr>
        <w:t xml:space="preserve">D. Activism is a greater willingness to strike down laws or set new policy; restraint defers to the elected branches and precedent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GC.22</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Should the Supreme Court favor judicial activism (a 'living Constitution') or judicial restraint ('original intent')? Defend your claim with a court-case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p>
            <w:pPr>
              <w:widowControl w:val="false"/>
              <w:pBdr>
                <w:bottom w:val="single" w:color="C9C2B4" w:sz="6" w:space="1"/>
              </w:pBdr>
              <w:spacing w:before="120" w:after="21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has sat on the nation's highest bench. John Catron, who had served as Chief Justice of Tennessee's own Supreme Court, was appointed to the U.S. Supreme Court in 1837 and served until his death in Nashville in 1865 — the first Tennessean to help decide what the Constitution means (GC.20).</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A Tennessean once helped shape the U.S. Supreme Court. Investigate the current Tennessee Supreme Court — name one current justice and one type of case it hears — and record what you find with a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GC.19</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GC.20</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GC.19: </w:t>
      </w:r>
      <w:r>
        <w:rPr>
          <w:b w:val="false"/>
          <w:bCs w:val="false"/>
          <w:i w:val="false"/>
          <w:iCs w:val="false"/>
          <w:color w:val="1A1A1A"/>
          <w:sz w:val="32"/>
          <w:szCs w:val="32"/>
          <w:caps w:val="false"/>
          <w:rFonts w:ascii="Calibri" w:cs="Calibri" w:eastAsia="Calibri" w:hAnsi="Calibri"/>
        </w:rPr>
        <w:t xml:space="preserve">Is life tenure for federal judges a strength or a danger for democracy? Defend your claim with evidence.</w:t>
      </w:r>
    </w:p>
    <w:p>
      <w:pPr>
        <w:spacing w:after="100"/>
      </w:pPr>
      <w:r>
        <w:rPr>
          <w:b/>
          <w:bCs/>
          <w:i w:val="false"/>
          <w:iCs w:val="false"/>
          <w:color w:val="1B2A4A"/>
          <w:sz w:val="32"/>
          <w:szCs w:val="32"/>
          <w:caps w:val="false"/>
          <w:rFonts w:ascii="Calibri" w:cs="Calibri" w:eastAsia="Calibri" w:hAnsi="Calibri"/>
        </w:rPr>
        <w:t xml:space="preserve">GC.20: </w:t>
      </w:r>
      <w:r>
        <w:rPr>
          <w:b w:val="false"/>
          <w:bCs w:val="false"/>
          <w:i w:val="false"/>
          <w:iCs w:val="false"/>
          <w:color w:val="1A1A1A"/>
          <w:sz w:val="32"/>
          <w:szCs w:val="32"/>
          <w:caps w:val="false"/>
          <w:rFonts w:ascii="Calibri" w:cs="Calibri" w:eastAsia="Calibri" w:hAnsi="Calibri"/>
        </w:rPr>
        <w:t xml:space="preserve">Should Supreme Court confirmations require a simple majority, or a larger supermajority of the Senate? Defend your claim.</w:t>
      </w:r>
    </w:p>
    <w:p>
      <w:pPr>
        <w:spacing w:after="100"/>
      </w:pPr>
      <w:r>
        <w:rPr>
          <w:b/>
          <w:bCs/>
          <w:i w:val="false"/>
          <w:iCs w:val="false"/>
          <w:color w:val="1B2A4A"/>
          <w:sz w:val="32"/>
          <w:szCs w:val="32"/>
          <w:caps w:val="false"/>
          <w:rFonts w:ascii="Calibri" w:cs="Calibri" w:eastAsia="Calibri" w:hAnsi="Calibri"/>
        </w:rPr>
        <w:t xml:space="preserve">GC.21: </w:t>
      </w:r>
      <w:r>
        <w:rPr>
          <w:b w:val="false"/>
          <w:bCs w:val="false"/>
          <w:i w:val="false"/>
          <w:iCs w:val="false"/>
          <w:color w:val="1A1A1A"/>
          <w:sz w:val="32"/>
          <w:szCs w:val="32"/>
          <w:caps w:val="false"/>
          <w:rFonts w:ascii="Calibri" w:cs="Calibri" w:eastAsia="Calibri" w:hAnsi="Calibri"/>
        </w:rPr>
        <w:t xml:space="preserve">Was Marshall right to claim the power of judicial review, even though the Constitution does not list it? Defend your claim with evidence from the opinion.</w:t>
      </w:r>
    </w:p>
    <w:p>
      <w:pPr>
        <w:spacing w:after="100"/>
      </w:pPr>
      <w:r>
        <w:rPr>
          <w:b/>
          <w:bCs/>
          <w:i w:val="false"/>
          <w:iCs w:val="false"/>
          <w:color w:val="1B2A4A"/>
          <w:sz w:val="32"/>
          <w:szCs w:val="32"/>
          <w:caps w:val="false"/>
          <w:rFonts w:ascii="Calibri" w:cs="Calibri" w:eastAsia="Calibri" w:hAnsi="Calibri"/>
        </w:rPr>
        <w:t xml:space="preserve">GC.22: </w:t>
      </w:r>
      <w:r>
        <w:rPr>
          <w:b w:val="false"/>
          <w:bCs w:val="false"/>
          <w:i w:val="false"/>
          <w:iCs w:val="false"/>
          <w:color w:val="1A1A1A"/>
          <w:sz w:val="32"/>
          <w:szCs w:val="32"/>
          <w:caps w:val="false"/>
          <w:rFonts w:ascii="Calibri" w:cs="Calibri" w:eastAsia="Calibri" w:hAnsi="Calibri"/>
        </w:rPr>
        <w:t xml:space="preserve">Should the Supreme Court favor judicial activism (a 'living Constitution') or judicial restraint ('original intent')? Defend your claim with a court-case example.</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GC.19 — Article III &amp; Judicial Power</w:t>
      </w:r>
    </w:p>
    <w:p>
      <w:pPr>
        <w:spacing w:after="100"/>
      </w:pPr>
      <w:r>
        <w:rPr>
          <w:b/>
          <w:bCs/>
          <w:i w:val="false"/>
          <w:iCs w:val="false"/>
          <w:color w:val="1A1A1A"/>
          <w:sz w:val="29"/>
          <w:szCs w:val="29"/>
          <w:caps w:val="false"/>
          <w:rFonts w:ascii="Calibri" w:cs="Calibri" w:eastAsia="Calibri" w:hAnsi="Calibri"/>
        </w:rPr>
        <w:t xml:space="preserve">U.S. Constitution, Article III, Section 1.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Article III,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GC.20 — Selecting &amp; Confirming Justices</w:t>
      </w:r>
    </w:p>
    <w:p>
      <w:pPr>
        <w:spacing w:after="100"/>
      </w:pPr>
      <w:r>
        <w:rPr>
          <w:b/>
          <w:bCs/>
          <w:i w:val="false"/>
          <w:iCs w:val="false"/>
          <w:color w:val="1A1A1A"/>
          <w:sz w:val="29"/>
          <w:szCs w:val="29"/>
          <w:caps w:val="false"/>
          <w:rFonts w:ascii="Calibri" w:cs="Calibri" w:eastAsia="Calibri" w:hAnsi="Calibri"/>
        </w:rPr>
        <w:t xml:space="preserve">U.S. Constitution, Article II,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Article III, Section 1.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GC.21 — Judicial Review &amp; Marbury v. Madison</w:t>
      </w:r>
    </w:p>
    <w:p>
      <w:pPr>
        <w:spacing w:after="100"/>
      </w:pPr>
      <w:r>
        <w:rPr>
          <w:b/>
          <w:bCs/>
          <w:i w:val="false"/>
          <w:iCs w:val="false"/>
          <w:color w:val="1A1A1A"/>
          <w:sz w:val="29"/>
          <w:szCs w:val="29"/>
          <w:caps w:val="false"/>
          <w:rFonts w:ascii="Calibri" w:cs="Calibri" w:eastAsia="Calibri" w:hAnsi="Calibri"/>
        </w:rPr>
        <w:t xml:space="preserve">Marbury v. Madison, 5 U.S. 137. </w:t>
      </w:r>
      <w:r>
        <w:rPr>
          <w:b w:val="false"/>
          <w:bCs w:val="false"/>
          <w:i w:val="false"/>
          <w:iCs w:val="false"/>
          <w:color w:val="1A1A1A"/>
          <w:sz w:val="29"/>
          <w:szCs w:val="29"/>
          <w:caps w:val="false"/>
          <w:rFonts w:ascii="Calibri" w:cs="Calibri" w:eastAsia="Calibri" w:hAnsi="Calibri"/>
        </w:rPr>
        <w:t xml:space="preserve">Chief Justice John Marshall, 1803.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https://supreme.justia.com/cases/federal/us/5/137/</w:t>
      </w:r>
    </w:p>
    <w:p>
      <w:pPr>
        <w:spacing w:after="100"/>
      </w:pPr>
      <w:r>
        <w:rPr>
          <w:b/>
          <w:bCs/>
          <w:i w:val="false"/>
          <w:iCs w:val="false"/>
          <w:color w:val="1A1A1A"/>
          <w:sz w:val="29"/>
          <w:szCs w:val="29"/>
          <w:caps w:val="false"/>
          <w:rFonts w:ascii="Calibri" w:cs="Calibri" w:eastAsia="Calibri" w:hAnsi="Calibri"/>
        </w:rPr>
        <w:t xml:space="preserve">Marbury v. Madison, 5 U.S. 137 (holding). </w:t>
      </w:r>
      <w:r>
        <w:rPr>
          <w:b w:val="false"/>
          <w:bCs w:val="false"/>
          <w:i w:val="false"/>
          <w:iCs w:val="false"/>
          <w:color w:val="1A1A1A"/>
          <w:sz w:val="29"/>
          <w:szCs w:val="29"/>
          <w:caps w:val="false"/>
          <w:rFonts w:ascii="Calibri" w:cs="Calibri" w:eastAsia="Calibri" w:hAnsi="Calibri"/>
        </w:rPr>
        <w:t xml:space="preserve">Chief Justice John Marshall, 1803.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https://supreme.justia.com/cases/federal/us/5/137/</w:t>
      </w:r>
    </w:p>
    <w:p>
      <w:pPr>
        <w:spacing w:after="100"/>
      </w:pPr>
      <w:r>
        <w:rPr>
          <w:b/>
          <w:bCs/>
          <w:i w:val="false"/>
          <w:iCs w:val="false"/>
          <w:color w:val="1B2A4A"/>
          <w:sz w:val="32"/>
          <w:szCs w:val="32"/>
          <w:caps w:val="false"/>
          <w:rFonts w:ascii="Calibri" w:cs="Calibri" w:eastAsia="Calibri" w:hAnsi="Calibri"/>
        </w:rPr>
        <w:t xml:space="preserve">GC.22 — Deciding What Is Constitutional</w:t>
      </w:r>
    </w:p>
    <w:p>
      <w:pPr>
        <w:spacing w:after="100"/>
      </w:pPr>
      <w:r>
        <w:rPr>
          <w:b/>
          <w:bCs/>
          <w:i w:val="false"/>
          <w:iCs w:val="false"/>
          <w:color w:val="1A1A1A"/>
          <w:sz w:val="29"/>
          <w:szCs w:val="29"/>
          <w:caps w:val="false"/>
          <w:rFonts w:ascii="Calibri" w:cs="Calibri" w:eastAsia="Calibri" w:hAnsi="Calibri"/>
        </w:rPr>
        <w:t xml:space="preserve">Marbury v. Madison, 5 U.S. 137. </w:t>
      </w:r>
      <w:r>
        <w:rPr>
          <w:b w:val="false"/>
          <w:bCs w:val="false"/>
          <w:i w:val="false"/>
          <w:iCs w:val="false"/>
          <w:color w:val="1A1A1A"/>
          <w:sz w:val="29"/>
          <w:szCs w:val="29"/>
          <w:caps w:val="false"/>
          <w:rFonts w:ascii="Calibri" w:cs="Calibri" w:eastAsia="Calibri" w:hAnsi="Calibri"/>
        </w:rPr>
        <w:t xml:space="preserve">Chief Justice John Marshall, 1803.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https://supreme.justia.com/cases/federal/us/5/137/</w:t>
      </w:r>
    </w:p>
    <w:p>
      <w:pPr>
        <w:spacing w:after="100"/>
      </w:pPr>
      <w:r>
        <w:rPr>
          <w:b/>
          <w:bCs/>
          <w:i w:val="false"/>
          <w:iCs w:val="false"/>
          <w:color w:val="1A1A1A"/>
          <w:sz w:val="29"/>
          <w:szCs w:val="29"/>
          <w:caps w:val="false"/>
          <w:rFonts w:ascii="Calibri" w:cs="Calibri" w:eastAsia="Calibri" w:hAnsi="Calibri"/>
        </w:rPr>
        <w:t xml:space="preserve">U.S. Constitution, Article VI (Supremacy Clause).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pStyle w:val="Heading1"/>
        <w:keepNext/>
        <w:spacing w:before="220" w:after="90"/>
      </w:pPr>
      <w:r>
        <w:rPr>
          <w:b/>
          <w:bCs/>
          <w:i w:val="false"/>
          <w:iCs w:val="false"/>
          <w:color w:val="1B2A4A"/>
          <w:sz w:val="54"/>
          <w:szCs w:val="54"/>
          <w:caps w:val="false"/>
          <w:rFonts w:ascii="Calibri" w:cs="Calibri" w:eastAsia="Calibri" w:hAnsi="Calibri"/>
        </w:rPr>
        <w:t xml:space="preserve">Who Guards the Constitution? Perspectives on Judicial Power</w:t>
      </w:r>
    </w:p>
    <w:p>
      <w:pPr>
        <w:spacing w:after="100"/>
      </w:pPr>
      <w:r>
        <w:rPr>
          <w:b w:val="false"/>
          <w:bCs w:val="false"/>
          <w:i w:val="false"/>
          <w:iCs w:val="false"/>
          <w:color w:val="1A1A1A"/>
          <w:sz w:val="33"/>
          <w:szCs w:val="33"/>
          <w:caps w:val="false"/>
          <w:rFonts w:ascii="Calibri" w:cs="Calibri" w:eastAsia="Calibri" w:hAnsi="Calibri"/>
        </w:rPr>
        <w:t xml:space="preserve">This section weighs the paradox of an unelected branch with the power to overturn the elected ones: a guardian of rights to some, a check that can overreach to others.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The Guardian of Rights</w:t>
      </w:r>
    </w:p>
    <w:p>
      <w:pPr>
        <w:spacing w:after="100"/>
      </w:pPr>
      <w:r>
        <w:rPr>
          <w:b w:val="false"/>
          <w:bCs w:val="false"/>
          <w:i w:val="false"/>
          <w:iCs w:val="false"/>
          <w:color w:val="1A1A1A"/>
          <w:sz w:val="32"/>
          <w:szCs w:val="32"/>
          <w:caps w:val="false"/>
          <w:rFonts w:ascii="Calibri" w:cs="Calibri" w:eastAsia="Calibri" w:hAnsi="Calibri"/>
        </w:rPr>
        <w:t xml:space="preserve">Because justices are not elected and serve for life, the Court can protect minority rights and the Constitution even when the majority objects (GC.21, GC.22).</w:t>
      </w:r>
    </w:p>
    <w:p>
      <w:pPr>
        <w:pStyle w:val="Heading2"/>
        <w:keepNext/>
        <w:spacing w:before="150" w:after="90"/>
      </w:pPr>
      <w:r>
        <w:rPr>
          <w:b/>
          <w:bCs/>
          <w:i w:val="false"/>
          <w:iCs w:val="false"/>
          <w:color w:val="1B2A4A"/>
          <w:sz w:val="42"/>
          <w:szCs w:val="42"/>
          <w:caps w:val="false"/>
          <w:rFonts w:ascii="Calibri" w:cs="Calibri" w:eastAsia="Calibri" w:hAnsi="Calibri"/>
        </w:rPr>
        <w:t xml:space="preserve">The Countermajoritarian Worry</w:t>
      </w:r>
    </w:p>
    <w:p>
      <w:pPr>
        <w:spacing w:after="100"/>
      </w:pPr>
      <w:r>
        <w:rPr>
          <w:b w:val="false"/>
          <w:bCs w:val="false"/>
          <w:i w:val="false"/>
          <w:iCs w:val="false"/>
          <w:color w:val="1A1A1A"/>
          <w:sz w:val="32"/>
          <w:szCs w:val="32"/>
          <w:caps w:val="false"/>
          <w:rFonts w:ascii="Calibri" w:cs="Calibri" w:eastAsia="Calibri" w:hAnsi="Calibri"/>
        </w:rPr>
        <w:t xml:space="preserve">Others argue that letting nine unelected judges overturn laws passed by elected representatives is in tension with democracy (GC.21).</w:t>
      </w:r>
    </w:p>
    <w:p>
      <w:pPr>
        <w:pStyle w:val="Heading2"/>
        <w:keepNext/>
        <w:spacing w:before="150" w:after="90"/>
      </w:pPr>
      <w:r>
        <w:rPr>
          <w:b/>
          <w:bCs/>
          <w:i w:val="false"/>
          <w:iCs w:val="false"/>
          <w:color w:val="1B2A4A"/>
          <w:sz w:val="42"/>
          <w:szCs w:val="42"/>
          <w:caps w:val="false"/>
          <w:rFonts w:ascii="Calibri" w:cs="Calibri" w:eastAsia="Calibri" w:hAnsi="Calibri"/>
        </w:rPr>
        <w:t xml:space="preserve">Activism vs. Restraint</w:t>
      </w:r>
    </w:p>
    <w:p>
      <w:pPr>
        <w:spacing w:after="100"/>
      </w:pPr>
      <w:r>
        <w:rPr>
          <w:b w:val="false"/>
          <w:bCs w:val="false"/>
          <w:i w:val="false"/>
          <w:iCs w:val="false"/>
          <w:color w:val="1A1A1A"/>
          <w:sz w:val="32"/>
          <w:szCs w:val="32"/>
          <w:caps w:val="false"/>
          <w:rFonts w:ascii="Calibri" w:cs="Calibri" w:eastAsia="Calibri" w:hAnsi="Calibri"/>
        </w:rPr>
        <w:t xml:space="preserve">Should judges read the Constitution as a 'living document' that adapts, or interpret the 'original intent' of the Framers? The debate shapes every major ruling (GC.22).</w:t>
      </w:r>
    </w:p>
    <w:p>
      <w:pPr>
        <w:pStyle w:val="Heading2"/>
        <w:keepNext/>
        <w:spacing w:before="150" w:after="90"/>
      </w:pPr>
      <w:r>
        <w:rPr>
          <w:b/>
          <w:bCs/>
          <w:i w:val="false"/>
          <w:iCs w:val="false"/>
          <w:color w:val="1B2A4A"/>
          <w:sz w:val="42"/>
          <w:szCs w:val="42"/>
          <w:caps w:val="false"/>
          <w:rFonts w:ascii="Calibri" w:cs="Calibri" w:eastAsia="Calibri" w:hAnsi="Calibri"/>
        </w:rPr>
        <w:t xml:space="preserve">The Appointment Fight</w:t>
      </w:r>
    </w:p>
    <w:p>
      <w:pPr>
        <w:spacing w:after="100"/>
      </w:pPr>
      <w:r>
        <w:rPr>
          <w:b w:val="false"/>
          <w:bCs w:val="false"/>
          <w:i w:val="false"/>
          <w:iCs w:val="false"/>
          <w:color w:val="1A1A1A"/>
          <w:sz w:val="32"/>
          <w:szCs w:val="32"/>
          <w:caps w:val="false"/>
          <w:rFonts w:ascii="Calibri" w:cs="Calibri" w:eastAsia="Calibri" w:hAnsi="Calibri"/>
        </w:rPr>
        <w:t xml:space="preserve">Because a justice can serve for decades, the President's nomination and the Senate's confirmation have become high-stakes political battles (GC.20).</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can unelected judges check the other branches — and what limits their power?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120" w:after="210"/>
            </w:pPr>
          </w:p>
          <w:p>
            <w:pPr>
              <w:widowControl w:val="false"/>
              <w:pBdr>
                <w:bottom w:val="single" w:color="C9C2B4" w:sz="6" w:space="1"/>
              </w:pBdr>
              <w:spacing w:before="120" w:after="210"/>
            </w:pP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5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5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cfirfrbvs6yxyxuio8z7.png"/><Relationship Id="rId9" Type="http://schemas.openxmlformats.org/officeDocument/2006/relationships/image" Target="media/jgcc2-jiercxdccmm2tok.png"/><Relationship Id="rId10" Type="http://schemas.openxmlformats.org/officeDocument/2006/relationships/image" Target="media/jqdnoubej8zmsdaba3jzi.png"/><Relationship Id="rId11" Type="http://schemas.openxmlformats.org/officeDocument/2006/relationships/image" Target="media/qdmcb1bxwk1tjhtgfaug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5 Course Standard Student Workbook</dc:title>
  <dc:creator>TroopToTeacher Technologies LLC</dc:creator>
  <cp:lastModifiedBy>Un-named</cp:lastModifiedBy>
  <cp:revision>1</cp:revision>
  <dcterms:created xsi:type="dcterms:W3CDTF">2026-07-30T20:25:31.618Z</dcterms:created>
  <dcterms:modified xsi:type="dcterms:W3CDTF">2026-07-30T20:25:31.618Z</dcterms:modified>
</cp:coreProperties>
</file>

<file path=docProps/custom.xml><?xml version="1.0" encoding="utf-8"?>
<Properties xmlns="http://schemas.openxmlformats.org/officeDocument/2006/custom-properties" xmlns:vt="http://schemas.openxmlformats.org/officeDocument/2006/docPropsVTypes"/>
</file>