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6"/>
                <w:szCs w:val="56"/>
              </w:rPr>
              <w:t xml:space="preserve">WORLD WAR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72"/>
                <w:szCs w:val="72"/>
              </w:rPr>
              <w:t xml:space="preserve">II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1939–1945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6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562600" cy="4476750"/>
                  <wp:effectExtent t="0" r="0" b="0" l="0"/>
                  <wp:docPr id="1" name="cover-hero" descr="Into the Jaws of Death — U.S. troops wade ashore at Omaha Beach, Normandy, June 6, 1944 · U.S. Coast Guard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2600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Into the Jaws of Death — U.S. troops wade ashore at Omaha Beach, Normandy, June 6, 1944 · U.S. Coast Guard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TEACHER EDITION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6 — World War II (1939–1945)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TEACHER EDITION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15 pages the folded spine is only ≈ 0.034 in (0.9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Everything you need to teach the unit — with the supports already built in.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6 — World War II (1939–1945)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TEACHER EDITION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One standard, one period.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pacing map with honest per-activity time estimates and a menu — you choose what fills the 45 minutes; the rest become bell-ringers, stations, or homework.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MTSS decision cycle.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Progress-monitor → identify barrier → select support → reteach → recheck → extend, with scaffold-fading guidance that never displaces IEP/504 accommodations.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Crosswalks that pass review.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Standards &amp; SSP crosswalk and a dimension-coverage crosswalk (C·E·G·H·P·T), plus a district review evidence snapshot.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6-point CER rubric.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evidence-based-writing rubric used across the course, ready to score.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Answer keys — teacher-side only.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Practice-quiz keys with rationales and exit-ticket keys with “What’s Next” reteach routing, kept separate from student copies.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Deck + Cornell workflow.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How the Lean Student and Full Teacher decks pair with the workbook’s Cornell notes and primary-source analysis.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fourteen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Rise and Spread of Fascism, Communism, and Totalitarianism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FDR's Response to World Crises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 Response to the Holocaust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American Entry into World War II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WWII Leaders &amp; Key Figures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Major WWII Battles: Midway, Iwo Jima, Okinawa &amp; D-Day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Special Fighting Forces in WWII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Women in World War II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African Americans in WWII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Japanese American Internment &amp; Korematsu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Home Front Mobilization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Manhattan Project &amp; Atomic Bomb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Yalta and Potsdam Conferences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Founding of the United Nations &amp; Cordell Hull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6: World War II · Teacher How-to-Use &amp; MTSS Guide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15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15 pp; spine ≈ 0.034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teacher edition, lesson plans, MTSS, UDL, CER rubric, social studies practices, standards crosswalk, pacing guide, U.S. history, answer key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Teacher Edition for U.S. History Hack™ Unit 6 gives you the full teaching system: a one-standard-one-period pacing map with honest activity time estimates, the MTSS decision cycle, standards/SSP and dimension crosswalks, the 6-point CER rubric, teacher-side answer keys with reteach routing, and the deck-plus-Cornell workflow. Designed on UDL 3.0 so the rigor stays the same for every learner.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943c386f44bbd779671f3fa7bdd51589cc2a0b.jpe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2026-08-02T21:32:30.920Z</dcterms:created>
  <dcterms:modified xsi:type="dcterms:W3CDTF">2026-08-02T21:32:30.920Z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