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Key Characteristics of Fascism</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traits make a government fascist?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Fundamental Tenets of Communism</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drives history — and who owns property?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Totalitarianism — Italy, Germany, USSR</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each regime take total control?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Factors in Its International Spread</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Why did these ideas spread after WWI?</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11–13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Quarantine Speech (Oct 5, 1937)</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FDR warn Americans about aggression?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Four Freedoms Speech (Jan 6, 1941)</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four freedoms were worth defending?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Atlantic Charter (Aug 14,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postwar goals did the U.S. &amp; Britain set?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Lend-Lease Act (Mar 11, 1941)</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U.S. aid the Allies without joining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14</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24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19–21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U.S. Response Before the War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the U.S. respond to Jewish refugees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Liberation of the Concentration Camps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did U.S. forces find as they liberated the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Post-War Immigration of Survivors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U.S. respond to survivors after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Moral &amp; Ethical Implications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moral questions does the Holocaust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22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32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27–29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in the European Theater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pulled the U.S. toward war in Europe?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Factors in the Pacific Theater</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pulled the U.S. toward war in the Pacific?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Attack on Pearl Harbor (Dec 7,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happened at Pearl Harbor, and why did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Consequences of American Entry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U.S. entry change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27–29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35–37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Allied Political Leaders</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Who led the Allied nations, and how?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Allied Military Leaders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commanders shaped Allied strategy?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Axis Leaders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Who led the Axis powers?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Comparing Leadership Approaches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Allied and Axis leadership differ?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38</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43–45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Battle of Midway (June 1942)</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Midway the Pacific turning point?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Battle of Iwo Jima (Feb–Mar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was Iwo Jima so costly and important?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Battle of Okinawa (Apr–Jun 1945)</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Okinawa shape what came next?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D-Day: Normandy Invasion (Jun 6, 1944)</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D-Day open the Western Front?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46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56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51–53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Tuskegee Airmen</w:t>
            </w:r>
          </w:p>
          <w:p>
            <w:pPr>
              <w:spacing w:before="0" w:after="20" w:line="240" w:lineRule="auto"/>
            </w:pPr>
            <w:r>
              <w:rPr>
                <w:rFonts w:ascii="Calibri" w:hAnsi="Calibri"/>
                <w:b/>
                <w:color w:val="C89B3C"/>
                <w:sz w:val="17"/>
              </w:rPr>
              <w:t xml:space="preserve">▶ Deck · DI 1 of 5</w:t>
            </w:r>
          </w:p>
          <w:p>
            <w:pPr>
              <w:spacing w:before="0" w:after="40" w:line="240" w:lineRule="auto"/>
            </w:pPr>
            <w:r>
              <w:rPr>
                <w:rFonts w:ascii="Calibri" w:hAnsi="Calibri"/>
                <w:i/>
                <w:color w:val="2B2B2B"/>
                <w:sz w:val="18"/>
              </w:rPr>
              <w:t xml:space="preserve">Who were the Tuskegee Airmen, and what did they achieve?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442nd Regimental Combat Team</w:t>
            </w:r>
          </w:p>
          <w:p>
            <w:pPr>
              <w:spacing w:before="0" w:after="20" w:line="240" w:lineRule="auto"/>
            </w:pPr>
            <w:r>
              <w:rPr>
                <w:rFonts w:ascii="Calibri" w:hAnsi="Calibri"/>
                <w:b/>
                <w:color w:val="C89B3C"/>
                <w:sz w:val="17"/>
              </w:rPr>
              <w:t xml:space="preserve">▶ Deck · DI 2 of 5</w:t>
            </w:r>
          </w:p>
          <w:p>
            <w:pPr>
              <w:spacing w:before="0" w:after="40" w:line="240" w:lineRule="auto"/>
            </w:pPr>
            <w:r>
              <w:rPr>
                <w:rFonts w:ascii="Calibri" w:hAnsi="Calibri"/>
                <w:i/>
                <w:color w:val="2B2B2B"/>
                <w:sz w:val="18"/>
              </w:rPr>
              <w:t xml:space="preserve">What made the 442nd so distinguished?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101st Airborne Division</w:t>
            </w:r>
          </w:p>
          <w:p>
            <w:pPr>
              <w:spacing w:before="0" w:after="20" w:line="240" w:lineRule="auto"/>
            </w:pPr>
            <w:r>
              <w:rPr>
                <w:rFonts w:ascii="Calibri" w:hAnsi="Calibri"/>
                <w:b/>
                <w:color w:val="C89B3C"/>
                <w:sz w:val="17"/>
              </w:rPr>
              <w:t xml:space="preserve">▶ Deck · DI 3 of 5</w:t>
            </w:r>
          </w:p>
          <w:p>
            <w:pPr>
              <w:spacing w:before="0" w:after="40" w:line="240" w:lineRule="auto"/>
            </w:pPr>
            <w:r>
              <w:rPr>
                <w:rFonts w:ascii="Calibri" w:hAnsi="Calibri"/>
                <w:i/>
                <w:color w:val="2B2B2B"/>
                <w:sz w:val="18"/>
              </w:rPr>
              <w:t xml:space="preserve">What was the 101st's role in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Navajo Code Talkers</w:t>
            </w:r>
          </w:p>
          <w:p>
            <w:pPr>
              <w:spacing w:before="0" w:after="20" w:line="240" w:lineRule="auto"/>
            </w:pPr>
            <w:r>
              <w:rPr>
                <w:rFonts w:ascii="Calibri" w:hAnsi="Calibri"/>
                <w:b/>
                <w:color w:val="C89B3C"/>
                <w:sz w:val="17"/>
              </w:rPr>
              <w:t xml:space="preserve">▶ Deck · DI 4 of 5</w:t>
            </w:r>
          </w:p>
          <w:p>
            <w:pPr>
              <w:spacing w:before="0" w:after="40" w:line="240" w:lineRule="auto"/>
            </w:pPr>
            <w:r>
              <w:rPr>
                <w:rFonts w:ascii="Calibri" w:hAnsi="Calibri"/>
                <w:i/>
                <w:color w:val="2B2B2B"/>
                <w:sz w:val="18"/>
              </w:rPr>
              <w:t xml:space="preserve">How did the Code Talkers protect U.S. communications?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⑤  Individual Sacrifice &amp; Legacy</w:t>
            </w:r>
          </w:p>
          <w:p>
            <w:pPr>
              <w:spacing w:before="0" w:after="20" w:line="240" w:lineRule="auto"/>
            </w:pPr>
            <w:r>
              <w:rPr>
                <w:rFonts w:ascii="Calibri" w:hAnsi="Calibri"/>
                <w:b/>
                <w:color w:val="C89B3C"/>
                <w:sz w:val="17"/>
              </w:rPr>
              <w:t xml:space="preserve">▶ Deck · DI 5 of 5</w:t>
            </w:r>
          </w:p>
          <w:p>
            <w:pPr>
              <w:spacing w:before="0" w:after="40" w:line="240" w:lineRule="auto"/>
            </w:pPr>
            <w:r>
              <w:rPr>
                <w:rFonts w:ascii="Calibri" w:hAnsi="Calibri"/>
                <w:i/>
                <w:color w:val="2B2B2B"/>
                <w:sz w:val="18"/>
              </w:rPr>
              <w:t xml:space="preserve">What legacy did these units leave?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54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64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64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59–61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Leading to Participation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so many women enter the workforce?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Challenges &amp; Opportunities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challenges and openings did women face?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Impact on Production &amp; Economy</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women's work affect wartime production?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Long-term Effects on Society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WWII change women's role long-term?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72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67–69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Second Great Migration &amp; Opportunity</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and where did Black Americans move?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Double V Campaign</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were the two victories of the Double V?</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Fair Employment Practices Committee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did the FEPC change?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Integration of the Armed Forces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war push toward integration?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67–69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73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67–71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75–77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Executive Order 9066 &amp; Internment</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EO 9066 authorize?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Constitutional Issues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constitutional rights were at stake?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Korematsu v. United States (1944)</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Court rule, and why does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Impact &amp; Historical Lessons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lessons came from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78</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249168" cy="2577465"/>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4284" cy="2216619"/>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83–85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Rationing &amp; Conservation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rationing reshape daily life?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War Bonds &amp; Propaganda</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How did the government fund and sell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Migration, Factory Conversion, Bracero</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economy retool for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Tennessee's Wartime Role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Tennessee contribute to the war effort?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86</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96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91–93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Oak Ridge, Tennessee Selection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Oak Ridge, TN chosen?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Manhattan Project Overview</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was the Manhattan Project?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Rationale for Using Atomic Weapons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Why did the U.S. use the atomic bomb?</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The Ethical Debate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ethical questions does the bomb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94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104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99–101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Yalta Conference (Feb 1945)</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the Big Three decide at Yalta?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Potsdam Conference (Jul–Aug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changed by Potsdam?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Cold War Origins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wartime diplomacy seed the Cold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Assessing Allied Diplomacy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well did Allied diplomacy work?</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102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112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107–109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Lessons from the League's Failure</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the League fail, and what was learned?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Cordell Hull's Role</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is Tennessean Cordell Hull the 'Father of the UN'?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UN Goals &amp; Structure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are the UN's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UN Legacy &amp; Limitations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has the UN achieved, and where is it limited?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107–109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110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