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30"/>
          <w:szCs w:val="30"/>
          <w:caps w:val="false"/>
          <w:rFonts w:ascii="Calibri" w:cs="Calibri" w:eastAsia="Calibri" w:hAnsi="Calibri"/>
        </w:rPr>
        <w:t xml:space="preserve">1787 · 1788 · 1868   •   UNITED STATES GOVERNMENT &amp; CIVICS (GC)   •   COURSE STANDARD EDITION</w:t>
      </w:r>
    </w:p>
    <w:p>
      <w:pPr>
        <w:spacing w:after="40"/>
        <w:jc w:val="center"/>
      </w:pPr>
      <w:r>
        <w:rPr>
          <w:b/>
          <w:bCs/>
          <w:i w:val="false"/>
          <w:iCs w:val="false"/>
          <w:color w:val="1B2A4A"/>
          <w:sz w:val="66"/>
          <w:szCs w:val="66"/>
          <w:caps w:val="false"/>
          <w:rFonts w:ascii="Calibri" w:cs="Calibri" w:eastAsia="Calibri" w:hAnsi="Calibri"/>
        </w:rPr>
        <w:t xml:space="preserve">GOVERNMENT HACK™</w:t>
      </w:r>
    </w:p>
    <w:p>
      <w:pPr>
        <w:spacing w:after="320"/>
        <w:jc w:val="center"/>
      </w:pPr>
      <w:r>
        <w:rPr>
          <w:b/>
          <w:bCs/>
          <w:i w:val="false"/>
          <w:iCs w:val="false"/>
          <w:color w:val="1B2A4A"/>
          <w:sz w:val="30"/>
          <w:szCs w:val="30"/>
          <w:caps w:val="false"/>
          <w:rFonts w:ascii="Calibri" w:cs="Calibri" w:eastAsia="Calibri" w:hAnsi="Calibri"/>
        </w:rPr>
        <w:t xml:space="preserve">TROOPTOTEACHER TECHNOLOGIES</w:t>
      </w:r>
    </w:p>
    <w:p>
      <w:pPr>
        <w:spacing w:after="60"/>
        <w:jc w:val="center"/>
      </w:pPr>
      <w:r>
        <w:rPr>
          <w:b/>
          <w:bCs/>
          <w:i w:val="false"/>
          <w:iCs w:val="false"/>
          <w:color w:val="B22234"/>
          <w:sz w:val="78"/>
          <w:szCs w:val="78"/>
          <w:caps w:val="false"/>
          <w:rFonts w:ascii="Calibri" w:cs="Calibri" w:eastAsia="Calibri" w:hAnsi="Calibri"/>
        </w:rPr>
        <w:t xml:space="preserve">UNIT 4</w:t>
      </w:r>
    </w:p>
    <w:p>
      <w:pPr>
        <w:spacing w:after="120"/>
        <w:jc w:val="center"/>
      </w:pPr>
      <w:r>
        <w:rPr>
          <w:b/>
          <w:bCs/>
          <w:i w:val="false"/>
          <w:iCs w:val="false"/>
          <w:color w:val="1B2A4A"/>
          <w:sz w:val="48"/>
          <w:szCs w:val="48"/>
          <w:caps w:val="false"/>
          <w:rFonts w:ascii="Calibri" w:cs="Calibri" w:eastAsia="Calibri" w:hAnsi="Calibri"/>
        </w:rPr>
        <w:t xml:space="preserve">The Executive Branch</w:t>
      </w:r>
    </w:p>
    <w:p>
      <w:pPr>
        <w:spacing w:after="60"/>
        <w:jc w:val="center"/>
      </w:pPr>
      <w:r>
        <w:rPr>
          <w:b/>
          <w:bCs/>
          <w:i w:val="false"/>
          <w:iCs w:val="false"/>
          <w:color w:val="1B2A4A"/>
          <w:sz w:val="39"/>
          <w:szCs w:val="39"/>
          <w:caps w:val="false"/>
          <w:rFonts w:ascii="Calibri" w:cs="Calibri" w:eastAsia="Calibri" w:hAnsi="Calibri"/>
        </w:rPr>
        <w:t xml:space="preserve">COURSE STANDARD EDITION</w:t>
      </w:r>
    </w:p>
    <w:p>
      <w:pPr>
        <w:spacing w:after="300"/>
        <w:jc w:val="center"/>
      </w:pPr>
      <w:r>
        <w:rPr>
          <w:b w:val="false"/>
          <w:bCs w:val="false"/>
          <w:i w:val="false"/>
          <w:iCs w:val="false"/>
          <w:color w:val="1A1A1A"/>
          <w:sz w:val="33"/>
          <w:szCs w:val="33"/>
          <w:caps w:val="false"/>
          <w:rFonts w:ascii="Calibri" w:cs="Calibri" w:eastAsia="Calibri" w:hAnsi="Calibri"/>
        </w:rPr>
        <w:t xml:space="preserve">GC.16–GC.18   •   Tennessee U.S. Government &amp; Civics Standards   •   Grades 9–12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Tennessee has sent three of its own to the presidency: Andrew Jackson, James K. Polk, and Andrew Johnson all built their careers in Tennessee before reaching the White House. Andrew Johnson's presidency ended in the first impeachment trial of a President — a direct test of the checks on executive power studied in this unit (GC.16).</w:t>
            </w:r>
          </w:p>
        </w:tc>
      </w:tr>
    </w:tbl>
    <w:p>
      <w:pPr>
        <w:spacing w:before="280" w:after="180"/>
        <w:jc w:val="center"/>
      </w:pPr>
      <w:r>
        <w:rPr>
          <w:b w:val="false"/>
          <w:bCs w:val="false"/>
          <w:i/>
          <w:iCs/>
          <w:color w:val="1B2A4A"/>
          <w:sz w:val="33"/>
          <w:szCs w:val="33"/>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33"/>
          <w:szCs w:val="33"/>
          <w:caps w:val="false"/>
          <w:rFonts w:ascii="Calibri" w:cs="Calibri" w:eastAsia="Calibri" w:hAnsi="Calibri"/>
        </w:rPr>
        <w:t xml:space="preserve">Release-Ready · Pilot Edition</w:t>
      </w:r>
    </w:p>
    <w:p>
      <w:pPr>
        <w:spacing w:after="100"/>
        <w:jc w:val="center"/>
      </w:pPr>
      <w:r>
        <w:rPr>
          <w:b w:val="false"/>
          <w:bCs w:val="false"/>
          <w:i w:val="false"/>
          <w:iCs w:val="false"/>
          <w:color w:val="6B7280"/>
          <w:sz w:val="27"/>
          <w:szCs w:val="27"/>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Copyright, Ownership &amp; Framework</w:t>
      </w:r>
    </w:p>
    <w:p>
      <w:pPr>
        <w:spacing w:after="100"/>
      </w:pPr>
      <w:r>
        <w:rPr>
          <w:b/>
          <w:bCs/>
          <w:i w:val="false"/>
          <w:iCs w:val="false"/>
          <w:color w:val="1A1A1A"/>
          <w:sz w:val="33"/>
          <w:szCs w:val="33"/>
          <w:caps w:val="false"/>
          <w:rFonts w:ascii="Calibri" w:cs="Calibri" w:eastAsia="Calibri" w:hAnsi="Calibri"/>
        </w:rPr>
        <w:t xml:space="preserve">Government Hack™ — Unit 4: The Executive Branch, Course Standard Edition.</w:t>
      </w:r>
    </w:p>
    <w:p>
      <w:pPr>
        <w:spacing w:after="100"/>
      </w:pPr>
      <w:r>
        <w:rPr>
          <w:b w:val="false"/>
          <w:bCs w:val="false"/>
          <w:i w:val="false"/>
          <w:iCs w:val="false"/>
          <w:color w:val="1A1A1A"/>
          <w:sz w:val="33"/>
          <w:szCs w:val="33"/>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33"/>
          <w:szCs w:val="33"/>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33"/>
          <w:szCs w:val="33"/>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33"/>
          <w:szCs w:val="33"/>
          <w:caps w:val="false"/>
          <w:rFonts w:ascii="Calibri" w:cs="Calibri" w:eastAsia="Calibri" w:hAnsi="Calibri"/>
        </w:rPr>
        <w:t xml:space="preserve">Framework stack. This workbook anchors to Tennessee U.S. Government &amp; Civics standards GC.16–GC.18 and the Social Studies Practices (SSP.01–SSP.06), and is designed on CAST UDL 3.0 and an MTSS support model.</w:t>
      </w:r>
    </w:p>
    <w:p>
      <w:pPr>
        <w:spacing w:after="100"/>
      </w:pPr>
      <w:r>
        <w:rPr>
          <w:b/>
          <w:bCs/>
          <w:i w:val="false"/>
          <w:iCs w:val="false"/>
          <w:color w:val="1A1A1A"/>
          <w:sz w:val="33"/>
          <w:szCs w:val="33"/>
          <w:caps w:val="false"/>
          <w:rFonts w:ascii="Calibri" w:cs="Calibri" w:eastAsia="Calibri" w:hAnsi="Calibri"/>
        </w:rPr>
        <w:t xml:space="preserve">Pacing. </w:t>
      </w:r>
      <w:r>
        <w:rPr>
          <w:b w:val="false"/>
          <w:bCs w:val="false"/>
          <w:i w:val="false"/>
          <w:iCs w:val="false"/>
          <w:color w:val="1A1A1A"/>
          <w:sz w:val="33"/>
          <w:szCs w:val="33"/>
          <w:caps w:val="false"/>
          <w:rFonts w:ascii="Calibri" w:cs="Calibri" w:eastAsia="Calibri" w:hAnsi="Calibri"/>
        </w:rPr>
        <w:t xml:space="preserve">Each standard is built for </w:t>
      </w:r>
      <w:r>
        <w:rPr>
          <w:b/>
          <w:bCs/>
          <w:i w:val="false"/>
          <w:iCs w:val="false"/>
          <w:color w:val="1A1A1A"/>
          <w:sz w:val="33"/>
          <w:szCs w:val="33"/>
          <w:caps w:val="false"/>
          <w:rFonts w:ascii="Calibri" w:cs="Calibri" w:eastAsia="Calibri" w:hAnsi="Calibri"/>
        </w:rPr>
        <w:t xml:space="preserve">one 45-minute class period.</w:t>
      </w:r>
      <w:r>
        <w:rPr>
          <w:b w:val="false"/>
          <w:bCs w:val="false"/>
          <w:i w:val="false"/>
          <w:iCs w:val="false"/>
          <w:color w:val="1A1A1A"/>
          <w:sz w:val="33"/>
          <w:szCs w:val="33"/>
          <w:caps w:val="false"/>
          <w:rFonts w:ascii="Calibri" w:cs="Calibri" w:eastAsia="Calibri" w:hAnsi="Calibri"/>
        </w:rPr>
        <w:t xml:space="preserve"> Each activity shows a </w:t>
      </w:r>
      <w:r>
        <w:rPr>
          <w:b/>
          <w:bCs/>
          <w:i w:val="false"/>
          <w:iCs w:val="false"/>
          <w:color w:val="C89B3C"/>
          <w:sz w:val="33"/>
          <w:szCs w:val="33"/>
          <w:caps w:val="false"/>
          <w:rFonts w:ascii="Calibri" w:cs="Calibri" w:eastAsia="Calibri" w:hAnsi="Calibri"/>
        </w:rPr>
        <w:t xml:space="preserve">⏱ ~ minutes</w:t>
      </w:r>
      <w:r>
        <w:rPr>
          <w:b w:val="false"/>
          <w:bCs w:val="false"/>
          <w:i w:val="false"/>
          <w:iCs w:val="false"/>
          <w:color w:val="1A1A1A"/>
          <w:sz w:val="33"/>
          <w:szCs w:val="33"/>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Tennessee Standards &amp; SSP Crosswalk</w:t>
      </w:r>
    </w:p>
    <w:p>
      <w:pPr>
        <w:spacing w:after="100"/>
      </w:pPr>
      <w:r>
        <w:rPr>
          <w:b w:val="false"/>
          <w:bCs w:val="false"/>
          <w:i w:val="false"/>
          <w:iCs w:val="false"/>
          <w:color w:val="1A1A1A"/>
          <w:sz w:val="33"/>
          <w:szCs w:val="33"/>
          <w:caps w:val="false"/>
          <w:rFonts w:ascii="Calibri" w:cs="Calibri" w:eastAsia="Calibri" w:hAnsi="Calibri"/>
        </w:rPr>
        <w:t xml:space="preserve">Each standard below is taught to the full Course Standard expectation; the Social Studies Practices are embedded in every activity cycle.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500"/>
        <w:gridCol w:w="6148"/>
        <w:gridCol w:w="2000"/>
      </w:tblGrid>
      <w:tr>
        <w:trPr>
          <w:tblHeader/>
        </w:trPr>
        <w:tc>
          <w:tcPr>
            <w:tcW w:type="dxa" w:w="1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Standard</w:t>
            </w:r>
          </w:p>
        </w:tc>
        <w:tc>
          <w:tcPr>
            <w:tcW w:type="dxa" w:w="61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Focus</w:t>
            </w:r>
          </w:p>
        </w:tc>
        <w:tc>
          <w:tcPr>
            <w:tcW w:type="dxa" w:w="20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 Deck slides</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GC.16</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Article II &amp; the Presidency</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GC.17</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Departments of the Executive Branch</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GC.18</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Electoral College</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Social Studies Practices (SSP.01–SSP.06)</w:t>
      </w:r>
    </w:p>
    <w:p>
      <w:pPr>
        <w:spacing w:after="100"/>
      </w:pPr>
      <w:r>
        <w:rPr>
          <w:b w:val="false"/>
          <w:bCs w:val="false"/>
          <w:i w:val="false"/>
          <w:iCs w:val="false"/>
          <w:color w:val="1A1A1A"/>
          <w:sz w:val="32"/>
          <w:szCs w:val="32"/>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Accessibility, UDL &amp; Accommodations Matrix</w:t>
      </w:r>
    </w:p>
    <w:p>
      <w:pPr>
        <w:spacing w:after="100"/>
      </w:pPr>
      <w:r>
        <w:rPr>
          <w:b w:val="false"/>
          <w:bCs w:val="false"/>
          <w:i w:val="false"/>
          <w:iCs w:val="false"/>
          <w:color w:val="1A1A1A"/>
          <w:sz w:val="33"/>
          <w:szCs w:val="33"/>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400"/>
        <w:gridCol w:w="4448"/>
        <w:gridCol w:w="2800"/>
      </w:tblGrid>
      <w:tr>
        <w:trPr>
          <w:tblHeader/>
        </w:trPr>
        <w:tc>
          <w:tcPr>
            <w:tcW w:type="dxa" w:w="24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Universal support</w:t>
            </w:r>
          </w:p>
        </w:tc>
        <w:tc>
          <w:tcPr>
            <w:tcW w:type="dxa" w:w="4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is</w:t>
            </w:r>
          </w:p>
        </w:tc>
        <w:tc>
          <w:tcPr>
            <w:tcW w:type="dxa" w:w="2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Where it appears</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Essential instruction every student completes</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Spanish cognates</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Word Bank, Guided/Light Backs</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Write, say/record, or diagram</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Optional scaffold that keeps the goal</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Guided Support Back, Primary Source</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Quick DOK-2/3 check to guide reteach/extend</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Cornell Notes, Practice Quiz</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Deeper challenge once the goal is met</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How CAST UDL 3.0 is visible in this workbook</w:t>
      </w:r>
    </w:p>
    <w:p>
      <w:pPr>
        <w:spacing w:after="100"/>
      </w:pPr>
      <w:r>
        <w:rPr>
          <w:b w:val="false"/>
          <w:bCs w:val="false"/>
          <w:i w:val="false"/>
          <w:iCs w:val="false"/>
          <w:color w:val="1A1A1A"/>
          <w:sz w:val="32"/>
          <w:szCs w:val="32"/>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42"/>
          <w:szCs w:val="42"/>
          <w:caps w:val="false"/>
          <w:rFonts w:ascii="Calibri" w:cs="Calibri" w:eastAsia="Calibri" w:hAnsi="Calibri"/>
        </w:rPr>
        <w:t xml:space="preserve">My Support Plan (optional — you choose)</w:t>
      </w:r>
    </w:p>
    <w:p>
      <w:pPr>
        <w:spacing w:after="100"/>
      </w:pPr>
      <w:r>
        <w:rPr>
          <w:b w:val="false"/>
          <w:bCs w:val="false"/>
          <w:i w:val="false"/>
          <w:iCs w:val="false"/>
          <w:color w:val="1A1A1A"/>
          <w:sz w:val="33"/>
          <w:szCs w:val="33"/>
          <w:caps w:val="false"/>
          <w:rFonts w:ascii="Calibri" w:cs="Calibri" w:eastAsia="Calibri" w:hAnsi="Calibri"/>
        </w:rPr>
        <w:t xml:space="preserve">Supports are available by design. Check the ones you might try; you can change your mind any time.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400"/>
        <w:gridCol w:w="6248"/>
      </w:tblGrid>
      <w:tr>
        <w:trPr>
          <w:tblHeader/>
        </w:trPr>
        <w:tc>
          <w:tcPr>
            <w:tcW w:type="dxa" w:w="34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Support I might use</w:t>
            </w:r>
          </w:p>
        </w:tc>
        <w:tc>
          <w:tcPr>
            <w:tcW w:type="dxa" w:w="6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When it would help me</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Word Bank + Spanish column</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Guided or Light Support Back</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Response choice (say/record or diagram)</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Sentence frames / Rehearsal Lab</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How to Use This Workbook</w:t>
      </w:r>
    </w:p>
    <w:p>
      <w:pPr>
        <w:spacing w:after="100"/>
      </w:pPr>
      <w:r>
        <w:rPr>
          <w:b w:val="false"/>
          <w:bCs w:val="false"/>
          <w:i w:val="false"/>
          <w:iCs w:val="false"/>
          <w:color w:val="1A1A1A"/>
          <w:sz w:val="33"/>
          <w:szCs w:val="33"/>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42"/>
          <w:szCs w:val="42"/>
          <w:caps w:val="false"/>
          <w:rFonts w:ascii="Calibri" w:cs="Calibri" w:eastAsia="Calibri" w:hAnsi="Calibri"/>
        </w:rPr>
        <w:t xml:space="preserve">Label legend — these appear throughout every standard cycle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Label</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Meaning</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essential instruction every student completes.</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optional scaffold that keeps the goal, not lowers it.</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and Spanish cognates for access.</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Show learning by writing, saying/recording, or diagramming.</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quick DOK-2/3 check that guides reteach or extend.</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deeper challenge once the goal is met.</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Before You Begin — Set Your Goal</w:t>
      </w:r>
    </w:p>
    <w:p>
      <w:pPr>
        <w:spacing w:after="100"/>
      </w:pPr>
      <w:r>
        <w:rPr>
          <w:b w:val="false"/>
          <w:bCs w:val="false"/>
          <w:i w:val="false"/>
          <w:iCs w:val="false"/>
          <w:color w:val="1A1A1A"/>
          <w:sz w:val="33"/>
          <w:szCs w:val="33"/>
          <w:caps w:val="false"/>
          <w:rFonts w:ascii="Calibri" w:cs="Calibri" w:eastAsia="Calibri" w:hAnsi="Calibri"/>
        </w:rPr>
        <w:t xml:space="preserve">This unit asks one big question: How much power should one person hold — and how is the presidency kept in check? Set a goal, then note what you already know.</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00"/>
        <w:gridCol w:w="6648"/>
      </w:tblGrid>
      <w:tr>
        <w:trPr>
          <w:tblHeader/>
        </w:trPr>
        <w:tc>
          <w:tcPr>
            <w:tcW w:type="dxa" w:w="30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Prompt</w:t>
            </w:r>
          </w:p>
        </w:tc>
        <w:tc>
          <w:tcPr>
            <w:tcW w:type="dxa" w:w="6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response</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goal for this unit is…</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I already know about this era…</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question I want answered…</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r>
        <w:br w:type="page"/>
      </w:r>
    </w:p>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GC.16 — Article II &amp; the Presidency</w:t>
      </w:r>
    </w:p>
    <w:p>
      <w:pPr>
        <w:spacing w:after="60"/>
      </w:pPr>
      <w:r>
        <w:rPr>
          <w:b/>
          <w:bCs/>
          <w:i w:val="false"/>
          <w:iCs w:val="false"/>
          <w:color w:val="1A1A1A"/>
          <w:sz w:val="33"/>
          <w:szCs w:val="33"/>
          <w:caps w:val="false"/>
          <w:rFonts w:ascii="Calibri" w:cs="Calibri" w:eastAsia="Calibri" w:hAnsi="Calibri"/>
        </w:rPr>
        <w:t xml:space="preserve">TN Academic Standard GC.16: </w:t>
      </w:r>
      <w:r>
        <w:rPr>
          <w:b w:val="false"/>
          <w:bCs w:val="false"/>
          <w:i w:val="false"/>
          <w:iCs w:val="false"/>
          <w:color w:val="1A1A1A"/>
          <w:sz w:val="33"/>
          <w:szCs w:val="33"/>
          <w:caps w:val="false"/>
          <w:rFonts w:ascii="Calibri" w:cs="Calibri" w:eastAsia="Calibri" w:hAnsi="Calibri"/>
        </w:rPr>
        <w:t xml:space="preserve">Analyze Article II of the U.S. Constitution as it relates to the executive branch, including: appointments; Commander-in-chief of the military; eligibility for office; executive orders; length of term (22nd Amendment); oath of office; powers of the president; succession (25th Amendment); treaties. (H)</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analyze Article II — the qualifications, powers, roles, term, and succession of the President..</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History (H)</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One person commands the world's most powerful military — yet cannot make a treaty or hire a cabinet officer alone. Who holds the leash?</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much power should one person hold — and how is the presidency kept in check?</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GC.16</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Commander-in-Chief</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President's role as civilian head of the U.S. armed forces, ensuring the military answers to elected leadership.</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comandante en jefe</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Executive Order</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directive from the President that manages the operations of the federal government and has the force of law, though it cannot override the Constitution or statute.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orden ejecutiva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Succession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order set by the Constitution (25th Amendment) for who becomes President if the office is vacated — starting with the Vice President.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sucesión presidencial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Commander-in-Chief (kuh-MAN-der in cheef); Executive Order (eg-ZEK-yuh-tiv OR-der); Succession (suk-SESH-un).</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Commander-in-Chief</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Executive Order</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Succession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GC.16</w:t>
      </w:r>
      <w:r>
        <w:rPr>
          <w:b/>
          <w:bCs/>
          <w:i w:val="false"/>
          <w:iCs w:val="false"/>
          <w:color w:val="C89B3C"/>
          <w:sz w:val="27"/>
          <w:szCs w:val="27"/>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Commander-in-Chief</w:t>
            </w:r>
            <w:r>
              <w:rPr>
                <w:b w:val="false"/>
                <w:bCs w:val="false"/>
                <w:i w:val="false"/>
                <w:iCs w:val="false"/>
                <w:color w:val="D9D5C8"/>
                <w:sz w:val="27"/>
                <w:szCs w:val="27"/>
                <w:caps w:val="false"/>
                <w:rFonts w:ascii="Calibri" w:cs="Calibri" w:eastAsia="Calibri" w:hAnsi="Calibri"/>
              </w:rPr>
              <w:t xml:space="preserve">      ·   ES: comandante en jefe</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President's role as civilian head of the U.S. armed forces, ensuring the military answers to elected leadership.</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“Commander-in-Chief”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2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Executive Order</w:t>
            </w:r>
            <w:r>
              <w:rPr>
                <w:b w:val="false"/>
                <w:bCs w:val="false"/>
                <w:i w:val="false"/>
                <w:iCs w:val="false"/>
                <w:color w:val="D9D5C8"/>
                <w:sz w:val="27"/>
                <w:szCs w:val="27"/>
                <w:caps w:val="false"/>
                <w:rFonts w:ascii="Calibri" w:cs="Calibri" w:eastAsia="Calibri" w:hAnsi="Calibri"/>
              </w:rPr>
              <w:t xml:space="preserve">      ·   ES: orden ejecutiva</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directive from the President that manages the operations of the federal government and has the force of law, though it cannot override the Constitution or statute.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“Executive Order”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GC.16</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GC.16 — Article II &amp; the Presidency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check on executive power?</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GC.16</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Commander-in-Chief · Executive Order · Succession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Which check on the President is built into the treaty and appointment powers of Article II?</w:t>
            </w:r>
          </w:p>
          <w:p>
            <w:pPr>
              <w:spacing w:after="30"/>
              <w:ind w:left="360"/>
            </w:pPr>
            <w:r>
              <w:rPr>
                <w:b w:val="false"/>
                <w:bCs w:val="false"/>
                <w:i w:val="false"/>
                <w:iCs w:val="false"/>
                <w:color w:val="1A1A1A"/>
                <w:sz w:val="32"/>
                <w:szCs w:val="32"/>
                <w:caps w:val="false"/>
                <w:rFonts w:ascii="Calibri" w:cs="Calibri" w:eastAsia="Calibri" w:hAnsi="Calibri"/>
              </w:rPr>
              <w:t xml:space="preserve">A.   The President may act only during wartime</w:t>
            </w:r>
          </w:p>
          <w:p>
            <w:pPr>
              <w:spacing w:after="30"/>
              <w:ind w:left="360"/>
            </w:pPr>
            <w:r>
              <w:rPr>
                <w:b w:val="false"/>
                <w:bCs w:val="false"/>
                <w:i w:val="false"/>
                <w:iCs w:val="false"/>
                <w:color w:val="1A1A1A"/>
                <w:sz w:val="32"/>
                <w:szCs w:val="32"/>
                <w:caps w:val="false"/>
                <w:rFonts w:ascii="Calibri" w:cs="Calibri" w:eastAsia="Calibri" w:hAnsi="Calibri"/>
              </w:rPr>
              <w:t xml:space="preserve">B.   The Supreme Court must approve every treaty</w:t>
            </w:r>
          </w:p>
          <w:p>
            <w:pPr>
              <w:spacing w:after="30"/>
              <w:ind w:left="360"/>
            </w:pPr>
            <w:r>
              <w:rPr>
                <w:b w:val="false"/>
                <w:bCs w:val="false"/>
                <w:i w:val="false"/>
                <w:iCs w:val="false"/>
                <w:color w:val="1A1A1A"/>
                <w:sz w:val="32"/>
                <w:szCs w:val="32"/>
                <w:caps w:val="false"/>
                <w:rFonts w:ascii="Calibri" w:cs="Calibri" w:eastAsia="Calibri" w:hAnsi="Calibri"/>
              </w:rPr>
              <w:t xml:space="preserve">C.   The Senate must give its 'Advice and Consent'</w:t>
            </w:r>
          </w:p>
          <w:p>
            <w:pPr>
              <w:spacing w:after="30"/>
              <w:ind w:left="360"/>
            </w:pPr>
            <w:r>
              <w:rPr>
                <w:b w:val="false"/>
                <w:bCs w:val="false"/>
                <w:i w:val="false"/>
                <w:iCs w:val="false"/>
                <w:color w:val="1A1A1A"/>
                <w:sz w:val="32"/>
                <w:szCs w:val="32"/>
                <w:caps w:val="false"/>
                <w:rFonts w:ascii="Calibri" w:cs="Calibri" w:eastAsia="Calibri" w:hAnsi="Calibri"/>
              </w:rPr>
              <w:t xml:space="preserve">D.   The House must sign every appointment</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GC.16</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Commander-in-Chief</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President's role as civilian head of the U.S. armed forces, ensuring the military answers to elected leadership.</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Executive Order</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directive from the President that manages the operations of the federal government and has the force of law, though it cannot override the Constitution or statute.</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Succession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order set by the Constitution (25th Amendment) for who becomes President if the office is vacated — starting with the Vice President.</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article ii &amp; the presidency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article ii &amp; the presidency was Commander-in-Chief: The President's role as civilian head of the U.S. armed forces, ensuring the military answers to elected leadership.</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GC.16</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Commander-in-Chief</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Executive Order</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Succession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does the President's oath promise, and why put that promise in the Constitution?</w:t>
      </w:r>
    </w:p>
    <w:p>
      <w:pPr>
        <w:spacing w:after="100"/>
      </w:pPr>
      <w:r>
        <w:rPr>
          <w:b w:val="false"/>
          <w:bCs w:val="false"/>
          <w:i w:val="false"/>
          <w:iCs w:val="false"/>
          <w:color w:val="1A1A1A"/>
          <w:sz w:val="30"/>
          <w:szCs w:val="30"/>
          <w:caps w:val="false"/>
          <w:rFonts w:ascii="Calibri" w:cs="Calibri" w:eastAsia="Calibri" w:hAnsi="Calibri"/>
        </w:rPr>
        <w:t xml:space="preserve">• How do the Senate's 'Advice and Consent' powers check the President?</w:t>
      </w:r>
    </w:p>
    <w:p>
      <w:pPr>
        <w:spacing w:after="100"/>
      </w:pPr>
      <w:r>
        <w:rPr>
          <w:b w:val="false"/>
          <w:bCs w:val="false"/>
          <w:i w:val="false"/>
          <w:iCs w:val="false"/>
          <w:color w:val="1A1A1A"/>
          <w:sz w:val="30"/>
          <w:szCs w:val="30"/>
          <w:caps w:val="false"/>
          <w:rFonts w:ascii="Calibri" w:cs="Calibri" w:eastAsia="Calibri" w:hAnsi="Calibri"/>
        </w:rPr>
        <w:t xml:space="preserve">• How do the 22nd and 25th Amendments limit or stabilize the presidency?</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GC.16</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Article II creates a single President — the head of the executive branch — and lists both the powers and the limits of the office. To serve, a President must be a natural-born citizen, at least 35, and a U.S. resident for 14 years, and must swear the oath to 'preserve, protect and defend the Constitution.' The powers are real: the President is Commander-in-Chief of the military (a civilian in charge of the armed forces), makes treaties and appointments — but only with the Senate's 'Advice and Consent' — and can issue executive orders to direct the government. Yet every power is checked. Terms are limited to two by the 22nd Amendment; the 25th Amendment sets the order of succession if the office is vacated; and Congress can impeach and remove a President. The office is powerful by design, and limited by design.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Commander-in-Chief, Executive Order.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does the President's oath promise, and why put that promise in the Constitution?</w:t>
      </w:r>
    </w:p>
    <w:p>
      <w:pPr>
        <w:spacing w:after="100"/>
      </w:pPr>
      <w:r>
        <w:rPr>
          <w:b w:val="false"/>
          <w:bCs w:val="false"/>
          <w:i w:val="false"/>
          <w:iCs w:val="false"/>
          <w:color w:val="1A1A1A"/>
          <w:sz w:val="30"/>
          <w:szCs w:val="30"/>
          <w:caps w:val="false"/>
          <w:rFonts w:ascii="Calibri" w:cs="Calibri" w:eastAsia="Calibri" w:hAnsi="Calibri"/>
        </w:rPr>
        <w:t xml:space="preserve">2. How do the Senate's 'Advice and Consent' powers check the President?</w:t>
      </w:r>
    </w:p>
    <w:p>
      <w:pPr>
        <w:spacing w:after="100"/>
      </w:pPr>
      <w:r>
        <w:rPr>
          <w:b w:val="false"/>
          <w:bCs w:val="false"/>
          <w:i w:val="false"/>
          <w:iCs w:val="false"/>
          <w:color w:val="1A1A1A"/>
          <w:sz w:val="30"/>
          <w:szCs w:val="30"/>
          <w:caps w:val="false"/>
          <w:rFonts w:ascii="Calibri" w:cs="Calibri" w:eastAsia="Calibri" w:hAnsi="Calibri"/>
        </w:rPr>
        <w:t xml:space="preserve">3. How do the 22nd and 25th Amendments limit or stabilize the presidency?</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GC.16</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(portrait) — analyze it with HIPPO. Builds SSP.01–SSP.02.</w:t>
      </w:r>
    </w:p>
    <w:p>
      <w:pPr>
        <w:spacing w:after="60"/>
        <w:jc w:val="center"/>
      </w:pPr>
      <w:r>
        <w:drawing>
          <wp:inline distT="0" distB="0" distL="0" distR="0">
            <wp:extent cx="2857500" cy="3429000"/>
            <wp:effectExtent t="0" r="0" b="0" l="0"/>
            <wp:docPr id="1" name="George Washington (Athenaeum Portrait)" descr="Portrait: George Washington (Athenaeum Portrait) (Gilbert Stuart, 1796)." title="George Washington (Athenaeum Portra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34290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George Washington (Athenaeum Portrait) · Gilbert Stuart · 1796</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https://commons.wikimedia.org/wiki/File:Gilbert_Stuart_-_George_Washington_(The_Athenaeum_Portrait)_-_Google_Art_Project.jpg Public domain — artist d.1828; painting 1796 https://commons.wikimedia.org/wiki/File:Gilbert_Stuart_-_George_Washington_(The_Athenaeum_Portrait)_-_Google_Art_Project.jpg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GC.16</w:t>
      </w:r>
      <w:r>
        <w:rPr>
          <w:b/>
          <w:bCs/>
          <w:i w:val="false"/>
          <w:iCs w:val="false"/>
          <w:color w:val="C89B3C"/>
          <w:sz w:val="27"/>
          <w:szCs w:val="27"/>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u4-gc16-dok1-1 · pre-field-test]</w:t>
      </w:r>
    </w:p>
    <w:p>
      <w:pPr>
        <w:spacing w:after="100"/>
      </w:pPr>
      <w:r>
        <w:rPr>
          <w:b/>
          <w:bCs/>
          <w:i w:val="false"/>
          <w:iCs w:val="false"/>
          <w:color w:val="1A1A1A"/>
          <w:sz w:val="32"/>
          <w:szCs w:val="32"/>
          <w:caps w:val="false"/>
          <w:rFonts w:ascii="Calibri" w:cs="Calibri" w:eastAsia="Calibri" w:hAnsi="Calibri"/>
        </w:rPr>
        <w:t xml:space="preserve">The 22nd Amendment limits a President to how many elected terms?</w:t>
      </w:r>
    </w:p>
    <w:p>
      <w:pPr>
        <w:spacing w:after="20"/>
        <w:ind w:left="260"/>
      </w:pPr>
      <w:r>
        <w:rPr>
          <w:b w:val="false"/>
          <w:bCs w:val="false"/>
          <w:i w:val="false"/>
          <w:iCs w:val="false"/>
          <w:color w:val="1A1A1A"/>
          <w:sz w:val="30"/>
          <w:szCs w:val="30"/>
          <w:caps w:val="false"/>
          <w:rFonts w:ascii="Calibri" w:cs="Calibri" w:eastAsia="Calibri" w:hAnsi="Calibri"/>
        </w:rPr>
        <w:t xml:space="preserve">A. One</w:t>
      </w:r>
    </w:p>
    <w:p>
      <w:pPr>
        <w:spacing w:after="20"/>
        <w:ind w:left="260"/>
      </w:pPr>
      <w:r>
        <w:rPr>
          <w:b w:val="false"/>
          <w:bCs w:val="false"/>
          <w:i w:val="false"/>
          <w:iCs w:val="false"/>
          <w:color w:val="1A1A1A"/>
          <w:sz w:val="30"/>
          <w:szCs w:val="30"/>
          <w:caps w:val="false"/>
          <w:rFonts w:ascii="Calibri" w:cs="Calibri" w:eastAsia="Calibri" w:hAnsi="Calibri"/>
        </w:rPr>
        <w:t xml:space="preserve">B. Two</w:t>
      </w:r>
    </w:p>
    <w:p>
      <w:pPr>
        <w:spacing w:after="20"/>
        <w:ind w:left="260"/>
      </w:pPr>
      <w:r>
        <w:rPr>
          <w:b w:val="false"/>
          <w:bCs w:val="false"/>
          <w:i w:val="false"/>
          <w:iCs w:val="false"/>
          <w:color w:val="1A1A1A"/>
          <w:sz w:val="30"/>
          <w:szCs w:val="30"/>
          <w:caps w:val="false"/>
          <w:rFonts w:ascii="Calibri" w:cs="Calibri" w:eastAsia="Calibri" w:hAnsi="Calibri"/>
        </w:rPr>
        <w:t xml:space="preserve">C. Three</w:t>
      </w:r>
    </w:p>
    <w:p>
      <w:pPr>
        <w:spacing w:after="20"/>
        <w:ind w:left="260"/>
      </w:pPr>
      <w:r>
        <w:rPr>
          <w:b w:val="false"/>
          <w:bCs w:val="false"/>
          <w:i w:val="false"/>
          <w:iCs w:val="false"/>
          <w:color w:val="1A1A1A"/>
          <w:sz w:val="30"/>
          <w:szCs w:val="30"/>
          <w:caps w:val="false"/>
          <w:rFonts w:ascii="Calibri" w:cs="Calibri" w:eastAsia="Calibri" w:hAnsi="Calibri"/>
        </w:rPr>
        <w:t xml:space="preserve">D. No limit</w:t>
      </w:r>
    </w:p>
    <w:p>
      <w:pPr>
        <w:spacing w:after="100"/>
      </w:pPr>
      <w:r>
        <w:rPr>
          <w:b/>
          <w:bCs/>
          <w:i w:val="false"/>
          <w:iCs w:val="false"/>
          <w:color w:val="6B7280"/>
          <w:sz w:val="27"/>
          <w:szCs w:val="27"/>
          <w:caps w:val="false"/>
          <w:rFonts w:ascii="Calibri" w:cs="Calibri" w:eastAsia="Calibri" w:hAnsi="Calibri"/>
        </w:rPr>
        <w:t xml:space="preserve">[DOK 2 · item u1-gc16-dok2-tc · pre-field-test]</w:t>
      </w:r>
    </w:p>
    <w:p>
      <w:pPr>
        <w:spacing w:after="100"/>
      </w:pPr>
      <w:r>
        <w:rPr>
          <w:b/>
          <w:bCs/>
          <w:i w:val="false"/>
          <w:iCs w:val="false"/>
          <w:color w:val="1A1A1A"/>
          <w:sz w:val="32"/>
          <w:szCs w:val="32"/>
          <w:caps w:val="false"/>
          <w:rFonts w:ascii="Calibri" w:cs="Calibri" w:eastAsia="Calibri" w:hAnsi="Calibri"/>
        </w:rPr>
        <w:t xml:space="preserve">Which check on the President is built into the treaty and appointment powers of Article II?</w:t>
      </w:r>
    </w:p>
    <w:p>
      <w:pPr>
        <w:spacing w:after="20"/>
        <w:ind w:left="260"/>
      </w:pPr>
      <w:r>
        <w:rPr>
          <w:b w:val="false"/>
          <w:bCs w:val="false"/>
          <w:i w:val="false"/>
          <w:iCs w:val="false"/>
          <w:color w:val="1A1A1A"/>
          <w:sz w:val="30"/>
          <w:szCs w:val="30"/>
          <w:caps w:val="false"/>
          <w:rFonts w:ascii="Calibri" w:cs="Calibri" w:eastAsia="Calibri" w:hAnsi="Calibri"/>
        </w:rPr>
        <w:t xml:space="preserve">A. The President may act only during wartime</w:t>
      </w:r>
    </w:p>
    <w:p>
      <w:pPr>
        <w:spacing w:after="20"/>
        <w:ind w:left="260"/>
      </w:pPr>
      <w:r>
        <w:rPr>
          <w:b w:val="false"/>
          <w:bCs w:val="false"/>
          <w:i w:val="false"/>
          <w:iCs w:val="false"/>
          <w:color w:val="1A1A1A"/>
          <w:sz w:val="30"/>
          <w:szCs w:val="30"/>
          <w:caps w:val="false"/>
          <w:rFonts w:ascii="Calibri" w:cs="Calibri" w:eastAsia="Calibri" w:hAnsi="Calibri"/>
        </w:rPr>
        <w:t xml:space="preserve">B. The Supreme Court must approve every treaty</w:t>
      </w:r>
    </w:p>
    <w:p>
      <w:pPr>
        <w:spacing w:after="20"/>
        <w:ind w:left="260"/>
      </w:pPr>
      <w:r>
        <w:rPr>
          <w:b w:val="false"/>
          <w:bCs w:val="false"/>
          <w:i w:val="false"/>
          <w:iCs w:val="false"/>
          <w:color w:val="1A1A1A"/>
          <w:sz w:val="30"/>
          <w:szCs w:val="30"/>
          <w:caps w:val="false"/>
          <w:rFonts w:ascii="Calibri" w:cs="Calibri" w:eastAsia="Calibri" w:hAnsi="Calibri"/>
        </w:rPr>
        <w:t xml:space="preserve">C. The Senate must give its 'Advice and Consent'</w:t>
      </w:r>
    </w:p>
    <w:p>
      <w:pPr>
        <w:spacing w:after="20"/>
        <w:ind w:left="260"/>
      </w:pPr>
      <w:r>
        <w:rPr>
          <w:b w:val="false"/>
          <w:bCs w:val="false"/>
          <w:i w:val="false"/>
          <w:iCs w:val="false"/>
          <w:color w:val="1A1A1A"/>
          <w:sz w:val="30"/>
          <w:szCs w:val="30"/>
          <w:caps w:val="false"/>
          <w:rFonts w:ascii="Calibri" w:cs="Calibri" w:eastAsia="Calibri" w:hAnsi="Calibri"/>
        </w:rPr>
        <w:t xml:space="preserve">D. The House must sign every appointment</w:t>
      </w:r>
    </w:p>
    <w:p>
      <w:pPr>
        <w:spacing w:after="1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GC.16</w:t>
      </w:r>
      <w:r>
        <w:rPr>
          <w:b/>
          <w:bCs/>
          <w:i w:val="false"/>
          <w:iCs w:val="false"/>
          <w:color w:val="C89B3C"/>
          <w:sz w:val="27"/>
          <w:szCs w:val="27"/>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much power should one person hold — and how is the presidency kept in check?</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Is the President's power well balanced by the checks in Article II, or does one branch hold too much? Defend your claim with evidence.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The standard and the CER rubric are identical for every mode —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on the lines below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you think matters most and argue why in 2–3 sentences.  ·  CONNECT it: pick a current event, your community, or your own life and explain how this standard shows up there.  ·  TAKE A SIDE: pick one debatable question from this standard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GC.17 — Departments of the Executive Branch</w:t>
      </w:r>
    </w:p>
    <w:p>
      <w:pPr>
        <w:spacing w:after="60"/>
      </w:pPr>
      <w:r>
        <w:rPr>
          <w:b/>
          <w:bCs/>
          <w:i w:val="false"/>
          <w:iCs w:val="false"/>
          <w:color w:val="1A1A1A"/>
          <w:sz w:val="33"/>
          <w:szCs w:val="33"/>
          <w:caps w:val="false"/>
          <w:rFonts w:ascii="Calibri" w:cs="Calibri" w:eastAsia="Calibri" w:hAnsi="Calibri"/>
        </w:rPr>
        <w:t xml:space="preserve">TN Academic Standard GC.17: </w:t>
      </w:r>
      <w:r>
        <w:rPr>
          <w:b w:val="false"/>
          <w:bCs w:val="false"/>
          <w:i w:val="false"/>
          <w:iCs w:val="false"/>
          <w:color w:val="1A1A1A"/>
          <w:sz w:val="33"/>
          <w:szCs w:val="33"/>
          <w:caps w:val="false"/>
          <w:rFonts w:ascii="Calibri" w:cs="Calibri" w:eastAsia="Calibri" w:hAnsi="Calibri"/>
        </w:rPr>
        <w:t xml:space="preserve">Identify major departments of the executive branch, including: Defense; Education; Justice; State; Treasury.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identify the major executive departments and describe what each one does to carry out the law..</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Civic Structure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An outbreak, a counterfeit bill, a border dispute, a school-funding fight — four problems, four different departments. Do you know which handles which?</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much power should one person hold — and how is the presidency kept in check?</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GC.17</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Bureaucracy</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departments, agencies, and employees of the executive branch that carry out and administer federal laws and programs day to day.</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burocracia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Cabinet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group of the heads (secretaries) of the executive departments who advise the President.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gabinete</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Iron Triangle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close relationship among a federal agency, a congressional committee, and interest groups that shapes policy in a specific area.</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triángulo de hierro</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Bureaucracy (byoo-ROK-ruh-see); Cabinet (KAB-ih-net); Iron Triangle (EYE-urn TRY-ang-gul).</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Bureaucracy</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Cabinet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Iron Triangle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GC.17</w:t>
      </w:r>
      <w:r>
        <w:rPr>
          <w:b/>
          <w:bCs/>
          <w:i w:val="false"/>
          <w:iCs w:val="false"/>
          <w:color w:val="C89B3C"/>
          <w:sz w:val="27"/>
          <w:szCs w:val="27"/>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Bureaucracy</w:t>
            </w:r>
            <w:r>
              <w:rPr>
                <w:b w:val="false"/>
                <w:bCs w:val="false"/>
                <w:i w:val="false"/>
                <w:iCs w:val="false"/>
                <w:color w:val="D9D5C8"/>
                <w:sz w:val="27"/>
                <w:szCs w:val="27"/>
                <w:caps w:val="false"/>
                <w:rFonts w:ascii="Calibri" w:cs="Calibri" w:eastAsia="Calibri" w:hAnsi="Calibri"/>
              </w:rPr>
              <w:t xml:space="preserve">      ·   ES: burocracia</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departments, agencies, and employees of the executive branch that carry out and administer federal laws and programs day to day.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“Bureaucracy”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2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Cabinet</w:t>
            </w:r>
            <w:r>
              <w:rPr>
                <w:b w:val="false"/>
                <w:bCs w:val="false"/>
                <w:i w:val="false"/>
                <w:iCs w:val="false"/>
                <w:color w:val="D9D5C8"/>
                <w:sz w:val="27"/>
                <w:szCs w:val="27"/>
                <w:caps w:val="false"/>
                <w:rFonts w:ascii="Calibri" w:cs="Calibri" w:eastAsia="Calibri" w:hAnsi="Calibri"/>
              </w:rPr>
              <w:t xml:space="preserve">      ·   ES: gabinete</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group of the heads (secretaries) of the executive departments who advise the President.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“Cabinet”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GC.17</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GC.17 — Departments of the Executive Branch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check on executive power?</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GC.17</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Bureaucracy · Cabinet · Iron Triangle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Which executive department is chiefly responsible for foreign policy and relations with other countries?</w:t>
            </w:r>
          </w:p>
          <w:p>
            <w:pPr>
              <w:spacing w:after="30"/>
              <w:ind w:left="360"/>
            </w:pPr>
            <w:r>
              <w:rPr>
                <w:b w:val="false"/>
                <w:bCs w:val="false"/>
                <w:i w:val="false"/>
                <w:iCs w:val="false"/>
                <w:color w:val="1A1A1A"/>
                <w:sz w:val="32"/>
                <w:szCs w:val="32"/>
                <w:caps w:val="false"/>
                <w:rFonts w:ascii="Calibri" w:cs="Calibri" w:eastAsia="Calibri" w:hAnsi="Calibri"/>
              </w:rPr>
              <w:t xml:space="preserve">A.   The Department of the Treasury</w:t>
            </w:r>
          </w:p>
          <w:p>
            <w:pPr>
              <w:spacing w:after="30"/>
              <w:ind w:left="360"/>
            </w:pPr>
            <w:r>
              <w:rPr>
                <w:b w:val="false"/>
                <w:bCs w:val="false"/>
                <w:i w:val="false"/>
                <w:iCs w:val="false"/>
                <w:color w:val="1A1A1A"/>
                <w:sz w:val="32"/>
                <w:szCs w:val="32"/>
                <w:caps w:val="false"/>
                <w:rFonts w:ascii="Calibri" w:cs="Calibri" w:eastAsia="Calibri" w:hAnsi="Calibri"/>
              </w:rPr>
              <w:t xml:space="preserve">B.   The Department of State</w:t>
            </w:r>
          </w:p>
          <w:p>
            <w:pPr>
              <w:spacing w:after="30"/>
              <w:ind w:left="360"/>
            </w:pPr>
            <w:r>
              <w:rPr>
                <w:b w:val="false"/>
                <w:bCs w:val="false"/>
                <w:i w:val="false"/>
                <w:iCs w:val="false"/>
                <w:color w:val="1A1A1A"/>
                <w:sz w:val="32"/>
                <w:szCs w:val="32"/>
                <w:caps w:val="false"/>
                <w:rFonts w:ascii="Calibri" w:cs="Calibri" w:eastAsia="Calibri" w:hAnsi="Calibri"/>
              </w:rPr>
              <w:t xml:space="preserve">C.   The Department of Defense</w:t>
            </w:r>
          </w:p>
          <w:p>
            <w:pPr>
              <w:spacing w:after="30"/>
              <w:ind w:left="360"/>
            </w:pPr>
            <w:r>
              <w:rPr>
                <w:b w:val="false"/>
                <w:bCs w:val="false"/>
                <w:i w:val="false"/>
                <w:iCs w:val="false"/>
                <w:color w:val="1A1A1A"/>
                <w:sz w:val="32"/>
                <w:szCs w:val="32"/>
                <w:caps w:val="false"/>
                <w:rFonts w:ascii="Calibri" w:cs="Calibri" w:eastAsia="Calibri" w:hAnsi="Calibri"/>
              </w:rPr>
              <w:t xml:space="preserve">D.   The Department of Education</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GC.17</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Bureaucracy</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departments, agencies, and employees of the executive branch that carry out and administer federal laws and programs day to day.</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Cabinet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group of the heads (secretaries) of the executive departments who advise the President.</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Iron Triangle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close relationship among a federal agency, a congressional committee, and interest groups that shapes policy in a specific area.</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departments of the executive branch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departments of the executive branch was Bureaucracy: The departments, agencies, and employees of the executive branch that carry out and administer federal laws and programs day to day.</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GC.17</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Bureaucracy</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Cabinet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Iron Triangle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does the Take Care Clause require of the President, and why does that create a need for departments?</w:t>
      </w:r>
    </w:p>
    <w:p>
      <w:pPr>
        <w:spacing w:after="100"/>
      </w:pPr>
      <w:r>
        <w:rPr>
          <w:b w:val="false"/>
          <w:bCs w:val="false"/>
          <w:i w:val="false"/>
          <w:iCs w:val="false"/>
          <w:color w:val="1A1A1A"/>
          <w:sz w:val="30"/>
          <w:szCs w:val="30"/>
          <w:caps w:val="false"/>
          <w:rFonts w:ascii="Calibri" w:cs="Calibri" w:eastAsia="Calibri" w:hAnsi="Calibri"/>
        </w:rPr>
        <w:t xml:space="preserve">• Match each of the five major departments to the kind of problem it handles.</w:t>
      </w:r>
    </w:p>
    <w:p>
      <w:pPr>
        <w:spacing w:after="100"/>
      </w:pPr>
      <w:r>
        <w:rPr>
          <w:b w:val="false"/>
          <w:bCs w:val="false"/>
          <w:i w:val="false"/>
          <w:iCs w:val="false"/>
          <w:color w:val="1A1A1A"/>
          <w:sz w:val="30"/>
          <w:szCs w:val="30"/>
          <w:caps w:val="false"/>
          <w:rFonts w:ascii="Calibri" w:cs="Calibri" w:eastAsia="Calibri" w:hAnsi="Calibri"/>
        </w:rPr>
        <w:t xml:space="preserve">• What is an 'iron triangle,' and how might it shape policy?</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GC.17</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 Constitution makes the President responsible to 'take Care that the Laws be faithfully executed' — but no one person can run a country of over 330 million people. So the executive branch is organized into departments, each led by a secretary who sits in the President's Cabinet. Five of the major departments show the range of the job: State manages foreign policy and diplomacy; Treasury handles money, taxes, and the debt; Defense runs the armed forces; Justice enforces federal law and runs the courts and FBI; and Education sets federal school policy and funding. Together these departments and their agencies form the bureaucracy — the millions of federal workers who carry out the law day to day. Because agencies, congressional committees, and interest groups often work closely together on the same issues, analysts call that relationship an 'iron triangle.'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Bureaucracy, Cabinet.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does the Take Care Clause require of the President, and why does that create a need for departments?</w:t>
      </w:r>
    </w:p>
    <w:p>
      <w:pPr>
        <w:spacing w:after="100"/>
      </w:pPr>
      <w:r>
        <w:rPr>
          <w:b w:val="false"/>
          <w:bCs w:val="false"/>
          <w:i w:val="false"/>
          <w:iCs w:val="false"/>
          <w:color w:val="1A1A1A"/>
          <w:sz w:val="30"/>
          <w:szCs w:val="30"/>
          <w:caps w:val="false"/>
          <w:rFonts w:ascii="Calibri" w:cs="Calibri" w:eastAsia="Calibri" w:hAnsi="Calibri"/>
        </w:rPr>
        <w:t xml:space="preserve">2. Match each of the five major departments to the kind of problem it handles.</w:t>
      </w:r>
    </w:p>
    <w:p>
      <w:pPr>
        <w:spacing w:after="100"/>
      </w:pPr>
      <w:r>
        <w:rPr>
          <w:b w:val="false"/>
          <w:bCs w:val="false"/>
          <w:i w:val="false"/>
          <w:iCs w:val="false"/>
          <w:color w:val="1A1A1A"/>
          <w:sz w:val="30"/>
          <w:szCs w:val="30"/>
          <w:caps w:val="false"/>
          <w:rFonts w:ascii="Calibri" w:cs="Calibri" w:eastAsia="Calibri" w:hAnsi="Calibri"/>
        </w:rPr>
        <w:t xml:space="preserve">3. What is an 'iron triangle,' and how might it shape policy?</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GC.17</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(emblem) — analyze it with HIPPO. Builds SSP.01–SSP.02.</w:t>
      </w:r>
    </w:p>
    <w:p>
      <w:pPr>
        <w:spacing w:after="60"/>
        <w:jc w:val="center"/>
      </w:pPr>
      <w:r>
        <w:drawing>
          <wp:inline distT="0" distB="0" distL="0" distR="0">
            <wp:extent cx="3048000" cy="3048000"/>
            <wp:effectExtent t="0" r="0" b="0" l="0"/>
            <wp:docPr id="1" name="Seal of the U.S. Department of State (1900)" descr="Emblem: Seal of the U.S. Department of State (1900) (U.S. Dept. of State, 1900)." title="Seal of the U.S. Department of State (19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048000" cy="30480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Seal of the U.S. Department of State (1900) · U.S. Dept. of State · 1900</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https://commons.wikimedia.org/wiki/File:Seal_of_the_United_States_Department_of_State_(1900).png Public domain — U.S. federal government work; pre-1929 https://commons.wikimedia.org/wiki/File:Seal_of_the_United_States_Department_of_State_(1900).png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GC.17</w:t>
      </w:r>
      <w:r>
        <w:rPr>
          <w:b/>
          <w:bCs/>
          <w:i w:val="false"/>
          <w:iCs w:val="false"/>
          <w:color w:val="C89B3C"/>
          <w:sz w:val="27"/>
          <w:szCs w:val="27"/>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u4-gc17-dok1-1 · pre-field-test]</w:t>
      </w:r>
    </w:p>
    <w:p>
      <w:pPr>
        <w:spacing w:after="100"/>
      </w:pPr>
      <w:r>
        <w:rPr>
          <w:b/>
          <w:bCs/>
          <w:i w:val="false"/>
          <w:iCs w:val="false"/>
          <w:color w:val="1A1A1A"/>
          <w:sz w:val="32"/>
          <w:szCs w:val="32"/>
          <w:caps w:val="false"/>
          <w:rFonts w:ascii="Calibri" w:cs="Calibri" w:eastAsia="Calibri" w:hAnsi="Calibri"/>
        </w:rPr>
        <w:t xml:space="preserve">The heads of the executive departments who advise the President make up the:</w:t>
      </w:r>
    </w:p>
    <w:p>
      <w:pPr>
        <w:spacing w:after="20"/>
        <w:ind w:left="260"/>
      </w:pPr>
      <w:r>
        <w:rPr>
          <w:b w:val="false"/>
          <w:bCs w:val="false"/>
          <w:i w:val="false"/>
          <w:iCs w:val="false"/>
          <w:color w:val="1A1A1A"/>
          <w:sz w:val="30"/>
          <w:szCs w:val="30"/>
          <w:caps w:val="false"/>
          <w:rFonts w:ascii="Calibri" w:cs="Calibri" w:eastAsia="Calibri" w:hAnsi="Calibri"/>
        </w:rPr>
        <w:t xml:space="preserve">A. Cabinet</w:t>
      </w:r>
    </w:p>
    <w:p>
      <w:pPr>
        <w:spacing w:after="20"/>
        <w:ind w:left="260"/>
      </w:pPr>
      <w:r>
        <w:rPr>
          <w:b w:val="false"/>
          <w:bCs w:val="false"/>
          <w:i w:val="false"/>
          <w:iCs w:val="false"/>
          <w:color w:val="1A1A1A"/>
          <w:sz w:val="30"/>
          <w:szCs w:val="30"/>
          <w:caps w:val="false"/>
          <w:rFonts w:ascii="Calibri" w:cs="Calibri" w:eastAsia="Calibri" w:hAnsi="Calibri"/>
        </w:rPr>
        <w:t xml:space="preserve">B. Senate</w:t>
      </w:r>
    </w:p>
    <w:p>
      <w:pPr>
        <w:spacing w:after="20"/>
        <w:ind w:left="260"/>
      </w:pPr>
      <w:r>
        <w:rPr>
          <w:b w:val="false"/>
          <w:bCs w:val="false"/>
          <w:i w:val="false"/>
          <w:iCs w:val="false"/>
          <w:color w:val="1A1A1A"/>
          <w:sz w:val="30"/>
          <w:szCs w:val="30"/>
          <w:caps w:val="false"/>
          <w:rFonts w:ascii="Calibri" w:cs="Calibri" w:eastAsia="Calibri" w:hAnsi="Calibri"/>
        </w:rPr>
        <w:t xml:space="preserve">C. Electoral College</w:t>
      </w:r>
    </w:p>
    <w:p>
      <w:pPr>
        <w:spacing w:after="20"/>
        <w:ind w:left="260"/>
      </w:pPr>
      <w:r>
        <w:rPr>
          <w:b w:val="false"/>
          <w:bCs w:val="false"/>
          <w:i w:val="false"/>
          <w:iCs w:val="false"/>
          <w:color w:val="1A1A1A"/>
          <w:sz w:val="30"/>
          <w:szCs w:val="30"/>
          <w:caps w:val="false"/>
          <w:rFonts w:ascii="Calibri" w:cs="Calibri" w:eastAsia="Calibri" w:hAnsi="Calibri"/>
        </w:rPr>
        <w:t xml:space="preserve">D. Supreme Court</w:t>
      </w:r>
    </w:p>
    <w:p>
      <w:pPr>
        <w:spacing w:after="100"/>
      </w:pPr>
      <w:r>
        <w:rPr>
          <w:b/>
          <w:bCs/>
          <w:i w:val="false"/>
          <w:iCs w:val="false"/>
          <w:color w:val="6B7280"/>
          <w:sz w:val="27"/>
          <w:szCs w:val="27"/>
          <w:caps w:val="false"/>
          <w:rFonts w:ascii="Calibri" w:cs="Calibri" w:eastAsia="Calibri" w:hAnsi="Calibri"/>
        </w:rPr>
        <w:t xml:space="preserve">[DOK 2 · item u1-gc17-dok2-tc · pre-field-test]</w:t>
      </w:r>
    </w:p>
    <w:p>
      <w:pPr>
        <w:spacing w:after="100"/>
      </w:pPr>
      <w:r>
        <w:rPr>
          <w:b/>
          <w:bCs/>
          <w:i w:val="false"/>
          <w:iCs w:val="false"/>
          <w:color w:val="1A1A1A"/>
          <w:sz w:val="32"/>
          <w:szCs w:val="32"/>
          <w:caps w:val="false"/>
          <w:rFonts w:ascii="Calibri" w:cs="Calibri" w:eastAsia="Calibri" w:hAnsi="Calibri"/>
        </w:rPr>
        <w:t xml:space="preserve">Which executive department is chiefly responsible for foreign policy and relations with other countries?</w:t>
      </w:r>
    </w:p>
    <w:p>
      <w:pPr>
        <w:spacing w:after="20"/>
        <w:ind w:left="260"/>
      </w:pPr>
      <w:r>
        <w:rPr>
          <w:b w:val="false"/>
          <w:bCs w:val="false"/>
          <w:i w:val="false"/>
          <w:iCs w:val="false"/>
          <w:color w:val="1A1A1A"/>
          <w:sz w:val="30"/>
          <w:szCs w:val="30"/>
          <w:caps w:val="false"/>
          <w:rFonts w:ascii="Calibri" w:cs="Calibri" w:eastAsia="Calibri" w:hAnsi="Calibri"/>
        </w:rPr>
        <w:t xml:space="preserve">A. The Department of the Treasury</w:t>
      </w:r>
    </w:p>
    <w:p>
      <w:pPr>
        <w:spacing w:after="20"/>
        <w:ind w:left="260"/>
      </w:pPr>
      <w:r>
        <w:rPr>
          <w:b w:val="false"/>
          <w:bCs w:val="false"/>
          <w:i w:val="false"/>
          <w:iCs w:val="false"/>
          <w:color w:val="1A1A1A"/>
          <w:sz w:val="30"/>
          <w:szCs w:val="30"/>
          <w:caps w:val="false"/>
          <w:rFonts w:ascii="Calibri" w:cs="Calibri" w:eastAsia="Calibri" w:hAnsi="Calibri"/>
        </w:rPr>
        <w:t xml:space="preserve">B. The Department of State</w:t>
      </w:r>
    </w:p>
    <w:p>
      <w:pPr>
        <w:spacing w:after="20"/>
        <w:ind w:left="260"/>
      </w:pPr>
      <w:r>
        <w:rPr>
          <w:b w:val="false"/>
          <w:bCs w:val="false"/>
          <w:i w:val="false"/>
          <w:iCs w:val="false"/>
          <w:color w:val="1A1A1A"/>
          <w:sz w:val="30"/>
          <w:szCs w:val="30"/>
          <w:caps w:val="false"/>
          <w:rFonts w:ascii="Calibri" w:cs="Calibri" w:eastAsia="Calibri" w:hAnsi="Calibri"/>
        </w:rPr>
        <w:t xml:space="preserve">C. The Department of Defense</w:t>
      </w:r>
    </w:p>
    <w:p>
      <w:pPr>
        <w:spacing w:after="20"/>
        <w:ind w:left="260"/>
      </w:pPr>
      <w:r>
        <w:rPr>
          <w:b w:val="false"/>
          <w:bCs w:val="false"/>
          <w:i w:val="false"/>
          <w:iCs w:val="false"/>
          <w:color w:val="1A1A1A"/>
          <w:sz w:val="30"/>
          <w:szCs w:val="30"/>
          <w:caps w:val="false"/>
          <w:rFonts w:ascii="Calibri" w:cs="Calibri" w:eastAsia="Calibri" w:hAnsi="Calibri"/>
        </w:rPr>
        <w:t xml:space="preserve">D. The Department of Education</w:t>
      </w:r>
    </w:p>
    <w:p>
      <w:pPr>
        <w:spacing w:after="1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GC.17</w:t>
      </w:r>
      <w:r>
        <w:rPr>
          <w:b/>
          <w:bCs/>
          <w:i w:val="false"/>
          <w:iCs w:val="false"/>
          <w:color w:val="C89B3C"/>
          <w:sz w:val="27"/>
          <w:szCs w:val="27"/>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much power should one person hold — and how is the presidency kept in check?</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Which executive department has the greatest effect on your daily life? Defend your claim with evidence about what it does.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The standard and the CER rubric are identical for every mode —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on the lines below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you think matters most and argue why in 2–3 sentences.  ·  CONNECT it: pick a current event, your community, or your own life and explain how this standard shows up there.  ·  TAKE A SIDE: pick one debatable question from this standard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GC.18 — The Electoral College</w:t>
      </w:r>
    </w:p>
    <w:p>
      <w:pPr>
        <w:spacing w:after="60"/>
      </w:pPr>
      <w:r>
        <w:rPr>
          <w:b/>
          <w:bCs/>
          <w:i w:val="false"/>
          <w:iCs w:val="false"/>
          <w:color w:val="1A1A1A"/>
          <w:sz w:val="33"/>
          <w:szCs w:val="33"/>
          <w:caps w:val="false"/>
          <w:rFonts w:ascii="Calibri" w:cs="Calibri" w:eastAsia="Calibri" w:hAnsi="Calibri"/>
        </w:rPr>
        <w:t xml:space="preserve">TN Academic Standard GC.18: </w:t>
      </w:r>
      <w:r>
        <w:rPr>
          <w:b w:val="false"/>
          <w:bCs w:val="false"/>
          <w:i w:val="false"/>
          <w:iCs w:val="false"/>
          <w:color w:val="1A1A1A"/>
          <w:sz w:val="33"/>
          <w:szCs w:val="33"/>
          <w:caps w:val="false"/>
          <w:rFonts w:ascii="Calibri" w:cs="Calibri" w:eastAsia="Calibri" w:hAnsi="Calibri"/>
        </w:rPr>
        <w:t xml:space="preserve">Explain the Electoral College system and compare and contrast arguments for and against it. (G, H)</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explain how the Electoral College works and weigh the arguments for and against it..</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Geography (G) · History (H)</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You never actually vote for President — you vote for someone who does. Meet the electors, and decide if the system still makes sense.</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much power should one person hold — and how is the presidency kept in check?</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GC.18</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Electoral College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body of electors — one per senator and representative — that formally elects the President; a candidate needs a majority (270 of 538).</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Colegio Electoral</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Elector</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person chosen by each state to cast that state's official vote for President based on the state's popular vote.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elector</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Winner-Take-All</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practice, used by most states, of awarding all of a state's electoral votes to whichever candidate wins that state's popular vote.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el ganador se lleva todo</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Electoral College (ee-LEK-tor-ul KOL-ij); Elector (ee-LEK-ter); Winner-Take-All (WIN-er take all).</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Electoral College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Elector</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Winner-Take-All</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GC.18</w:t>
      </w:r>
      <w:r>
        <w:rPr>
          <w:b/>
          <w:bCs/>
          <w:i w:val="false"/>
          <w:iCs w:val="false"/>
          <w:color w:val="C89B3C"/>
          <w:sz w:val="27"/>
          <w:szCs w:val="27"/>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Electoral College</w:t>
            </w:r>
            <w:r>
              <w:rPr>
                <w:b w:val="false"/>
                <w:bCs w:val="false"/>
                <w:i w:val="false"/>
                <w:iCs w:val="false"/>
                <w:color w:val="D9D5C8"/>
                <w:sz w:val="27"/>
                <w:szCs w:val="27"/>
                <w:caps w:val="false"/>
                <w:rFonts w:ascii="Calibri" w:cs="Calibri" w:eastAsia="Calibri" w:hAnsi="Calibri"/>
              </w:rPr>
              <w:t xml:space="preserve">      ·   ES: Colegio Electoral</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body of electors — one per senator and representative — that formally elects the President; a candidate needs a majority (270 of 538).</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“Electoral College”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2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Winner-Take-All</w:t>
            </w:r>
            <w:r>
              <w:rPr>
                <w:b w:val="false"/>
                <w:bCs w:val="false"/>
                <w:i w:val="false"/>
                <w:iCs w:val="false"/>
                <w:color w:val="D9D5C8"/>
                <w:sz w:val="27"/>
                <w:szCs w:val="27"/>
                <w:caps w:val="false"/>
                <w:rFonts w:ascii="Calibri" w:cs="Calibri" w:eastAsia="Calibri" w:hAnsi="Calibri"/>
              </w:rPr>
              <w:t xml:space="preserve">      ·   ES: el ganador se lleva todo</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practice, used by most states, of awarding all of a state's electoral votes to whichever candidate wins that state's popular vote.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“Winner-Take-All”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GC.18</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GC.18 — The Electoral College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check on executive power?</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GC.18</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Electoral College · Elector · Winner-Take-All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Why can a candidate win the national popular vote yet still lose the presidency?</w:t>
            </w:r>
          </w:p>
          <w:p>
            <w:pPr>
              <w:spacing w:after="30"/>
              <w:ind w:left="360"/>
            </w:pPr>
            <w:r>
              <w:rPr>
                <w:b w:val="false"/>
                <w:bCs w:val="false"/>
                <w:i w:val="false"/>
                <w:iCs w:val="false"/>
                <w:color w:val="1A1A1A"/>
                <w:sz w:val="32"/>
                <w:szCs w:val="32"/>
                <w:caps w:val="false"/>
                <w:rFonts w:ascii="Calibri" w:cs="Calibri" w:eastAsia="Calibri" w:hAnsi="Calibri"/>
              </w:rPr>
              <w:t xml:space="preserve">A.   Because the Supreme Court chooses the President</w:t>
            </w:r>
          </w:p>
          <w:p>
            <w:pPr>
              <w:spacing w:after="30"/>
              <w:ind w:left="360"/>
            </w:pPr>
            <w:r>
              <w:rPr>
                <w:b w:val="false"/>
                <w:bCs w:val="false"/>
                <w:i w:val="false"/>
                <w:iCs w:val="false"/>
                <w:color w:val="1A1A1A"/>
                <w:sz w:val="32"/>
                <w:szCs w:val="32"/>
                <w:caps w:val="false"/>
                <w:rFonts w:ascii="Calibri" w:cs="Calibri" w:eastAsia="Calibri" w:hAnsi="Calibri"/>
              </w:rPr>
              <w:t xml:space="preserve">B.   Because Congress ignores the popular vote entirely</w:t>
            </w:r>
          </w:p>
          <w:p>
            <w:pPr>
              <w:spacing w:after="30"/>
              <w:ind w:left="360"/>
            </w:pPr>
            <w:r>
              <w:rPr>
                <w:b w:val="false"/>
                <w:bCs w:val="false"/>
                <w:i w:val="false"/>
                <w:iCs w:val="false"/>
                <w:color w:val="1A1A1A"/>
                <w:sz w:val="32"/>
                <w:szCs w:val="32"/>
                <w:caps w:val="false"/>
                <w:rFonts w:ascii="Calibri" w:cs="Calibri" w:eastAsia="Calibri" w:hAnsi="Calibri"/>
              </w:rPr>
              <w:t xml:space="preserve">C.   Because the President is chosen by the Cabinet</w:t>
            </w:r>
          </w:p>
          <w:p>
            <w:pPr>
              <w:spacing w:after="30"/>
              <w:ind w:left="360"/>
            </w:pPr>
            <w:r>
              <w:rPr>
                <w:b w:val="false"/>
                <w:bCs w:val="false"/>
                <w:i w:val="false"/>
                <w:iCs w:val="false"/>
                <w:color w:val="1A1A1A"/>
                <w:sz w:val="32"/>
                <w:szCs w:val="32"/>
                <w:caps w:val="false"/>
                <w:rFonts w:ascii="Calibri" w:cs="Calibri" w:eastAsia="Calibri" w:hAnsi="Calibri"/>
              </w:rPr>
              <w:t xml:space="preserve">D.   Because most states award all their electoral votes winner-take-all, so the Electoral College total can differ from the national vote</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GC.18</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Electoral College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body of electors — one per senator and representative — that formally elects the President; a candidate needs a majority (270 of 538).</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Elector</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person chosen by each state to cast that state's official vote for President based on the state's popular vote.</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Winner-Take-All</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practice, used by most states, of awarding all of a state's electoral votes to whichever candidate wins that state's popular vote.</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electoral college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electoral college was Electoral College: The body of electors — one per senator and representative — that formally elects the President; a candidate needs a majority (270 of 538).</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GC.18</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Electoral College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Elector</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Winner-Take-All</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How does a state decide its number of electors, according to Article II?</w:t>
      </w:r>
    </w:p>
    <w:p>
      <w:pPr>
        <w:spacing w:after="100"/>
      </w:pPr>
      <w:r>
        <w:rPr>
          <w:b w:val="false"/>
          <w:bCs w:val="false"/>
          <w:i w:val="false"/>
          <w:iCs w:val="false"/>
          <w:color w:val="1A1A1A"/>
          <w:sz w:val="30"/>
          <w:szCs w:val="30"/>
          <w:caps w:val="false"/>
          <w:rFonts w:ascii="Calibri" w:cs="Calibri" w:eastAsia="Calibri" w:hAnsi="Calibri"/>
        </w:rPr>
        <w:t xml:space="preserve">• What argument does Hamilton make for the Electoral College in Federalist 68?</w:t>
      </w:r>
    </w:p>
    <w:p>
      <w:pPr>
        <w:spacing w:after="100"/>
      </w:pPr>
      <w:r>
        <w:rPr>
          <w:b w:val="false"/>
          <w:bCs w:val="false"/>
          <w:i w:val="false"/>
          <w:iCs w:val="false"/>
          <w:color w:val="1A1A1A"/>
          <w:sz w:val="30"/>
          <w:szCs w:val="30"/>
          <w:caps w:val="false"/>
          <w:rFonts w:ascii="Calibri" w:cs="Calibri" w:eastAsia="Calibri" w:hAnsi="Calibri"/>
        </w:rPr>
        <w:t xml:space="preserve">• State one argument for and one against the Electoral College, and say which you find stronger.</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GC.18</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Americans do not elect the President directly. Instead, each state appoints electors — equal to its number of senators plus representatives — and those electors formally choose the President, with 270 of 538 needed to win. Alexander Hamilton defended the design in Federalist 68, arguing it let 'the sense of the people' operate while filtering the choice through informed electors. Because most states award all their electors winner-take-all, a candidate can win the national popular vote and still lose the Electoral College — which has happened and fuels an ongoing debate. Supporters say the system protects smaller states and forces national campaigns; critics say it can override the popular will and focuses attention on a few 'swing' states. If no candidate wins a majority, the House chooses the President. Whatever one concludes, the Electoral College shows the Framers' habit of balancing popular voice against structure.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Electoral College, Elector.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How does a state decide its number of electors, according to Article II?</w:t>
      </w:r>
    </w:p>
    <w:p>
      <w:pPr>
        <w:spacing w:after="100"/>
      </w:pPr>
      <w:r>
        <w:rPr>
          <w:b w:val="false"/>
          <w:bCs w:val="false"/>
          <w:i w:val="false"/>
          <w:iCs w:val="false"/>
          <w:color w:val="1A1A1A"/>
          <w:sz w:val="30"/>
          <w:szCs w:val="30"/>
          <w:caps w:val="false"/>
          <w:rFonts w:ascii="Calibri" w:cs="Calibri" w:eastAsia="Calibri" w:hAnsi="Calibri"/>
        </w:rPr>
        <w:t xml:space="preserve">2. What argument does Hamilton make for the Electoral College in Federalist 68?</w:t>
      </w:r>
    </w:p>
    <w:p>
      <w:pPr>
        <w:spacing w:after="100"/>
      </w:pPr>
      <w:r>
        <w:rPr>
          <w:b w:val="false"/>
          <w:bCs w:val="false"/>
          <w:i w:val="false"/>
          <w:iCs w:val="false"/>
          <w:color w:val="1A1A1A"/>
          <w:sz w:val="30"/>
          <w:szCs w:val="30"/>
          <w:caps w:val="false"/>
          <w:rFonts w:ascii="Calibri" w:cs="Calibri" w:eastAsia="Calibri" w:hAnsi="Calibri"/>
        </w:rPr>
        <w:t xml:space="preserve">3. State one argument for and one against the Electoral College, and say which you find stronger.</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GC.18</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(cartoon) — analyze it with HIPPO. Builds SSP.01–SSP.02.</w:t>
      </w:r>
    </w:p>
    <w:p>
      <w:pPr>
        <w:spacing w:after="60"/>
        <w:jc w:val="center"/>
      </w:pPr>
      <w:r>
        <w:drawing>
          <wp:inline distT="0" distB="0" distL="0" distR="0">
            <wp:extent cx="3238500" cy="2476500"/>
            <wp:effectExtent t="0" r="0" b="0" l="0"/>
            <wp:docPr id="1" name="The Political Farce of 1876 (Hayes–Tilden)" descr="Cartoon: The Political Farce of 1876 (Hayes–Tilden) ((unattributed), 1876)." title="The Political Farce of 1876 (Hayes–Tild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The Political Farce of 1876 (Hayes–Tilden) · (unattributed) · 1876</w:t>
      </w:r>
    </w:p>
    <w:p>
      <w:pPr>
        <w:spacing w:after="40"/>
      </w:pPr>
      <w:r>
        <w:rPr>
          <w:b w:val="false"/>
          <w:bCs w:val="false"/>
          <w:i w:val="false"/>
          <w:iCs w:val="false"/>
          <w:color w:val="6B7280"/>
          <w:sz w:val="24"/>
          <w:szCs w:val="24"/>
          <w:caps w:val="false"/>
          <w:rFonts w:ascii="Calibri" w:cs="Calibri" w:eastAsia="Calibri" w:hAnsi="Calibri"/>
        </w:rPr>
        <w:t xml:space="preserve">Source: Library of Congress · https://www.loc.gov/item/2006677483/ Public domain — 1876 lithograph (pre-1929) https://www.loc.gov/item/2006677483/</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GC.18</w:t>
      </w:r>
      <w:r>
        <w:rPr>
          <w:b/>
          <w:bCs/>
          <w:i w:val="false"/>
          <w:iCs w:val="false"/>
          <w:color w:val="C89B3C"/>
          <w:sz w:val="27"/>
          <w:szCs w:val="27"/>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u4-gc18-dok1-1 · pre-field-test]</w:t>
      </w:r>
    </w:p>
    <w:p>
      <w:pPr>
        <w:spacing w:after="100"/>
      </w:pPr>
      <w:r>
        <w:rPr>
          <w:b/>
          <w:bCs/>
          <w:i w:val="false"/>
          <w:iCs w:val="false"/>
          <w:color w:val="1A1A1A"/>
          <w:sz w:val="32"/>
          <w:szCs w:val="32"/>
          <w:caps w:val="false"/>
          <w:rFonts w:ascii="Calibri" w:cs="Calibri" w:eastAsia="Calibri" w:hAnsi="Calibri"/>
        </w:rPr>
        <w:t xml:space="preserve">How many electoral votes are needed to win the presidency?</w:t>
      </w:r>
    </w:p>
    <w:p>
      <w:pPr>
        <w:spacing w:after="20"/>
        <w:ind w:left="260"/>
      </w:pPr>
      <w:r>
        <w:rPr>
          <w:b w:val="false"/>
          <w:bCs w:val="false"/>
          <w:i w:val="false"/>
          <w:iCs w:val="false"/>
          <w:color w:val="1A1A1A"/>
          <w:sz w:val="30"/>
          <w:szCs w:val="30"/>
          <w:caps w:val="false"/>
          <w:rFonts w:ascii="Calibri" w:cs="Calibri" w:eastAsia="Calibri" w:hAnsi="Calibri"/>
        </w:rPr>
        <w:t xml:space="preserve">A. 218</w:t>
      </w:r>
    </w:p>
    <w:p>
      <w:pPr>
        <w:spacing w:after="20"/>
        <w:ind w:left="260"/>
      </w:pPr>
      <w:r>
        <w:rPr>
          <w:b w:val="false"/>
          <w:bCs w:val="false"/>
          <w:i w:val="false"/>
          <w:iCs w:val="false"/>
          <w:color w:val="1A1A1A"/>
          <w:sz w:val="30"/>
          <w:szCs w:val="30"/>
          <w:caps w:val="false"/>
          <w:rFonts w:ascii="Calibri" w:cs="Calibri" w:eastAsia="Calibri" w:hAnsi="Calibri"/>
        </w:rPr>
        <w:t xml:space="preserve">B. 270</w:t>
      </w:r>
    </w:p>
    <w:p>
      <w:pPr>
        <w:spacing w:after="20"/>
        <w:ind w:left="260"/>
      </w:pPr>
      <w:r>
        <w:rPr>
          <w:b w:val="false"/>
          <w:bCs w:val="false"/>
          <w:i w:val="false"/>
          <w:iCs w:val="false"/>
          <w:color w:val="1A1A1A"/>
          <w:sz w:val="30"/>
          <w:szCs w:val="30"/>
          <w:caps w:val="false"/>
          <w:rFonts w:ascii="Calibri" w:cs="Calibri" w:eastAsia="Calibri" w:hAnsi="Calibri"/>
        </w:rPr>
        <w:t xml:space="preserve">C. 435</w:t>
      </w:r>
    </w:p>
    <w:p>
      <w:pPr>
        <w:spacing w:after="20"/>
        <w:ind w:left="260"/>
      </w:pPr>
      <w:r>
        <w:rPr>
          <w:b w:val="false"/>
          <w:bCs w:val="false"/>
          <w:i w:val="false"/>
          <w:iCs w:val="false"/>
          <w:color w:val="1A1A1A"/>
          <w:sz w:val="30"/>
          <w:szCs w:val="30"/>
          <w:caps w:val="false"/>
          <w:rFonts w:ascii="Calibri" w:cs="Calibri" w:eastAsia="Calibri" w:hAnsi="Calibri"/>
        </w:rPr>
        <w:t xml:space="preserve">D. 538</w:t>
      </w:r>
    </w:p>
    <w:p>
      <w:pPr>
        <w:spacing w:after="100"/>
      </w:pPr>
      <w:r>
        <w:rPr>
          <w:b/>
          <w:bCs/>
          <w:i w:val="false"/>
          <w:iCs w:val="false"/>
          <w:color w:val="6B7280"/>
          <w:sz w:val="27"/>
          <w:szCs w:val="27"/>
          <w:caps w:val="false"/>
          <w:rFonts w:ascii="Calibri" w:cs="Calibri" w:eastAsia="Calibri" w:hAnsi="Calibri"/>
        </w:rPr>
        <w:t xml:space="preserve">[DOK 3 · item u1-gc18-dok3-tc · pre-field-test]</w:t>
      </w:r>
    </w:p>
    <w:p>
      <w:pPr>
        <w:spacing w:after="100"/>
      </w:pPr>
      <w:r>
        <w:rPr>
          <w:b/>
          <w:bCs/>
          <w:i w:val="false"/>
          <w:iCs w:val="false"/>
          <w:color w:val="1A1A1A"/>
          <w:sz w:val="32"/>
          <w:szCs w:val="32"/>
          <w:caps w:val="false"/>
          <w:rFonts w:ascii="Calibri" w:cs="Calibri" w:eastAsia="Calibri" w:hAnsi="Calibri"/>
        </w:rPr>
        <w:t xml:space="preserve">Why can a candidate win the national popular vote yet still lose the presidency?</w:t>
      </w:r>
    </w:p>
    <w:p>
      <w:pPr>
        <w:spacing w:after="20"/>
        <w:ind w:left="260"/>
      </w:pPr>
      <w:r>
        <w:rPr>
          <w:b w:val="false"/>
          <w:bCs w:val="false"/>
          <w:i w:val="false"/>
          <w:iCs w:val="false"/>
          <w:color w:val="1A1A1A"/>
          <w:sz w:val="30"/>
          <w:szCs w:val="30"/>
          <w:caps w:val="false"/>
          <w:rFonts w:ascii="Calibri" w:cs="Calibri" w:eastAsia="Calibri" w:hAnsi="Calibri"/>
        </w:rPr>
        <w:t xml:space="preserve">A. Because the Supreme Court chooses the President</w:t>
      </w:r>
    </w:p>
    <w:p>
      <w:pPr>
        <w:spacing w:after="20"/>
        <w:ind w:left="260"/>
      </w:pPr>
      <w:r>
        <w:rPr>
          <w:b w:val="false"/>
          <w:bCs w:val="false"/>
          <w:i w:val="false"/>
          <w:iCs w:val="false"/>
          <w:color w:val="1A1A1A"/>
          <w:sz w:val="30"/>
          <w:szCs w:val="30"/>
          <w:caps w:val="false"/>
          <w:rFonts w:ascii="Calibri" w:cs="Calibri" w:eastAsia="Calibri" w:hAnsi="Calibri"/>
        </w:rPr>
        <w:t xml:space="preserve">B. Because Congress ignores the popular vote entirely</w:t>
      </w:r>
    </w:p>
    <w:p>
      <w:pPr>
        <w:spacing w:after="20"/>
        <w:ind w:left="260"/>
      </w:pPr>
      <w:r>
        <w:rPr>
          <w:b w:val="false"/>
          <w:bCs w:val="false"/>
          <w:i w:val="false"/>
          <w:iCs w:val="false"/>
          <w:color w:val="1A1A1A"/>
          <w:sz w:val="30"/>
          <w:szCs w:val="30"/>
          <w:caps w:val="false"/>
          <w:rFonts w:ascii="Calibri" w:cs="Calibri" w:eastAsia="Calibri" w:hAnsi="Calibri"/>
        </w:rPr>
        <w:t xml:space="preserve">C. Because the President is chosen by the Cabinet</w:t>
      </w:r>
    </w:p>
    <w:p>
      <w:pPr>
        <w:spacing w:after="20"/>
        <w:ind w:left="260"/>
      </w:pPr>
      <w:r>
        <w:rPr>
          <w:b w:val="false"/>
          <w:bCs w:val="false"/>
          <w:i w:val="false"/>
          <w:iCs w:val="false"/>
          <w:color w:val="1A1A1A"/>
          <w:sz w:val="30"/>
          <w:szCs w:val="30"/>
          <w:caps w:val="false"/>
          <w:rFonts w:ascii="Calibri" w:cs="Calibri" w:eastAsia="Calibri" w:hAnsi="Calibri"/>
        </w:rPr>
        <w:t xml:space="preserve">D. Because most states award all their electoral votes winner-take-all, so the Electoral College total can differ from the national vote</w:t>
      </w:r>
    </w:p>
    <w:p>
      <w:pPr>
        <w:spacing w:after="1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GC.18</w:t>
      </w:r>
      <w:r>
        <w:rPr>
          <w:b/>
          <w:bCs/>
          <w:i w:val="false"/>
          <w:iCs w:val="false"/>
          <w:color w:val="C89B3C"/>
          <w:sz w:val="27"/>
          <w:szCs w:val="27"/>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much power should one person hold — and how is the presidency kept in check?</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Should the United States keep, reform, or replace the Electoral College? Defend your claim with an argument on each side.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The standard and the CER rubric are identical for every mode —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on the lines below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you think matters most and argue why in 2–3 sentences.  ·  CONNECT it: pick a current event, your community, or your own life and explain how this standard shows up there.  ·  TAKE A SIDE: pick one debatable question from this standard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Your Tennessee Connection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Tennessee has sent three of its own to the presidency: Andrew Jackson, James K. Polk, and Andrew Johnson all built their careers in Tennessee before reaching the White House. Andrew Johnson's presidency ended in the first impeachment trial of a President — a direct test of the checks on executive power studied in this unit (GC.16).</w:t>
            </w:r>
          </w:p>
        </w:tc>
      </w:tr>
    </w:tbl>
    <w:p>
      <w:pPr>
        <w:spacing w:after="100"/>
      </w:pPr>
      <w:r>
        <w:rPr>
          <w:b w:val="false"/>
          <w:bCs w:val="false"/>
          <w:i w:val="false"/>
          <w:iCs w:val="false"/>
          <w:color w:val="1A1A1A"/>
          <w:sz w:val="32"/>
          <w:szCs w:val="32"/>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42"/>
          <w:szCs w:val="42"/>
          <w:caps w:val="false"/>
          <w:rFonts w:ascii="Calibri" w:cs="Calibri" w:eastAsia="Calibri" w:hAnsi="Calibri"/>
        </w:rPr>
        <w:t xml:space="preserve">Tennessee Civics Investigation</w:t>
      </w:r>
    </w:p>
    <w:p>
      <w:pPr>
        <w:spacing w:after="100"/>
      </w:pPr>
      <w:r>
        <w:rPr>
          <w:b w:val="false"/>
          <w:bCs w:val="false"/>
          <w:i w:val="false"/>
          <w:iCs w:val="false"/>
          <w:color w:val="1A1A1A"/>
          <w:sz w:val="33"/>
          <w:szCs w:val="33"/>
          <w:caps w:val="false"/>
          <w:rFonts w:ascii="Calibri" w:cs="Calibri" w:eastAsia="Calibri" w:hAnsi="Calibri"/>
        </w:rPr>
        <w:t xml:space="preserve">Three Presidents called Tennessee home. Choose one — Jackson, Polk, or Johnson — and investigate one power of the presidency they used or tested, and record what you find with a source.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400"/>
        <w:gridCol w:w="6248"/>
      </w:tblGrid>
      <w:tr>
        <w:trPr>
          <w:tblHeader/>
        </w:trPr>
        <w:tc>
          <w:tcPr>
            <w:tcW w:type="dxa" w:w="34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Prompt</w:t>
            </w:r>
          </w:p>
        </w:tc>
        <w:tc>
          <w:tcPr>
            <w:tcW w:type="dxa" w:w="6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findings</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 Tennessee example connected to this unit</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source I could check (library, TN Secretary of State, TSLA, a representative’s office)</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it connects to a standard in this unit</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question I still have</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Progress Tracker &amp; Cumulative Review</w:t>
      </w:r>
    </w:p>
    <w:p>
      <w:pPr>
        <w:spacing w:after="100"/>
      </w:pPr>
      <w:r>
        <w:rPr>
          <w:b w:val="false"/>
          <w:bCs w:val="false"/>
          <w:i w:val="false"/>
          <w:iCs w:val="false"/>
          <w:color w:val="1A1A1A"/>
          <w:sz w:val="33"/>
          <w:szCs w:val="33"/>
          <w:caps w:val="false"/>
          <w:rFonts w:ascii="Calibri" w:cs="Calibri" w:eastAsia="Calibri" w:hAnsi="Calibri"/>
        </w:rPr>
        <w:t xml:space="preserve">Track your Progress Check result for each standard and note one thing to revisit.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600"/>
        <w:gridCol w:w="4024"/>
        <w:gridCol w:w="4024"/>
      </w:tblGrid>
      <w:tr>
        <w:trPr>
          <w:tblHeader/>
        </w:trPr>
        <w:tc>
          <w:tcPr>
            <w:tcW w:type="dxa" w:w="1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Standard</w:t>
            </w:r>
          </w:p>
        </w:tc>
        <w:tc>
          <w:tcPr>
            <w:tcW w:type="dxa" w:w="40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Progress Check (✓ / reteach)</w:t>
            </w:r>
          </w:p>
        </w:tc>
        <w:tc>
          <w:tcPr>
            <w:tcW w:type="dxa" w:w="40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One thing to revisit</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GC.16</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GC.17</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GC.18</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33"/>
          <w:szCs w:val="33"/>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32"/>
          <w:szCs w:val="32"/>
          <w:caps w:val="false"/>
          <w:rFonts w:ascii="Calibri" w:cs="Calibri" w:eastAsia="Calibri" w:hAnsi="Calibri"/>
        </w:rPr>
        <w:t xml:space="preserve">GC.16: </w:t>
      </w:r>
      <w:r>
        <w:rPr>
          <w:b w:val="false"/>
          <w:bCs w:val="false"/>
          <w:i w:val="false"/>
          <w:iCs w:val="false"/>
          <w:color w:val="1A1A1A"/>
          <w:sz w:val="32"/>
          <w:szCs w:val="32"/>
          <w:caps w:val="false"/>
          <w:rFonts w:ascii="Calibri" w:cs="Calibri" w:eastAsia="Calibri" w:hAnsi="Calibri"/>
        </w:rPr>
        <w:t xml:space="preserve">Is the President's power well balanced by the checks in Article II, or does one branch hold too much? Defend your claim with evidence.</w:t>
      </w:r>
    </w:p>
    <w:p>
      <w:pPr>
        <w:spacing w:after="100"/>
      </w:pPr>
      <w:r>
        <w:rPr>
          <w:b/>
          <w:bCs/>
          <w:i w:val="false"/>
          <w:iCs w:val="false"/>
          <w:color w:val="1B2A4A"/>
          <w:sz w:val="32"/>
          <w:szCs w:val="32"/>
          <w:caps w:val="false"/>
          <w:rFonts w:ascii="Calibri" w:cs="Calibri" w:eastAsia="Calibri" w:hAnsi="Calibri"/>
        </w:rPr>
        <w:t xml:space="preserve">GC.17: </w:t>
      </w:r>
      <w:r>
        <w:rPr>
          <w:b w:val="false"/>
          <w:bCs w:val="false"/>
          <w:i w:val="false"/>
          <w:iCs w:val="false"/>
          <w:color w:val="1A1A1A"/>
          <w:sz w:val="32"/>
          <w:szCs w:val="32"/>
          <w:caps w:val="false"/>
          <w:rFonts w:ascii="Calibri" w:cs="Calibri" w:eastAsia="Calibri" w:hAnsi="Calibri"/>
        </w:rPr>
        <w:t xml:space="preserve">Which executive department has the greatest effect on your daily life? Defend your claim with evidence about what it does.</w:t>
      </w:r>
    </w:p>
    <w:p>
      <w:pPr>
        <w:spacing w:after="100"/>
      </w:pPr>
      <w:r>
        <w:rPr>
          <w:b/>
          <w:bCs/>
          <w:i w:val="false"/>
          <w:iCs w:val="false"/>
          <w:color w:val="1B2A4A"/>
          <w:sz w:val="32"/>
          <w:szCs w:val="32"/>
          <w:caps w:val="false"/>
          <w:rFonts w:ascii="Calibri" w:cs="Calibri" w:eastAsia="Calibri" w:hAnsi="Calibri"/>
        </w:rPr>
        <w:t xml:space="preserve">GC.18: </w:t>
      </w:r>
      <w:r>
        <w:rPr>
          <w:b w:val="false"/>
          <w:bCs w:val="false"/>
          <w:i w:val="false"/>
          <w:iCs w:val="false"/>
          <w:color w:val="1A1A1A"/>
          <w:sz w:val="32"/>
          <w:szCs w:val="32"/>
          <w:caps w:val="false"/>
          <w:rFonts w:ascii="Calibri" w:cs="Calibri" w:eastAsia="Calibri" w:hAnsi="Calibri"/>
        </w:rPr>
        <w:t xml:space="preserve">Should the United States keep, reform, or replace the Electoral College? Defend your claim with an argument on each side.</w:t>
      </w:r>
    </w:p>
    <w:p>
      <w:pPr>
        <w:pStyle w:val="Heading1"/>
        <w:keepNext/>
        <w:spacing w:before="220" w:after="90"/>
      </w:pPr>
      <w:r>
        <w:rPr>
          <w:b/>
          <w:bCs/>
          <w:i w:val="false"/>
          <w:iCs w:val="false"/>
          <w:color w:val="1B2A4A"/>
          <w:sz w:val="54"/>
          <w:szCs w:val="54"/>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42"/>
          <w:szCs w:val="42"/>
          <w:caps w:val="false"/>
          <w:rFonts w:ascii="Calibri" w:cs="Calibri" w:eastAsia="Calibri" w:hAnsi="Calibri"/>
        </w:rPr>
        <w:t xml:space="preserve">Written Response Rubric (CER)</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800"/>
        <w:gridCol w:w="2616"/>
        <w:gridCol w:w="2616"/>
        <w:gridCol w:w="2616"/>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Unclear/missing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Missing/inaccurate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Source Library — full citations &amp; clickable links</w:t>
      </w:r>
    </w:p>
    <w:p>
      <w:pPr>
        <w:spacing w:after="100"/>
      </w:pPr>
      <w:r>
        <w:rPr>
          <w:b/>
          <w:bCs/>
          <w:i w:val="false"/>
          <w:iCs w:val="false"/>
          <w:color w:val="1B2A4A"/>
          <w:sz w:val="32"/>
          <w:szCs w:val="32"/>
          <w:caps w:val="false"/>
          <w:rFonts w:ascii="Calibri" w:cs="Calibri" w:eastAsia="Calibri" w:hAnsi="Calibri"/>
        </w:rPr>
        <w:t xml:space="preserve">GC.16 — Article II &amp; the Presidency</w:t>
      </w:r>
    </w:p>
    <w:p>
      <w:pPr>
        <w:spacing w:after="100"/>
      </w:pPr>
      <w:r>
        <w:rPr>
          <w:b/>
          <w:bCs/>
          <w:i w:val="false"/>
          <w:iCs w:val="false"/>
          <w:color w:val="1A1A1A"/>
          <w:sz w:val="29"/>
          <w:szCs w:val="29"/>
          <w:caps w:val="false"/>
          <w:rFonts w:ascii="Calibri" w:cs="Calibri" w:eastAsia="Calibri" w:hAnsi="Calibri"/>
        </w:rPr>
        <w:t xml:space="preserve">U.S. Constitution, Article II, Section 1 (Oath).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U.S. Constitution, Article II, Section 2.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B2A4A"/>
          <w:sz w:val="32"/>
          <w:szCs w:val="32"/>
          <w:caps w:val="false"/>
          <w:rFonts w:ascii="Calibri" w:cs="Calibri" w:eastAsia="Calibri" w:hAnsi="Calibri"/>
        </w:rPr>
        <w:t xml:space="preserve">GC.17 — Departments of the Executive Branch</w:t>
      </w:r>
    </w:p>
    <w:p>
      <w:pPr>
        <w:spacing w:after="100"/>
      </w:pPr>
      <w:r>
        <w:rPr>
          <w:b/>
          <w:bCs/>
          <w:i w:val="false"/>
          <w:iCs w:val="false"/>
          <w:color w:val="1A1A1A"/>
          <w:sz w:val="29"/>
          <w:szCs w:val="29"/>
          <w:caps w:val="false"/>
          <w:rFonts w:ascii="Calibri" w:cs="Calibri" w:eastAsia="Calibri" w:hAnsi="Calibri"/>
        </w:rPr>
        <w:t xml:space="preserve">U.S. Constitution, Article II, Section 2.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U.S. Constitution, Article II, Section 3 (Take Care Clause).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B2A4A"/>
          <w:sz w:val="32"/>
          <w:szCs w:val="32"/>
          <w:caps w:val="false"/>
          <w:rFonts w:ascii="Calibri" w:cs="Calibri" w:eastAsia="Calibri" w:hAnsi="Calibri"/>
        </w:rPr>
        <w:t xml:space="preserve">GC.18 — The Electoral College</w:t>
      </w:r>
    </w:p>
    <w:p>
      <w:pPr>
        <w:spacing w:after="100"/>
      </w:pPr>
      <w:r>
        <w:rPr>
          <w:b/>
          <w:bCs/>
          <w:i w:val="false"/>
          <w:iCs w:val="false"/>
          <w:color w:val="1A1A1A"/>
          <w:sz w:val="29"/>
          <w:szCs w:val="29"/>
          <w:caps w:val="false"/>
          <w:rFonts w:ascii="Calibri" w:cs="Calibri" w:eastAsia="Calibri" w:hAnsi="Calibri"/>
        </w:rPr>
        <w:t xml:space="preserve">U.S. Constitution, Article II, Section 1.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Federalist No. 68. </w:t>
      </w:r>
      <w:r>
        <w:rPr>
          <w:b w:val="false"/>
          <w:bCs w:val="false"/>
          <w:i w:val="false"/>
          <w:iCs w:val="false"/>
          <w:color w:val="1A1A1A"/>
          <w:sz w:val="29"/>
          <w:szCs w:val="29"/>
          <w:caps w:val="false"/>
          <w:rFonts w:ascii="Calibri" w:cs="Calibri" w:eastAsia="Calibri" w:hAnsi="Calibri"/>
        </w:rPr>
        <w:t xml:space="preserve">Alexander Hamilton (Publius), 1788. The Avalon Project, Yale Law School. Public domain. </w:t>
      </w:r>
      <w:r>
        <w:rPr>
          <w:b w:val="false"/>
          <w:bCs w:val="false"/>
          <w:i w:val="false"/>
          <w:iCs w:val="false"/>
          <w:color w:val="2A5DB0"/>
          <w:sz w:val="26"/>
          <w:szCs w:val="26"/>
          <w:caps w:val="false"/>
          <w:rFonts w:ascii="Calibri" w:cs="Calibri" w:eastAsia="Calibri" w:hAnsi="Calibri"/>
        </w:rPr>
        <w:t xml:space="preserve">https://avalon.law.yale.edu/18th_century/fed68.asp</w:t>
      </w:r>
    </w:p>
    <w:p>
      <w:pPr>
        <w:pStyle w:val="Heading1"/>
        <w:keepNext/>
        <w:spacing w:before="220" w:after="90"/>
      </w:pPr>
      <w:r>
        <w:rPr>
          <w:b/>
          <w:bCs/>
          <w:i w:val="false"/>
          <w:iCs w:val="false"/>
          <w:color w:val="1B2A4A"/>
          <w:sz w:val="54"/>
          <w:szCs w:val="54"/>
          <w:caps w:val="false"/>
          <w:rFonts w:ascii="Calibri" w:cs="Calibri" w:eastAsia="Calibri" w:hAnsi="Calibri"/>
        </w:rPr>
        <w:t xml:space="preserve">How Strong Should the President Be? Perspectives on Executive Power</w:t>
      </w:r>
    </w:p>
    <w:p>
      <w:pPr>
        <w:spacing w:after="100"/>
      </w:pPr>
      <w:r>
        <w:rPr>
          <w:b w:val="false"/>
          <w:bCs w:val="false"/>
          <w:i w:val="false"/>
          <w:iCs w:val="false"/>
          <w:color w:val="1A1A1A"/>
          <w:sz w:val="33"/>
          <w:szCs w:val="33"/>
          <w:caps w:val="false"/>
          <w:rFonts w:ascii="Calibri" w:cs="Calibri" w:eastAsia="Calibri" w:hAnsi="Calibri"/>
        </w:rPr>
        <w:t xml:space="preserve">This section weighs a central tension of the office: energy in the executive versus the danger of one person holding too much power. It is Government Hack–authored instructional synthesis grounded in this unit's sourced record — not a primary source.</w:t>
      </w:r>
    </w:p>
    <w:p>
      <w:pPr>
        <w:pStyle w:val="Heading2"/>
        <w:keepNext/>
        <w:spacing w:before="150" w:after="90"/>
      </w:pPr>
      <w:r>
        <w:rPr>
          <w:b/>
          <w:bCs/>
          <w:i w:val="false"/>
          <w:iCs w:val="false"/>
          <w:color w:val="1B2A4A"/>
          <w:sz w:val="42"/>
          <w:szCs w:val="42"/>
          <w:caps w:val="false"/>
          <w:rFonts w:ascii="Calibri" w:cs="Calibri" w:eastAsia="Calibri" w:hAnsi="Calibri"/>
        </w:rPr>
        <w:t xml:space="preserve">Energy in the Executive</w:t>
      </w:r>
    </w:p>
    <w:p>
      <w:pPr>
        <w:spacing w:after="100"/>
      </w:pPr>
      <w:r>
        <w:rPr>
          <w:b w:val="false"/>
          <w:bCs w:val="false"/>
          <w:i w:val="false"/>
          <w:iCs w:val="false"/>
          <w:color w:val="1A1A1A"/>
          <w:sz w:val="32"/>
          <w:szCs w:val="32"/>
          <w:caps w:val="false"/>
          <w:rFonts w:ascii="Calibri" w:cs="Calibri" w:eastAsia="Calibri" w:hAnsi="Calibri"/>
        </w:rPr>
        <w:t xml:space="preserve">Hamilton argued a single, energetic executive is essential to act decisively in war and crisis (Federalist 68/70; connects to GC.16).</w:t>
      </w:r>
    </w:p>
    <w:p>
      <w:pPr>
        <w:pStyle w:val="Heading2"/>
        <w:keepNext/>
        <w:spacing w:before="150" w:after="90"/>
      </w:pPr>
      <w:r>
        <w:rPr>
          <w:b/>
          <w:bCs/>
          <w:i w:val="false"/>
          <w:iCs w:val="false"/>
          <w:color w:val="1B2A4A"/>
          <w:sz w:val="42"/>
          <w:szCs w:val="42"/>
          <w:caps w:val="false"/>
          <w:rFonts w:ascii="Calibri" w:cs="Calibri" w:eastAsia="Calibri" w:hAnsi="Calibri"/>
        </w:rPr>
        <w:t xml:space="preserve">Fear of a King</w:t>
      </w:r>
    </w:p>
    <w:p>
      <w:pPr>
        <w:spacing w:after="100"/>
      </w:pPr>
      <w:r>
        <w:rPr>
          <w:b w:val="false"/>
          <w:bCs w:val="false"/>
          <w:i w:val="false"/>
          <w:iCs w:val="false"/>
          <w:color w:val="1A1A1A"/>
          <w:sz w:val="32"/>
          <w:szCs w:val="32"/>
          <w:caps w:val="false"/>
          <w:rFonts w:ascii="Calibri" w:cs="Calibri" w:eastAsia="Calibri" w:hAnsi="Calibri"/>
        </w:rPr>
        <w:t xml:space="preserve">Anti-Federalists worried the presidency could become an elected monarchy — a fear that shaped term limits and impeachment (GC.16, connects to Unit 1 GC.04).</w:t>
      </w:r>
    </w:p>
    <w:p>
      <w:pPr>
        <w:pStyle w:val="Heading2"/>
        <w:keepNext/>
        <w:spacing w:before="150" w:after="90"/>
      </w:pPr>
      <w:r>
        <w:rPr>
          <w:b/>
          <w:bCs/>
          <w:i w:val="false"/>
          <w:iCs w:val="false"/>
          <w:color w:val="1B2A4A"/>
          <w:sz w:val="42"/>
          <w:szCs w:val="42"/>
          <w:caps w:val="false"/>
          <w:rFonts w:ascii="Calibri" w:cs="Calibri" w:eastAsia="Calibri" w:hAnsi="Calibri"/>
        </w:rPr>
        <w:t xml:space="preserve">The Bureaucracy</w:t>
      </w:r>
    </w:p>
    <w:p>
      <w:pPr>
        <w:spacing w:after="100"/>
      </w:pPr>
      <w:r>
        <w:rPr>
          <w:b w:val="false"/>
          <w:bCs w:val="false"/>
          <w:i w:val="false"/>
          <w:iCs w:val="false"/>
          <w:color w:val="1A1A1A"/>
          <w:sz w:val="32"/>
          <w:szCs w:val="32"/>
          <w:caps w:val="false"/>
          <w:rFonts w:ascii="Calibri" w:cs="Calibri" w:eastAsia="Calibri" w:hAnsi="Calibri"/>
        </w:rPr>
        <w:t xml:space="preserve">Millions of federal employees in departments and agencies carry out the law day to day, raising questions about who really controls policy (GC.17).</w:t>
      </w:r>
    </w:p>
    <w:p>
      <w:pPr>
        <w:pStyle w:val="Heading2"/>
        <w:keepNext/>
        <w:spacing w:before="150" w:after="90"/>
      </w:pPr>
      <w:r>
        <w:rPr>
          <w:b/>
          <w:bCs/>
          <w:i w:val="false"/>
          <w:iCs w:val="false"/>
          <w:color w:val="1B2A4A"/>
          <w:sz w:val="42"/>
          <w:szCs w:val="42"/>
          <w:caps w:val="false"/>
          <w:rFonts w:ascii="Calibri" w:cs="Calibri" w:eastAsia="Calibri" w:hAnsi="Calibri"/>
        </w:rPr>
        <w:t xml:space="preserve">The Electoral College</w:t>
      </w:r>
    </w:p>
    <w:p>
      <w:pPr>
        <w:spacing w:after="100"/>
      </w:pPr>
      <w:r>
        <w:rPr>
          <w:b w:val="false"/>
          <w:bCs w:val="false"/>
          <w:i w:val="false"/>
          <w:iCs w:val="false"/>
          <w:color w:val="1A1A1A"/>
          <w:sz w:val="32"/>
          <w:szCs w:val="32"/>
          <w:caps w:val="false"/>
          <w:rFonts w:ascii="Calibri" w:cs="Calibri" w:eastAsia="Calibri" w:hAnsi="Calibri"/>
        </w:rPr>
        <w:t xml:space="preserve">The winner of the most national votes has sometimes lost the presidency, sparking a lasting debate over how we choose a President (GC.18).</w:t>
      </w:r>
    </w:p>
    <w:p>
      <w:pPr>
        <w:pStyle w:val="Heading2"/>
        <w:keepNext/>
        <w:spacing w:before="150" w:after="90"/>
      </w:pPr>
      <w:r>
        <w:rPr>
          <w:b/>
          <w:bCs/>
          <w:i w:val="false"/>
          <w:iCs w:val="false"/>
          <w:color w:val="1B2A4A"/>
          <w:sz w:val="42"/>
          <w:szCs w:val="42"/>
          <w:caps w:val="false"/>
          <w:rFonts w:ascii="Calibri" w:cs="Calibri" w:eastAsia="Calibri" w:hAnsi="Calibri"/>
        </w:rPr>
        <w:t xml:space="preserve">Unit Reflection</w:t>
      </w:r>
    </w:p>
    <w:p>
      <w:pPr>
        <w:spacing w:after="100"/>
      </w:pPr>
      <w:r>
        <w:rPr>
          <w:b w:val="false"/>
          <w:bCs w:val="false"/>
          <w:i w:val="false"/>
          <w:iCs w:val="false"/>
          <w:color w:val="1A1A1A"/>
          <w:sz w:val="33"/>
          <w:szCs w:val="33"/>
          <w:caps w:val="false"/>
          <w:rFonts w:ascii="Calibri" w:cs="Calibri" w:eastAsia="Calibri" w:hAnsi="Calibri"/>
        </w:rPr>
        <w:t xml:space="preserve">Return to the unit’s big question: How much power should one person hold — and how is the presidency kept in check? Write a final claim with two pieces of evidence from different standards.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Part</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(standard: ___)</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2 (standard: ___)</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Why it matters today</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sectPr>
      <w:headerReference w:type="default" r:id="rId6"/>
      <w:footerReference w:type="default" r:id="rId7"/>
      <w:pgSz w:w="12240" w:h="15840" w:orient="portrait"/>
      <w:pgMar w:top="1152" w:right="1296" w:bottom="1152" w:left="1296"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23"/>
        <w:szCs w:val="23"/>
        <w:caps w:val="false"/>
        <w:rFonts w:ascii="Calibri" w:cs="Calibri" w:eastAsia="Calibri" w:hAnsi="Calibri"/>
      </w:rPr>
      <w:t xml:space="preserve">Government Hack™ · Unit 4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24"/>
        <w:szCs w:val="24"/>
        <w:caps w:val="false"/>
        <w:rFonts w:ascii="Calibri" w:cs="Calibri" w:eastAsia="Calibri" w:hAnsi="Calibri"/>
      </w:rPr>
      <w:t xml:space="preserve">Government Hack™ · Unit 4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33"/>
        <w:szCs w:val="33"/>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nalbglqlsu5io21h4kgm7.png"/><Relationship Id="rId9" Type="http://schemas.openxmlformats.org/officeDocument/2006/relationships/image" Target="media/tn_crypz6hygyjyomvotc.png"/><Relationship Id="rId10" Type="http://schemas.openxmlformats.org/officeDocument/2006/relationships/image" Target="media/jqxl3vw5em79qel63bfjd.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4 Course Standard Student Workbook</dc:title>
  <dc:creator>TroopToTeacher Technologies LLC</dc:creator>
  <cp:lastModifiedBy>Un-named</cp:lastModifiedBy>
  <cp:revision>1</cp:revision>
  <dcterms:created xsi:type="dcterms:W3CDTF">2026-07-30T04:44:36.030Z</dcterms:created>
  <dcterms:modified xsi:type="dcterms:W3CDTF">2026-07-30T04:44:36.030Z</dcterms:modified>
</cp:coreProperties>
</file>

<file path=docProps/custom.xml><?xml version="1.0" encoding="utf-8"?>
<Properties xmlns="http://schemas.openxmlformats.org/officeDocument/2006/custom-properties" xmlns:vt="http://schemas.openxmlformats.org/officeDocument/2006/docPropsVTypes"/>
</file>