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41DC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ind w:left="6984" w:right="5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Vero </w:t>
      </w:r>
      <w:r>
        <w:rPr>
          <w:rFonts w:ascii="Georgia" w:eastAsia="Georgia" w:hAnsi="Georgia" w:cs="Georgia"/>
          <w:sz w:val="24"/>
          <w:szCs w:val="24"/>
        </w:rPr>
        <w:t xml:space="preserve">  Falso </w:t>
      </w:r>
    </w:p>
    <w:p w14:paraId="00000002" w14:textId="77777777" w:rsidR="00C741DC" w:rsidRDefault="00C741DC">
      <w:pPr>
        <w:widowControl w:val="0"/>
        <w:pBdr>
          <w:top w:val="nil"/>
          <w:left w:val="nil"/>
          <w:bottom w:val="nil"/>
          <w:right w:val="nil"/>
          <w:between w:val="nil"/>
        </w:pBdr>
        <w:ind w:left="8688" w:right="-844"/>
        <w:rPr>
          <w:rFonts w:ascii="Georgia" w:eastAsia="Georgia" w:hAnsi="Georgia" w:cs="Georgia"/>
          <w:sz w:val="24"/>
          <w:szCs w:val="24"/>
        </w:rPr>
      </w:pPr>
    </w:p>
    <w:p w14:paraId="00000003" w14:textId="46167D91" w:rsidR="00C741DC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1084" w:right="4334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1. Alla fine di un combattimento tra gladiatori, il pubblico decideva se il vincitore doveva uccidere o lasciar vivere il suo avversario, abbassando o alzando il pollice della mano destra.   FALSO</w:t>
      </w:r>
    </w:p>
    <w:p w14:paraId="00000004" w14:textId="6C859010" w:rsidR="00C741DC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1233" w:right="3916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2. Nell'antica Roma non c'erano solo i </w:t>
      </w:r>
      <w:r>
        <w:rPr>
          <w:rFonts w:ascii="Georgia" w:eastAsia="Georgia" w:hAnsi="Georgia" w:cs="Georgia"/>
          <w:sz w:val="24"/>
          <w:szCs w:val="24"/>
        </w:rPr>
        <w:t>combattimenti tra gladiatori uomini, ma anche quelli tra donne (gladiatrici). VERO</w:t>
      </w:r>
    </w:p>
    <w:p w14:paraId="00000005" w14:textId="26102E48" w:rsidR="00C741DC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1267" w:right="3835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3. Di solito i Romani non portavano la toga, che era un abito per le occasioni speciali e riservato solo agli uomini.  VERO</w:t>
      </w:r>
    </w:p>
    <w:p w14:paraId="00000006" w14:textId="6F080A65" w:rsidR="00C741DC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1233" w:right="339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 Durante i banchetti, i Romani avevano l'abitudine di vo</w:t>
      </w:r>
      <w:r>
        <w:rPr>
          <w:rFonts w:ascii="Georgia" w:eastAsia="Georgia" w:hAnsi="Georgia" w:cs="Georgia"/>
          <w:sz w:val="24"/>
          <w:szCs w:val="24"/>
        </w:rPr>
        <w:t>mitare per poi ricominciare a mangiare. FALSO</w:t>
      </w:r>
    </w:p>
    <w:p w14:paraId="00000007" w14:textId="5F6F2E85" w:rsidR="00C741DC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1262" w:right="3096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5. Le ultime parole di Giulio Cesare prima di morire sono state “Anche tu Bruto, figlio mio".  FALSO </w:t>
      </w:r>
    </w:p>
    <w:p w14:paraId="00000008" w14:textId="7A41293B" w:rsidR="00C741DC" w:rsidRPr="00FD1013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1353" w:right="4315"/>
        <w:rPr>
          <w:rFonts w:ascii="Georgia" w:eastAsia="Georgia" w:hAnsi="Georgia" w:cs="Georgia"/>
          <w:sz w:val="24"/>
          <w:szCs w:val="24"/>
          <w:lang w:val="en-GB"/>
        </w:rPr>
      </w:pPr>
      <w:r w:rsidRPr="00FD1013">
        <w:rPr>
          <w:rFonts w:ascii="Georgia" w:eastAsia="Georgia" w:hAnsi="Georgia" w:cs="Georgia"/>
          <w:sz w:val="24"/>
          <w:szCs w:val="24"/>
        </w:rPr>
        <w:t xml:space="preserve">6. Bruto era figlio di Giulio Cesare.  </w:t>
      </w:r>
      <w:r w:rsidRPr="00FD1013">
        <w:rPr>
          <w:rFonts w:ascii="Georgia" w:eastAsia="Georgia" w:hAnsi="Georgia" w:cs="Georgia"/>
          <w:sz w:val="24"/>
          <w:szCs w:val="24"/>
          <w:lang w:val="en-GB"/>
        </w:rPr>
        <w:t>FALSO</w:t>
      </w:r>
    </w:p>
    <w:p w14:paraId="00000009" w14:textId="39B01CF1" w:rsidR="00C741DC" w:rsidRPr="009D4F7B" w:rsidRDefault="00FD1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left="-1310" w:right="3283"/>
        <w:rPr>
          <w:rFonts w:ascii="Georgia" w:eastAsia="Georgia" w:hAnsi="Georgia" w:cs="Georgia"/>
          <w:sz w:val="24"/>
          <w:szCs w:val="24"/>
          <w:lang w:val="en-GB"/>
        </w:rPr>
      </w:pPr>
      <w:r w:rsidRPr="009D4F7B">
        <w:rPr>
          <w:rFonts w:ascii="Georgia" w:eastAsia="Georgia" w:hAnsi="Georgia" w:cs="Georgia"/>
          <w:sz w:val="24"/>
          <w:szCs w:val="24"/>
          <w:lang w:val="en-GB"/>
        </w:rPr>
        <w:t xml:space="preserve">7. L'imperatore Nerone ordinò di bruciare Roma. </w:t>
      </w:r>
      <w:r>
        <w:rPr>
          <w:rFonts w:ascii="Georgia" w:eastAsia="Georgia" w:hAnsi="Georgia" w:cs="Georgia"/>
          <w:sz w:val="24"/>
          <w:szCs w:val="24"/>
          <w:lang w:val="en-GB"/>
        </w:rPr>
        <w:t>FALSO</w:t>
      </w:r>
    </w:p>
    <w:p w14:paraId="0000000A" w14:textId="77777777" w:rsidR="00C741DC" w:rsidRPr="009D4F7B" w:rsidRDefault="00C741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2"/>
        <w:ind w:left="6312" w:right="-230"/>
        <w:rPr>
          <w:color w:val="000000"/>
          <w:sz w:val="30"/>
          <w:szCs w:val="30"/>
          <w:lang w:val="en-GB"/>
        </w:rPr>
      </w:pPr>
    </w:p>
    <w:sectPr w:rsidR="00C741DC" w:rsidRPr="009D4F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DC"/>
    <w:rsid w:val="009D4F7B"/>
    <w:rsid w:val="00C741DC"/>
    <w:rsid w:val="00F01917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C255"/>
  <w15:docId w15:val="{9AE5534A-B1E6-4F46-A962-6AD737AD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SADURNI</dc:creator>
  <cp:lastModifiedBy>Thomas SADURNI</cp:lastModifiedBy>
  <cp:revision>3</cp:revision>
  <dcterms:created xsi:type="dcterms:W3CDTF">2021-03-08T08:10:00Z</dcterms:created>
  <dcterms:modified xsi:type="dcterms:W3CDTF">2021-03-08T08:48:00Z</dcterms:modified>
</cp:coreProperties>
</file>