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Б.Когут</w:t>
      </w:r>
    </w:p>
    <w:p>
      <w:pPr>
        <w:pStyle w:val="Normal"/>
        <w:bidi w:val="0"/>
        <w:jc w:val="left"/>
        <w:rPr>
          <w:b/>
          <w:bCs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8435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</w:rPr>
        <w:t>Control questions: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1 How are the cat and tac commands related?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2 What does the ss commands do?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3 What is the difference between the ps --forest and pstree commands?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4 In which directories are system settings stored?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5 In which directories can you find the programs installed on the system and available to the user?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6 In which directories can you find installed system programs and programs designed to be executed by the superuser?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7 Explain the purpose of the ping, ifconfig, traceroute commands.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8 What are network interfaces called in Linux?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9 How to use the ifconfig command to display the parameters of only one network interface (for example, eth1), and not all?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1 The </w:t>
      </w:r>
      <w:r>
        <w:rPr>
          <w:i w:val="false"/>
          <w:iCs w:val="false"/>
          <w:u w:val="single"/>
        </w:rPr>
        <w:t xml:space="preserve">cat </w:t>
      </w:r>
      <w:r>
        <w:rPr>
          <w:i w:val="false"/>
          <w:iCs w:val="false"/>
          <w:u w:val="none"/>
        </w:rPr>
        <w:t xml:space="preserve"> and </w:t>
      </w:r>
      <w:r>
        <w:rPr>
          <w:i w:val="false"/>
          <w:iCs w:val="false"/>
          <w:u w:val="single"/>
        </w:rPr>
        <w:t>tac</w:t>
      </w:r>
      <w:r>
        <w:rPr>
          <w:i w:val="false"/>
          <w:iCs w:val="false"/>
          <w:u w:val="none"/>
        </w:rPr>
        <w:t xml:space="preserve"> commands are used to display the contents of a file, but the </w:t>
      </w:r>
      <w:r>
        <w:rPr>
          <w:i w:val="false"/>
          <w:iCs w:val="false"/>
          <w:u w:val="single"/>
        </w:rPr>
        <w:t>tac</w:t>
      </w:r>
      <w:r>
        <w:rPr>
          <w:i w:val="false"/>
          <w:iCs w:val="false"/>
          <w:u w:val="none"/>
        </w:rPr>
        <w:t xml:space="preserve"> command displays the ile content starting from the last line to the first and command </w:t>
      </w:r>
      <w:r>
        <w:rPr>
          <w:i w:val="false"/>
          <w:iCs w:val="false"/>
          <w:u w:val="single"/>
        </w:rPr>
        <w:t>cat</w:t>
      </w:r>
      <w:r>
        <w:rPr>
          <w:i w:val="false"/>
          <w:iCs w:val="false"/>
          <w:u w:val="none"/>
        </w:rPr>
        <w:t xml:space="preserve"> displays how usually from the first line to the last line.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u w:val="none"/>
        </w:rPr>
        <w:t xml:space="preserve">2 </w:t>
      </w:r>
      <w:r>
        <w:rPr>
          <w:i w:val="false"/>
          <w:iCs w:val="false"/>
          <w:u w:val="none"/>
        </w:rPr>
        <w:t xml:space="preserve">The </w:t>
      </w:r>
      <w:r>
        <w:rPr>
          <w:i w:val="false"/>
          <w:iCs w:val="false"/>
          <w:u w:val="single"/>
        </w:rPr>
        <w:t>ss</w:t>
      </w:r>
      <w:r>
        <w:rPr>
          <w:i w:val="false"/>
          <w:iCs w:val="false"/>
          <w:u w:val="none"/>
        </w:rPr>
        <w:t xml:space="preserve"> command is used to display socket stastistics and shows information about network connections, listening ports, and other related network info</w:t>
        <w:tab/>
        <w:t>rmation.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u w:val="none"/>
        </w:rPr>
        <w:t xml:space="preserve">3 The </w:t>
      </w:r>
      <w:r>
        <w:rPr>
          <w:i w:val="false"/>
          <w:iCs w:val="false"/>
          <w:u w:val="single"/>
        </w:rPr>
        <w:t>ps</w:t>
      </w:r>
      <w:r>
        <w:rPr>
          <w:i w:val="false"/>
          <w:iCs w:val="false"/>
          <w:u w:val="none"/>
        </w:rPr>
        <w:t xml:space="preserve"> command displays processes in a hierachical tree format, whereas </w:t>
      </w:r>
      <w:r>
        <w:rPr>
          <w:i w:val="false"/>
          <w:iCs w:val="false"/>
          <w:u w:val="single"/>
        </w:rPr>
        <w:t>pstree</w:t>
      </w:r>
      <w:r>
        <w:rPr>
          <w:i w:val="false"/>
          <w:iCs w:val="false"/>
          <w:u w:val="none"/>
        </w:rPr>
        <w:t xml:space="preserve"> is a specialized command for the same purpose but with greater visual clarity and additional features, such as showing processese with their identifires.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u w:val="none"/>
        </w:rPr>
        <w:t xml:space="preserve">4 System configuration files are ypically stored in the </w:t>
      </w:r>
      <w:r>
        <w:rPr>
          <w:i w:val="false"/>
          <w:iCs w:val="false"/>
          <w:u w:val="single"/>
        </w:rPr>
        <w:t>/etc/</w:t>
      </w:r>
      <w:r>
        <w:rPr>
          <w:i w:val="false"/>
          <w:iCs w:val="false"/>
          <w:u w:val="none"/>
        </w:rPr>
        <w:t xml:space="preserve"> directory. This includes system-wide configuration files for both the operating system and installed applications.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u w:val="none"/>
        </w:rPr>
        <w:t xml:space="preserve">5 User programs are ususally stored in directories like </w:t>
      </w:r>
      <w:r>
        <w:rPr>
          <w:i w:val="false"/>
          <w:iCs w:val="false"/>
          <w:u w:val="single"/>
        </w:rPr>
        <w:t>/usr/bin/</w:t>
      </w:r>
      <w:r>
        <w:rPr>
          <w:i w:val="false"/>
          <w:iCs w:val="false"/>
          <w:u w:val="none"/>
        </w:rPr>
        <w:t xml:space="preserve">, </w:t>
      </w:r>
      <w:r>
        <w:rPr>
          <w:i w:val="false"/>
          <w:iCs w:val="false"/>
          <w:u w:val="single"/>
        </w:rPr>
        <w:t>/bin/</w:t>
      </w:r>
      <w:r>
        <w:rPr>
          <w:i w:val="false"/>
          <w:iCs w:val="false"/>
          <w:u w:val="none"/>
        </w:rPr>
        <w:t xml:space="preserve"> and </w:t>
      </w:r>
      <w:r>
        <w:rPr>
          <w:i w:val="false"/>
          <w:iCs w:val="false"/>
          <w:u w:val="single"/>
        </w:rPr>
        <w:t>/usr/local/bin/</w:t>
      </w:r>
      <w:r>
        <w:rPr>
          <w:i w:val="false"/>
          <w:iCs w:val="false"/>
          <w:u w:val="none"/>
        </w:rPr>
        <w:t>. These directories contain executable files that users can run.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4"/>
          <w:szCs w:val="24"/>
          <w:u w:val="none"/>
        </w:rPr>
        <w:t>6</w:t>
      </w:r>
      <w:r>
        <w:rPr>
          <w:i w:val="false"/>
          <w:iCs w:val="false"/>
          <w:sz w:val="24"/>
          <w:szCs w:val="24"/>
          <w:u w:val="none"/>
        </w:rPr>
        <w:t xml:space="preserve"> </w:t>
      </w:r>
      <w:r>
        <w:rPr>
          <w:sz w:val="24"/>
          <w:szCs w:val="24"/>
          <w:u w:val="none"/>
        </w:rPr>
        <w:t xml:space="preserve">System programs and programs intended for the superuser are typically stored in directories like </w:t>
      </w:r>
      <w:r>
        <w:rPr>
          <w:rStyle w:val="Style14"/>
          <w:sz w:val="24"/>
          <w:szCs w:val="24"/>
          <w:u w:val="single"/>
        </w:rPr>
        <w:t>/sbin/</w:t>
      </w:r>
      <w:r>
        <w:rPr>
          <w:sz w:val="24"/>
          <w:szCs w:val="24"/>
          <w:u w:val="none"/>
        </w:rPr>
        <w:t xml:space="preserve">, </w:t>
      </w:r>
      <w:r>
        <w:rPr>
          <w:rStyle w:val="Style14"/>
          <w:sz w:val="24"/>
          <w:szCs w:val="24"/>
          <w:u w:val="single"/>
        </w:rPr>
        <w:t>/usr/sbin/</w:t>
      </w:r>
      <w:r>
        <w:rPr>
          <w:sz w:val="24"/>
          <w:szCs w:val="24"/>
          <w:u w:val="none"/>
        </w:rPr>
        <w:t xml:space="preserve">, and </w:t>
      </w:r>
      <w:r>
        <w:rPr>
          <w:rStyle w:val="Style14"/>
          <w:sz w:val="24"/>
          <w:szCs w:val="24"/>
          <w:u w:val="single"/>
        </w:rPr>
        <w:t>/usr/local/sbin/</w:t>
      </w:r>
      <w:r>
        <w:rPr>
          <w:sz w:val="24"/>
          <w:szCs w:val="24"/>
          <w:u w:val="none"/>
        </w:rPr>
        <w:t>. These directories contain executables used for system administration tasks.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4"/>
          <w:szCs w:val="24"/>
          <w:u w:val="none"/>
        </w:rPr>
        <w:t xml:space="preserve">7 </w:t>
      </w:r>
      <w:r>
        <w:rPr>
          <w:i w:val="false"/>
          <w:iCs w:val="false"/>
          <w:sz w:val="24"/>
          <w:szCs w:val="24"/>
          <w:u w:val="single"/>
        </w:rPr>
        <w:t>ping</w:t>
      </w:r>
      <w:r>
        <w:rPr>
          <w:i w:val="false"/>
          <w:iCs w:val="false"/>
          <w:sz w:val="24"/>
          <w:szCs w:val="24"/>
          <w:u w:val="none"/>
        </w:rPr>
        <w:t>: This command is used to check network connectivity between two systems by sending ICMP echo requests.</w:t>
      </w:r>
    </w:p>
    <w:p>
      <w:pPr>
        <w:pStyle w:val="BodyText"/>
        <w:bidi w:val="0"/>
        <w:spacing w:before="0" w:after="0"/>
        <w:jc w:val="left"/>
        <w:rPr/>
      </w:pPr>
      <w:r>
        <w:rPr>
          <w:i w:val="false"/>
          <w:iCs w:val="false"/>
          <w:sz w:val="24"/>
          <w:szCs w:val="24"/>
          <w:u w:val="single"/>
        </w:rPr>
        <w:t>ifconfig</w:t>
      </w:r>
      <w:r>
        <w:rPr>
          <w:i w:val="false"/>
          <w:iCs w:val="false"/>
          <w:sz w:val="24"/>
          <w:szCs w:val="24"/>
          <w:u w:val="none"/>
        </w:rPr>
        <w:t xml:space="preserve">: This command is used to configure and display network interfaces, such as IP addresses and interface status. </w:t>
      </w:r>
    </w:p>
    <w:p>
      <w:pPr>
        <w:pStyle w:val="BodyText"/>
        <w:bidi w:val="0"/>
        <w:spacing w:before="0" w:after="0"/>
        <w:jc w:val="left"/>
        <w:rPr/>
      </w:pPr>
      <w:r>
        <w:rPr>
          <w:i w:val="false"/>
          <w:iCs w:val="false"/>
          <w:sz w:val="24"/>
          <w:szCs w:val="24"/>
          <w:u w:val="single"/>
        </w:rPr>
        <w:t>traceroute</w:t>
      </w:r>
      <w:r>
        <w:rPr>
          <w:i w:val="false"/>
          <w:iCs w:val="false"/>
          <w:sz w:val="24"/>
          <w:szCs w:val="24"/>
          <w:u w:val="none"/>
        </w:rPr>
        <w:t>: This command shows the path packets take to reach a specific destination, allowing you to diagnose network routing issues.</w:t>
      </w:r>
    </w:p>
    <w:p>
      <w:pPr>
        <w:pStyle w:val="BodyText"/>
        <w:bidi w:val="0"/>
        <w:spacing w:before="0" w:after="0"/>
        <w:jc w:val="left"/>
        <w:rPr/>
      </w:pPr>
      <w:r>
        <w:rPr>
          <w:i w:val="false"/>
          <w:iCs w:val="false"/>
          <w:sz w:val="24"/>
          <w:szCs w:val="24"/>
          <w:u w:val="none"/>
        </w:rPr>
        <w:t xml:space="preserve">8 </w:t>
      </w:r>
      <w:r>
        <w:rPr>
          <w:i w:val="false"/>
          <w:iCs w:val="false"/>
          <w:sz w:val="24"/>
          <w:szCs w:val="24"/>
          <w:u w:val="none"/>
        </w:rPr>
        <w:t>I</w:t>
      </w:r>
      <w:r>
        <w:rPr>
          <w:i w:val="false"/>
          <w:iCs w:val="false"/>
          <w:sz w:val="24"/>
          <w:szCs w:val="24"/>
          <w:u w:val="none"/>
        </w:rPr>
        <w:t xml:space="preserve">n Linux, network interfaces are typically named as </w:t>
      </w:r>
      <w:r>
        <w:rPr>
          <w:rStyle w:val="Style14"/>
          <w:i w:val="false"/>
          <w:iCs w:val="false"/>
          <w:sz w:val="24"/>
          <w:szCs w:val="24"/>
          <w:u w:val="single"/>
        </w:rPr>
        <w:t>eth0</w:t>
      </w:r>
      <w:r>
        <w:rPr>
          <w:i w:val="false"/>
          <w:iCs w:val="false"/>
          <w:sz w:val="24"/>
          <w:szCs w:val="24"/>
          <w:u w:val="none"/>
        </w:rPr>
        <w:t xml:space="preserve">, </w:t>
      </w:r>
      <w:r>
        <w:rPr>
          <w:rStyle w:val="Style14"/>
          <w:i w:val="false"/>
          <w:iCs w:val="false"/>
          <w:sz w:val="24"/>
          <w:szCs w:val="24"/>
          <w:u w:val="single"/>
        </w:rPr>
        <w:t>eth1</w:t>
      </w:r>
      <w:r>
        <w:rPr>
          <w:i w:val="false"/>
          <w:iCs w:val="false"/>
          <w:sz w:val="24"/>
          <w:szCs w:val="24"/>
          <w:u w:val="none"/>
        </w:rPr>
        <w:t xml:space="preserve">, etc., for wired Ethernet interfaces, and </w:t>
      </w:r>
      <w:r>
        <w:rPr>
          <w:rStyle w:val="Style14"/>
          <w:i w:val="false"/>
          <w:iCs w:val="false"/>
          <w:sz w:val="24"/>
          <w:szCs w:val="24"/>
          <w:u w:val="single"/>
        </w:rPr>
        <w:t>wlan0</w:t>
      </w:r>
      <w:r>
        <w:rPr>
          <w:i w:val="false"/>
          <w:iCs w:val="false"/>
          <w:sz w:val="24"/>
          <w:szCs w:val="24"/>
          <w:u w:val="none"/>
        </w:rPr>
        <w:t xml:space="preserve">, </w:t>
      </w:r>
      <w:r>
        <w:rPr>
          <w:rStyle w:val="Style14"/>
          <w:i w:val="false"/>
          <w:iCs w:val="false"/>
          <w:sz w:val="24"/>
          <w:szCs w:val="24"/>
          <w:u w:val="single"/>
        </w:rPr>
        <w:t>wlan1</w:t>
      </w:r>
      <w:r>
        <w:rPr>
          <w:i w:val="false"/>
          <w:iCs w:val="false"/>
          <w:sz w:val="24"/>
          <w:szCs w:val="24"/>
          <w:u w:val="none"/>
        </w:rPr>
        <w:t xml:space="preserve">, etc., for wireless network interfaces. In more modern systems, interface names may follow a more consistent naming convention like </w:t>
      </w:r>
      <w:r>
        <w:rPr>
          <w:rStyle w:val="Style14"/>
          <w:i w:val="false"/>
          <w:iCs w:val="false"/>
          <w:sz w:val="24"/>
          <w:szCs w:val="24"/>
          <w:u w:val="single"/>
        </w:rPr>
        <w:t>enp0s3</w:t>
      </w:r>
      <w:r>
        <w:rPr>
          <w:i w:val="false"/>
          <w:iCs w:val="false"/>
          <w:sz w:val="24"/>
          <w:szCs w:val="24"/>
          <w:u w:val="none"/>
        </w:rPr>
        <w:t xml:space="preserve">, </w:t>
      </w:r>
      <w:r>
        <w:rPr>
          <w:rStyle w:val="Style14"/>
          <w:i w:val="false"/>
          <w:iCs w:val="false"/>
          <w:sz w:val="24"/>
          <w:szCs w:val="24"/>
          <w:u w:val="single"/>
        </w:rPr>
        <w:t>wlp2s0</w:t>
      </w:r>
      <w:r>
        <w:rPr>
          <w:i w:val="false"/>
          <w:iCs w:val="false"/>
          <w:sz w:val="24"/>
          <w:szCs w:val="24"/>
          <w:u w:val="none"/>
        </w:rPr>
        <w:t>, etc.</w:t>
      </w:r>
    </w:p>
    <w:p>
      <w:pPr>
        <w:pStyle w:val="BodyText"/>
        <w:bidi w:val="0"/>
        <w:spacing w:before="0" w:after="0"/>
        <w:jc w:val="left"/>
        <w:rPr/>
      </w:pPr>
      <w:r>
        <w:rPr>
          <w:i w:val="false"/>
          <w:iCs w:val="false"/>
          <w:sz w:val="24"/>
          <w:szCs w:val="24"/>
          <w:u w:val="none"/>
        </w:rPr>
        <w:t xml:space="preserve">9 To display the parameters of a specific network interface, such as </w:t>
      </w:r>
      <w:r>
        <w:rPr>
          <w:rStyle w:val="Style14"/>
          <w:i w:val="false"/>
          <w:iCs w:val="false"/>
          <w:sz w:val="24"/>
          <w:szCs w:val="24"/>
          <w:u w:val="single"/>
        </w:rPr>
        <w:t>eth1</w:t>
      </w:r>
      <w:r>
        <w:rPr>
          <w:i w:val="false"/>
          <w:iCs w:val="false"/>
          <w:sz w:val="24"/>
          <w:szCs w:val="24"/>
          <w:u w:val="none"/>
        </w:rPr>
        <w:t>, you can use the following command:</w:t>
        <w:br/>
        <w:tab/>
      </w:r>
      <w:r>
        <w:rPr>
          <w:i w:val="false"/>
          <w:iCs w:val="false"/>
          <w:sz w:val="24"/>
          <w:szCs w:val="24"/>
          <w:u w:val="single"/>
        </w:rPr>
        <w:t>ifconfig eth1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uk-UA" w:eastAsia="zh-CN" w:bidi="hi-IN"/>
    </w:rPr>
  </w:style>
  <w:style w:type="character" w:styleId="Style14">
    <w:name w:val="Первинний текст"/>
    <w:qFormat/>
    <w:rPr>
      <w:rFonts w:ascii="Liberation Mono" w:hAnsi="Liberation Mono" w:eastAsia="Noto Sans Mono CJK SC" w:cs="Liberation Mono"/>
    </w:rPr>
  </w:style>
  <w:style w:type="character" w:styleId="Style15">
    <w:name w:val="Маркери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LibreOffice/24.2.5.2$Linux_X86_64 LibreOffice_project/420$Build-2</Application>
  <AppVersion>15.0000</AppVersion>
  <Pages>1</Pages>
  <Words>414</Words>
  <Characters>2205</Characters>
  <CharactersWithSpaces>2599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2024-11-05T13:23:34Z</dcterms:created>
  <dc:creator/>
  <dc:description/>
  <dc:language>uk-UA</dc:language>
  <cp:lastModifiedBy/>
  <dcterms:modified xsi:type="dcterms:W3CDTF">2024-11-05T13:53:21Z</dcterms:modified>
  <cp:revision>1</cp:revision>
  <dc:subject/>
  <dc:title/>
</cp:coreProperties>
</file>