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01E" w:rsidRDefault="00C1201E" w:rsidP="00C1201E">
      <w:pPr>
        <w:pStyle w:val="Default"/>
      </w:pPr>
    </w:p>
    <w:p w:rsidR="00C1201E" w:rsidRDefault="00C1201E" w:rsidP="00C1201E">
      <w:pPr>
        <w:pStyle w:val="Default"/>
      </w:pPr>
    </w:p>
    <w:p w:rsidR="00C1201E" w:rsidRDefault="00C1201E" w:rsidP="00C1201E">
      <w:pPr>
        <w:pStyle w:val="Default"/>
      </w:pPr>
    </w:p>
    <w:p w:rsidR="00C1201E" w:rsidRDefault="00C1201E" w:rsidP="00C1201E">
      <w:pPr>
        <w:pStyle w:val="Default"/>
        <w:rPr>
          <w:b/>
          <w:bCs/>
          <w:sz w:val="52"/>
          <w:szCs w:val="52"/>
        </w:rPr>
      </w:pPr>
      <w:r>
        <w:t xml:space="preserve"> </w:t>
      </w:r>
      <w:r>
        <w:rPr>
          <w:b/>
          <w:bCs/>
          <w:sz w:val="52"/>
          <w:szCs w:val="52"/>
        </w:rPr>
        <w:t xml:space="preserve">Plasimo Display Assistant User Guide </w:t>
      </w:r>
    </w:p>
    <w:p w:rsidR="00C1201E" w:rsidRDefault="00C1201E" w:rsidP="00C1201E">
      <w:pPr>
        <w:pStyle w:val="Default"/>
        <w:rPr>
          <w:b/>
          <w:bCs/>
          <w:sz w:val="52"/>
          <w:szCs w:val="52"/>
        </w:rPr>
      </w:pPr>
    </w:p>
    <w:p w:rsidR="00C1201E" w:rsidRDefault="00C1201E" w:rsidP="00C1201E">
      <w:pPr>
        <w:pStyle w:val="Default"/>
        <w:rPr>
          <w:b/>
          <w:bCs/>
          <w:sz w:val="52"/>
          <w:szCs w:val="52"/>
        </w:rPr>
      </w:pPr>
    </w:p>
    <w:p w:rsidR="00C1201E" w:rsidRDefault="00C1201E" w:rsidP="00C1201E">
      <w:pPr>
        <w:pStyle w:val="Default"/>
        <w:rPr>
          <w:sz w:val="52"/>
          <w:szCs w:val="52"/>
        </w:rPr>
      </w:pPr>
    </w:p>
    <w:p w:rsidR="00C1201E" w:rsidRDefault="00C1201E" w:rsidP="00C1201E">
      <w:pPr>
        <w:pStyle w:val="Default"/>
        <w:jc w:val="center"/>
        <w:rPr>
          <w:sz w:val="36"/>
          <w:szCs w:val="36"/>
        </w:rPr>
      </w:pPr>
      <w:r>
        <w:rPr>
          <w:sz w:val="36"/>
          <w:szCs w:val="36"/>
        </w:rPr>
        <w:t>Junming Zhang</w:t>
      </w:r>
    </w:p>
    <w:p w:rsidR="0060789C" w:rsidRDefault="00442412" w:rsidP="00C1201E">
      <w:pPr>
        <w:jc w:val="center"/>
        <w:rPr>
          <w:sz w:val="36"/>
          <w:szCs w:val="36"/>
        </w:rPr>
      </w:pPr>
      <w:r>
        <w:rPr>
          <w:sz w:val="36"/>
          <w:szCs w:val="36"/>
        </w:rPr>
        <w:t>April</w:t>
      </w:r>
      <w:r w:rsidR="00C1201E">
        <w:rPr>
          <w:sz w:val="36"/>
          <w:szCs w:val="36"/>
        </w:rPr>
        <w:t xml:space="preserve"> </w:t>
      </w:r>
      <w:r>
        <w:rPr>
          <w:sz w:val="36"/>
          <w:szCs w:val="36"/>
        </w:rPr>
        <w:t>26</w:t>
      </w:r>
      <w:r w:rsidR="00C1201E">
        <w:rPr>
          <w:sz w:val="36"/>
          <w:szCs w:val="36"/>
        </w:rPr>
        <w:t>, 2017</w:t>
      </w:r>
    </w:p>
    <w:p w:rsidR="00C1201E" w:rsidRDefault="00C1201E" w:rsidP="00C1201E">
      <w:pPr>
        <w:jc w:val="center"/>
        <w:rPr>
          <w:sz w:val="36"/>
          <w:szCs w:val="36"/>
        </w:rPr>
      </w:pPr>
    </w:p>
    <w:p w:rsidR="00C1201E" w:rsidRDefault="00C1201E" w:rsidP="00C1201E">
      <w:pPr>
        <w:jc w:val="center"/>
        <w:rPr>
          <w:sz w:val="36"/>
          <w:szCs w:val="36"/>
        </w:rPr>
      </w:pPr>
    </w:p>
    <w:p w:rsidR="00C1201E" w:rsidRDefault="00C1201E" w:rsidP="00C1201E">
      <w:pPr>
        <w:jc w:val="center"/>
        <w:rPr>
          <w:sz w:val="36"/>
          <w:szCs w:val="36"/>
        </w:rPr>
      </w:pPr>
    </w:p>
    <w:p w:rsidR="00C1201E" w:rsidRDefault="00C1201E" w:rsidP="00C1201E">
      <w:pPr>
        <w:jc w:val="center"/>
        <w:rPr>
          <w:sz w:val="36"/>
          <w:szCs w:val="36"/>
        </w:rPr>
      </w:pPr>
    </w:p>
    <w:p w:rsidR="00C1201E" w:rsidRDefault="00C1201E" w:rsidP="00C1201E">
      <w:pPr>
        <w:jc w:val="center"/>
      </w:pPr>
      <w:r w:rsidRPr="00C1201E">
        <w:rPr>
          <w:noProof/>
        </w:rPr>
        <w:drawing>
          <wp:inline distT="0" distB="0" distL="0" distR="0">
            <wp:extent cx="2927350" cy="130365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7350" cy="1303655"/>
                    </a:xfrm>
                    <a:prstGeom prst="rect">
                      <a:avLst/>
                    </a:prstGeom>
                    <a:noFill/>
                    <a:ln>
                      <a:noFill/>
                    </a:ln>
                  </pic:spPr>
                </pic:pic>
              </a:graphicData>
            </a:graphic>
          </wp:inline>
        </w:drawing>
      </w:r>
    </w:p>
    <w:p w:rsidR="006950DC" w:rsidRDefault="006950DC" w:rsidP="00C1201E">
      <w:pPr>
        <w:jc w:val="center"/>
      </w:pPr>
    </w:p>
    <w:p w:rsidR="006950DC" w:rsidRDefault="006950DC" w:rsidP="00C1201E">
      <w:pPr>
        <w:jc w:val="center"/>
      </w:pPr>
    </w:p>
    <w:p w:rsidR="006950DC" w:rsidRDefault="006950DC" w:rsidP="00C1201E">
      <w:pPr>
        <w:jc w:val="center"/>
      </w:pPr>
    </w:p>
    <w:p w:rsidR="006950DC" w:rsidRDefault="006950DC" w:rsidP="00C1201E">
      <w:pPr>
        <w:jc w:val="center"/>
      </w:pPr>
    </w:p>
    <w:p w:rsidR="006950DC" w:rsidRDefault="006950DC" w:rsidP="00C1201E">
      <w:pPr>
        <w:jc w:val="center"/>
      </w:pPr>
    </w:p>
    <w:p w:rsidR="006950DC" w:rsidRDefault="006950DC" w:rsidP="00C1201E">
      <w:pPr>
        <w:jc w:val="center"/>
      </w:pPr>
    </w:p>
    <w:p w:rsidR="006950DC" w:rsidRDefault="006950DC" w:rsidP="00C1201E">
      <w:pPr>
        <w:jc w:val="center"/>
      </w:pPr>
    </w:p>
    <w:p w:rsidR="006950DC" w:rsidRDefault="006950DC" w:rsidP="00C1201E">
      <w:pPr>
        <w:jc w:val="center"/>
      </w:pPr>
    </w:p>
    <w:p w:rsidR="006950DC" w:rsidRDefault="006950DC" w:rsidP="00C1201E">
      <w:pPr>
        <w:jc w:val="center"/>
      </w:pPr>
    </w:p>
    <w:p w:rsidR="006950DC" w:rsidRDefault="006950DC" w:rsidP="00C1201E">
      <w:pPr>
        <w:jc w:val="center"/>
      </w:pPr>
    </w:p>
    <w:p w:rsidR="006950DC" w:rsidRDefault="006950DC" w:rsidP="00B47DA6">
      <w:pPr>
        <w:pStyle w:val="1"/>
      </w:pPr>
      <w:r>
        <w:rPr>
          <w:rFonts w:hint="eastAsia"/>
        </w:rPr>
        <w:lastRenderedPageBreak/>
        <w:t>Int</w:t>
      </w:r>
      <w:bookmarkStart w:id="0" w:name="_GoBack"/>
      <w:bookmarkEnd w:id="0"/>
      <w:r>
        <w:rPr>
          <w:rFonts w:hint="eastAsia"/>
        </w:rPr>
        <w:t>erfac</w:t>
      </w:r>
      <w:r>
        <w:t>e installation</w:t>
      </w:r>
    </w:p>
    <w:p w:rsidR="006950DC" w:rsidRDefault="006950DC" w:rsidP="006950DC">
      <w:pPr>
        <w:ind w:left="315" w:hangingChars="150" w:hanging="315"/>
      </w:pPr>
      <w:bookmarkStart w:id="1" w:name="OLE_LINK16"/>
      <w:bookmarkStart w:id="2" w:name="OLE_LINK17"/>
      <w:bookmarkStart w:id="3" w:name="OLE_LINK18"/>
      <w:r w:rsidRPr="00B3746C">
        <w:t>OpenCV configuration is the first step of install</w:t>
      </w:r>
      <w:r>
        <w:t>ation. The program cannot build</w:t>
      </w:r>
    </w:p>
    <w:p w:rsidR="006950DC" w:rsidRDefault="006950DC" w:rsidP="006950DC">
      <w:pPr>
        <w:ind w:left="315" w:hangingChars="150" w:hanging="315"/>
      </w:pPr>
      <w:r w:rsidRPr="00B3746C">
        <w:t>successfully without it because the image command is developed based on OpenCV.</w:t>
      </w:r>
    </w:p>
    <w:p w:rsidR="006950DC" w:rsidRPr="00B3746C" w:rsidRDefault="006950DC" w:rsidP="006950DC">
      <w:pPr>
        <w:ind w:left="315" w:hangingChars="150" w:hanging="315"/>
        <w:rPr>
          <w:rFonts w:hint="eastAsia"/>
        </w:rPr>
      </w:pPr>
    </w:p>
    <w:p w:rsidR="006950DC" w:rsidRDefault="006950DC" w:rsidP="006950DC">
      <w:pPr>
        <w:ind w:left="315" w:hangingChars="150" w:hanging="315"/>
      </w:pPr>
      <w:r>
        <w:t>Step 1:</w:t>
      </w:r>
      <w:bookmarkEnd w:id="1"/>
      <w:bookmarkEnd w:id="2"/>
      <w:bookmarkEnd w:id="3"/>
    </w:p>
    <w:p w:rsidR="006950DC" w:rsidRDefault="006950DC" w:rsidP="006950DC">
      <w:r>
        <w:t xml:space="preserve">Open the </w:t>
      </w:r>
      <w:r w:rsidRPr="00CF6313">
        <w:t>opencv-2.4.10.exe</w:t>
      </w:r>
      <w:r>
        <w:t xml:space="preserve"> and release the OpenCV files to hard disk D which is shown in Figure </w:t>
      </w:r>
      <w:r>
        <w:rPr>
          <w:rFonts w:hint="eastAsia"/>
        </w:rPr>
        <w:t>1</w:t>
      </w:r>
      <w:r>
        <w:t>.</w:t>
      </w:r>
    </w:p>
    <w:p w:rsidR="006950DC" w:rsidRDefault="006950DC" w:rsidP="006950DC">
      <w:pPr>
        <w:jc w:val="center"/>
      </w:pPr>
      <w:r>
        <w:rPr>
          <w:noProof/>
        </w:rPr>
        <w:drawing>
          <wp:inline distT="0" distB="0" distL="0" distR="0" wp14:anchorId="402D9D70" wp14:editId="30FDAD2D">
            <wp:extent cx="3507474" cy="1903065"/>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9323" cy="1914920"/>
                    </a:xfrm>
                    <a:prstGeom prst="rect">
                      <a:avLst/>
                    </a:prstGeom>
                  </pic:spPr>
                </pic:pic>
              </a:graphicData>
            </a:graphic>
          </wp:inline>
        </w:drawing>
      </w:r>
    </w:p>
    <w:p w:rsidR="006950DC" w:rsidRDefault="006950DC" w:rsidP="006950DC">
      <w:pPr>
        <w:jc w:val="center"/>
        <w:rPr>
          <w:sz w:val="22"/>
        </w:rPr>
      </w:pPr>
      <w:r w:rsidRPr="00CF6313">
        <w:rPr>
          <w:rFonts w:hint="eastAsia"/>
          <w:sz w:val="22"/>
        </w:rPr>
        <w:t>Fi</w:t>
      </w:r>
      <w:r w:rsidRPr="00CF6313">
        <w:rPr>
          <w:sz w:val="22"/>
        </w:rPr>
        <w:t xml:space="preserve">gure </w:t>
      </w:r>
      <w:r>
        <w:rPr>
          <w:rFonts w:hint="eastAsia"/>
          <w:sz w:val="22"/>
        </w:rPr>
        <w:t>1</w:t>
      </w:r>
      <w:r w:rsidRPr="00CF6313">
        <w:rPr>
          <w:sz w:val="22"/>
        </w:rPr>
        <w:t xml:space="preserve">. The configuration </w:t>
      </w:r>
      <w:r>
        <w:rPr>
          <w:sz w:val="22"/>
        </w:rPr>
        <w:t>step 1</w:t>
      </w:r>
      <w:r w:rsidRPr="00CF6313">
        <w:rPr>
          <w:sz w:val="22"/>
        </w:rPr>
        <w:t xml:space="preserve"> of OpenCV</w:t>
      </w:r>
    </w:p>
    <w:p w:rsidR="006950DC" w:rsidRDefault="006950DC" w:rsidP="006950DC">
      <w:r>
        <w:t>Step 2:</w:t>
      </w:r>
    </w:p>
    <w:p w:rsidR="006950DC" w:rsidRDefault="006950DC" w:rsidP="006950DC">
      <w:r>
        <w:t>G</w:t>
      </w:r>
      <w:r>
        <w:rPr>
          <w:rFonts w:hint="eastAsia"/>
        </w:rPr>
        <w:t xml:space="preserve">o to </w:t>
      </w:r>
      <w:r>
        <w:t xml:space="preserve">hard disk D, open the “bin” folder followed by clicking </w:t>
      </w:r>
      <w:r w:rsidRPr="00A21393">
        <w:t>D:\opencv\build\x64\vc10\bin</w:t>
      </w:r>
      <w:r>
        <w:t xml:space="preserve">. Finally copy all files in this folder to system folder at </w:t>
      </w:r>
      <w:dir w:val="ltr">
        <w:r w:rsidRPr="00A21393">
          <w:t>C:\Windows\System32</w:t>
        </w:r>
        <w:r>
          <w:t xml:space="preserve"> and </w:t>
        </w:r>
        <w:dir w:val="ltr">
          <w:r w:rsidRPr="00A21393">
            <w:t>C:\Windows\ SysWOW64</w:t>
          </w:r>
          <w:r>
            <w:t xml:space="preserve"> which is shown in Figure </w:t>
          </w:r>
          <w:r>
            <w:rPr>
              <w:rFonts w:hint="eastAsia"/>
            </w:rPr>
            <w:t>2</w:t>
          </w:r>
          <w:r>
            <w:t xml:space="preserve">. </w:t>
          </w:r>
          <w:r>
            <w:t>‬</w:t>
          </w:r>
          <w:r>
            <w:t>‬</w:t>
          </w:r>
          <w:r>
            <w:t>‬</w:t>
          </w:r>
          <w:r>
            <w:t>‬</w:t>
          </w:r>
          <w:r>
            <w:t>‬</w:t>
          </w:r>
          <w:r>
            <w:t>‬</w:t>
          </w:r>
          <w:r>
            <w:t>‬</w:t>
          </w:r>
          <w:r>
            <w:t>‬</w:t>
          </w:r>
        </w:dir>
      </w:dir>
    </w:p>
    <w:p w:rsidR="006950DC" w:rsidRDefault="006950DC" w:rsidP="006950DC">
      <w:pPr>
        <w:jc w:val="center"/>
      </w:pPr>
      <w:r>
        <w:rPr>
          <w:noProof/>
        </w:rPr>
        <w:drawing>
          <wp:inline distT="0" distB="0" distL="0" distR="0" wp14:anchorId="0EE968DF" wp14:editId="2B68FE77">
            <wp:extent cx="3009331" cy="1826895"/>
            <wp:effectExtent l="0" t="0" r="635" b="1905"/>
            <wp:docPr id="7" name="图片 7" descr="C:\Users\MSI\AppData\Local\Microsoft\Windows\INetCacheContent.Word\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AppData\Local\Microsoft\Windows\INetCacheContent.Word\123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122" cy="1850444"/>
                    </a:xfrm>
                    <a:prstGeom prst="rect">
                      <a:avLst/>
                    </a:prstGeom>
                    <a:noFill/>
                    <a:ln>
                      <a:noFill/>
                    </a:ln>
                  </pic:spPr>
                </pic:pic>
              </a:graphicData>
            </a:graphic>
          </wp:inline>
        </w:drawing>
      </w:r>
      <w:r>
        <w:rPr>
          <w:noProof/>
        </w:rPr>
        <w:drawing>
          <wp:inline distT="0" distB="0" distL="0" distR="0" wp14:anchorId="75F6F1B2" wp14:editId="1DA32B08">
            <wp:extent cx="1897038" cy="579755"/>
            <wp:effectExtent l="0" t="0" r="8255" b="0"/>
            <wp:docPr id="8" name="图片 8" descr="C:\Users\MSI\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Microsoft\Windows\INetCacheContent.Word\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0730" cy="580883"/>
                    </a:xfrm>
                    <a:prstGeom prst="rect">
                      <a:avLst/>
                    </a:prstGeom>
                    <a:noFill/>
                    <a:ln>
                      <a:noFill/>
                    </a:ln>
                  </pic:spPr>
                </pic:pic>
              </a:graphicData>
            </a:graphic>
          </wp:inline>
        </w:drawing>
      </w:r>
    </w:p>
    <w:p w:rsidR="006950DC" w:rsidRDefault="006950DC" w:rsidP="006950DC">
      <w:pPr>
        <w:jc w:val="center"/>
        <w:rPr>
          <w:sz w:val="22"/>
        </w:rPr>
      </w:pPr>
      <w:r w:rsidRPr="00CF6313">
        <w:rPr>
          <w:rFonts w:hint="eastAsia"/>
          <w:sz w:val="22"/>
        </w:rPr>
        <w:t>Fi</w:t>
      </w:r>
      <w:r w:rsidRPr="00CF6313">
        <w:rPr>
          <w:sz w:val="22"/>
        </w:rPr>
        <w:t xml:space="preserve">gure </w:t>
      </w:r>
      <w:r>
        <w:rPr>
          <w:rFonts w:hint="eastAsia"/>
          <w:sz w:val="22"/>
        </w:rPr>
        <w:t>2</w:t>
      </w:r>
      <w:r w:rsidRPr="00CF6313">
        <w:rPr>
          <w:sz w:val="22"/>
        </w:rPr>
        <w:t xml:space="preserve">. The configuration </w:t>
      </w:r>
      <w:r>
        <w:rPr>
          <w:sz w:val="22"/>
        </w:rPr>
        <w:t>step 2</w:t>
      </w:r>
      <w:r w:rsidRPr="00CF6313">
        <w:rPr>
          <w:sz w:val="22"/>
        </w:rPr>
        <w:t xml:space="preserve"> of OpenCV</w:t>
      </w:r>
    </w:p>
    <w:p w:rsidR="006950DC" w:rsidRDefault="006950DC" w:rsidP="006950DC">
      <w:pPr>
        <w:rPr>
          <w:sz w:val="22"/>
        </w:rPr>
      </w:pPr>
    </w:p>
    <w:p w:rsidR="006950DC" w:rsidRDefault="006950DC" w:rsidP="006950DC">
      <w:pPr>
        <w:ind w:left="315" w:hangingChars="150" w:hanging="315"/>
      </w:pPr>
      <w:r>
        <w:t>Step 3:</w:t>
      </w:r>
    </w:p>
    <w:p w:rsidR="006950DC" w:rsidRPr="00706305" w:rsidRDefault="006950DC" w:rsidP="006950DC">
      <w:r w:rsidRPr="00ED0408">
        <w:t xml:space="preserve">After that, open the project file </w:t>
      </w:r>
      <w:r>
        <w:t>“</w:t>
      </w:r>
      <w:r w:rsidRPr="00ED0408">
        <w:t>Junming_Zhang_FYP.sln</w:t>
      </w:r>
      <w:r>
        <w:t>”</w:t>
      </w:r>
      <w:r w:rsidRPr="00ED0408">
        <w:t xml:space="preserve"> </w:t>
      </w:r>
      <w:r>
        <w:t>by</w:t>
      </w:r>
      <w:r w:rsidRPr="00ED0408">
        <w:t xml:space="preserve"> </w:t>
      </w:r>
      <w:r>
        <w:t xml:space="preserve">using </w:t>
      </w:r>
      <w:r w:rsidRPr="00ED0408">
        <w:t xml:space="preserve">Visual Studio 2015 which is shown in Figure </w:t>
      </w:r>
      <w:r>
        <w:rPr>
          <w:rFonts w:hint="eastAsia"/>
        </w:rPr>
        <w:t>3</w:t>
      </w:r>
      <w:r w:rsidRPr="00ED0408">
        <w:t>.</w:t>
      </w:r>
    </w:p>
    <w:p w:rsidR="006950DC" w:rsidRDefault="006950DC" w:rsidP="006950DC">
      <w:pPr>
        <w:jc w:val="center"/>
        <w:rPr>
          <w:noProof/>
        </w:rPr>
      </w:pPr>
      <w:r>
        <w:rPr>
          <w:noProof/>
        </w:rPr>
        <w:lastRenderedPageBreak/>
        <w:drawing>
          <wp:inline distT="0" distB="0" distL="0" distR="0" wp14:anchorId="17B6A501" wp14:editId="54E4DBB2">
            <wp:extent cx="1781033" cy="15038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3179" cy="1522529"/>
                    </a:xfrm>
                    <a:prstGeom prst="rect">
                      <a:avLst/>
                    </a:prstGeom>
                  </pic:spPr>
                </pic:pic>
              </a:graphicData>
            </a:graphic>
          </wp:inline>
        </w:drawing>
      </w:r>
    </w:p>
    <w:p w:rsidR="006950DC" w:rsidRDefault="006950DC" w:rsidP="006950DC">
      <w:pPr>
        <w:jc w:val="center"/>
        <w:rPr>
          <w:noProof/>
        </w:rPr>
      </w:pPr>
      <w:r w:rsidRPr="00CF6313">
        <w:rPr>
          <w:rFonts w:hint="eastAsia"/>
          <w:sz w:val="22"/>
        </w:rPr>
        <w:t>Fi</w:t>
      </w:r>
      <w:r w:rsidRPr="00CF6313">
        <w:rPr>
          <w:sz w:val="22"/>
        </w:rPr>
        <w:t xml:space="preserve">gure </w:t>
      </w:r>
      <w:r>
        <w:rPr>
          <w:rFonts w:hint="eastAsia"/>
          <w:sz w:val="22"/>
        </w:rPr>
        <w:t>3</w:t>
      </w:r>
      <w:r w:rsidRPr="00CF6313">
        <w:rPr>
          <w:sz w:val="22"/>
        </w:rPr>
        <w:t xml:space="preserve">. The configuration </w:t>
      </w:r>
      <w:r>
        <w:rPr>
          <w:sz w:val="22"/>
        </w:rPr>
        <w:t xml:space="preserve">step </w:t>
      </w:r>
      <w:r>
        <w:rPr>
          <w:rFonts w:hint="eastAsia"/>
          <w:sz w:val="22"/>
        </w:rPr>
        <w:t>3</w:t>
      </w:r>
      <w:r w:rsidRPr="00CF6313">
        <w:rPr>
          <w:sz w:val="22"/>
        </w:rPr>
        <w:t xml:space="preserve"> of OpenCV</w:t>
      </w:r>
    </w:p>
    <w:p w:rsidR="006950DC" w:rsidRDefault="006950DC" w:rsidP="006950DC">
      <w:pPr>
        <w:rPr>
          <w:noProof/>
        </w:rPr>
      </w:pPr>
    </w:p>
    <w:p w:rsidR="006950DC" w:rsidRDefault="006950DC" w:rsidP="006950DC">
      <w:pPr>
        <w:ind w:left="315" w:hangingChars="150" w:hanging="315"/>
      </w:pPr>
      <w:r>
        <w:t>Step 4:</w:t>
      </w:r>
    </w:p>
    <w:p w:rsidR="006950DC" w:rsidRDefault="006950DC" w:rsidP="006950DC">
      <w:pPr>
        <w:rPr>
          <w:noProof/>
        </w:rPr>
      </w:pPr>
      <w:r w:rsidRPr="00CF6063">
        <w:rPr>
          <w:noProof/>
        </w:rPr>
        <w:t xml:space="preserve">Right-click the project name and then open the properties setting which is shown in Figure </w:t>
      </w:r>
      <w:r>
        <w:rPr>
          <w:rFonts w:hint="eastAsia"/>
          <w:noProof/>
        </w:rPr>
        <w:t>4</w:t>
      </w:r>
      <w:r w:rsidRPr="00CF6063">
        <w:rPr>
          <w:noProof/>
        </w:rPr>
        <w:t>.</w:t>
      </w:r>
    </w:p>
    <w:p w:rsidR="006950DC" w:rsidRDefault="006950DC" w:rsidP="006950DC">
      <w:pPr>
        <w:jc w:val="center"/>
        <w:rPr>
          <w:noProof/>
        </w:rPr>
      </w:pPr>
      <w:r>
        <w:rPr>
          <w:noProof/>
        </w:rPr>
        <w:drawing>
          <wp:inline distT="0" distB="0" distL="0" distR="0" wp14:anchorId="6ACD2EAD" wp14:editId="5C849C15">
            <wp:extent cx="2947916" cy="3846601"/>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3868" cy="3867416"/>
                    </a:xfrm>
                    <a:prstGeom prst="rect">
                      <a:avLst/>
                    </a:prstGeom>
                  </pic:spPr>
                </pic:pic>
              </a:graphicData>
            </a:graphic>
          </wp:inline>
        </w:drawing>
      </w:r>
    </w:p>
    <w:p w:rsidR="006950DC" w:rsidRDefault="006950DC" w:rsidP="006950DC">
      <w:pPr>
        <w:jc w:val="center"/>
        <w:rPr>
          <w:sz w:val="22"/>
        </w:rPr>
      </w:pPr>
      <w:r w:rsidRPr="00CF6313">
        <w:rPr>
          <w:rFonts w:hint="eastAsia"/>
          <w:sz w:val="22"/>
        </w:rPr>
        <w:t>Fi</w:t>
      </w:r>
      <w:r w:rsidRPr="00CF6313">
        <w:rPr>
          <w:sz w:val="22"/>
        </w:rPr>
        <w:t xml:space="preserve">gure </w:t>
      </w:r>
      <w:r>
        <w:rPr>
          <w:rFonts w:hint="eastAsia"/>
          <w:sz w:val="22"/>
        </w:rPr>
        <w:t>4</w:t>
      </w:r>
      <w:r w:rsidRPr="00CF6313">
        <w:rPr>
          <w:sz w:val="22"/>
        </w:rPr>
        <w:t xml:space="preserve">. The configuration </w:t>
      </w:r>
      <w:r>
        <w:rPr>
          <w:sz w:val="22"/>
        </w:rPr>
        <w:t>step 4</w:t>
      </w:r>
      <w:r w:rsidRPr="00CF6313">
        <w:rPr>
          <w:sz w:val="22"/>
        </w:rPr>
        <w:t xml:space="preserve"> of OpenCV</w:t>
      </w:r>
    </w:p>
    <w:p w:rsidR="006950DC" w:rsidRDefault="006950DC" w:rsidP="006950DC">
      <w:pPr>
        <w:rPr>
          <w:sz w:val="22"/>
        </w:rPr>
      </w:pPr>
    </w:p>
    <w:p w:rsidR="006950DC" w:rsidRDefault="006950DC" w:rsidP="006950DC">
      <w:r>
        <w:t>Step 5:</w:t>
      </w:r>
    </w:p>
    <w:p w:rsidR="006950DC" w:rsidRPr="00385178" w:rsidRDefault="006950DC" w:rsidP="006950DC">
      <w:pPr>
        <w:rPr>
          <w:rFonts w:hint="eastAsia"/>
          <w:szCs w:val="24"/>
        </w:rPr>
      </w:pPr>
      <w:r w:rsidRPr="00385178">
        <w:rPr>
          <w:szCs w:val="24"/>
        </w:rPr>
        <w:t xml:space="preserve">Find the Include Directories of VC++ Directories in the Configuration Properties and then type the following address into it which is shown in Figure </w:t>
      </w:r>
      <w:r>
        <w:rPr>
          <w:rFonts w:hint="eastAsia"/>
          <w:szCs w:val="24"/>
        </w:rPr>
        <w:t>5</w:t>
      </w:r>
      <w:r w:rsidRPr="00385178">
        <w:rPr>
          <w:szCs w:val="24"/>
        </w:rPr>
        <w:t xml:space="preserve"> and </w:t>
      </w:r>
      <w:r>
        <w:rPr>
          <w:rFonts w:hint="eastAsia"/>
          <w:szCs w:val="24"/>
        </w:rPr>
        <w:t>6</w:t>
      </w:r>
      <w:r w:rsidRPr="00385178">
        <w:rPr>
          <w:szCs w:val="24"/>
        </w:rPr>
        <w:t>.</w:t>
      </w:r>
    </w:p>
    <w:p w:rsidR="006950DC" w:rsidRDefault="006950DC" w:rsidP="006950DC">
      <w:pPr>
        <w:ind w:left="315" w:hangingChars="150" w:hanging="315"/>
        <w:rPr>
          <w:noProof/>
        </w:rPr>
      </w:pPr>
      <w:r>
        <w:rPr>
          <w:noProof/>
        </w:rPr>
        <w:t>D:\opencv\build\include\opencv</w:t>
      </w:r>
    </w:p>
    <w:p w:rsidR="006950DC" w:rsidRDefault="006950DC" w:rsidP="006950DC">
      <w:pPr>
        <w:ind w:left="315" w:hangingChars="150" w:hanging="315"/>
        <w:rPr>
          <w:noProof/>
        </w:rPr>
      </w:pPr>
      <w:r>
        <w:rPr>
          <w:noProof/>
        </w:rPr>
        <w:t>D:\opencv\build\include\opencv2</w:t>
      </w:r>
    </w:p>
    <w:p w:rsidR="006950DC" w:rsidRPr="008A6D63" w:rsidRDefault="006950DC" w:rsidP="006950DC">
      <w:pPr>
        <w:ind w:left="315" w:hangingChars="150" w:hanging="315"/>
        <w:rPr>
          <w:rFonts w:hint="eastAsia"/>
          <w:noProof/>
        </w:rPr>
      </w:pPr>
      <w:r>
        <w:rPr>
          <w:noProof/>
        </w:rPr>
        <w:t>D:\opencv\build\include</w:t>
      </w:r>
    </w:p>
    <w:p w:rsidR="006950DC" w:rsidRDefault="006950DC" w:rsidP="006950DC">
      <w:pPr>
        <w:jc w:val="center"/>
        <w:rPr>
          <w:noProof/>
        </w:rPr>
      </w:pPr>
      <w:r>
        <w:rPr>
          <w:noProof/>
        </w:rPr>
        <w:lastRenderedPageBreak/>
        <w:drawing>
          <wp:inline distT="0" distB="0" distL="0" distR="0" wp14:anchorId="6664A792" wp14:editId="3E7D72FE">
            <wp:extent cx="5036250" cy="2013045"/>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1622" cy="2027184"/>
                    </a:xfrm>
                    <a:prstGeom prst="rect">
                      <a:avLst/>
                    </a:prstGeom>
                  </pic:spPr>
                </pic:pic>
              </a:graphicData>
            </a:graphic>
          </wp:inline>
        </w:drawing>
      </w:r>
    </w:p>
    <w:p w:rsidR="006950DC" w:rsidRPr="00DC4E24" w:rsidRDefault="006950DC" w:rsidP="006950DC">
      <w:pPr>
        <w:jc w:val="center"/>
        <w:rPr>
          <w:rFonts w:hint="eastAsia"/>
          <w:sz w:val="22"/>
        </w:rPr>
      </w:pPr>
      <w:r w:rsidRPr="00CF6313">
        <w:rPr>
          <w:rFonts w:hint="eastAsia"/>
          <w:sz w:val="22"/>
        </w:rPr>
        <w:t>Fi</w:t>
      </w:r>
      <w:r w:rsidRPr="00CF6313">
        <w:rPr>
          <w:sz w:val="22"/>
        </w:rPr>
        <w:t xml:space="preserve">gure </w:t>
      </w:r>
      <w:r>
        <w:rPr>
          <w:rFonts w:hint="eastAsia"/>
          <w:sz w:val="22"/>
        </w:rPr>
        <w:t>5</w:t>
      </w:r>
      <w:r w:rsidRPr="00CF6313">
        <w:rPr>
          <w:sz w:val="22"/>
        </w:rPr>
        <w:t xml:space="preserve">. The configuration </w:t>
      </w:r>
      <w:r>
        <w:rPr>
          <w:sz w:val="22"/>
        </w:rPr>
        <w:t>step 5</w:t>
      </w:r>
      <w:r w:rsidRPr="00CF6313">
        <w:rPr>
          <w:sz w:val="22"/>
        </w:rPr>
        <w:t xml:space="preserve"> of OpenCV</w:t>
      </w:r>
    </w:p>
    <w:p w:rsidR="006950DC" w:rsidRDefault="006950DC" w:rsidP="006950DC">
      <w:pPr>
        <w:jc w:val="center"/>
        <w:rPr>
          <w:noProof/>
        </w:rPr>
      </w:pPr>
      <w:r>
        <w:rPr>
          <w:noProof/>
        </w:rPr>
        <w:drawing>
          <wp:inline distT="0" distB="0" distL="0" distR="0" wp14:anchorId="6DB143C7" wp14:editId="44820A66">
            <wp:extent cx="2647666" cy="2525564"/>
            <wp:effectExtent l="0" t="0" r="63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3294" cy="2550010"/>
                    </a:xfrm>
                    <a:prstGeom prst="rect">
                      <a:avLst/>
                    </a:prstGeom>
                  </pic:spPr>
                </pic:pic>
              </a:graphicData>
            </a:graphic>
          </wp:inline>
        </w:drawing>
      </w:r>
    </w:p>
    <w:p w:rsidR="006950DC" w:rsidRDefault="006950DC" w:rsidP="006950DC">
      <w:pPr>
        <w:jc w:val="center"/>
        <w:rPr>
          <w:rFonts w:hint="eastAsia"/>
          <w:noProof/>
        </w:rPr>
      </w:pPr>
      <w:r w:rsidRPr="00CF6313">
        <w:rPr>
          <w:rFonts w:hint="eastAsia"/>
          <w:sz w:val="22"/>
        </w:rPr>
        <w:t>Fi</w:t>
      </w:r>
      <w:r>
        <w:rPr>
          <w:sz w:val="22"/>
        </w:rPr>
        <w:t xml:space="preserve">gure </w:t>
      </w:r>
      <w:r>
        <w:rPr>
          <w:rFonts w:hint="eastAsia"/>
          <w:sz w:val="22"/>
        </w:rPr>
        <w:t>6</w:t>
      </w:r>
      <w:r w:rsidRPr="00CF6313">
        <w:rPr>
          <w:sz w:val="22"/>
        </w:rPr>
        <w:t xml:space="preserve">. The configuration </w:t>
      </w:r>
      <w:r>
        <w:rPr>
          <w:sz w:val="22"/>
        </w:rPr>
        <w:t>step 5</w:t>
      </w:r>
      <w:r w:rsidRPr="00CF6313">
        <w:rPr>
          <w:sz w:val="22"/>
        </w:rPr>
        <w:t xml:space="preserve"> of OpenCV</w:t>
      </w:r>
    </w:p>
    <w:p w:rsidR="006950DC" w:rsidRDefault="006950DC" w:rsidP="006950DC">
      <w:r>
        <w:t>Step 6:</w:t>
      </w:r>
    </w:p>
    <w:p w:rsidR="006950DC" w:rsidRPr="00385178" w:rsidRDefault="006950DC" w:rsidP="006950DC">
      <w:pPr>
        <w:rPr>
          <w:szCs w:val="24"/>
        </w:rPr>
      </w:pPr>
      <w:r w:rsidRPr="00385178">
        <w:t>I</w:t>
      </w:r>
      <w:r w:rsidRPr="00385178">
        <w:rPr>
          <w:szCs w:val="24"/>
        </w:rPr>
        <w:t xml:space="preserve">t is similar to the previous step, find the Library Directories of VC++ Directories in the Configuration Properties and then type the following address into it which is shown in Figure </w:t>
      </w:r>
      <w:r>
        <w:rPr>
          <w:rFonts w:hint="eastAsia"/>
          <w:szCs w:val="24"/>
        </w:rPr>
        <w:t>7</w:t>
      </w:r>
      <w:r w:rsidRPr="00385178">
        <w:rPr>
          <w:szCs w:val="24"/>
        </w:rPr>
        <w:t xml:space="preserve"> and </w:t>
      </w:r>
      <w:r>
        <w:rPr>
          <w:rFonts w:hint="eastAsia"/>
          <w:szCs w:val="24"/>
        </w:rPr>
        <w:t>8</w:t>
      </w:r>
      <w:r w:rsidRPr="00385178">
        <w:rPr>
          <w:szCs w:val="24"/>
        </w:rPr>
        <w:t>.</w:t>
      </w:r>
    </w:p>
    <w:p w:rsidR="006950DC" w:rsidRPr="00B22E6E" w:rsidRDefault="006950DC" w:rsidP="006950DC">
      <w:pPr>
        <w:ind w:left="315" w:hangingChars="150" w:hanging="315"/>
        <w:rPr>
          <w:noProof/>
        </w:rPr>
      </w:pPr>
      <w:r>
        <w:rPr>
          <w:noProof/>
        </w:rPr>
        <w:t>D:\opencv\build\x86\vc10\lib</w:t>
      </w:r>
    </w:p>
    <w:p w:rsidR="006950DC" w:rsidRDefault="006950DC" w:rsidP="006950DC">
      <w:pPr>
        <w:jc w:val="center"/>
        <w:rPr>
          <w:noProof/>
        </w:rPr>
      </w:pPr>
      <w:r>
        <w:rPr>
          <w:noProof/>
        </w:rPr>
        <w:drawing>
          <wp:inline distT="0" distB="0" distL="0" distR="0" wp14:anchorId="4BD5D47A" wp14:editId="65453BF6">
            <wp:extent cx="5274310" cy="21310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1060"/>
                    </a:xfrm>
                    <a:prstGeom prst="rect">
                      <a:avLst/>
                    </a:prstGeom>
                  </pic:spPr>
                </pic:pic>
              </a:graphicData>
            </a:graphic>
          </wp:inline>
        </w:drawing>
      </w:r>
    </w:p>
    <w:p w:rsidR="006950DC" w:rsidRDefault="006950DC" w:rsidP="006950DC">
      <w:pPr>
        <w:jc w:val="center"/>
        <w:rPr>
          <w:rFonts w:hint="eastAsia"/>
          <w:noProof/>
        </w:rPr>
      </w:pPr>
      <w:r w:rsidRPr="00CF6313">
        <w:rPr>
          <w:rFonts w:hint="eastAsia"/>
          <w:sz w:val="22"/>
        </w:rPr>
        <w:t>Fi</w:t>
      </w:r>
      <w:r w:rsidRPr="00CF6313">
        <w:rPr>
          <w:sz w:val="22"/>
        </w:rPr>
        <w:t xml:space="preserve">gure </w:t>
      </w:r>
      <w:r>
        <w:rPr>
          <w:rFonts w:hint="eastAsia"/>
          <w:sz w:val="22"/>
        </w:rPr>
        <w:t>7</w:t>
      </w:r>
      <w:r w:rsidRPr="00CF6313">
        <w:rPr>
          <w:sz w:val="22"/>
        </w:rPr>
        <w:t xml:space="preserve">. The configuration </w:t>
      </w:r>
      <w:r>
        <w:rPr>
          <w:sz w:val="22"/>
        </w:rPr>
        <w:t>step 6</w:t>
      </w:r>
      <w:r w:rsidRPr="00CF6313">
        <w:rPr>
          <w:sz w:val="22"/>
        </w:rPr>
        <w:t xml:space="preserve"> of OpenCV</w:t>
      </w:r>
    </w:p>
    <w:p w:rsidR="006950DC" w:rsidRDefault="006950DC" w:rsidP="006950DC">
      <w:pPr>
        <w:jc w:val="center"/>
        <w:rPr>
          <w:noProof/>
        </w:rPr>
      </w:pPr>
      <w:r>
        <w:rPr>
          <w:noProof/>
        </w:rPr>
        <w:lastRenderedPageBreak/>
        <w:drawing>
          <wp:inline distT="0" distB="0" distL="0" distR="0" wp14:anchorId="2C1A3EEF" wp14:editId="05ED2641">
            <wp:extent cx="2695433" cy="257202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433" cy="2572028"/>
                    </a:xfrm>
                    <a:prstGeom prst="rect">
                      <a:avLst/>
                    </a:prstGeom>
                  </pic:spPr>
                </pic:pic>
              </a:graphicData>
            </a:graphic>
          </wp:inline>
        </w:drawing>
      </w:r>
    </w:p>
    <w:p w:rsidR="006950DC" w:rsidRDefault="006950DC" w:rsidP="006950DC">
      <w:pPr>
        <w:jc w:val="center"/>
        <w:rPr>
          <w:sz w:val="22"/>
        </w:rPr>
      </w:pPr>
      <w:r w:rsidRPr="00CF6313">
        <w:rPr>
          <w:rFonts w:hint="eastAsia"/>
          <w:sz w:val="22"/>
        </w:rPr>
        <w:t>Fi</w:t>
      </w:r>
      <w:r w:rsidRPr="00CF6313">
        <w:rPr>
          <w:sz w:val="22"/>
        </w:rPr>
        <w:t xml:space="preserve">gure </w:t>
      </w:r>
      <w:r>
        <w:rPr>
          <w:rFonts w:hint="eastAsia"/>
          <w:sz w:val="22"/>
        </w:rPr>
        <w:t>8</w:t>
      </w:r>
      <w:r w:rsidRPr="00CF6313">
        <w:rPr>
          <w:sz w:val="22"/>
        </w:rPr>
        <w:t xml:space="preserve">. The configuration </w:t>
      </w:r>
      <w:r>
        <w:rPr>
          <w:sz w:val="22"/>
        </w:rPr>
        <w:t>step 6</w:t>
      </w:r>
      <w:r w:rsidRPr="00CF6313">
        <w:rPr>
          <w:sz w:val="22"/>
        </w:rPr>
        <w:t xml:space="preserve"> of OpenCV</w:t>
      </w:r>
    </w:p>
    <w:p w:rsidR="006950DC" w:rsidRDefault="006950DC" w:rsidP="006950DC">
      <w:pPr>
        <w:rPr>
          <w:sz w:val="22"/>
        </w:rPr>
      </w:pPr>
    </w:p>
    <w:p w:rsidR="006950DC" w:rsidRDefault="006950DC" w:rsidP="006950DC">
      <w:r>
        <w:t>Step 7:</w:t>
      </w:r>
    </w:p>
    <w:p w:rsidR="006950DC" w:rsidRPr="00385178" w:rsidRDefault="006950DC" w:rsidP="006950DC">
      <w:pPr>
        <w:rPr>
          <w:sz w:val="28"/>
        </w:rPr>
      </w:pPr>
      <w:r w:rsidRPr="00385178">
        <w:rPr>
          <w:rFonts w:hint="eastAsia"/>
        </w:rPr>
        <w:t>T</w:t>
      </w:r>
      <w:r w:rsidRPr="00385178">
        <w:rPr>
          <w:rFonts w:hint="eastAsia"/>
          <w:szCs w:val="24"/>
        </w:rPr>
        <w:t xml:space="preserve">he </w:t>
      </w:r>
      <w:r w:rsidRPr="00385178">
        <w:rPr>
          <w:szCs w:val="24"/>
        </w:rPr>
        <w:t xml:space="preserve">last step is </w:t>
      </w:r>
      <w:r>
        <w:rPr>
          <w:szCs w:val="24"/>
        </w:rPr>
        <w:t xml:space="preserve">to </w:t>
      </w:r>
      <w:r w:rsidRPr="00385178">
        <w:rPr>
          <w:szCs w:val="24"/>
        </w:rPr>
        <w:t xml:space="preserve">find the Additional Dependencies of Input in the Linker and then type the following names of library file into it which is shown in Figure </w:t>
      </w:r>
      <w:r>
        <w:rPr>
          <w:rFonts w:hint="eastAsia"/>
          <w:szCs w:val="24"/>
        </w:rPr>
        <w:t>9</w:t>
      </w:r>
      <w:r w:rsidRPr="00385178">
        <w:rPr>
          <w:szCs w:val="24"/>
        </w:rPr>
        <w:t xml:space="preserve"> and </w:t>
      </w:r>
      <w:r>
        <w:rPr>
          <w:rFonts w:hint="eastAsia"/>
          <w:szCs w:val="24"/>
        </w:rPr>
        <w:t>10</w:t>
      </w:r>
      <w:r w:rsidRPr="00385178">
        <w:rPr>
          <w:szCs w:val="24"/>
        </w:rPr>
        <w:t>.</w:t>
      </w:r>
    </w:p>
    <w:p w:rsidR="006950DC" w:rsidRDefault="006950DC" w:rsidP="006950DC">
      <w:r w:rsidRPr="002D65F1">
        <w:t>opencv_ml2410d.lib</w:t>
      </w:r>
      <w:r w:rsidRPr="002D65F1">
        <w:br/>
        <w:t>opencv_calib3d2410d.lib</w:t>
      </w:r>
      <w:r w:rsidRPr="002D65F1">
        <w:br/>
        <w:t>opencv_contrib2410d.lib</w:t>
      </w:r>
      <w:r w:rsidRPr="002D65F1">
        <w:br/>
        <w:t>opencv_core2410d.lib</w:t>
      </w:r>
      <w:r w:rsidRPr="002D65F1">
        <w:br/>
        <w:t>opencv_features2d2410d.lib</w:t>
      </w:r>
      <w:r w:rsidRPr="002D65F1">
        <w:br/>
        <w:t>opencv_flann2410d.lib</w:t>
      </w:r>
      <w:r w:rsidRPr="002D65F1">
        <w:br/>
        <w:t>opencv_gpu2410d.lib</w:t>
      </w:r>
      <w:r w:rsidRPr="002D65F1">
        <w:br/>
        <w:t>opencv_highgui2410d.lib</w:t>
      </w:r>
      <w:r w:rsidRPr="002D65F1">
        <w:br/>
        <w:t>opencv_imgproc2410d.lib</w:t>
      </w:r>
      <w:r w:rsidRPr="002D65F1">
        <w:br/>
        <w:t>opencv_legacy2410d.lib</w:t>
      </w:r>
      <w:r w:rsidRPr="002D65F1">
        <w:br/>
        <w:t>opencv_objdetect2410d.lib</w:t>
      </w:r>
      <w:r w:rsidRPr="002D65F1">
        <w:br/>
        <w:t>opencv_ts2410d.lib</w:t>
      </w:r>
      <w:r w:rsidRPr="002D65F1">
        <w:br/>
        <w:t>opencv_video2410d.lib</w:t>
      </w:r>
      <w:r w:rsidRPr="002D65F1">
        <w:br/>
        <w:t>opencv_nonfree2410d.lib</w:t>
      </w:r>
      <w:r w:rsidRPr="002D65F1">
        <w:br/>
        <w:t>opencv_ocl2410d.lib</w:t>
      </w:r>
      <w:r w:rsidRPr="002D65F1">
        <w:br/>
        <w:t>opencv_photo2410d.lib</w:t>
      </w:r>
      <w:r w:rsidRPr="002D65F1">
        <w:br/>
        <w:t>opencv_stitching2410d.lib</w:t>
      </w:r>
      <w:r w:rsidRPr="002D65F1">
        <w:br/>
        <w:t>opencv_superres2410d.lib</w:t>
      </w:r>
      <w:r w:rsidRPr="002D65F1">
        <w:br/>
        <w:t>opencv_videostab2410d.lib</w:t>
      </w:r>
      <w:r w:rsidRPr="002D65F1">
        <w:br/>
        <w:t>opencv_objdetect2410.lib</w:t>
      </w:r>
      <w:r w:rsidRPr="002D65F1">
        <w:br/>
        <w:t>opencv_ts2410.lib</w:t>
      </w:r>
      <w:r w:rsidRPr="002D65F1">
        <w:br/>
        <w:t>opencv_video2410.lib</w:t>
      </w:r>
      <w:r w:rsidRPr="002D65F1">
        <w:br/>
        <w:t>opencv_nonfree2410.lib</w:t>
      </w:r>
      <w:r w:rsidRPr="002D65F1">
        <w:br/>
        <w:t>opencv_ocl2410.lib</w:t>
      </w:r>
      <w:r w:rsidRPr="002D65F1">
        <w:br/>
        <w:t>opencv_photo2410.lib</w:t>
      </w:r>
      <w:r w:rsidRPr="002D65F1">
        <w:br/>
        <w:t>opencv_stitching2410.lib</w:t>
      </w:r>
      <w:r w:rsidRPr="002D65F1">
        <w:br/>
      </w:r>
      <w:r w:rsidRPr="002D65F1">
        <w:lastRenderedPageBreak/>
        <w:t>opencv_superres2410.lib</w:t>
      </w:r>
      <w:r w:rsidRPr="002D65F1">
        <w:br/>
        <w:t>opencv_videostab2410.lib</w:t>
      </w:r>
      <w:r w:rsidRPr="002D65F1">
        <w:br/>
        <w:t>opencv_calib3d2410.lib</w:t>
      </w:r>
      <w:r w:rsidRPr="002D65F1">
        <w:br/>
        <w:t>opencv_contrib2410.lib</w:t>
      </w:r>
      <w:r w:rsidRPr="002D65F1">
        <w:br/>
        <w:t>opencv_core2410.lib</w:t>
      </w:r>
      <w:r w:rsidRPr="002D65F1">
        <w:br/>
        <w:t>opencv_features2d2410.lib</w:t>
      </w:r>
      <w:r w:rsidRPr="002D65F1">
        <w:br/>
        <w:t>opencv_flann2410.lib</w:t>
      </w:r>
      <w:r w:rsidRPr="002D65F1">
        <w:br/>
        <w:t>opencv_gpu2410.lib</w:t>
      </w:r>
      <w:r w:rsidRPr="002D65F1">
        <w:br/>
        <w:t>opencv_highgui2410.lib</w:t>
      </w:r>
      <w:r w:rsidRPr="002D65F1">
        <w:br/>
        <w:t>opencv_imgproc2410.lib</w:t>
      </w:r>
      <w:r w:rsidRPr="002D65F1">
        <w:br/>
        <w:t>opencv_legacy2410.lib</w:t>
      </w:r>
      <w:r w:rsidRPr="002D65F1">
        <w:br/>
        <w:t xml:space="preserve">opencv_ml2410.lib </w:t>
      </w:r>
    </w:p>
    <w:p w:rsidR="006950DC" w:rsidRPr="00201281" w:rsidRDefault="006950DC" w:rsidP="006950DC"/>
    <w:p w:rsidR="006950DC" w:rsidRDefault="006950DC" w:rsidP="006950DC">
      <w:pPr>
        <w:jc w:val="center"/>
        <w:rPr>
          <w:sz w:val="22"/>
        </w:rPr>
      </w:pPr>
      <w:r>
        <w:rPr>
          <w:noProof/>
        </w:rPr>
        <w:drawing>
          <wp:inline distT="0" distB="0" distL="0" distR="0" wp14:anchorId="75E12D67" wp14:editId="5A97C58C">
            <wp:extent cx="5274310" cy="14782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78280"/>
                    </a:xfrm>
                    <a:prstGeom prst="rect">
                      <a:avLst/>
                    </a:prstGeom>
                  </pic:spPr>
                </pic:pic>
              </a:graphicData>
            </a:graphic>
          </wp:inline>
        </w:drawing>
      </w:r>
      <w:r w:rsidRPr="00CF6313">
        <w:rPr>
          <w:rFonts w:hint="eastAsia"/>
          <w:sz w:val="22"/>
        </w:rPr>
        <w:t>Fi</w:t>
      </w:r>
      <w:r w:rsidRPr="00CF6313">
        <w:rPr>
          <w:sz w:val="22"/>
        </w:rPr>
        <w:t xml:space="preserve">gure </w:t>
      </w:r>
      <w:r>
        <w:rPr>
          <w:rFonts w:hint="eastAsia"/>
          <w:sz w:val="22"/>
        </w:rPr>
        <w:t>9</w:t>
      </w:r>
      <w:r w:rsidRPr="00CF6313">
        <w:rPr>
          <w:sz w:val="22"/>
        </w:rPr>
        <w:t xml:space="preserve">. The configuration </w:t>
      </w:r>
      <w:r>
        <w:rPr>
          <w:sz w:val="22"/>
        </w:rPr>
        <w:t>step 7</w:t>
      </w:r>
      <w:r w:rsidRPr="00CF6313">
        <w:rPr>
          <w:sz w:val="22"/>
        </w:rPr>
        <w:t xml:space="preserve"> of OpenCV</w:t>
      </w:r>
    </w:p>
    <w:p w:rsidR="006950DC" w:rsidRDefault="006950DC" w:rsidP="006950DC">
      <w:pPr>
        <w:rPr>
          <w:noProof/>
        </w:rPr>
      </w:pPr>
    </w:p>
    <w:p w:rsidR="006950DC" w:rsidRDefault="006950DC" w:rsidP="006950DC">
      <w:pPr>
        <w:jc w:val="center"/>
        <w:rPr>
          <w:noProof/>
        </w:rPr>
      </w:pPr>
      <w:r>
        <w:rPr>
          <w:noProof/>
        </w:rPr>
        <w:drawing>
          <wp:inline distT="0" distB="0" distL="0" distR="0" wp14:anchorId="0B8272E4" wp14:editId="267E3EF1">
            <wp:extent cx="2879677" cy="26739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9443" cy="2683054"/>
                    </a:xfrm>
                    <a:prstGeom prst="rect">
                      <a:avLst/>
                    </a:prstGeom>
                  </pic:spPr>
                </pic:pic>
              </a:graphicData>
            </a:graphic>
          </wp:inline>
        </w:drawing>
      </w:r>
    </w:p>
    <w:p w:rsidR="006950DC" w:rsidRDefault="006950DC" w:rsidP="006950DC">
      <w:pPr>
        <w:jc w:val="center"/>
        <w:rPr>
          <w:noProof/>
        </w:rPr>
      </w:pPr>
      <w:bookmarkStart w:id="4" w:name="OLE_LINK14"/>
      <w:bookmarkStart w:id="5" w:name="OLE_LINK15"/>
      <w:r w:rsidRPr="00CF6313">
        <w:rPr>
          <w:rFonts w:hint="eastAsia"/>
          <w:sz w:val="22"/>
        </w:rPr>
        <w:t>Fi</w:t>
      </w:r>
      <w:r w:rsidRPr="00CF6313">
        <w:rPr>
          <w:sz w:val="22"/>
        </w:rPr>
        <w:t xml:space="preserve">gure </w:t>
      </w:r>
      <w:r>
        <w:rPr>
          <w:rFonts w:hint="eastAsia"/>
          <w:sz w:val="22"/>
        </w:rPr>
        <w:t>10</w:t>
      </w:r>
      <w:r w:rsidRPr="00CF6313">
        <w:rPr>
          <w:sz w:val="22"/>
        </w:rPr>
        <w:t xml:space="preserve">. The configuration </w:t>
      </w:r>
      <w:r>
        <w:rPr>
          <w:sz w:val="22"/>
        </w:rPr>
        <w:t>step 7</w:t>
      </w:r>
      <w:r w:rsidRPr="00CF6313">
        <w:rPr>
          <w:sz w:val="22"/>
        </w:rPr>
        <w:t xml:space="preserve"> of OpenCV</w:t>
      </w:r>
      <w:bookmarkEnd w:id="4"/>
      <w:bookmarkEnd w:id="5"/>
    </w:p>
    <w:p w:rsidR="006950DC" w:rsidRDefault="006950DC" w:rsidP="006950DC">
      <w:pPr>
        <w:rPr>
          <w:noProof/>
        </w:rPr>
      </w:pPr>
    </w:p>
    <w:p w:rsidR="006950DC" w:rsidRPr="00337E2D" w:rsidRDefault="006950DC" w:rsidP="006950DC">
      <w:r w:rsidRPr="00337E2D">
        <w:t xml:space="preserve">The program can be built now by Visual Studio 2015. Click Local Windows Debugger to obtain the executable program which is shown in Figure </w:t>
      </w:r>
      <w:r>
        <w:rPr>
          <w:rFonts w:hint="eastAsia"/>
        </w:rPr>
        <w:t>11</w:t>
      </w:r>
      <w:r w:rsidRPr="00337E2D">
        <w:t>.</w:t>
      </w:r>
    </w:p>
    <w:p w:rsidR="006950DC" w:rsidRDefault="006950DC" w:rsidP="006950DC">
      <w:pPr>
        <w:ind w:leftChars="150" w:left="315"/>
        <w:jc w:val="center"/>
      </w:pPr>
      <w:r>
        <w:rPr>
          <w:noProof/>
        </w:rPr>
        <w:drawing>
          <wp:inline distT="0" distB="0" distL="0" distR="0" wp14:anchorId="54415A2C" wp14:editId="6A2D33C8">
            <wp:extent cx="2927445" cy="247172"/>
            <wp:effectExtent l="0" t="0" r="635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0627" cy="257573"/>
                    </a:xfrm>
                    <a:prstGeom prst="rect">
                      <a:avLst/>
                    </a:prstGeom>
                  </pic:spPr>
                </pic:pic>
              </a:graphicData>
            </a:graphic>
          </wp:inline>
        </w:drawing>
      </w:r>
    </w:p>
    <w:p w:rsidR="006950DC" w:rsidRDefault="006950DC" w:rsidP="006950DC">
      <w:pPr>
        <w:ind w:leftChars="150" w:left="315"/>
        <w:jc w:val="center"/>
      </w:pPr>
      <w:r w:rsidRPr="00CF6313">
        <w:rPr>
          <w:rFonts w:hint="eastAsia"/>
          <w:sz w:val="22"/>
        </w:rPr>
        <w:t>Fi</w:t>
      </w:r>
      <w:r w:rsidRPr="00CF6313">
        <w:rPr>
          <w:sz w:val="22"/>
        </w:rPr>
        <w:t xml:space="preserve">gure </w:t>
      </w:r>
      <w:r>
        <w:rPr>
          <w:rFonts w:hint="eastAsia"/>
          <w:sz w:val="22"/>
        </w:rPr>
        <w:t>11</w:t>
      </w:r>
      <w:r>
        <w:rPr>
          <w:sz w:val="22"/>
        </w:rPr>
        <w:t>. Build process of program</w:t>
      </w:r>
    </w:p>
    <w:p w:rsidR="00B47DA6" w:rsidRDefault="00B47DA6" w:rsidP="00B47DA6">
      <w:pPr>
        <w:pStyle w:val="1"/>
      </w:pPr>
      <w:r>
        <w:lastRenderedPageBreak/>
        <w:t>E</w:t>
      </w:r>
      <w:r w:rsidRPr="00B47DA6">
        <w:t>xtension</w:t>
      </w:r>
    </w:p>
    <w:p w:rsidR="00B47DA6" w:rsidRDefault="00B47DA6" w:rsidP="00B47DA6">
      <w:r>
        <w:t xml:space="preserve">In this project, pdp_md2d is the target model. However, it is just one model of the Plasimo. According to the investigate of Plasimo, it could found that different model will generate different files with a different name. Therefore, the addition exploitation will focus on the extensional function of this project. </w:t>
      </w:r>
    </w:p>
    <w:p w:rsidR="00B47DA6" w:rsidRDefault="00B47DA6" w:rsidP="00B47DA6">
      <w:r>
        <w:t>The matched result of files and corresponding properties will stored in a CSV file in the NameManagement folder. For example, the pdp_md2d model generates 68 output files. However, there are 87 properties of this model. Some output file may be lost because the original code of pdp_md2d model limited these files.</w:t>
      </w:r>
    </w:p>
    <w:p w:rsidR="00B47DA6" w:rsidRDefault="00B47DA6" w:rsidP="00B47DA6">
      <w:r>
        <w:t>The CSV file can quick manage the matching result. Figure 80 display the basic theory of matching. The sub menu is marked by number 1 to 87 because there are 87 properties in pdp_md2d model, The CSV file will store the corresponding text file name based on the number 1 to 87. The CSV reading command will process theses data and use ShowFile command to display required data. ShowFile(0) is corresponding to the first number of CSV and sub menu.</w:t>
      </w:r>
    </w:p>
    <w:p w:rsidR="00B47DA6" w:rsidRPr="00B47DA6" w:rsidRDefault="00B47DA6" w:rsidP="00B47DA6">
      <w:pPr>
        <w:rPr>
          <w:rFonts w:hint="eastAsia"/>
        </w:rPr>
      </w:pPr>
    </w:p>
    <w:p w:rsidR="00B47DA6" w:rsidRDefault="00B47DA6" w:rsidP="00B47DA6">
      <w:pPr>
        <w:jc w:val="center"/>
      </w:pPr>
      <w:r>
        <w:rPr>
          <w:noProof/>
        </w:rPr>
        <w:drawing>
          <wp:inline distT="0" distB="0" distL="0" distR="0" wp14:anchorId="52BFBCF1" wp14:editId="20C04424">
            <wp:extent cx="4531771" cy="2710588"/>
            <wp:effectExtent l="0" t="0" r="2540" b="0"/>
            <wp:docPr id="72" name="图片 72" descr="C:\Users\MSI\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Microsoft\Windows\INetCacheContent.Word\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727" cy="2717739"/>
                    </a:xfrm>
                    <a:prstGeom prst="rect">
                      <a:avLst/>
                    </a:prstGeom>
                    <a:noFill/>
                    <a:ln>
                      <a:noFill/>
                    </a:ln>
                  </pic:spPr>
                </pic:pic>
              </a:graphicData>
            </a:graphic>
          </wp:inline>
        </w:drawing>
      </w:r>
    </w:p>
    <w:p w:rsidR="00B47DA6" w:rsidRPr="004069FC" w:rsidRDefault="00B47DA6" w:rsidP="00B47DA6">
      <w:pPr>
        <w:jc w:val="center"/>
        <w:rPr>
          <w:rFonts w:hint="eastAsia"/>
          <w:sz w:val="22"/>
        </w:rPr>
      </w:pPr>
      <w:r w:rsidRPr="00CF6313">
        <w:rPr>
          <w:rFonts w:hint="eastAsia"/>
          <w:sz w:val="22"/>
        </w:rPr>
        <w:t>Fi</w:t>
      </w:r>
      <w:r w:rsidRPr="00CF6313">
        <w:rPr>
          <w:sz w:val="22"/>
        </w:rPr>
        <w:t xml:space="preserve">gure </w:t>
      </w:r>
      <w:r>
        <w:rPr>
          <w:rFonts w:hint="eastAsia"/>
          <w:sz w:val="22"/>
        </w:rPr>
        <w:t>12</w:t>
      </w:r>
      <w:r>
        <w:rPr>
          <w:sz w:val="22"/>
        </w:rPr>
        <w:t>. The basic theory of matching data and properties</w:t>
      </w:r>
    </w:p>
    <w:p w:rsidR="00B47DA6" w:rsidRDefault="00B47DA6" w:rsidP="00B47DA6">
      <w:pPr>
        <w:jc w:val="center"/>
      </w:pPr>
      <w:r>
        <w:rPr>
          <w:noProof/>
        </w:rPr>
        <w:lastRenderedPageBreak/>
        <w:drawing>
          <wp:inline distT="0" distB="0" distL="0" distR="0" wp14:anchorId="0B02E3B6" wp14:editId="08E66D4D">
            <wp:extent cx="5260196" cy="2797288"/>
            <wp:effectExtent l="0" t="0" r="0"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2514" cy="2814474"/>
                    </a:xfrm>
                    <a:prstGeom prst="rect">
                      <a:avLst/>
                    </a:prstGeom>
                  </pic:spPr>
                </pic:pic>
              </a:graphicData>
            </a:graphic>
          </wp:inline>
        </w:drawing>
      </w:r>
    </w:p>
    <w:p w:rsidR="00B47DA6" w:rsidRPr="00B866C7" w:rsidRDefault="00B47DA6" w:rsidP="00B47DA6">
      <w:pPr>
        <w:jc w:val="center"/>
      </w:pPr>
      <w:r w:rsidRPr="00CF6313">
        <w:rPr>
          <w:rFonts w:hint="eastAsia"/>
          <w:sz w:val="22"/>
        </w:rPr>
        <w:t>Fi</w:t>
      </w:r>
      <w:r w:rsidRPr="00CF6313">
        <w:rPr>
          <w:sz w:val="22"/>
        </w:rPr>
        <w:t xml:space="preserve">gure </w:t>
      </w:r>
      <w:r>
        <w:rPr>
          <w:rFonts w:hint="eastAsia"/>
          <w:sz w:val="22"/>
        </w:rPr>
        <w:t>13</w:t>
      </w:r>
      <w:r>
        <w:rPr>
          <w:sz w:val="22"/>
        </w:rPr>
        <w:t>. The code of reading csv file function</w:t>
      </w:r>
    </w:p>
    <w:p w:rsidR="00B47DA6" w:rsidRDefault="00B47DA6" w:rsidP="00B47DA6">
      <w:pPr>
        <w:jc w:val="center"/>
      </w:pPr>
      <w:r>
        <w:rPr>
          <w:noProof/>
        </w:rPr>
        <w:drawing>
          <wp:inline distT="0" distB="0" distL="0" distR="0" wp14:anchorId="0AFBCE96" wp14:editId="7930F906">
            <wp:extent cx="2872854" cy="1116813"/>
            <wp:effectExtent l="0" t="0" r="381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0783" cy="1123783"/>
                    </a:xfrm>
                    <a:prstGeom prst="rect">
                      <a:avLst/>
                    </a:prstGeom>
                  </pic:spPr>
                </pic:pic>
              </a:graphicData>
            </a:graphic>
          </wp:inline>
        </w:drawing>
      </w:r>
    </w:p>
    <w:p w:rsidR="00B47DA6" w:rsidRDefault="00B47DA6" w:rsidP="00B47DA6">
      <w:pPr>
        <w:jc w:val="center"/>
        <w:rPr>
          <w:sz w:val="22"/>
        </w:rPr>
      </w:pPr>
      <w:bookmarkStart w:id="6" w:name="OLE_LINK37"/>
      <w:bookmarkStart w:id="7" w:name="OLE_LINK38"/>
      <w:bookmarkStart w:id="8" w:name="OLE_LINK39"/>
      <w:bookmarkStart w:id="9" w:name="OLE_LINK40"/>
      <w:r w:rsidRPr="00CF6313">
        <w:rPr>
          <w:rFonts w:hint="eastAsia"/>
          <w:sz w:val="22"/>
        </w:rPr>
        <w:t>Fi</w:t>
      </w:r>
      <w:r w:rsidRPr="00CF6313">
        <w:rPr>
          <w:sz w:val="22"/>
        </w:rPr>
        <w:t xml:space="preserve">gure </w:t>
      </w:r>
      <w:r>
        <w:rPr>
          <w:rFonts w:hint="eastAsia"/>
          <w:sz w:val="22"/>
        </w:rPr>
        <w:t>14</w:t>
      </w:r>
      <w:r>
        <w:rPr>
          <w:sz w:val="22"/>
        </w:rPr>
        <w:t>. Display corresponding data when click sub-menu</w:t>
      </w:r>
      <w:bookmarkEnd w:id="6"/>
      <w:bookmarkEnd w:id="7"/>
      <w:bookmarkEnd w:id="8"/>
      <w:bookmarkEnd w:id="9"/>
    </w:p>
    <w:p w:rsidR="006950DC" w:rsidRPr="00B47DA6" w:rsidRDefault="006950DC" w:rsidP="00C1201E">
      <w:pPr>
        <w:jc w:val="center"/>
        <w:rPr>
          <w:rFonts w:hint="eastAsia"/>
        </w:rPr>
      </w:pPr>
    </w:p>
    <w:sectPr w:rsidR="006950DC" w:rsidRPr="00B47D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688" w:rsidRDefault="00BD5688" w:rsidP="00C1201E">
      <w:r>
        <w:separator/>
      </w:r>
    </w:p>
  </w:endnote>
  <w:endnote w:type="continuationSeparator" w:id="0">
    <w:p w:rsidR="00BD5688" w:rsidRDefault="00BD5688" w:rsidP="00C12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688" w:rsidRDefault="00BD5688" w:rsidP="00C1201E">
      <w:r>
        <w:separator/>
      </w:r>
    </w:p>
  </w:footnote>
  <w:footnote w:type="continuationSeparator" w:id="0">
    <w:p w:rsidR="00BD5688" w:rsidRDefault="00BD5688" w:rsidP="00C120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3NDE3NLKwMDO3MDVS0lEKTi0uzszPAykwqgUAXWB+LiwAAAA="/>
  </w:docVars>
  <w:rsids>
    <w:rsidRoot w:val="009270DD"/>
    <w:rsid w:val="00442412"/>
    <w:rsid w:val="0060789C"/>
    <w:rsid w:val="006950DC"/>
    <w:rsid w:val="008441D3"/>
    <w:rsid w:val="009270DD"/>
    <w:rsid w:val="00B47DA6"/>
    <w:rsid w:val="00BD5688"/>
    <w:rsid w:val="00C12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599BF"/>
  <w15:chartTrackingRefBased/>
  <w15:docId w15:val="{C0668925-2916-424A-9AD1-01B85AB6C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7DA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50DC"/>
    <w:pPr>
      <w:keepNext/>
      <w:keepLines/>
      <w:widowControl/>
      <w:spacing w:before="200" w:after="160" w:line="276" w:lineRule="auto"/>
      <w:jc w:val="left"/>
      <w:outlineLvl w:val="1"/>
    </w:pPr>
    <w:rPr>
      <w:rFonts w:ascii="Times New Roman" w:eastAsia="Times New Roman" w:hAnsi="Times New Roman" w:cs="Times New Roman"/>
      <w:b/>
      <w:bCs/>
      <w:kern w:val="0"/>
      <w:sz w:val="28"/>
      <w:szCs w:val="26"/>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20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1201E"/>
    <w:rPr>
      <w:sz w:val="18"/>
      <w:szCs w:val="18"/>
    </w:rPr>
  </w:style>
  <w:style w:type="paragraph" w:styleId="a5">
    <w:name w:val="footer"/>
    <w:basedOn w:val="a"/>
    <w:link w:val="a6"/>
    <w:uiPriority w:val="99"/>
    <w:unhideWhenUsed/>
    <w:rsid w:val="00C1201E"/>
    <w:pPr>
      <w:tabs>
        <w:tab w:val="center" w:pos="4153"/>
        <w:tab w:val="right" w:pos="8306"/>
      </w:tabs>
      <w:snapToGrid w:val="0"/>
      <w:jc w:val="left"/>
    </w:pPr>
    <w:rPr>
      <w:sz w:val="18"/>
      <w:szCs w:val="18"/>
    </w:rPr>
  </w:style>
  <w:style w:type="character" w:customStyle="1" w:styleId="a6">
    <w:name w:val="页脚 字符"/>
    <w:basedOn w:val="a0"/>
    <w:link w:val="a5"/>
    <w:uiPriority w:val="99"/>
    <w:rsid w:val="00C1201E"/>
    <w:rPr>
      <w:sz w:val="18"/>
      <w:szCs w:val="18"/>
    </w:rPr>
  </w:style>
  <w:style w:type="paragraph" w:customStyle="1" w:styleId="Default">
    <w:name w:val="Default"/>
    <w:rsid w:val="00C1201E"/>
    <w:pPr>
      <w:widowControl w:val="0"/>
      <w:autoSpaceDE w:val="0"/>
      <w:autoSpaceDN w:val="0"/>
      <w:adjustRightInd w:val="0"/>
    </w:pPr>
    <w:rPr>
      <w:rFonts w:ascii="Calibri" w:hAnsi="Calibri" w:cs="Calibri"/>
      <w:color w:val="000000"/>
      <w:kern w:val="0"/>
      <w:sz w:val="24"/>
      <w:szCs w:val="24"/>
    </w:rPr>
  </w:style>
  <w:style w:type="paragraph" w:styleId="a7">
    <w:name w:val="Date"/>
    <w:basedOn w:val="a"/>
    <w:next w:val="a"/>
    <w:link w:val="a8"/>
    <w:uiPriority w:val="99"/>
    <w:semiHidden/>
    <w:unhideWhenUsed/>
    <w:rsid w:val="00C1201E"/>
    <w:pPr>
      <w:ind w:leftChars="2500" w:left="100"/>
    </w:pPr>
  </w:style>
  <w:style w:type="character" w:customStyle="1" w:styleId="a8">
    <w:name w:val="日期 字符"/>
    <w:basedOn w:val="a0"/>
    <w:link w:val="a7"/>
    <w:uiPriority w:val="99"/>
    <w:semiHidden/>
    <w:rsid w:val="00C1201E"/>
  </w:style>
  <w:style w:type="character" w:customStyle="1" w:styleId="20">
    <w:name w:val="标题 2 字符"/>
    <w:basedOn w:val="a0"/>
    <w:link w:val="2"/>
    <w:uiPriority w:val="9"/>
    <w:rsid w:val="006950DC"/>
    <w:rPr>
      <w:rFonts w:ascii="Times New Roman" w:eastAsia="Times New Roman" w:hAnsi="Times New Roman" w:cs="Times New Roman"/>
      <w:b/>
      <w:bCs/>
      <w:kern w:val="0"/>
      <w:sz w:val="28"/>
      <w:szCs w:val="26"/>
      <w:lang w:val="en-GB" w:eastAsia="en-US"/>
    </w:rPr>
  </w:style>
  <w:style w:type="character" w:customStyle="1" w:styleId="10">
    <w:name w:val="标题 1 字符"/>
    <w:basedOn w:val="a0"/>
    <w:link w:val="1"/>
    <w:uiPriority w:val="9"/>
    <w:rsid w:val="00B47DA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640</Words>
  <Characters>3651</Characters>
  <Application>Microsoft Office Word</Application>
  <DocSecurity>0</DocSecurity>
  <Lines>30</Lines>
  <Paragraphs>8</Paragraphs>
  <ScaleCrop>false</ScaleCrop>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junming.zhang13@student.xjtlu.edu.cn</dc:creator>
  <cp:keywords/>
  <dc:description/>
  <cp:lastModifiedBy>junming.zhang13@student.xjtlu.edu.cn</cp:lastModifiedBy>
  <cp:revision>6</cp:revision>
  <cp:lastPrinted>2017-04-26T21:12:00Z</cp:lastPrinted>
  <dcterms:created xsi:type="dcterms:W3CDTF">2017-04-26T21:11:00Z</dcterms:created>
  <dcterms:modified xsi:type="dcterms:W3CDTF">2017-04-28T21:13:00Z</dcterms:modified>
</cp:coreProperties>
</file>