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rFonts w:eastAsia="Times New Roman" w:cs="Times New Roman"/>
          <w:b/>
          <w:bCs/>
          <w:sz w:val="32"/>
          <w:szCs w:val="32"/>
        </w:rPr>
        <w:t>BIỂU MẪU CHẤM ĐIỂM ĐỒ ÁN WORDPRESS</w:t>
      </w:r>
    </w:p>
    <w:p>
      <w:pPr>
        <w:pStyle w:val="Normal"/>
        <w:spacing w:before="0" w:after="120"/>
        <w:jc w:val="center"/>
        <w:rPr/>
      </w:pPr>
      <w:r>
        <w:rPr>
          <w:rFonts w:eastAsia="Times New Roman" w:cs="Times New Roman"/>
          <w:i/>
          <w:iCs/>
          <w:sz w:val="22"/>
          <w:szCs w:val="22"/>
        </w:rPr>
        <w:t>Chấm theo từng giao diện sinh viên phụ trách – CSS theme giống hình thiết kế (*.png) đã cung cấp</w:t>
      </w:r>
    </w:p>
    <w:p>
      <w:pPr>
        <w:pStyle w:val="Normal"/>
        <w:tabs>
          <w:tab w:val="clear" w:pos="720"/>
          <w:tab w:val="left" w:pos="7300" w:leader="none"/>
        </w:tabs>
        <w:spacing w:before="0" w:after="120"/>
        <w:rPr/>
      </w:pPr>
      <w:r>
        <w:rPr>
          <w:rFonts w:eastAsia="Times New Roman" w:cs="Times New Roman"/>
          <w:b/>
          <w:bCs/>
          <w:sz w:val="22"/>
          <w:szCs w:val="22"/>
        </w:rPr>
        <w:t>Môn học: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  <w:tab/>
      </w:r>
      <w:r>
        <w:rPr>
          <w:rFonts w:eastAsia="Times New Roman" w:cs="Times New Roman"/>
          <w:b/>
          <w:bCs/>
          <w:sz w:val="22"/>
          <w:szCs w:val="22"/>
        </w:rPr>
        <w:t>Theme sử dụng: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</w:r>
    </w:p>
    <w:p>
      <w:pPr>
        <w:pStyle w:val="Normal"/>
        <w:tabs>
          <w:tab w:val="clear" w:pos="720"/>
          <w:tab w:val="left" w:pos="7300" w:leader="none"/>
        </w:tabs>
        <w:spacing w:before="0" w:after="12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Lớp:      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  <w:tab/>
      </w:r>
      <w:r>
        <w:rPr>
          <w:rFonts w:eastAsia="Times New Roman" w:cs="Times New Roman"/>
          <w:b/>
          <w:bCs/>
          <w:sz w:val="22"/>
          <w:szCs w:val="22"/>
        </w:rPr>
        <w:t xml:space="preserve">Lần chấm:     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</w:r>
    </w:p>
    <w:p>
      <w:pPr>
        <w:pStyle w:val="Normal"/>
        <w:tabs>
          <w:tab w:val="clear" w:pos="720"/>
          <w:tab w:val="left" w:pos="7300" w:leader="none"/>
        </w:tabs>
        <w:spacing w:before="0" w:after="120"/>
        <w:rPr/>
      </w:pPr>
      <w:r>
        <w:rPr>
          <w:rFonts w:eastAsia="Times New Roman" w:cs="Times New Roman"/>
          <w:b/>
          <w:bCs/>
          <w:sz w:val="22"/>
          <w:szCs w:val="22"/>
        </w:rPr>
        <w:t xml:space="preserve">Nhóm:    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  <w:tab/>
      </w:r>
      <w:r>
        <w:rPr>
          <w:rFonts w:eastAsia="Times New Roman" w:cs="Times New Roman"/>
          <w:b/>
          <w:bCs/>
          <w:sz w:val="22"/>
          <w:szCs w:val="22"/>
        </w:rPr>
        <w:t xml:space="preserve">Ngày chấm:   </w:t>
      </w:r>
      <w:r>
        <w:rPr>
          <w:rFonts w:eastAsia="Times New Roman" w:cs="Times New Roman"/>
          <w:sz w:val="22"/>
          <w:szCs w:val="22"/>
        </w:rPr>
        <w:t xml:space="preserve"> ………………………………………………………………</w:t>
      </w:r>
    </w:p>
    <w:p>
      <w:pPr>
        <w:pStyle w:val="Normal"/>
        <w:spacing w:before="0" w:after="80"/>
        <w:rPr/>
      </w:pPr>
      <w:r>
        <w:rPr/>
      </w:r>
    </w:p>
    <w:tbl>
      <w:tblPr>
        <w:tblW w:w="14570" w:type="dxa"/>
        <w:jc w:val="start"/>
        <w:tblInd w:w="0" w:type="dxa"/>
        <w:tblLayout w:type="fixed"/>
        <w:tblCellMar>
          <w:top w:w="50" w:type="dxa"/>
          <w:start w:w="80" w:type="dxa"/>
          <w:bottom w:w="50" w:type="dxa"/>
          <w:end w:w="80" w:type="dxa"/>
        </w:tblCellMar>
      </w:tblPr>
      <w:tblGrid>
        <w:gridCol w:w="655"/>
        <w:gridCol w:w="2245"/>
        <w:gridCol w:w="1217"/>
        <w:gridCol w:w="2714"/>
        <w:gridCol w:w="748"/>
        <w:gridCol w:w="749"/>
        <w:gridCol w:w="749"/>
        <w:gridCol w:w="749"/>
        <w:gridCol w:w="748"/>
        <w:gridCol w:w="748"/>
        <w:gridCol w:w="842"/>
        <w:gridCol w:w="842"/>
        <w:gridCol w:w="1564"/>
      </w:tblGrid>
      <w:tr>
        <w:trPr>
          <w:tblHeader w:val="true"/>
        </w:trPr>
        <w:tc>
          <w:tcPr>
            <w:tcW w:w="655" w:type="dxa"/>
            <w:vMerge w:val="restart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2245" w:type="dxa"/>
            <w:vMerge w:val="restart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Họ và tên sinh viên</w:t>
            </w:r>
          </w:p>
        </w:tc>
        <w:tc>
          <w:tcPr>
            <w:tcW w:w="1217" w:type="dxa"/>
            <w:vMerge w:val="restart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2714" w:type="dxa"/>
            <w:vMerge w:val="restart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Nội dung công việc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(giao diện phụ trách)</w:t>
            </w:r>
          </w:p>
        </w:tc>
        <w:tc>
          <w:tcPr>
            <w:tcW w:w="1497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1) 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So sánh mẫu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(3 đ)</w:t>
            </w:r>
          </w:p>
        </w:tc>
        <w:tc>
          <w:tcPr>
            <w:tcW w:w="1498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 xml:space="preserve">2) </w:t>
            </w: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Bug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(3 đ)</w:t>
            </w:r>
          </w:p>
        </w:tc>
        <w:tc>
          <w:tcPr>
            <w:tcW w:w="1496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3) Giải thích được code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(4 đ)</w:t>
            </w:r>
          </w:p>
        </w:tc>
        <w:tc>
          <w:tcPr>
            <w:tcW w:w="1684" w:type="dxa"/>
            <w:gridSpan w:val="2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Tổng điểm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(10 đ)</w:t>
            </w:r>
          </w:p>
        </w:tc>
        <w:tc>
          <w:tcPr>
            <w:tcW w:w="1564" w:type="dxa"/>
            <w:vMerge w:val="restart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9E2F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2"/>
                <w:szCs w:val="22"/>
              </w:rPr>
              <w:t>Nhận xét của giảng viên</w:t>
            </w:r>
          </w:p>
        </w:tc>
      </w:tr>
      <w:tr>
        <w:trPr>
          <w:tblHeader w:val="true"/>
        </w:trPr>
        <w:tc>
          <w:tcPr>
            <w:tcW w:w="655" w:type="dxa"/>
            <w:vMerge w:val="continue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45" w:type="dxa"/>
            <w:vMerge w:val="continue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217" w:type="dxa"/>
            <w:vMerge w:val="continue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714" w:type="dxa"/>
            <w:vMerge w:val="continue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SV tự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đánh giá</w:t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GV xác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nhận</w:t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SV tự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đánh giá</w:t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GV xác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nhận</w:t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SV tự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đánh giá</w:t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GV xác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nhận</w:t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FF2CC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SV tự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đánh giá</w:t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2EFD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GV quyết</w:t>
            </w:r>
          </w:p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18"/>
                <w:szCs w:val="18"/>
              </w:rPr>
              <w:t>định</w:t>
            </w:r>
          </w:p>
        </w:tc>
        <w:tc>
          <w:tcPr>
            <w:tcW w:w="1564" w:type="dxa"/>
            <w:vMerge w:val="continue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65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1</w:t>
            </w:r>
          </w:p>
        </w:tc>
        <w:tc>
          <w:tcPr>
            <w:tcW w:w="224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1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65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2</w:t>
            </w:r>
          </w:p>
        </w:tc>
        <w:tc>
          <w:tcPr>
            <w:tcW w:w="224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1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65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3</w:t>
            </w:r>
          </w:p>
        </w:tc>
        <w:tc>
          <w:tcPr>
            <w:tcW w:w="224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1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65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4</w:t>
            </w:r>
          </w:p>
        </w:tc>
        <w:tc>
          <w:tcPr>
            <w:tcW w:w="224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1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00" w:hRule="atLeast"/>
        </w:trPr>
        <w:tc>
          <w:tcPr>
            <w:tcW w:w="65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sz w:val="22"/>
                <w:szCs w:val="22"/>
              </w:rPr>
              <w:t>5</w:t>
            </w:r>
          </w:p>
        </w:tc>
        <w:tc>
          <w:tcPr>
            <w:tcW w:w="224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217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71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74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842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before="0" w:after="30"/>
        <w:rPr/>
      </w:pPr>
      <w:r>
        <w:rPr>
          <w:rFonts w:eastAsia="Times New Roman" w:cs="Times New Roman"/>
          <w:b/>
          <w:bCs/>
          <w:sz w:val="21"/>
          <w:szCs w:val="21"/>
        </w:rPr>
        <w:t>Hướng dẫn chấm điểm</w:t>
      </w:r>
    </w:p>
    <w:p>
      <w:pPr>
        <w:pStyle w:val="Normal"/>
        <w:spacing w:before="0" w:after="30"/>
        <w:rPr/>
      </w:pPr>
      <w:r>
        <w:rPr>
          <w:rFonts w:eastAsia="Times New Roman" w:cs="Times New Roman"/>
          <w:sz w:val="21"/>
          <w:szCs w:val="21"/>
        </w:rPr>
        <w:t xml:space="preserve">• </w:t>
      </w:r>
      <w:r>
        <w:rPr>
          <w:rFonts w:eastAsia="Times New Roman" w:cs="Times New Roman"/>
          <w:sz w:val="21"/>
          <w:szCs w:val="21"/>
        </w:rPr>
        <w:t>Mỗi dòng là 1 sinh viên với giao diện mình phụ trách (nhóm 3–5 sinh viên). Tổng điểm 3 mục = 10 điểm.</w:t>
      </w:r>
    </w:p>
    <w:p>
      <w:pPr>
        <w:pStyle w:val="Normal"/>
        <w:spacing w:before="0" w:after="30"/>
        <w:rPr/>
      </w:pPr>
      <w:r>
        <w:rPr>
          <w:rFonts w:eastAsia="Times New Roman" w:cs="Times New Roman"/>
          <w:sz w:val="21"/>
          <w:szCs w:val="21"/>
        </w:rPr>
        <w:t xml:space="preserve">• </w:t>
      </w:r>
      <w:r>
        <w:rPr>
          <w:rFonts w:eastAsia="Times New Roman" w:cs="Times New Roman"/>
          <w:sz w:val="21"/>
          <w:szCs w:val="21"/>
        </w:rPr>
        <w:t>Mục 1) Giống hình mẫu: giao diện sau khi CSS có giống hình thiết kế (*.png) đã cung cấp hay không.</w:t>
      </w:r>
    </w:p>
    <w:p>
      <w:pPr>
        <w:pStyle w:val="Normal"/>
        <w:spacing w:before="0" w:after="30"/>
        <w:rPr/>
      </w:pPr>
      <w:r>
        <w:rPr>
          <w:rFonts w:eastAsia="Times New Roman" w:cs="Times New Roman"/>
          <w:sz w:val="21"/>
          <w:szCs w:val="21"/>
        </w:rPr>
        <w:t xml:space="preserve">• </w:t>
      </w:r>
      <w:r>
        <w:rPr>
          <w:rFonts w:eastAsia="Times New Roman" w:cs="Times New Roman"/>
          <w:sz w:val="21"/>
          <w:szCs w:val="21"/>
        </w:rPr>
        <w:t>Mục 2) Không bị bug: giao diện hiển thị và hoạt động đúng, không lỗi.</w:t>
      </w:r>
    </w:p>
    <w:p>
      <w:pPr>
        <w:pStyle w:val="Normal"/>
        <w:spacing w:before="0" w:after="30"/>
        <w:rPr/>
      </w:pPr>
      <w:r>
        <w:rPr>
          <w:rFonts w:eastAsia="Times New Roman" w:cs="Times New Roman"/>
          <w:sz w:val="21"/>
          <w:szCs w:val="21"/>
        </w:rPr>
        <w:t xml:space="preserve">• </w:t>
      </w:r>
      <w:r>
        <w:rPr>
          <w:rFonts w:eastAsia="Times New Roman" w:cs="Times New Roman"/>
          <w:sz w:val="21"/>
          <w:szCs w:val="21"/>
        </w:rPr>
        <w:t>Mục 3) Giải thích được code: sinh viên giải thích được code CSS/xử lý do mình thực hiện.</w:t>
      </w:r>
    </w:p>
    <w:p>
      <w:pPr>
        <w:pStyle w:val="Normal"/>
        <w:spacing w:before="0" w:after="30"/>
        <w:rPr/>
      </w:pPr>
      <w:r>
        <w:rPr>
          <w:rFonts w:eastAsia="Times New Roman" w:cs="Times New Roman"/>
          <w:sz w:val="21"/>
          <w:szCs w:val="21"/>
        </w:rPr>
        <w:t xml:space="preserve">• </w:t>
      </w:r>
      <w:r>
        <w:rPr>
          <w:rFonts w:eastAsia="Times New Roman" w:cs="Times New Roman"/>
          <w:sz w:val="21"/>
          <w:szCs w:val="21"/>
        </w:rPr>
        <w:t>Cột "SV tự đánh giá": sinh viên tự chấm. Cột "GV xác nhận": giảng viên review, xác nhận hoặc điều chỉnh. Điểm chính thức là cột "GV quyết định".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tabs>
          <w:tab w:val="clear" w:pos="720"/>
          <w:tab w:val="center" w:pos="10900" w:leader="none"/>
        </w:tabs>
        <w:spacing w:before="0" w:after="0"/>
        <w:jc w:val="start"/>
        <w:rPr/>
      </w:pPr>
      <w:r>
        <w:rPr>
          <w:rFonts w:eastAsia="Times New Roman" w:cs="Times New Roman"/>
          <w:b/>
          <w:bCs/>
          <w:sz w:val="22"/>
          <w:szCs w:val="22"/>
        </w:rPr>
        <w:t>ĐẠI DIỆN NHÓM</w:t>
      </w:r>
      <w:r>
        <w:rPr>
          <w:rFonts w:eastAsia="Times New Roman" w:cs="Times New Roman"/>
          <w:sz w:val="22"/>
          <w:szCs w:val="22"/>
        </w:rPr>
        <w:tab/>
      </w:r>
      <w:r>
        <w:rPr>
          <w:rFonts w:eastAsia="Times New Roman" w:cs="Times New Roman"/>
          <w:b/>
          <w:bCs/>
          <w:sz w:val="22"/>
          <w:szCs w:val="22"/>
        </w:rPr>
        <w:t>GIẢNG VIÊN CHẤM</w:t>
      </w:r>
    </w:p>
    <w:p>
      <w:pPr>
        <w:pStyle w:val="Normal"/>
        <w:tabs>
          <w:tab w:val="clear" w:pos="720"/>
          <w:tab w:val="center" w:pos="10900" w:leader="none"/>
        </w:tabs>
        <w:spacing w:before="0" w:after="80"/>
        <w:rPr/>
      </w:pPr>
      <w:r>
        <w:rPr>
          <w:rFonts w:eastAsia="Times New Roman" w:cs="Times New Roman"/>
          <w:i/>
          <w:iCs/>
          <w:sz w:val="20"/>
          <w:szCs w:val="20"/>
        </w:rPr>
        <w:t xml:space="preserve">     </w:t>
      </w:r>
      <w:r>
        <w:rPr>
          <w:rFonts w:eastAsia="Times New Roman" w:cs="Times New Roman"/>
          <w:i/>
          <w:iCs/>
          <w:sz w:val="20"/>
          <w:szCs w:val="20"/>
        </w:rPr>
        <w:t>(Ký, ghi rõ họ tên)</w:t>
      </w:r>
      <w:r>
        <w:rPr>
          <w:rFonts w:eastAsia="Times New Roman" w:cs="Times New Roman"/>
          <w:sz w:val="22"/>
          <w:szCs w:val="22"/>
        </w:rPr>
        <w:tab/>
      </w:r>
      <w:r>
        <w:rPr>
          <w:rFonts w:eastAsia="Times New Roman" w:cs="Times New Roman"/>
          <w:i/>
          <w:iCs/>
          <w:sz w:val="20"/>
          <w:szCs w:val="20"/>
        </w:rPr>
        <w:t>(Ký, ghi rõ họ tên)</w:t>
      </w:r>
    </w:p>
    <w:sectPr>
      <w:type w:val="nextPage"/>
      <w:pgSz w:orient="landscape" w:w="16838" w:h="11906"/>
      <w:pgMar w:left="1134" w:right="1134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LibreOffice/26.2.6.3$Windows_X86_64 LibreOffice_project/8221e31b3ac356a1623c672912a3d2b492f7e3d1</Application>
  <AppVersion>15.0000</AppVersion>
  <Pages>2</Pages>
  <Words>249</Words>
  <Characters>989</Characters>
  <CharactersWithSpaces>1213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2026-10-27T10:04:14Z</dcterms:created>
  <dc:creator>Un-named</dc:creator>
  <dc:description/>
  <dc:language>en-US</dc:language>
  <cp:lastModifiedBy/>
  <dcterms:modified xsi:type="dcterms:W3CDTF">2026-10-27T17:06:47Z</dcterms:modified>
  <cp:revision>2</cp:revision>
  <dc:subject/>
  <dc:title/>
</cp:coreProperties>
</file>