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97A" w:rsidRDefault="00A9097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</w:t>
      </w:r>
      <w:proofErr w:type="gramStart"/>
      <w:r>
        <w:rPr>
          <w:sz w:val="24"/>
          <w:szCs w:val="24"/>
        </w:rPr>
        <w:t>Griffin  1</w:t>
      </w:r>
      <w:proofErr w:type="gramEnd"/>
      <w:r>
        <w:rPr>
          <w:sz w:val="24"/>
          <w:szCs w:val="24"/>
        </w:rPr>
        <w:tab/>
      </w:r>
    </w:p>
    <w:p w:rsidR="00A9097A" w:rsidRDefault="00A9097A">
      <w:pPr>
        <w:rPr>
          <w:sz w:val="24"/>
          <w:szCs w:val="24"/>
        </w:rPr>
      </w:pPr>
      <w:r>
        <w:rPr>
          <w:sz w:val="24"/>
          <w:szCs w:val="24"/>
        </w:rPr>
        <w:t>Shelly Griffin</w:t>
      </w:r>
    </w:p>
    <w:p w:rsidR="00A9097A" w:rsidRDefault="00A9097A">
      <w:pPr>
        <w:rPr>
          <w:sz w:val="24"/>
          <w:szCs w:val="24"/>
        </w:rPr>
      </w:pPr>
      <w:r>
        <w:rPr>
          <w:sz w:val="24"/>
          <w:szCs w:val="24"/>
        </w:rPr>
        <w:t>Prof. Sargent</w:t>
      </w:r>
    </w:p>
    <w:p w:rsidR="00A9097A" w:rsidRDefault="00A9097A">
      <w:pPr>
        <w:rPr>
          <w:sz w:val="24"/>
          <w:szCs w:val="24"/>
        </w:rPr>
      </w:pPr>
      <w:r>
        <w:rPr>
          <w:sz w:val="24"/>
          <w:szCs w:val="24"/>
        </w:rPr>
        <w:t>WR 121</w:t>
      </w:r>
    </w:p>
    <w:p w:rsidR="007E42F4" w:rsidRDefault="0098443C" w:rsidP="0098443C">
      <w:pPr>
        <w:rPr>
          <w:sz w:val="24"/>
          <w:szCs w:val="24"/>
        </w:rPr>
      </w:pPr>
      <w:r>
        <w:rPr>
          <w:sz w:val="24"/>
          <w:szCs w:val="24"/>
        </w:rPr>
        <w:t>7 November 2017</w:t>
      </w:r>
    </w:p>
    <w:p w:rsidR="00A9097A" w:rsidRDefault="00A9097A" w:rsidP="0098443C">
      <w:pPr>
        <w:jc w:val="center"/>
        <w:rPr>
          <w:sz w:val="24"/>
          <w:szCs w:val="24"/>
        </w:rPr>
      </w:pPr>
      <w:r>
        <w:rPr>
          <w:sz w:val="24"/>
          <w:szCs w:val="24"/>
        </w:rPr>
        <w:t>Annotated Bibliography</w:t>
      </w:r>
      <w:r w:rsidR="0098443C">
        <w:rPr>
          <w:sz w:val="24"/>
          <w:szCs w:val="24"/>
        </w:rPr>
        <w:t>: Organic Food</w:t>
      </w:r>
    </w:p>
    <w:p w:rsidR="00D67479" w:rsidRPr="00A57585" w:rsidRDefault="00A9097A" w:rsidP="00A57585">
      <w:pPr>
        <w:ind w:left="720" w:hanging="720"/>
        <w:rPr>
          <w:sz w:val="24"/>
          <w:szCs w:val="24"/>
        </w:rPr>
      </w:pPr>
      <w:r w:rsidRPr="00A57585">
        <w:rPr>
          <w:sz w:val="24"/>
          <w:szCs w:val="24"/>
        </w:rPr>
        <w:t xml:space="preserve">Katz, David L.  “Is Organic Food Better?”  </w:t>
      </w:r>
      <w:r w:rsidRPr="00A57585">
        <w:rPr>
          <w:i/>
          <w:sz w:val="24"/>
          <w:szCs w:val="24"/>
        </w:rPr>
        <w:t>U.S. News Digital Weekly</w:t>
      </w:r>
      <w:r w:rsidR="00D67479" w:rsidRPr="00A57585">
        <w:rPr>
          <w:i/>
          <w:sz w:val="24"/>
          <w:szCs w:val="24"/>
        </w:rPr>
        <w:t>,</w:t>
      </w:r>
      <w:r w:rsidR="00D67479" w:rsidRPr="00A57585">
        <w:rPr>
          <w:sz w:val="24"/>
          <w:szCs w:val="24"/>
        </w:rPr>
        <w:t xml:space="preserve"> vol. 4, no</w:t>
      </w:r>
      <w:r w:rsidRPr="00A57585">
        <w:rPr>
          <w:sz w:val="24"/>
          <w:szCs w:val="24"/>
        </w:rPr>
        <w:t>.</w:t>
      </w:r>
      <w:r w:rsidR="00277524" w:rsidRPr="00A57585">
        <w:rPr>
          <w:sz w:val="24"/>
          <w:szCs w:val="24"/>
        </w:rPr>
        <w:t xml:space="preserve"> 36, 2012, </w:t>
      </w:r>
      <w:r w:rsidR="00D67479" w:rsidRPr="00A57585">
        <w:rPr>
          <w:sz w:val="24"/>
          <w:szCs w:val="24"/>
        </w:rPr>
        <w:t xml:space="preserve">pp. </w:t>
      </w:r>
      <w:r w:rsidR="00A57585" w:rsidRPr="00A57585">
        <w:rPr>
          <w:sz w:val="24"/>
          <w:szCs w:val="24"/>
        </w:rPr>
        <w:t xml:space="preserve">           </w:t>
      </w:r>
      <w:r w:rsidR="00D67479" w:rsidRPr="00A57585">
        <w:rPr>
          <w:sz w:val="24"/>
          <w:szCs w:val="24"/>
        </w:rPr>
        <w:t>20-47</w:t>
      </w:r>
      <w:proofErr w:type="gramStart"/>
      <w:r w:rsidR="00D67479" w:rsidRPr="00A57585">
        <w:rPr>
          <w:sz w:val="24"/>
          <w:szCs w:val="24"/>
        </w:rPr>
        <w:t xml:space="preserve">.  </w:t>
      </w:r>
      <w:r w:rsidRPr="00A57585">
        <w:rPr>
          <w:i/>
          <w:sz w:val="24"/>
          <w:szCs w:val="24"/>
        </w:rPr>
        <w:t>Academic</w:t>
      </w:r>
      <w:proofErr w:type="gramEnd"/>
      <w:r w:rsidRPr="00A57585">
        <w:rPr>
          <w:i/>
          <w:sz w:val="24"/>
          <w:szCs w:val="24"/>
        </w:rPr>
        <w:t xml:space="preserve"> Search Premier</w:t>
      </w:r>
      <w:r w:rsidR="0098443C" w:rsidRPr="00A57585">
        <w:rPr>
          <w:sz w:val="24"/>
          <w:szCs w:val="24"/>
        </w:rPr>
        <w:t xml:space="preserve">, </w:t>
      </w:r>
      <w:r w:rsidRPr="00A57585">
        <w:rPr>
          <w:sz w:val="24"/>
          <w:szCs w:val="24"/>
        </w:rPr>
        <w:t>14 May 2</w:t>
      </w:r>
      <w:r w:rsidR="0098443C" w:rsidRPr="00A57585">
        <w:rPr>
          <w:sz w:val="24"/>
          <w:szCs w:val="24"/>
        </w:rPr>
        <w:t>014, https://health.usnews.com/health-news/blogs/eat-run/2012/09/04/is-organic-food-better014,</w:t>
      </w:r>
      <w:r w:rsidR="00D67479" w:rsidRPr="00A57585">
        <w:rPr>
          <w:sz w:val="24"/>
          <w:szCs w:val="24"/>
        </w:rPr>
        <w:t xml:space="preserve"> </w:t>
      </w:r>
      <w:r w:rsidR="007F3D9D">
        <w:rPr>
          <w:sz w:val="24"/>
          <w:szCs w:val="24"/>
        </w:rPr>
        <w:t xml:space="preserve">Accessed </w:t>
      </w:r>
      <w:bookmarkStart w:id="0" w:name="_GoBack"/>
      <w:bookmarkEnd w:id="0"/>
      <w:r w:rsidR="0098443C" w:rsidRPr="00A57585">
        <w:rPr>
          <w:sz w:val="24"/>
          <w:szCs w:val="24"/>
        </w:rPr>
        <w:t>7 November 2017.</w:t>
      </w:r>
    </w:p>
    <w:p w:rsidR="00A9097A" w:rsidRPr="0098443C" w:rsidRDefault="00D67479" w:rsidP="0098443C">
      <w:pPr>
        <w:rPr>
          <w:sz w:val="24"/>
          <w:szCs w:val="24"/>
        </w:rPr>
      </w:pPr>
      <w:r w:rsidRPr="0098443C">
        <w:rPr>
          <w:b/>
          <w:sz w:val="24"/>
          <w:szCs w:val="24"/>
        </w:rPr>
        <w:t xml:space="preserve"> </w:t>
      </w:r>
      <w:r w:rsidR="003425FD" w:rsidRPr="0098443C">
        <w:rPr>
          <w:sz w:val="24"/>
          <w:szCs w:val="24"/>
        </w:rPr>
        <w:t xml:space="preserve">Summary:  </w:t>
      </w:r>
      <w:r w:rsidR="00A57585">
        <w:rPr>
          <w:sz w:val="24"/>
          <w:szCs w:val="24"/>
        </w:rPr>
        <w:t>David Katz analyzes</w:t>
      </w:r>
      <w:r w:rsidR="00A9097A" w:rsidRPr="0098443C">
        <w:rPr>
          <w:sz w:val="24"/>
          <w:szCs w:val="24"/>
        </w:rPr>
        <w:t xml:space="preserve"> the potential benefits of organic food in his article “Is Organic Food Better.”  Katz notes that to date, there is very little scientific evidence that suggests a quantitative difference in nutrition between organic and conventional food</w:t>
      </w:r>
      <w:r w:rsidR="00A57585">
        <w:rPr>
          <w:sz w:val="24"/>
          <w:szCs w:val="24"/>
        </w:rPr>
        <w:t xml:space="preserve"> (23)</w:t>
      </w:r>
      <w:r w:rsidR="00A9097A" w:rsidRPr="0098443C">
        <w:rPr>
          <w:sz w:val="24"/>
          <w:szCs w:val="24"/>
        </w:rPr>
        <w:t>.  He proceeds to outline the difficulty in obtaining accurate scientific evidence, concluding that although health benefits</w:t>
      </w:r>
      <w:r w:rsidR="001C17F9" w:rsidRPr="0098443C">
        <w:rPr>
          <w:sz w:val="24"/>
          <w:szCs w:val="24"/>
        </w:rPr>
        <w:t xml:space="preserve"> are probable, they remain “consigned to the wo</w:t>
      </w:r>
      <w:r w:rsidR="00A57585">
        <w:rPr>
          <w:sz w:val="24"/>
          <w:szCs w:val="24"/>
        </w:rPr>
        <w:t>rld of statistical invisibility</w:t>
      </w:r>
      <w:r w:rsidR="001C17F9" w:rsidRPr="0098443C">
        <w:rPr>
          <w:sz w:val="24"/>
          <w:szCs w:val="24"/>
        </w:rPr>
        <w:t>”</w:t>
      </w:r>
      <w:r w:rsidR="00A57585">
        <w:rPr>
          <w:sz w:val="24"/>
          <w:szCs w:val="24"/>
        </w:rPr>
        <w:t xml:space="preserve"> (Katz 34).</w:t>
      </w:r>
      <w:r w:rsidR="001C17F9" w:rsidRPr="0098443C">
        <w:rPr>
          <w:sz w:val="24"/>
          <w:szCs w:val="24"/>
        </w:rPr>
        <w:t xml:space="preserve">  Katz proposes that since clearly organic food makes sense for the planet, it most likely makes sense for our bodies as </w:t>
      </w:r>
      <w:r w:rsidR="001C17F9" w:rsidRPr="0098443C">
        <w:rPr>
          <w:sz w:val="24"/>
          <w:szCs w:val="24"/>
        </w:rPr>
        <w:lastRenderedPageBreak/>
        <w:t>well-a “healthier unless proven otherwise” type theory</w:t>
      </w:r>
      <w:r w:rsidR="00A57585">
        <w:rPr>
          <w:sz w:val="24"/>
          <w:szCs w:val="24"/>
        </w:rPr>
        <w:t xml:space="preserve"> (40)</w:t>
      </w:r>
      <w:r w:rsidR="001C17F9" w:rsidRPr="0098443C">
        <w:rPr>
          <w:sz w:val="24"/>
          <w:szCs w:val="24"/>
        </w:rPr>
        <w:t>.  In the end, Katz suggests the focus should be on nutrition first, whether coming in an organic or conventional package</w:t>
      </w:r>
      <w:r w:rsidR="00A57585">
        <w:rPr>
          <w:sz w:val="24"/>
          <w:szCs w:val="24"/>
        </w:rPr>
        <w:t xml:space="preserve"> (46)</w:t>
      </w:r>
      <w:r w:rsidR="001C17F9" w:rsidRPr="0098443C">
        <w:rPr>
          <w:sz w:val="24"/>
          <w:szCs w:val="24"/>
        </w:rPr>
        <w:t>.</w:t>
      </w:r>
    </w:p>
    <w:p w:rsidR="001C17F9" w:rsidRDefault="003425FD" w:rsidP="0098443C">
      <w:pPr>
        <w:rPr>
          <w:sz w:val="24"/>
          <w:szCs w:val="24"/>
        </w:rPr>
      </w:pPr>
      <w:r w:rsidRPr="0098443C">
        <w:rPr>
          <w:sz w:val="24"/>
          <w:szCs w:val="24"/>
        </w:rPr>
        <w:t xml:space="preserve">Evaluation:  </w:t>
      </w:r>
      <w:r w:rsidR="001C17F9" w:rsidRPr="0098443C">
        <w:rPr>
          <w:sz w:val="24"/>
          <w:szCs w:val="24"/>
        </w:rPr>
        <w:t xml:space="preserve">I found this source to be helpful because of its balanced approach.  David Katz is a specialist in internal and preventative medicine, as well as founder of Yale University’s Prevention Research Center, so he is a credible source.  While the article is fairly generalized, it does provide specific examples and </w:t>
      </w:r>
      <w:r w:rsidR="00DA570A" w:rsidRPr="0098443C">
        <w:rPr>
          <w:sz w:val="24"/>
          <w:szCs w:val="24"/>
        </w:rPr>
        <w:t xml:space="preserve">research statistics that outline the </w:t>
      </w:r>
      <w:r w:rsidR="002C1B39" w:rsidRPr="0098443C">
        <w:rPr>
          <w:sz w:val="24"/>
          <w:szCs w:val="24"/>
        </w:rPr>
        <w:t xml:space="preserve">scientific </w:t>
      </w:r>
      <w:r w:rsidR="00DA570A" w:rsidRPr="0098443C">
        <w:rPr>
          <w:sz w:val="24"/>
          <w:szCs w:val="24"/>
        </w:rPr>
        <w:t>connection between nutrition and organic food.  Since the article was published in 2012, I will also wa</w:t>
      </w:r>
      <w:r w:rsidR="002C1B39" w:rsidRPr="0098443C">
        <w:rPr>
          <w:sz w:val="24"/>
          <w:szCs w:val="24"/>
        </w:rPr>
        <w:t>nt to compare recent articles on</w:t>
      </w:r>
      <w:r w:rsidR="00DA570A" w:rsidRPr="0098443C">
        <w:rPr>
          <w:sz w:val="24"/>
          <w:szCs w:val="24"/>
        </w:rPr>
        <w:t xml:space="preserve"> the same topic.  The article did not appear biased, but based in logic and common sense.  I plan to use Katz as a “middle ground” approach to the benefits of eating organic.</w:t>
      </w:r>
    </w:p>
    <w:p w:rsidR="00A57585" w:rsidRDefault="00A57585" w:rsidP="0098443C">
      <w:pPr>
        <w:rPr>
          <w:sz w:val="24"/>
          <w:szCs w:val="24"/>
        </w:rPr>
      </w:pPr>
    </w:p>
    <w:p w:rsidR="00A57585" w:rsidRPr="00A57585" w:rsidRDefault="00A57585" w:rsidP="0098443C">
      <w:pPr>
        <w:rPr>
          <w:b/>
          <w:sz w:val="28"/>
          <w:szCs w:val="28"/>
        </w:rPr>
      </w:pPr>
      <w:r>
        <w:rPr>
          <w:b/>
          <w:sz w:val="28"/>
          <w:szCs w:val="28"/>
        </w:rPr>
        <w:t>Please note that sources should appear in alphabetical order and the summary should include in-text citation.</w:t>
      </w:r>
    </w:p>
    <w:sectPr w:rsidR="00A57585" w:rsidRPr="00A5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4956"/>
    <w:multiLevelType w:val="hybridMultilevel"/>
    <w:tmpl w:val="3C6A3A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7F3301"/>
    <w:multiLevelType w:val="hybridMultilevel"/>
    <w:tmpl w:val="AB822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031D8"/>
    <w:multiLevelType w:val="hybridMultilevel"/>
    <w:tmpl w:val="016A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7A"/>
    <w:rsid w:val="001C17F9"/>
    <w:rsid w:val="00277524"/>
    <w:rsid w:val="002C1B39"/>
    <w:rsid w:val="003425FD"/>
    <w:rsid w:val="007E42F4"/>
    <w:rsid w:val="007F3D9D"/>
    <w:rsid w:val="009104BD"/>
    <w:rsid w:val="0098443C"/>
    <w:rsid w:val="00A57585"/>
    <w:rsid w:val="00A9097A"/>
    <w:rsid w:val="00D67479"/>
    <w:rsid w:val="00DA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DDDA"/>
  <w15:docId w15:val="{DF16C2F7-021F-432F-A7A4-2FCC20AB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Griffin</dc:creator>
  <cp:lastModifiedBy>Shelly Griffin</cp:lastModifiedBy>
  <cp:revision>2</cp:revision>
  <dcterms:created xsi:type="dcterms:W3CDTF">2018-11-06T17:27:00Z</dcterms:created>
  <dcterms:modified xsi:type="dcterms:W3CDTF">2018-11-06T17:27:00Z</dcterms:modified>
</cp:coreProperties>
</file>