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Instituto Federal de Educação, Ciência e Tecnológica da Paraíba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171450</wp:posOffset>
            </wp:positionV>
            <wp:extent cx="1832867" cy="55349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2867" cy="5534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Tecnologia em Análise e Desenvolvimento de Sistemas</w:t>
      </w:r>
    </w:p>
    <w:p w:rsidR="00000000" w:rsidDel="00000000" w:rsidP="00000000" w:rsidRDefault="00000000" w:rsidRPr="00000000" w14:paraId="00000003">
      <w:pPr>
        <w:spacing w:after="8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Desenvolvimento de Aplicações Corporativas</w:t>
      </w:r>
    </w:p>
    <w:p w:rsidR="00000000" w:rsidDel="00000000" w:rsidP="00000000" w:rsidRDefault="00000000" w:rsidRPr="00000000" w14:paraId="00000004">
      <w:pPr>
        <w:spacing w:after="8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Professora: Asheley Emmy Lacerda Alves</w:t>
      </w:r>
    </w:p>
    <w:p w:rsidR="00000000" w:rsidDel="00000000" w:rsidP="00000000" w:rsidRDefault="00000000" w:rsidRPr="00000000" w14:paraId="00000005">
      <w:pPr>
        <w:spacing w:after="8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Alunos</w:t>
      </w:r>
      <w:r w:rsidDel="00000000" w:rsidR="00000000" w:rsidRPr="00000000">
        <w:rPr>
          <w:sz w:val="24"/>
          <w:szCs w:val="24"/>
          <w:rtl w:val="0"/>
        </w:rPr>
        <w:t xml:space="preserve">: Diuari Pessoa e Guilherme Costa.</w:t>
      </w:r>
    </w:p>
    <w:p w:rsidR="00000000" w:rsidDel="00000000" w:rsidP="00000000" w:rsidRDefault="00000000" w:rsidRPr="00000000" w14:paraId="00000007">
      <w:pPr>
        <w:ind w:left="76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500" w:lineRule="auto"/>
        <w:ind w:left="184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Colaborativa 01  – Docker  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480" w:lineRule="auto"/>
        <w:jc w:val="both"/>
        <w:rPr>
          <w:b w:val="1"/>
          <w:sz w:val="22"/>
          <w:szCs w:val="22"/>
        </w:rPr>
      </w:pPr>
      <w:bookmarkStart w:colFirst="0" w:colLast="0" w:name="_9b3u38lr7txb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Objetivos de aprendizagem</w:t>
      </w:r>
    </w:p>
    <w:p w:rsidR="00000000" w:rsidDel="00000000" w:rsidP="00000000" w:rsidRDefault="00000000" w:rsidRPr="00000000" w14:paraId="0000000A">
      <w:pPr>
        <w:spacing w:after="40" w:line="264" w:lineRule="auto"/>
        <w:ind w:left="1060" w:hanging="36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tl w:val="0"/>
        </w:rPr>
        <w:t xml:space="preserve">Saber identificar as características de uma image e container Docker.</w:t>
      </w:r>
    </w:p>
    <w:p w:rsidR="00000000" w:rsidDel="00000000" w:rsidP="00000000" w:rsidRDefault="00000000" w:rsidRPr="00000000" w14:paraId="0000000B">
      <w:pPr>
        <w:spacing w:after="40" w:line="264" w:lineRule="auto"/>
        <w:ind w:left="1060" w:hanging="36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tl w:val="0"/>
        </w:rPr>
        <w:t xml:space="preserve">Possuir um overview sobre os principais comandos e customizações.</w:t>
      </w:r>
    </w:p>
    <w:p w:rsidR="00000000" w:rsidDel="00000000" w:rsidP="00000000" w:rsidRDefault="00000000" w:rsidRPr="00000000" w14:paraId="0000000C">
      <w:pPr>
        <w:spacing w:after="540" w:line="264" w:lineRule="auto"/>
        <w:ind w:left="1060" w:hanging="36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tl w:val="0"/>
        </w:rPr>
        <w:t xml:space="preserve">Propor estratégias para manutenção de um sistema fazendo uso de containers.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before="480" w:lineRule="auto"/>
        <w:jc w:val="both"/>
        <w:rPr>
          <w:b w:val="1"/>
          <w:sz w:val="22"/>
          <w:szCs w:val="22"/>
        </w:rPr>
      </w:pPr>
      <w:bookmarkStart w:colFirst="0" w:colLast="0" w:name="_izww7xnjuiir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Metodologia</w:t>
      </w:r>
    </w:p>
    <w:p w:rsidR="00000000" w:rsidDel="00000000" w:rsidP="00000000" w:rsidRDefault="00000000" w:rsidRPr="00000000" w14:paraId="0000000E">
      <w:pPr>
        <w:spacing w:after="200" w:line="357.59999999999997" w:lineRule="auto"/>
        <w:ind w:left="20" w:firstLine="0"/>
        <w:jc w:val="both"/>
        <w:rPr/>
      </w:pPr>
      <w:r w:rsidDel="00000000" w:rsidR="00000000" w:rsidRPr="00000000">
        <w:rPr>
          <w:rtl w:val="0"/>
        </w:rPr>
        <w:t xml:space="preserve">Esta atividade prática está planejada para ser executada em equipes (</w:t>
      </w:r>
      <w:r w:rsidDel="00000000" w:rsidR="00000000" w:rsidRPr="00000000">
        <w:rPr>
          <w:b w:val="1"/>
          <w:rtl w:val="0"/>
        </w:rPr>
        <w:t xml:space="preserve">duas ou três</w:t>
      </w:r>
      <w:r w:rsidDel="00000000" w:rsidR="00000000" w:rsidRPr="00000000">
        <w:rPr>
          <w:rtl w:val="0"/>
        </w:rPr>
        <w:t xml:space="preserve"> pessoas) e em duas etapas. A primeira etapa será um </w:t>
      </w:r>
      <w:r w:rsidDel="00000000" w:rsidR="00000000" w:rsidRPr="00000000">
        <w:rPr>
          <w:b w:val="1"/>
          <w:rtl w:val="0"/>
        </w:rPr>
        <w:t xml:space="preserve">levantamento teórico</w:t>
      </w:r>
      <w:r w:rsidDel="00000000" w:rsidR="00000000" w:rsidRPr="00000000">
        <w:rPr>
          <w:rtl w:val="0"/>
        </w:rPr>
        <w:t xml:space="preserve">, onde cada equipe deve responder às cinco questões listadas no </w:t>
      </w:r>
      <w:r w:rsidDel="00000000" w:rsidR="00000000" w:rsidRPr="00000000">
        <w:rPr>
          <w:i w:val="1"/>
          <w:rtl w:val="0"/>
        </w:rPr>
        <w:t xml:space="preserve">Teste de objetivos de aprendizagem</w:t>
      </w:r>
      <w:r w:rsidDel="00000000" w:rsidR="00000000" w:rsidRPr="00000000">
        <w:rPr>
          <w:rtl w:val="0"/>
        </w:rPr>
        <w:t xml:space="preserve">. As respostas devem estar em um arquivo no repositório. Por fim, a segunda etapa consiste em realizar a atividade prática descrita na </w:t>
      </w:r>
      <w:r w:rsidDel="00000000" w:rsidR="00000000" w:rsidRPr="00000000">
        <w:rPr>
          <w:i w:val="1"/>
          <w:rtl w:val="0"/>
        </w:rPr>
        <w:t xml:space="preserve">Atividade Prática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after="540" w:line="357.59999999999997" w:lineRule="auto"/>
        <w:ind w:left="2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Todos os artefatos devem ser entregues em um repositório do Github e o link </w:t>
      </w:r>
      <w:r w:rsidDel="00000000" w:rsidR="00000000" w:rsidRPr="00000000">
        <w:rPr>
          <w:b w:val="1"/>
          <w:rtl w:val="0"/>
        </w:rPr>
        <w:t xml:space="preserve">(apenas um link por equipe) </w:t>
      </w:r>
      <w:r w:rsidDel="00000000" w:rsidR="00000000" w:rsidRPr="00000000">
        <w:rPr>
          <w:rtl w:val="0"/>
        </w:rPr>
        <w:t xml:space="preserve">adicionado à atividade no Google Classroom.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before="480" w:lineRule="auto"/>
        <w:jc w:val="both"/>
        <w:rPr>
          <w:b w:val="1"/>
          <w:sz w:val="22"/>
          <w:szCs w:val="22"/>
        </w:rPr>
      </w:pPr>
      <w:bookmarkStart w:colFirst="0" w:colLast="0" w:name="_1kmedu1z9bt6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Teste de objetivos de aprendizagem</w:t>
      </w:r>
    </w:p>
    <w:p w:rsidR="00000000" w:rsidDel="00000000" w:rsidP="00000000" w:rsidRDefault="00000000" w:rsidRPr="00000000" w14:paraId="00000011">
      <w:pPr>
        <w:spacing w:after="40" w:line="264" w:lineRule="auto"/>
        <w:ind w:left="1060" w:hanging="360"/>
        <w:jc w:val="both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tl w:val="0"/>
        </w:rPr>
        <w:t xml:space="preserve">Qual a diferença entre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image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container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2">
      <w:pPr>
        <w:spacing w:after="40" w:line="264" w:lineRule="auto"/>
        <w:ind w:left="106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40" w:line="264" w:lineRule="auto"/>
        <w:ind w:left="1060" w:hanging="360"/>
        <w:jc w:val="both"/>
        <w:rPr/>
      </w:pPr>
      <w:r w:rsidDel="00000000" w:rsidR="00000000" w:rsidRPr="00000000">
        <w:rPr>
          <w:rtl w:val="0"/>
        </w:rPr>
        <w:tab/>
        <w:tab/>
        <w:t xml:space="preserve">A imagem é um template que o container irá utilizar,ou seja, é  um arquivo de configuração que servirá de base para os containers podem ser rodados vários containers a partir da mesma imagem ,nela são definidos o que vai rodar ali dentro e quais serão as bibliotecas e configurações que estarão presentes nela e não pode ser executada é apenas um arquivo de leitura.</w:t>
      </w:r>
    </w:p>
    <w:p w:rsidR="00000000" w:rsidDel="00000000" w:rsidP="00000000" w:rsidRDefault="00000000" w:rsidRPr="00000000" w14:paraId="00000014">
      <w:pPr>
        <w:spacing w:after="40" w:line="264" w:lineRule="auto"/>
        <w:ind w:left="106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40" w:line="264" w:lineRule="auto"/>
        <w:ind w:left="700" w:firstLine="0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O container </w:t>
      </w: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 é um ambiente isolado entre o sistema operacional e outros containers, </w:t>
      </w:r>
      <w:r w:rsidDel="00000000" w:rsidR="00000000" w:rsidRPr="00000000">
        <w:rPr>
          <w:rtl w:val="0"/>
        </w:rPr>
        <w:t xml:space="preserve">é a estrutura que vai ser executada,ou seja, execução  o que está na imagem fazendo com que as alterações que ocorram em tempo de execução não persistam de volta na imagem utilizada de base.</w:t>
      </w:r>
    </w:p>
    <w:p w:rsidR="00000000" w:rsidDel="00000000" w:rsidP="00000000" w:rsidRDefault="00000000" w:rsidRPr="00000000" w14:paraId="00000016">
      <w:pPr>
        <w:spacing w:after="40" w:line="264" w:lineRule="auto"/>
        <w:ind w:left="106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64" w:lineRule="auto"/>
        <w:ind w:left="1440" w:firstLine="0"/>
        <w:jc w:val="both"/>
        <w:rPr>
          <w:color w:val="2326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40" w:line="264" w:lineRule="auto"/>
        <w:ind w:left="0" w:firstLine="0"/>
        <w:jc w:val="both"/>
        <w:rPr>
          <w:color w:val="2326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40" w:line="264" w:lineRule="auto"/>
        <w:ind w:left="0" w:firstLine="0"/>
        <w:jc w:val="both"/>
        <w:rPr>
          <w:color w:val="2326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40" w:line="264" w:lineRule="auto"/>
        <w:ind w:left="1060" w:hanging="360"/>
        <w:jc w:val="both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tl w:val="0"/>
        </w:rPr>
        <w:t xml:space="preserve">Qual a diferença entre os comandos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COPY, EXPOSE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B">
      <w:pPr>
        <w:spacing w:after="40" w:line="264" w:lineRule="auto"/>
        <w:ind w:left="106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40" w:line="264" w:lineRule="auto"/>
        <w:ind w:left="1060" w:hanging="360"/>
        <w:jc w:val="both"/>
        <w:rPr/>
      </w:pPr>
      <w:r w:rsidDel="00000000" w:rsidR="00000000" w:rsidRPr="00000000">
        <w:rPr>
          <w:rtl w:val="0"/>
        </w:rPr>
        <w:tab/>
        <w:t xml:space="preserve">A </w:t>
      </w:r>
      <w:r w:rsidDel="00000000" w:rsidR="00000000" w:rsidRPr="00000000">
        <w:rPr>
          <w:rtl w:val="0"/>
        </w:rPr>
        <w:t xml:space="preserve">instrução ADD assemelha-se</w:t>
      </w:r>
      <w:r w:rsidDel="00000000" w:rsidR="00000000" w:rsidRPr="00000000">
        <w:rPr>
          <w:rtl w:val="0"/>
        </w:rPr>
        <w:t xml:space="preserve"> à copy fazendo a cópia de arquivos ou diretórios para o destino especificado dentro do container. Esse comando espera argumentos de origem (&lt;src&gt;) e destino (&lt;dest&gt;) do arquivo e também permite a cópia de arquivos externos por meio de uma url informada. Por permitir fazer a extração de arquivos compactados ao mesmo tempo em que copia arquivos compactados, tornou-se bastante comum casos em que apenas copiava quando você esperava por uma extração e extraia quando queria apenas copiar.</w:t>
      </w:r>
    </w:p>
    <w:p w:rsidR="00000000" w:rsidDel="00000000" w:rsidP="00000000" w:rsidRDefault="00000000" w:rsidRPr="00000000" w14:paraId="0000001D">
      <w:pPr>
        <w:spacing w:after="40" w:line="264" w:lineRule="auto"/>
        <w:ind w:left="1060" w:hanging="360"/>
        <w:jc w:val="both"/>
        <w:rPr/>
      </w:pPr>
      <w:r w:rsidDel="00000000" w:rsidR="00000000" w:rsidRPr="00000000">
        <w:rPr>
          <w:rtl w:val="0"/>
        </w:rPr>
        <w:tab/>
        <w:t xml:space="preserve">A instrução COPY é uma maneira de copiar um arquivo sem nenhuma manipulação automática para o destino, como o ADD geralmente </w:t>
      </w:r>
      <w:r w:rsidDel="00000000" w:rsidR="00000000" w:rsidRPr="00000000">
        <w:rPr>
          <w:rtl w:val="0"/>
        </w:rPr>
        <w:t xml:space="preserve">problematiza</w:t>
      </w:r>
      <w:r w:rsidDel="00000000" w:rsidR="00000000" w:rsidRPr="00000000">
        <w:rPr>
          <w:rtl w:val="0"/>
        </w:rPr>
        <w:t xml:space="preserve"> ao fazer. Ela não é capaz de fazer a extração de arquivos compactados e lida apenas com cópias de arquivos/diretórios presentes no host de build da imagem.</w:t>
      </w:r>
    </w:p>
    <w:p w:rsidR="00000000" w:rsidDel="00000000" w:rsidP="00000000" w:rsidRDefault="00000000" w:rsidRPr="00000000" w14:paraId="0000001E">
      <w:pPr>
        <w:spacing w:after="40" w:line="264" w:lineRule="auto"/>
        <w:ind w:left="1060" w:hanging="360"/>
        <w:jc w:val="both"/>
        <w:rPr/>
      </w:pPr>
      <w:r w:rsidDel="00000000" w:rsidR="00000000" w:rsidRPr="00000000">
        <w:rPr>
          <w:rtl w:val="0"/>
        </w:rPr>
        <w:tab/>
        <w:t xml:space="preserve">A instrução EXPOSE abre uma porta específica com um protocolo de rede específico dentro de um container docker para realizar a conexão do container com outros containers, com o host ou até mesmo para serviços do mundo externo. Para especificar a porta usa-se a seguinte sintaxe: EXPOSE &lt;port&gt;/&lt;protocolo&gt;. Se não especificado, por padrão o protocolo será o TCP.</w:t>
      </w:r>
    </w:p>
    <w:p w:rsidR="00000000" w:rsidDel="00000000" w:rsidP="00000000" w:rsidRDefault="00000000" w:rsidRPr="00000000" w14:paraId="0000001F">
      <w:pPr>
        <w:spacing w:after="40" w:line="264" w:lineRule="auto"/>
        <w:ind w:left="106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40" w:line="264" w:lineRule="auto"/>
        <w:ind w:left="1060" w:hanging="360"/>
        <w:jc w:val="both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tl w:val="0"/>
        </w:rPr>
        <w:t xml:space="preserve">Qual a diferença entre os comandos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RUN, CMD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ENTRYPOINT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1">
      <w:pPr>
        <w:spacing w:after="40" w:line="264" w:lineRule="auto"/>
        <w:ind w:left="106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40" w:line="264" w:lineRule="auto"/>
        <w:ind w:left="1060" w:hanging="360"/>
        <w:jc w:val="both"/>
        <w:rPr/>
      </w:pPr>
      <w:r w:rsidDel="00000000" w:rsidR="00000000" w:rsidRPr="00000000">
        <w:rPr>
          <w:rtl w:val="0"/>
        </w:rPr>
        <w:t xml:space="preserve">O comando run permite executar comandos dentro da sua imagem docker eles são executados uma vez no tempo de compilação e são gravados na imagem do docker como uma nova camada.</w:t>
      </w:r>
    </w:p>
    <w:p w:rsidR="00000000" w:rsidDel="00000000" w:rsidP="00000000" w:rsidRDefault="00000000" w:rsidRPr="00000000" w14:paraId="00000023">
      <w:pPr>
        <w:spacing w:after="40" w:line="264" w:lineRule="auto"/>
        <w:ind w:left="106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40" w:line="264" w:lineRule="auto"/>
        <w:ind w:left="1060" w:hanging="360"/>
        <w:jc w:val="both"/>
        <w:rPr/>
      </w:pPr>
      <w:r w:rsidDel="00000000" w:rsidR="00000000" w:rsidRPr="00000000">
        <w:rPr>
          <w:rtl w:val="0"/>
        </w:rPr>
        <w:t xml:space="preserve">O comando CMD deve ser usado como uma maneira de definir argumentos padrão para um comando ENTRYPOINT ou para executar um comando em um contêiner.</w:t>
      </w:r>
    </w:p>
    <w:p w:rsidR="00000000" w:rsidDel="00000000" w:rsidP="00000000" w:rsidRDefault="00000000" w:rsidRPr="00000000" w14:paraId="00000025">
      <w:pPr>
        <w:spacing w:after="40" w:line="264" w:lineRule="auto"/>
        <w:ind w:left="106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40" w:line="264" w:lineRule="auto"/>
        <w:ind w:left="1060" w:hanging="360"/>
        <w:jc w:val="both"/>
        <w:rPr/>
      </w:pPr>
      <w:r w:rsidDel="00000000" w:rsidR="00000000" w:rsidRPr="00000000">
        <w:rPr>
          <w:rtl w:val="0"/>
        </w:rPr>
        <w:t xml:space="preserve">O comando ENTRYPOINT especifica um comando que sempre será executado quando o contêiner for iniciado.</w:t>
      </w:r>
    </w:p>
    <w:p w:rsidR="00000000" w:rsidDel="00000000" w:rsidP="00000000" w:rsidRDefault="00000000" w:rsidRPr="00000000" w14:paraId="00000027">
      <w:pPr>
        <w:spacing w:after="40" w:line="264" w:lineRule="auto"/>
        <w:ind w:left="106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40" w:line="264" w:lineRule="auto"/>
        <w:ind w:left="1060" w:hanging="360"/>
        <w:jc w:val="both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tl w:val="0"/>
        </w:rPr>
        <w:t xml:space="preserve">Qual a diferença entre as estratégias 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shell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exec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9">
      <w:pPr>
        <w:spacing w:after="40" w:line="264" w:lineRule="auto"/>
        <w:ind w:left="106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40" w:line="264" w:lineRule="auto"/>
        <w:ind w:left="1060" w:hanging="360"/>
        <w:jc w:val="both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Exec executa um comando em um container em execução.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O comando iniciado usando exec apenas é executado enquanto o processo principal do contêiner estiver em execução e não será reiniciado se o contêiner for reiniciado.</w:t>
      </w:r>
    </w:p>
    <w:p w:rsidR="00000000" w:rsidDel="00000000" w:rsidP="00000000" w:rsidRDefault="00000000" w:rsidRPr="00000000" w14:paraId="0000002B">
      <w:pPr>
        <w:spacing w:after="40" w:line="264" w:lineRule="auto"/>
        <w:ind w:left="1060" w:hanging="360"/>
        <w:jc w:val="both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Shell executa diretamente comandos em processos filhos que afetarão o processo principal, para isso precisa-se especificar o container que será afetado pelo comando.</w:t>
      </w:r>
    </w:p>
    <w:p w:rsidR="00000000" w:rsidDel="00000000" w:rsidP="00000000" w:rsidRDefault="00000000" w:rsidRPr="00000000" w14:paraId="0000002C">
      <w:pPr>
        <w:spacing w:after="40" w:line="264" w:lineRule="auto"/>
        <w:ind w:left="106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520" w:line="304.8" w:lineRule="auto"/>
        <w:ind w:left="1060" w:hanging="360"/>
        <w:jc w:val="both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tl w:val="0"/>
        </w:rPr>
        <w:t xml:space="preserve">Qual a diferença entre os comandos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docker stop &lt;container_id&gt;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docker kill &lt;container_id&gt;</w:t>
      </w:r>
      <w:r w:rsidDel="00000000" w:rsidR="00000000" w:rsidRPr="00000000">
        <w:rPr>
          <w:rtl w:val="0"/>
        </w:rPr>
        <w:t xml:space="preserve">? </w:t>
      </w:r>
    </w:p>
    <w:p w:rsidR="00000000" w:rsidDel="00000000" w:rsidP="00000000" w:rsidRDefault="00000000" w:rsidRPr="00000000" w14:paraId="0000002E">
      <w:pPr>
        <w:spacing w:after="520" w:line="304.8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O comando docker stop interrompe o container em execução,ou seja, tenta disparar um desligamento normal que ocorre num determinado tempo que pode ser configurado  enquanto o comando docker kill  mata um contêiner em execução sem que haja esse tempo de espera.</w:t>
      </w:r>
    </w:p>
    <w:p w:rsidR="00000000" w:rsidDel="00000000" w:rsidP="00000000" w:rsidRDefault="00000000" w:rsidRPr="00000000" w14:paraId="0000002F">
      <w:pPr>
        <w:pStyle w:val="Heading1"/>
        <w:keepNext w:val="0"/>
        <w:keepLines w:val="0"/>
        <w:spacing w:after="360" w:before="480" w:lineRule="auto"/>
        <w:jc w:val="both"/>
        <w:rPr>
          <w:b w:val="1"/>
          <w:sz w:val="22"/>
          <w:szCs w:val="22"/>
        </w:rPr>
      </w:pPr>
      <w:bookmarkStart w:colFirst="0" w:colLast="0" w:name="_bwrzcjvys01l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Atividade prática</w:t>
      </w:r>
    </w:p>
    <w:p w:rsidR="00000000" w:rsidDel="00000000" w:rsidP="00000000" w:rsidRDefault="00000000" w:rsidRPr="00000000" w14:paraId="00000030">
      <w:pPr>
        <w:spacing w:after="60" w:lineRule="auto"/>
        <w:ind w:left="20" w:firstLine="0"/>
        <w:jc w:val="both"/>
        <w:rPr>
          <w:color w:val="24282e"/>
        </w:rPr>
      </w:pPr>
      <w:r w:rsidDel="00000000" w:rsidR="00000000" w:rsidRPr="00000000">
        <w:rPr>
          <w:color w:val="24282e"/>
          <w:rtl w:val="0"/>
        </w:rPr>
        <w:t xml:space="preserve">Desenvolva uma aplicação que realize as operações de CRUD para a entidade </w:t>
      </w:r>
      <w:r w:rsidDel="00000000" w:rsidR="00000000" w:rsidRPr="00000000">
        <w:rPr>
          <w:rFonts w:ascii="Courier New" w:cs="Courier New" w:eastAsia="Courier New" w:hAnsi="Courier New"/>
          <w:color w:val="24282e"/>
          <w:rtl w:val="0"/>
        </w:rPr>
        <w:t xml:space="preserve">Livro</w:t>
      </w:r>
      <w:r w:rsidDel="00000000" w:rsidR="00000000" w:rsidRPr="00000000">
        <w:rPr>
          <w:color w:val="24282e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color w:val="24282e"/>
          <w:rtl w:val="0"/>
        </w:rPr>
        <w:t xml:space="preserve">Editora</w:t>
      </w:r>
      <w:r w:rsidDel="00000000" w:rsidR="00000000" w:rsidRPr="00000000">
        <w:rPr>
          <w:color w:val="24282e"/>
          <w:rtl w:val="0"/>
        </w:rPr>
        <w:t xml:space="preserve">. A funcionalidade precisa estar disponível com UI (interface para o usuário) com um template usável. A aplicação desenvolvida precisa estar disponível em </w:t>
      </w:r>
      <w:r w:rsidDel="00000000" w:rsidR="00000000" w:rsidRPr="00000000">
        <w:rPr>
          <w:rtl w:val="0"/>
        </w:rPr>
        <w:t xml:space="preserve">contêiner. </w:t>
      </w:r>
      <w:r w:rsidDel="00000000" w:rsidR="00000000" w:rsidRPr="00000000">
        <w:rPr>
          <w:color w:val="24282e"/>
          <w:rtl w:val="0"/>
        </w:rPr>
        <w:t xml:space="preserve">As demais informações de cadastro podem ser inseridas via </w:t>
      </w:r>
      <w:r w:rsidDel="00000000" w:rsidR="00000000" w:rsidRPr="00000000">
        <w:rPr>
          <w:rFonts w:ascii="Courier New" w:cs="Courier New" w:eastAsia="Courier New" w:hAnsi="Courier New"/>
          <w:color w:val="24282e"/>
          <w:rtl w:val="0"/>
        </w:rPr>
        <w:t xml:space="preserve">script sql</w:t>
      </w:r>
      <w:r w:rsidDel="00000000" w:rsidR="00000000" w:rsidRPr="00000000">
        <w:rPr>
          <w:color w:val="24282e"/>
          <w:rtl w:val="0"/>
        </w:rPr>
        <w:t xml:space="preserve">.</w:t>
      </w:r>
    </w:p>
    <w:p w:rsidR="00000000" w:rsidDel="00000000" w:rsidP="00000000" w:rsidRDefault="00000000" w:rsidRPr="00000000" w14:paraId="00000031">
      <w:pPr>
        <w:spacing w:line="247.2" w:lineRule="auto"/>
        <w:ind w:right="5380"/>
        <w:rPr>
          <w:rFonts w:ascii="Courier New" w:cs="Courier New" w:eastAsia="Courier New" w:hAnsi="Courier New"/>
          <w:color w:val="2428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7.2" w:lineRule="auto"/>
        <w:ind w:right="5380"/>
        <w:rPr>
          <w:rFonts w:ascii="Courier New" w:cs="Courier New" w:eastAsia="Courier New" w:hAnsi="Courier New"/>
          <w:color w:val="24282e"/>
        </w:rPr>
      </w:pPr>
      <w:r w:rsidDel="00000000" w:rsidR="00000000" w:rsidRPr="00000000">
        <w:rPr>
          <w:rFonts w:ascii="Courier New" w:cs="Courier New" w:eastAsia="Courier New" w:hAnsi="Courier New"/>
          <w:color w:val="24282e"/>
          <w:rtl w:val="0"/>
        </w:rPr>
        <w:t xml:space="preserve">class Livro{ </w:t>
        <w:tab/>
      </w:r>
    </w:p>
    <w:p w:rsidR="00000000" w:rsidDel="00000000" w:rsidP="00000000" w:rsidRDefault="00000000" w:rsidRPr="00000000" w14:paraId="00000033">
      <w:pPr>
        <w:spacing w:line="247.2" w:lineRule="auto"/>
        <w:ind w:right="5380"/>
        <w:rPr>
          <w:rFonts w:ascii="Courier New" w:cs="Courier New" w:eastAsia="Courier New" w:hAnsi="Courier New"/>
          <w:color w:val="24282e"/>
        </w:rPr>
      </w:pPr>
      <w:r w:rsidDel="00000000" w:rsidR="00000000" w:rsidRPr="00000000">
        <w:rPr>
          <w:rFonts w:ascii="Courier New" w:cs="Courier New" w:eastAsia="Courier New" w:hAnsi="Courier New"/>
          <w:color w:val="24282e"/>
          <w:rtl w:val="0"/>
        </w:rPr>
        <w:t xml:space="preserve">private int id; </w:t>
        <w:tab/>
        <w:t xml:space="preserve">private String titulo;</w:t>
      </w:r>
    </w:p>
    <w:p w:rsidR="00000000" w:rsidDel="00000000" w:rsidP="00000000" w:rsidRDefault="00000000" w:rsidRPr="00000000" w14:paraId="00000034">
      <w:pPr>
        <w:spacing w:line="247.2" w:lineRule="auto"/>
        <w:rPr>
          <w:rFonts w:ascii="Courier New" w:cs="Courier New" w:eastAsia="Courier New" w:hAnsi="Courier New"/>
          <w:color w:val="24282e"/>
        </w:rPr>
      </w:pPr>
      <w:r w:rsidDel="00000000" w:rsidR="00000000" w:rsidRPr="00000000">
        <w:rPr>
          <w:rFonts w:ascii="Courier New" w:cs="Courier New" w:eastAsia="Courier New" w:hAnsi="Courier New"/>
          <w:color w:val="24282e"/>
          <w:rtl w:val="0"/>
        </w:rPr>
        <w:t xml:space="preserve">private LocalDate dataDeLancamento;</w:t>
      </w:r>
    </w:p>
    <w:p w:rsidR="00000000" w:rsidDel="00000000" w:rsidP="00000000" w:rsidRDefault="00000000" w:rsidRPr="00000000" w14:paraId="00000035">
      <w:pPr>
        <w:spacing w:line="247.2" w:lineRule="auto"/>
        <w:ind w:right="4540"/>
        <w:rPr>
          <w:rFonts w:ascii="Courier New" w:cs="Courier New" w:eastAsia="Courier New" w:hAnsi="Courier New"/>
          <w:color w:val="24282e"/>
        </w:rPr>
      </w:pPr>
      <w:r w:rsidDel="00000000" w:rsidR="00000000" w:rsidRPr="00000000">
        <w:rPr>
          <w:rFonts w:ascii="Courier New" w:cs="Courier New" w:eastAsia="Courier New" w:hAnsi="Courier New"/>
          <w:color w:val="24282e"/>
          <w:rtl w:val="0"/>
        </w:rPr>
        <w:t xml:space="preserve">} </w:t>
      </w:r>
    </w:p>
    <w:p w:rsidR="00000000" w:rsidDel="00000000" w:rsidP="00000000" w:rsidRDefault="00000000" w:rsidRPr="00000000" w14:paraId="00000036">
      <w:pPr>
        <w:spacing w:line="247.2" w:lineRule="auto"/>
        <w:ind w:right="4540"/>
        <w:rPr>
          <w:rFonts w:ascii="Courier New" w:cs="Courier New" w:eastAsia="Courier New" w:hAnsi="Courier New"/>
          <w:color w:val="24282e"/>
        </w:rPr>
      </w:pPr>
      <w:r w:rsidDel="00000000" w:rsidR="00000000" w:rsidRPr="00000000">
        <w:rPr>
          <w:rFonts w:ascii="Courier New" w:cs="Courier New" w:eastAsia="Courier New" w:hAnsi="Courier New"/>
          <w:color w:val="24282e"/>
          <w:rtl w:val="0"/>
        </w:rPr>
        <w:t xml:space="preserve">class Editora{ </w:t>
        <w:tab/>
      </w:r>
    </w:p>
    <w:p w:rsidR="00000000" w:rsidDel="00000000" w:rsidP="00000000" w:rsidRDefault="00000000" w:rsidRPr="00000000" w14:paraId="00000037">
      <w:pPr>
        <w:spacing w:line="247.2" w:lineRule="auto"/>
        <w:ind w:right="4540"/>
        <w:rPr>
          <w:rFonts w:ascii="Courier New" w:cs="Courier New" w:eastAsia="Courier New" w:hAnsi="Courier New"/>
          <w:color w:val="24282e"/>
        </w:rPr>
      </w:pPr>
      <w:r w:rsidDel="00000000" w:rsidR="00000000" w:rsidRPr="00000000">
        <w:rPr>
          <w:rFonts w:ascii="Courier New" w:cs="Courier New" w:eastAsia="Courier New" w:hAnsi="Courier New"/>
          <w:color w:val="24282e"/>
          <w:rtl w:val="0"/>
        </w:rPr>
        <w:t xml:space="preserve">private int codigo; </w:t>
        <w:tab/>
        <w:t xml:space="preserve">private String localDeOrigem;</w:t>
      </w:r>
    </w:p>
    <w:p w:rsidR="00000000" w:rsidDel="00000000" w:rsidP="00000000" w:rsidRDefault="00000000" w:rsidRPr="00000000" w14:paraId="00000038">
      <w:pPr>
        <w:spacing w:after="20" w:line="247.2" w:lineRule="auto"/>
        <w:ind w:right="4540"/>
        <w:rPr>
          <w:rFonts w:ascii="Courier New" w:cs="Courier New" w:eastAsia="Courier New" w:hAnsi="Courier New"/>
          <w:color w:val="24282e"/>
        </w:rPr>
      </w:pPr>
      <w:r w:rsidDel="00000000" w:rsidR="00000000" w:rsidRPr="00000000">
        <w:rPr>
          <w:rFonts w:ascii="Courier New" w:cs="Courier New" w:eastAsia="Courier New" w:hAnsi="Courier New"/>
          <w:color w:val="24282e"/>
          <w:rtl w:val="0"/>
        </w:rPr>
        <w:t xml:space="preserve">private String nomeFantasia;</w:t>
      </w:r>
    </w:p>
    <w:p w:rsidR="00000000" w:rsidDel="00000000" w:rsidP="00000000" w:rsidRDefault="00000000" w:rsidRPr="00000000" w14:paraId="00000039">
      <w:pPr>
        <w:spacing w:after="380" w:line="247.2" w:lineRule="auto"/>
        <w:ind w:right="4540"/>
        <w:rPr>
          <w:rFonts w:ascii="Courier New" w:cs="Courier New" w:eastAsia="Courier New" w:hAnsi="Courier New"/>
          <w:color w:val="24282e"/>
        </w:rPr>
      </w:pPr>
      <w:r w:rsidDel="00000000" w:rsidR="00000000" w:rsidRPr="00000000">
        <w:rPr>
          <w:rFonts w:ascii="Courier New" w:cs="Courier New" w:eastAsia="Courier New" w:hAnsi="Courier New"/>
          <w:color w:val="24282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spacing w:after="280" w:before="480" w:lineRule="auto"/>
        <w:jc w:val="both"/>
        <w:rPr>
          <w:b w:val="1"/>
          <w:sz w:val="22"/>
          <w:szCs w:val="22"/>
        </w:rPr>
      </w:pPr>
      <w:bookmarkStart w:colFirst="0" w:colLast="0" w:name="_w0zktb3n9jeb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Requisitos </w:t>
      </w:r>
    </w:p>
    <w:p w:rsidR="00000000" w:rsidDel="00000000" w:rsidP="00000000" w:rsidRDefault="00000000" w:rsidRPr="00000000" w14:paraId="0000003B">
      <w:pPr>
        <w:spacing w:after="60" w:lineRule="auto"/>
        <w:ind w:left="680" w:hanging="280"/>
        <w:jc w:val="both"/>
        <w:rPr>
          <w:color w:val="24282e"/>
        </w:rPr>
      </w:pPr>
      <w:r w:rsidDel="00000000" w:rsidR="00000000" w:rsidRPr="00000000">
        <w:rPr>
          <w:color w:val="24282e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color w:val="24282e"/>
          <w:rtl w:val="0"/>
        </w:rPr>
        <w:t xml:space="preserve">   </w:t>
      </w:r>
      <w:r w:rsidDel="00000000" w:rsidR="00000000" w:rsidRPr="00000000">
        <w:rPr>
          <w:color w:val="24282e"/>
          <w:rtl w:val="0"/>
        </w:rPr>
        <w:t xml:space="preserve">RF01 - Implementar classes de acesso aos dados (em memória e via JDBC);</w:t>
      </w:r>
    </w:p>
    <w:p w:rsidR="00000000" w:rsidDel="00000000" w:rsidP="00000000" w:rsidRDefault="00000000" w:rsidRPr="00000000" w14:paraId="0000003C">
      <w:pPr>
        <w:spacing w:after="60" w:lineRule="auto"/>
        <w:ind w:left="680" w:hanging="280"/>
        <w:jc w:val="both"/>
        <w:rPr>
          <w:color w:val="24282e"/>
        </w:rPr>
      </w:pPr>
      <w:r w:rsidDel="00000000" w:rsidR="00000000" w:rsidRPr="00000000">
        <w:rPr>
          <w:color w:val="24282e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color w:val="24282e"/>
          <w:rtl w:val="0"/>
        </w:rPr>
        <w:t xml:space="preserve">   </w:t>
      </w:r>
      <w:r w:rsidDel="00000000" w:rsidR="00000000" w:rsidRPr="00000000">
        <w:rPr>
          <w:color w:val="24282e"/>
          <w:rtl w:val="0"/>
        </w:rPr>
        <w:t xml:space="preserve">RF02 - Criar as páginas para edição e listagem da entidade </w:t>
      </w:r>
      <w:r w:rsidDel="00000000" w:rsidR="00000000" w:rsidRPr="00000000">
        <w:rPr>
          <w:rFonts w:ascii="Courier New" w:cs="Courier New" w:eastAsia="Courier New" w:hAnsi="Courier New"/>
          <w:color w:val="24282e"/>
          <w:rtl w:val="0"/>
        </w:rPr>
        <w:t xml:space="preserve">Livro</w:t>
      </w:r>
      <w:r w:rsidDel="00000000" w:rsidR="00000000" w:rsidRPr="00000000">
        <w:rPr>
          <w:color w:val="24282e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pacing w:after="60" w:lineRule="auto"/>
        <w:ind w:left="680" w:hanging="280"/>
        <w:jc w:val="both"/>
        <w:rPr>
          <w:color w:val="24282e"/>
        </w:rPr>
      </w:pPr>
      <w:r w:rsidDel="00000000" w:rsidR="00000000" w:rsidRPr="00000000">
        <w:rPr>
          <w:color w:val="24282e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color w:val="24282e"/>
          <w:rtl w:val="0"/>
        </w:rPr>
        <w:t xml:space="preserve">   </w:t>
      </w:r>
      <w:r w:rsidDel="00000000" w:rsidR="00000000" w:rsidRPr="00000000">
        <w:rPr>
          <w:color w:val="24282e"/>
          <w:rtl w:val="0"/>
        </w:rPr>
        <w:t xml:space="preserve">RF03 - Criar as páginas para edição e listagem da entidade </w:t>
      </w:r>
      <w:r w:rsidDel="00000000" w:rsidR="00000000" w:rsidRPr="00000000">
        <w:rPr>
          <w:rFonts w:ascii="Courier New" w:cs="Courier New" w:eastAsia="Courier New" w:hAnsi="Courier New"/>
          <w:color w:val="24282e"/>
          <w:rtl w:val="0"/>
        </w:rPr>
        <w:t xml:space="preserve">Editora</w:t>
      </w:r>
      <w:r w:rsidDel="00000000" w:rsidR="00000000" w:rsidRPr="00000000">
        <w:rPr>
          <w:color w:val="24282e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pacing w:after="60" w:lineRule="auto"/>
        <w:ind w:left="680" w:hanging="280"/>
        <w:jc w:val="both"/>
        <w:rPr>
          <w:color w:val="24282e"/>
        </w:rPr>
      </w:pPr>
      <w:r w:rsidDel="00000000" w:rsidR="00000000" w:rsidRPr="00000000">
        <w:rPr>
          <w:color w:val="24282e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color w:val="24282e"/>
          <w:rtl w:val="0"/>
        </w:rPr>
        <w:t xml:space="preserve">   </w:t>
      </w:r>
      <w:r w:rsidDel="00000000" w:rsidR="00000000" w:rsidRPr="00000000">
        <w:rPr>
          <w:color w:val="24282e"/>
          <w:rtl w:val="0"/>
        </w:rPr>
        <w:t xml:space="preserve">RF04 - Criar uma página para realizar uma busca de </w:t>
      </w:r>
      <w:r w:rsidDel="00000000" w:rsidR="00000000" w:rsidRPr="00000000">
        <w:rPr>
          <w:rFonts w:ascii="Courier New" w:cs="Courier New" w:eastAsia="Courier New" w:hAnsi="Courier New"/>
          <w:color w:val="24282e"/>
          <w:rtl w:val="0"/>
        </w:rPr>
        <w:t xml:space="preserve">Livro</w:t>
      </w:r>
      <w:r w:rsidDel="00000000" w:rsidR="00000000" w:rsidRPr="00000000">
        <w:rPr>
          <w:color w:val="24282e"/>
          <w:rtl w:val="0"/>
        </w:rPr>
        <w:t xml:space="preserve"> por </w:t>
      </w:r>
      <w:r w:rsidDel="00000000" w:rsidR="00000000" w:rsidRPr="00000000">
        <w:rPr>
          <w:rFonts w:ascii="Courier New" w:cs="Courier New" w:eastAsia="Courier New" w:hAnsi="Courier New"/>
          <w:color w:val="24282e"/>
          <w:rtl w:val="0"/>
        </w:rPr>
        <w:t xml:space="preserve">titulo</w:t>
      </w:r>
      <w:r w:rsidDel="00000000" w:rsidR="00000000" w:rsidRPr="00000000">
        <w:rPr>
          <w:color w:val="24282e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pacing w:after="60" w:lineRule="auto"/>
        <w:ind w:left="680" w:hanging="280"/>
        <w:jc w:val="both"/>
        <w:rPr/>
      </w:pPr>
      <w:r w:rsidDel="00000000" w:rsidR="00000000" w:rsidRPr="00000000">
        <w:rPr>
          <w:color w:val="24282e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color w:val="24282e"/>
          <w:rtl w:val="0"/>
        </w:rPr>
        <w:t xml:space="preserve"> </w:t>
      </w:r>
      <w:r w:rsidDel="00000000" w:rsidR="00000000" w:rsidRPr="00000000">
        <w:rPr>
          <w:color w:val="24282e"/>
          <w:rtl w:val="0"/>
        </w:rPr>
        <w:t xml:space="preserve">RF05 - Criar uma página para realizar uma busca de </w:t>
      </w:r>
      <w:r w:rsidDel="00000000" w:rsidR="00000000" w:rsidRPr="00000000">
        <w:rPr>
          <w:rFonts w:ascii="Courier New" w:cs="Courier New" w:eastAsia="Courier New" w:hAnsi="Courier New"/>
          <w:color w:val="24282e"/>
          <w:rtl w:val="0"/>
        </w:rPr>
        <w:t xml:space="preserve">Editora</w:t>
      </w:r>
      <w:r w:rsidDel="00000000" w:rsidR="00000000" w:rsidRPr="00000000">
        <w:rPr>
          <w:color w:val="24282e"/>
          <w:rtl w:val="0"/>
        </w:rPr>
        <w:t xml:space="preserve"> por </w:t>
      </w:r>
      <w:r w:rsidDel="00000000" w:rsidR="00000000" w:rsidRPr="00000000">
        <w:rPr>
          <w:rFonts w:ascii="Courier New" w:cs="Courier New" w:eastAsia="Courier New" w:hAnsi="Courier New"/>
          <w:color w:val="24282e"/>
          <w:rtl w:val="0"/>
        </w:rPr>
        <w:t xml:space="preserve">localDeOrigem</w:t>
      </w:r>
      <w:r w:rsidDel="00000000" w:rsidR="00000000" w:rsidRPr="00000000">
        <w:rPr>
          <w:color w:val="24282e"/>
          <w:rtl w:val="0"/>
        </w:rPr>
        <w:t xml:space="preserve">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60" w:lineRule="auto"/>
        <w:ind w:left="680" w:hanging="280"/>
        <w:jc w:val="both"/>
        <w:rPr>
          <w:color w:val="24282e"/>
        </w:rPr>
      </w:pPr>
      <w:r w:rsidDel="00000000" w:rsidR="00000000" w:rsidRPr="00000000">
        <w:rPr>
          <w:color w:val="24282e"/>
          <w:rtl w:val="0"/>
        </w:rPr>
        <w:t xml:space="preserve">● RF06 - Realizar o deploy da aplicação no Docker usando uma das </w:t>
      </w:r>
      <w:r w:rsidDel="00000000" w:rsidR="00000000" w:rsidRPr="00000000">
        <w:rPr>
          <w:i w:val="1"/>
          <w:color w:val="24282e"/>
          <w:rtl w:val="0"/>
        </w:rPr>
        <w:t xml:space="preserve">images</w:t>
      </w:r>
      <w:r w:rsidDel="00000000" w:rsidR="00000000" w:rsidRPr="00000000">
        <w:rPr>
          <w:color w:val="24282e"/>
          <w:rtl w:val="0"/>
        </w:rPr>
        <w:t xml:space="preserve"> do </w:t>
      </w:r>
      <w:r w:rsidDel="00000000" w:rsidR="00000000" w:rsidRPr="00000000">
        <w:rPr>
          <w:color w:val="1154cc"/>
          <w:rtl w:val="0"/>
        </w:rPr>
        <w:t xml:space="preserve">Payara</w:t>
      </w:r>
      <w:r w:rsidDel="00000000" w:rsidR="00000000" w:rsidRPr="00000000">
        <w:rPr>
          <w:color w:val="24282e"/>
          <w:rtl w:val="0"/>
        </w:rPr>
        <w:t xml:space="preserve">.</w:t>
      </w:r>
    </w:p>
    <w:p w:rsidR="00000000" w:rsidDel="00000000" w:rsidP="00000000" w:rsidRDefault="00000000" w:rsidRPr="00000000" w14:paraId="00000041">
      <w:pPr>
        <w:spacing w:after="420" w:lineRule="auto"/>
        <w:ind w:left="680" w:hanging="280"/>
        <w:jc w:val="both"/>
        <w:rPr>
          <w:color w:val="24282e"/>
        </w:rPr>
      </w:pPr>
      <w:r w:rsidDel="00000000" w:rsidR="00000000" w:rsidRPr="00000000">
        <w:rPr>
          <w:color w:val="24282e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color w:val="24282e"/>
          <w:rtl w:val="0"/>
        </w:rPr>
        <w:t xml:space="preserve">  </w:t>
      </w:r>
      <w:r w:rsidDel="00000000" w:rsidR="00000000" w:rsidRPr="00000000">
        <w:rPr>
          <w:color w:val="24282e"/>
          <w:rtl w:val="0"/>
        </w:rPr>
        <w:t xml:space="preserve">RF07 - Realizar o deploy da aplicação usando o </w:t>
      </w:r>
      <w:r w:rsidDel="00000000" w:rsidR="00000000" w:rsidRPr="00000000">
        <w:rPr>
          <w:color w:val="1154cc"/>
          <w:rtl w:val="0"/>
        </w:rPr>
        <w:t xml:space="preserve">Docker Compose</w:t>
      </w:r>
      <w:r w:rsidDel="00000000" w:rsidR="00000000" w:rsidRPr="00000000">
        <w:rPr>
          <w:color w:val="24282e"/>
          <w:rtl w:val="0"/>
        </w:rPr>
        <w:t xml:space="preserve">.</w:t>
      </w:r>
    </w:p>
    <w:p w:rsidR="00000000" w:rsidDel="00000000" w:rsidP="00000000" w:rsidRDefault="00000000" w:rsidRPr="00000000" w14:paraId="00000042">
      <w:pPr>
        <w:pStyle w:val="Heading1"/>
        <w:keepNext w:val="0"/>
        <w:keepLines w:val="0"/>
        <w:spacing w:after="260" w:before="480" w:lineRule="auto"/>
        <w:jc w:val="both"/>
        <w:rPr>
          <w:b w:val="1"/>
          <w:sz w:val="22"/>
          <w:szCs w:val="22"/>
        </w:rPr>
      </w:pPr>
      <w:bookmarkStart w:colFirst="0" w:colLast="0" w:name="_3zscrunizoqj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Script do banco</w:t>
      </w:r>
    </w:p>
    <w:p w:rsidR="00000000" w:rsidDel="00000000" w:rsidP="00000000" w:rsidRDefault="00000000" w:rsidRPr="00000000" w14:paraId="00000043">
      <w:pPr>
        <w:spacing w:after="220" w:lineRule="auto"/>
        <w:ind w:left="20" w:firstLine="0"/>
        <w:jc w:val="both"/>
        <w:rPr>
          <w:color w:val="24282e"/>
        </w:rPr>
      </w:pPr>
      <w:r w:rsidDel="00000000" w:rsidR="00000000" w:rsidRPr="00000000">
        <w:rPr>
          <w:color w:val="24282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color w:val="24282e"/>
          <w:rtl w:val="0"/>
        </w:rPr>
        <w:t xml:space="preserve">script</w:t>
      </w:r>
      <w:r w:rsidDel="00000000" w:rsidR="00000000" w:rsidRPr="00000000">
        <w:rPr>
          <w:color w:val="24282e"/>
          <w:rtl w:val="0"/>
        </w:rPr>
        <w:t xml:space="preserve"> para criação do banco.</w:t>
      </w:r>
    </w:p>
    <w:p w:rsidR="00000000" w:rsidDel="00000000" w:rsidP="00000000" w:rsidRDefault="00000000" w:rsidRPr="00000000" w14:paraId="00000044">
      <w:pPr>
        <w:spacing w:line="247.2" w:lineRule="auto"/>
        <w:ind w:right="5260"/>
        <w:rPr>
          <w:rFonts w:ascii="Courier New" w:cs="Courier New" w:eastAsia="Courier New" w:hAnsi="Courier New"/>
          <w:color w:val="24282e"/>
        </w:rPr>
      </w:pPr>
      <w:r w:rsidDel="00000000" w:rsidR="00000000" w:rsidRPr="00000000">
        <w:rPr>
          <w:rFonts w:ascii="Courier New" w:cs="Courier New" w:eastAsia="Courier New" w:hAnsi="Courier New"/>
          <w:color w:val="24282e"/>
          <w:rtl w:val="0"/>
        </w:rPr>
        <w:t xml:space="preserve">CREATE TABLE livro(  </w:t>
        <w:tab/>
      </w:r>
    </w:p>
    <w:p w:rsidR="00000000" w:rsidDel="00000000" w:rsidP="00000000" w:rsidRDefault="00000000" w:rsidRPr="00000000" w14:paraId="00000045">
      <w:pPr>
        <w:spacing w:line="247.2" w:lineRule="auto"/>
        <w:ind w:right="5260"/>
        <w:rPr>
          <w:rFonts w:ascii="Courier New" w:cs="Courier New" w:eastAsia="Courier New" w:hAnsi="Courier New"/>
          <w:color w:val="24282e"/>
        </w:rPr>
      </w:pPr>
      <w:r w:rsidDel="00000000" w:rsidR="00000000" w:rsidRPr="00000000">
        <w:rPr>
          <w:rFonts w:ascii="Courier New" w:cs="Courier New" w:eastAsia="Courier New" w:hAnsi="Courier New"/>
          <w:color w:val="24282e"/>
          <w:rtl w:val="0"/>
        </w:rPr>
        <w:t xml:space="preserve">id serial PRIMARY KEY,  </w:t>
        <w:tab/>
        <w:t xml:space="preserve">titulo VARCHAR(80),  </w:t>
        <w:tab/>
        <w:t xml:space="preserve">dataDeLancamento DATE</w:t>
      </w:r>
    </w:p>
    <w:p w:rsidR="00000000" w:rsidDel="00000000" w:rsidP="00000000" w:rsidRDefault="00000000" w:rsidRPr="00000000" w14:paraId="00000046">
      <w:pPr>
        <w:spacing w:line="247.2" w:lineRule="auto"/>
        <w:ind w:right="4540"/>
        <w:rPr>
          <w:rFonts w:ascii="Courier New" w:cs="Courier New" w:eastAsia="Courier New" w:hAnsi="Courier New"/>
          <w:color w:val="24282e"/>
        </w:rPr>
      </w:pPr>
      <w:r w:rsidDel="00000000" w:rsidR="00000000" w:rsidRPr="00000000">
        <w:rPr>
          <w:rFonts w:ascii="Courier New" w:cs="Courier New" w:eastAsia="Courier New" w:hAnsi="Courier New"/>
          <w:color w:val="24282e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pacing w:before="240" w:lineRule="auto"/>
        <w:rPr>
          <w:rFonts w:ascii="Courier New" w:cs="Courier New" w:eastAsia="Courier New" w:hAnsi="Courier New"/>
          <w:color w:val="24282e"/>
        </w:rPr>
      </w:pPr>
      <w:r w:rsidDel="00000000" w:rsidR="00000000" w:rsidRPr="00000000">
        <w:rPr>
          <w:rFonts w:ascii="Courier New" w:cs="Courier New" w:eastAsia="Courier New" w:hAnsi="Courier New"/>
          <w:color w:val="24282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line="247.2" w:lineRule="auto"/>
        <w:ind w:right="4540"/>
        <w:rPr>
          <w:rFonts w:ascii="Courier New" w:cs="Courier New" w:eastAsia="Courier New" w:hAnsi="Courier New"/>
          <w:color w:val="24282e"/>
        </w:rPr>
      </w:pPr>
      <w:r w:rsidDel="00000000" w:rsidR="00000000" w:rsidRPr="00000000">
        <w:rPr>
          <w:rFonts w:ascii="Courier New" w:cs="Courier New" w:eastAsia="Courier New" w:hAnsi="Courier New"/>
          <w:color w:val="24282e"/>
          <w:rtl w:val="0"/>
        </w:rPr>
        <w:t xml:space="preserve">CREATE TABLE editora(  </w:t>
      </w:r>
    </w:p>
    <w:p w:rsidR="00000000" w:rsidDel="00000000" w:rsidP="00000000" w:rsidRDefault="00000000" w:rsidRPr="00000000" w14:paraId="00000049">
      <w:pPr>
        <w:spacing w:line="247.2" w:lineRule="auto"/>
        <w:ind w:right="4540"/>
        <w:rPr>
          <w:rFonts w:ascii="Courier New" w:cs="Courier New" w:eastAsia="Courier New" w:hAnsi="Courier New"/>
          <w:color w:val="24282e"/>
        </w:rPr>
      </w:pPr>
      <w:r w:rsidDel="00000000" w:rsidR="00000000" w:rsidRPr="00000000">
        <w:rPr>
          <w:rFonts w:ascii="Courier New" w:cs="Courier New" w:eastAsia="Courier New" w:hAnsi="Courier New"/>
          <w:color w:val="24282e"/>
          <w:rtl w:val="0"/>
        </w:rPr>
        <w:t xml:space="preserve">codigo SERIAL PRIMARY KEY,  localDeOrigem VARCHAR(100),  nomeFantasia VARCHAR(100)</w:t>
      </w:r>
    </w:p>
    <w:p w:rsidR="00000000" w:rsidDel="00000000" w:rsidP="00000000" w:rsidRDefault="00000000" w:rsidRPr="00000000" w14:paraId="0000004A">
      <w:pPr>
        <w:spacing w:line="247.2" w:lineRule="auto"/>
        <w:ind w:right="4540"/>
        <w:rPr>
          <w:rFonts w:ascii="Courier New" w:cs="Courier New" w:eastAsia="Courier New" w:hAnsi="Courier New"/>
          <w:color w:val="24282e"/>
        </w:rPr>
      </w:pPr>
      <w:r w:rsidDel="00000000" w:rsidR="00000000" w:rsidRPr="00000000">
        <w:rPr>
          <w:rFonts w:ascii="Courier New" w:cs="Courier New" w:eastAsia="Courier New" w:hAnsi="Courier New"/>
          <w:color w:val="24282e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pacing w:after="40" w:before="240" w:lineRule="auto"/>
        <w:rPr>
          <w:rFonts w:ascii="Courier New" w:cs="Courier New" w:eastAsia="Courier New" w:hAnsi="Courier New"/>
          <w:color w:val="24282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4282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