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75A6" w14:textId="59F46FC4" w:rsidR="00EE45F3" w:rsidRDefault="00EE45F3">
      <w:r>
        <w:t>ДОКЛАД К СТАТЬЕ</w:t>
      </w:r>
      <w:r w:rsidR="00E850A2">
        <w:t xml:space="preserve">. </w:t>
      </w:r>
      <w:r w:rsidR="00E850A2">
        <w:t>Обзор методов управления трехзвенным манипулятором</w:t>
      </w:r>
    </w:p>
    <w:p w14:paraId="04C85F85" w14:textId="71AEB682" w:rsidR="00F33501" w:rsidRDefault="00F33501">
      <w:r>
        <w:t>1 слайд – представляемся, говорим заглавие работы</w:t>
      </w:r>
    </w:p>
    <w:p w14:paraId="33999BC0" w14:textId="20D49F7A" w:rsidR="00F33501" w:rsidRPr="00F33501" w:rsidRDefault="00F33501">
      <w:pPr>
        <w:rPr>
          <w:b/>
          <w:bCs/>
        </w:rPr>
      </w:pPr>
      <w:r>
        <w:rPr>
          <w:b/>
          <w:bCs/>
        </w:rPr>
        <w:t>2</w:t>
      </w:r>
      <w:r w:rsidRPr="00F33501">
        <w:rPr>
          <w:b/>
          <w:bCs/>
        </w:rPr>
        <w:t xml:space="preserve"> слайд:</w:t>
      </w:r>
    </w:p>
    <w:p w14:paraId="1F2FE812" w14:textId="4114645B" w:rsidR="00F33501" w:rsidRDefault="00F33501">
      <w:r>
        <w:t xml:space="preserve">Основные термины, необходимые для понимания. </w:t>
      </w:r>
    </w:p>
    <w:p w14:paraId="4F7E1728" w14:textId="0E1F01E7" w:rsidR="00F33501" w:rsidRPr="00F33501" w:rsidRDefault="00F33501">
      <w:pPr>
        <w:rPr>
          <w:b/>
          <w:bCs/>
        </w:rPr>
      </w:pPr>
      <w:r w:rsidRPr="00F33501">
        <w:rPr>
          <w:b/>
          <w:bCs/>
        </w:rPr>
        <w:t>Пока заполняем:</w:t>
      </w:r>
    </w:p>
    <w:p w14:paraId="7FDDC3DD" w14:textId="7DFD7658" w:rsidR="00F33501" w:rsidRDefault="00F33501">
      <w:r>
        <w:t>Манипулятор и из чего состоит.</w:t>
      </w:r>
    </w:p>
    <w:p w14:paraId="6A751B25" w14:textId="493E3DBF" w:rsidR="00F33501" w:rsidRDefault="00F33501">
      <w:r>
        <w:t>Некоторое прикладное применение манипуляторов.</w:t>
      </w:r>
    </w:p>
    <w:p w14:paraId="358E2BB6" w14:textId="2A2FAC73" w:rsidR="00F33501" w:rsidRDefault="00F33501">
      <w:pPr>
        <w:rPr>
          <w:lang w:val="en-US"/>
        </w:rPr>
      </w:pPr>
      <w:r>
        <w:t>ПЗК и ОЗК, что это такое и для чего нужно.</w:t>
      </w:r>
    </w:p>
    <w:p w14:paraId="0E242ED3" w14:textId="199F19C9" w:rsidR="00F33501" w:rsidRDefault="00F33501">
      <w:r>
        <w:t xml:space="preserve">Основное принцип построение мат. модели ( </w:t>
      </w:r>
      <w:r w:rsidRPr="00F33501">
        <w:t>Denavit–Hartenberg parameters</w:t>
      </w:r>
      <w:r>
        <w:t xml:space="preserve"> )</w:t>
      </w:r>
    </w:p>
    <w:p w14:paraId="69736F86" w14:textId="020CC897" w:rsidR="00E850A2" w:rsidRDefault="00E850A2">
      <w:r>
        <w:t>Что такое трехзвенный манипулятор и почему именно он?</w:t>
      </w:r>
    </w:p>
    <w:p w14:paraId="0509062D" w14:textId="4CEFD2B9" w:rsidR="00F33501" w:rsidRPr="00F33501" w:rsidRDefault="00F33501">
      <w:pPr>
        <w:rPr>
          <w:b/>
          <w:bCs/>
        </w:rPr>
      </w:pPr>
      <w:r>
        <w:rPr>
          <w:b/>
          <w:bCs/>
        </w:rPr>
        <w:t>3</w:t>
      </w:r>
      <w:r w:rsidRPr="00F33501">
        <w:rPr>
          <w:b/>
          <w:bCs/>
        </w:rPr>
        <w:t xml:space="preserve"> слайд: </w:t>
      </w:r>
    </w:p>
    <w:p w14:paraId="3A99F25C" w14:textId="5576F480" w:rsidR="00F33501" w:rsidRDefault="00F33501">
      <w:r>
        <w:t xml:space="preserve">Наконец, когда основные термины введены, мы можем перейти к самому обзору. </w:t>
      </w:r>
    </w:p>
    <w:p w14:paraId="724B4869" w14:textId="5DAAF9A3" w:rsidR="00F33501" w:rsidRDefault="00F33501">
      <w:r>
        <w:t xml:space="preserve">Мы будем рассматривать каждую статью в отдельности, выделяя интересные моменты, которые мы из неё подчерпнули. </w:t>
      </w:r>
    </w:p>
    <w:p w14:paraId="10CF0F12" w14:textId="7215005C" w:rsidR="006575AE" w:rsidRDefault="00F33501">
      <w:r>
        <w:t>4 слайд</w:t>
      </w:r>
      <w:r w:rsidR="006575AE">
        <w:t>:</w:t>
      </w:r>
    </w:p>
    <w:p w14:paraId="6DED762B" w14:textId="7A8A0650" w:rsidR="006575AE" w:rsidRDefault="006575AE">
      <w:r>
        <w:t>Начнём со статьи, которая, на наш взгляд, является важной точкой для вхождения в тему.</w:t>
      </w:r>
    </w:p>
    <w:p w14:paraId="1E9A7D4F" w14:textId="77777777" w:rsidR="006575AE" w:rsidRDefault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Синяева Д. А., Витлев К. А., Михайлов М. О. МЕТОДЫ УПРАВЛЕНИЯ П</w:t>
      </w:r>
    </w:p>
    <w:p w14:paraId="408575DE" w14:textId="6A17656A" w:rsidR="006575AE" w:rsidRDefault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ОЛОЖЕНИЕМ РАБОЧЕГО ОРГАНА ПРОМЫШЛЕННОГО РОБОТА МАНИПУЛЯТОРА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B410D7A" w14:textId="59AEBD90" w:rsidR="006575AE" w:rsidRDefault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ней автор высказывает главную идею матриц преобразования, необходимой для решения ПЗК</w:t>
      </w:r>
    </w:p>
    <w:p w14:paraId="2746321A" w14:textId="1F1CC58C" w:rsidR="006575AE" w:rsidRDefault="006575AE">
      <w:r w:rsidRPr="006575AE">
        <w:drawing>
          <wp:inline distT="0" distB="0" distL="0" distR="0" wp14:anchorId="2DD33D2A" wp14:editId="1BDE3BAB">
            <wp:extent cx="1581371" cy="1324160"/>
            <wp:effectExtent l="0" t="0" r="0" b="9525"/>
            <wp:docPr id="1896790531" name="Рисунок 1" descr="Изображение выглядит как зарисовка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90531" name="Рисунок 1" descr="Изображение выглядит как зарисовка, диаграмма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BFA" w14:textId="14908416" w:rsidR="006575AE" w:rsidRDefault="006575AE">
      <w:r>
        <w:t>Пример:</w:t>
      </w:r>
    </w:p>
    <w:p w14:paraId="01DD8242" w14:textId="686F50B4" w:rsidR="006575AE" w:rsidRDefault="006575AE">
      <w:r w:rsidRPr="006575AE">
        <w:drawing>
          <wp:inline distT="0" distB="0" distL="0" distR="0" wp14:anchorId="117809BF" wp14:editId="451A9DA2">
            <wp:extent cx="4591691" cy="943107"/>
            <wp:effectExtent l="0" t="0" r="0" b="9525"/>
            <wp:docPr id="13443164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164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1410" w14:textId="59203BB9" w:rsidR="00E850A2" w:rsidRDefault="00E850A2">
      <w:r>
        <w:t>А также высказывает о методе нахождения ОЗК, используя данный итерационный алгоритм (можно сказать, что такое итерационный алгоритм)</w:t>
      </w:r>
    </w:p>
    <w:p w14:paraId="45A1CFCD" w14:textId="4E6410B4" w:rsidR="00E850A2" w:rsidRDefault="00E850A2">
      <w:r w:rsidRPr="00E850A2">
        <w:drawing>
          <wp:inline distT="0" distB="0" distL="0" distR="0" wp14:anchorId="6FE1A15B" wp14:editId="484B8E8E">
            <wp:extent cx="3572374" cy="476316"/>
            <wp:effectExtent l="0" t="0" r="9525" b="0"/>
            <wp:docPr id="229640765" name="Рисунок 1" descr="Изображение выглядит как Шрифт, линия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40765" name="Рисунок 1" descr="Изображение выглядит как Шрифт, линия, текс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0FB" w14:textId="77777777" w:rsidR="00E850A2" w:rsidRDefault="00E850A2" w:rsidP="006575AE">
      <w:r w:rsidRPr="00E850A2">
        <w:lastRenderedPageBreak/>
        <w:drawing>
          <wp:inline distT="0" distB="0" distL="0" distR="0" wp14:anchorId="633FB76B" wp14:editId="1E6C8294">
            <wp:extent cx="5239481" cy="438211"/>
            <wp:effectExtent l="0" t="0" r="0" b="0"/>
            <wp:docPr id="95060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03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F3D4" w14:textId="73D76657" w:rsidR="00E850A2" w:rsidRDefault="00E850A2" w:rsidP="006575AE">
      <w:r>
        <w:t xml:space="preserve">Далее автор переходи к прикладной части работы, в которой строить модель трехзвенного манипулятора. После этого, импортировав модель в </w:t>
      </w:r>
      <w:r>
        <w:rPr>
          <w:lang w:val="en-US"/>
        </w:rPr>
        <w:t>Simulink</w:t>
      </w:r>
      <w:r>
        <w:t>,</w:t>
      </w:r>
      <w:r w:rsidRPr="00E850A2">
        <w:t xml:space="preserve"> </w:t>
      </w:r>
      <w:r>
        <w:t>находит максимальные возможные моменты и подбирает существующие двигатели, способные соответствовать им.</w:t>
      </w:r>
    </w:p>
    <w:p w14:paraId="257A1684" w14:textId="229C8E90" w:rsidR="00E850A2" w:rsidRPr="00E850A2" w:rsidRDefault="00E850A2" w:rsidP="006575AE">
      <w:r>
        <w:t>Автор строит модель с оценкой точности метода нахождения ОЗК</w:t>
      </w:r>
    </w:p>
    <w:p w14:paraId="58FD4153" w14:textId="43DA2129" w:rsidR="006575AE" w:rsidRDefault="006575AE" w:rsidP="006575AE">
      <w:r>
        <w:t>5</w:t>
      </w:r>
      <w:r>
        <w:t xml:space="preserve"> слайд:</w:t>
      </w:r>
    </w:p>
    <w:p w14:paraId="7FF7EEF5" w14:textId="62017179" w:rsidR="00E850A2" w:rsidRDefault="00E850A2" w:rsidP="006575AE">
      <w:r>
        <w:t>Перейдем к одной из самых примечательных статей из нашего списка.</w:t>
      </w:r>
    </w:p>
    <w:p w14:paraId="31EA8D61" w14:textId="77777777" w:rsidR="00E850A2" w:rsidRDefault="00E850A2" w:rsidP="00E850A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Василенко И. В., Ведякова А. О. Исследование алгоритмов траекторного управления роботом манипулятором</w:t>
      </w:r>
      <w:r>
        <w:t xml:space="preserve"> </w:t>
      </w:r>
    </w:p>
    <w:p w14:paraId="3CFD4DD1" w14:textId="74474927" w:rsidR="00E850A2" w:rsidRDefault="00E850A2" w:rsidP="006575AE">
      <w:r>
        <w:t>В данной работе авторы проводят сравнительных анализ 4 разных методов управления трехзвенным манипулятором</w:t>
      </w:r>
      <w:r w:rsidR="00175F6E">
        <w:t xml:space="preserve">. На данной картинке представлена базовая конфигурация </w:t>
      </w:r>
    </w:p>
    <w:p w14:paraId="6AE6E42D" w14:textId="2612A759" w:rsidR="00E850A2" w:rsidRDefault="00E850A2" w:rsidP="006575AE">
      <w:r w:rsidRPr="00E850A2">
        <w:drawing>
          <wp:inline distT="0" distB="0" distL="0" distR="0" wp14:anchorId="34AACB5D" wp14:editId="174873F2">
            <wp:extent cx="3581900" cy="2562583"/>
            <wp:effectExtent l="0" t="0" r="0" b="9525"/>
            <wp:docPr id="1387308389" name="Рисунок 1" descr="Изображение выглядит как зарисовка, рисуно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08389" name="Рисунок 1" descr="Изображение выглядит как зарисовка, рисунок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60F5" w14:textId="0A1F42AB" w:rsidR="00175F6E" w:rsidRDefault="00175F6E" w:rsidP="006575AE">
      <w:r>
        <w:t xml:space="preserve">В данной работе затрагиваются алгоритмы более сложного уровня, так как для нее авторы решают не только задачу кинематики, но и задачу динамики. </w:t>
      </w:r>
    </w:p>
    <w:p w14:paraId="434AAB5B" w14:textId="71028643" w:rsidR="00E850A2" w:rsidRDefault="00175F6E" w:rsidP="006575AE">
      <w:r>
        <w:t>Первая схема, представленная в работе:</w:t>
      </w:r>
    </w:p>
    <w:p w14:paraId="7080B742" w14:textId="463441D9" w:rsidR="00175F6E" w:rsidRDefault="00175F6E" w:rsidP="006575AE">
      <w:r w:rsidRPr="00175F6E">
        <w:drawing>
          <wp:inline distT="0" distB="0" distL="0" distR="0" wp14:anchorId="5DCF0004" wp14:editId="69407FA7">
            <wp:extent cx="3915321" cy="1981477"/>
            <wp:effectExtent l="0" t="0" r="0" b="0"/>
            <wp:docPr id="20996682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682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90A" w14:textId="77777777" w:rsidR="00175F6E" w:rsidRDefault="00175F6E" w:rsidP="00175F6E">
      <w:r>
        <w:t xml:space="preserve">Идея данного выражения лежит в нахождение моментов </w:t>
      </w:r>
    </w:p>
    <w:p w14:paraId="697DFA3F" w14:textId="3EBABA5E" w:rsidR="00175F6E" w:rsidRDefault="00175F6E" w:rsidP="006575AE">
      <w:r w:rsidRPr="00175F6E">
        <w:drawing>
          <wp:inline distT="0" distB="0" distL="0" distR="0" wp14:anchorId="1C8C6FA2" wp14:editId="52A35844">
            <wp:extent cx="3743847" cy="447737"/>
            <wp:effectExtent l="0" t="0" r="9525" b="9525"/>
            <wp:docPr id="74580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02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BDE" w14:textId="6E685DDE" w:rsidR="00175F6E" w:rsidRDefault="00175F6E" w:rsidP="006575AE">
      <w:r w:rsidRPr="00175F6E">
        <w:lastRenderedPageBreak/>
        <w:drawing>
          <wp:inline distT="0" distB="0" distL="0" distR="0" wp14:anchorId="34E5FAF8" wp14:editId="75D9D687">
            <wp:extent cx="3953427" cy="733527"/>
            <wp:effectExtent l="0" t="0" r="9525" b="9525"/>
            <wp:docPr id="5486466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66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7CD" w14:textId="21C8E566" w:rsidR="00175F6E" w:rsidRDefault="00175F6E" w:rsidP="006575AE">
      <w:r>
        <w:t>Далее авторы строят модель в</w:t>
      </w:r>
      <w:r>
        <w:t xml:space="preserve"> Simulink</w:t>
      </w:r>
    </w:p>
    <w:p w14:paraId="51970883" w14:textId="371556CD" w:rsidR="00175F6E" w:rsidRDefault="00175F6E" w:rsidP="006575AE">
      <w:r w:rsidRPr="00175F6E">
        <w:drawing>
          <wp:inline distT="0" distB="0" distL="0" distR="0" wp14:anchorId="48AFCD9D" wp14:editId="7CEBF67A">
            <wp:extent cx="3600450" cy="2268527"/>
            <wp:effectExtent l="0" t="0" r="0" b="0"/>
            <wp:docPr id="1865559365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59365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706" cy="22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15E" w14:textId="08F364AA" w:rsidR="00175F6E" w:rsidRDefault="00175F6E" w:rsidP="006575AE">
      <w:r>
        <w:t>Тесты для алгоритмов проводились с учётом помех разного вида, наподобие белого шума илу произвольных импульсов</w:t>
      </w:r>
    </w:p>
    <w:p w14:paraId="2EBF15B3" w14:textId="655F9C48" w:rsidR="00D35541" w:rsidRDefault="00D35541" w:rsidP="006575AE">
      <w:r>
        <w:t>Выводы данной работы:</w:t>
      </w:r>
    </w:p>
    <w:p w14:paraId="1965196F" w14:textId="38EB7B02" w:rsidR="00D35541" w:rsidRDefault="00D35541" w:rsidP="006575AE">
      <w:r>
        <w:t>На основе указанных выше рассуждений при наличии помех измерений рекомендуется использовать первый  и четвертый  алгоритмы управления, так как они превосходят два других алгоритма по всем рассмотренным численным харак</w:t>
      </w:r>
      <w:r>
        <w:t xml:space="preserve">теристикам. </w:t>
      </w:r>
    </w:p>
    <w:p w14:paraId="5CE6ADBA" w14:textId="58651E99" w:rsidR="006575AE" w:rsidRDefault="006575AE" w:rsidP="006575AE">
      <w:pPr>
        <w:rPr>
          <w:lang w:val="en-US"/>
        </w:rPr>
      </w:pPr>
      <w:r>
        <w:t>6</w:t>
      </w:r>
      <w:r>
        <w:t xml:space="preserve"> слайд:</w:t>
      </w:r>
    </w:p>
    <w:p w14:paraId="0299CF8B" w14:textId="40210144" w:rsidR="00B13310" w:rsidRDefault="00B13310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Оськин Д. А., Дыда А. А. Решение обратной задачи кинематики для манипуляционного робота методом штрафных функций </w:t>
      </w:r>
    </w:p>
    <w:p w14:paraId="3E7C1878" w14:textId="75072289" w:rsidR="00B13310" w:rsidRDefault="00B13310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этой статье развивают новый метод решения обратной задачи кинематики через штрафные функции – метод решения задач нелинейного программирования</w:t>
      </w:r>
      <w:r w:rsidR="00D1405D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391310C" w14:textId="4744F5A4" w:rsidR="00D1405D" w:rsidRDefault="00D1405D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1405D">
        <w:rPr>
          <w:rFonts w:ascii="Arial" w:hAnsi="Arial" w:cs="Arial"/>
          <w:color w:val="222222"/>
          <w:sz w:val="20"/>
          <w:szCs w:val="20"/>
          <w:shd w:val="clear" w:color="auto" w:fill="FFFFFF"/>
        </w:rPr>
        <w:drawing>
          <wp:inline distT="0" distB="0" distL="0" distR="0" wp14:anchorId="13BD84F8" wp14:editId="68A2D2EB">
            <wp:extent cx="1876687" cy="342948"/>
            <wp:effectExtent l="0" t="0" r="0" b="0"/>
            <wp:docPr id="89850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4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071A" w14:textId="09E08526" w:rsidR="00D1405D" w:rsidRPr="00B13310" w:rsidRDefault="00D1405D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1405D">
        <w:rPr>
          <w:rFonts w:ascii="Arial" w:hAnsi="Arial" w:cs="Arial"/>
          <w:color w:val="222222"/>
          <w:sz w:val="20"/>
          <w:szCs w:val="20"/>
          <w:shd w:val="clear" w:color="auto" w:fill="FFFFFF"/>
        </w:rPr>
        <w:drawing>
          <wp:inline distT="0" distB="0" distL="0" distR="0" wp14:anchorId="0560B35D" wp14:editId="69CD9EDF">
            <wp:extent cx="2486372" cy="857370"/>
            <wp:effectExtent l="0" t="0" r="0" b="0"/>
            <wp:docPr id="1824555576" name="Рисунок 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55576" name="Рисунок 1" descr="Изображение выглядит как Шрифт, текст, рукописный текст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661E" w14:textId="67F44DFA" w:rsidR="00B13310" w:rsidRDefault="00D1405D" w:rsidP="006575AE">
      <w:r w:rsidRPr="00D1405D">
        <w:lastRenderedPageBreak/>
        <w:drawing>
          <wp:inline distT="0" distB="0" distL="0" distR="0" wp14:anchorId="30E84523" wp14:editId="59B126A1">
            <wp:extent cx="2505425" cy="2038635"/>
            <wp:effectExtent l="0" t="0" r="9525" b="0"/>
            <wp:docPr id="886721610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1610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17E" w14:textId="1C30D31A" w:rsidR="00D1405D" w:rsidRDefault="00D1405D" w:rsidP="006575AE">
      <w:r>
        <w:t xml:space="preserve">Проведено моделирования, где проверялась эффективность этого алгоритма. </w:t>
      </w:r>
    </w:p>
    <w:p w14:paraId="031D6450" w14:textId="155E5826" w:rsidR="00D1405D" w:rsidRPr="00B13310" w:rsidRDefault="00D1405D" w:rsidP="006575AE">
      <w:r>
        <w:t>При высоком весе специального коэффициента алгоритм показал себя как достаточно точный и ресурс эффективный</w:t>
      </w:r>
    </w:p>
    <w:p w14:paraId="3A53AEFF" w14:textId="73EB225F" w:rsidR="006575AE" w:rsidRDefault="006575AE" w:rsidP="006575AE">
      <w:r>
        <w:t>7</w:t>
      </w:r>
      <w:r>
        <w:t xml:space="preserve"> слайд:</w:t>
      </w:r>
    </w:p>
    <w:p w14:paraId="456A1B51" w14:textId="2FE653E3" w:rsidR="00D1405D" w:rsidRDefault="00D1405D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Котов Г. А., Денисов М. С., Петухова С. М. РЕШЕНИЕ ПРЯМОЙ ЗАДАЧИ КИНЕМАТИКИ ДЛЯ ТРЕХЗВЕННОГО РОБОТА-МАНИПУЛЯТОРА </w:t>
      </w:r>
    </w:p>
    <w:p w14:paraId="7F65EA3A" w14:textId="3D2A36DC" w:rsidR="00D1405D" w:rsidRDefault="00D1405D" w:rsidP="006575AE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Данную статью мы порекомендуем для ознакомления с основными принципами определениями параметров </w:t>
      </w:r>
      <w:r w:rsidR="00022167">
        <w:t>Денавита-Хартенберга</w:t>
      </w:r>
      <w:r w:rsidR="00022167">
        <w:t xml:space="preserve"> и построения прямой задачи киниматики.</w:t>
      </w:r>
    </w:p>
    <w:p w14:paraId="40590EB6" w14:textId="3C1741DF" w:rsidR="00022167" w:rsidRDefault="00022167" w:rsidP="006575AE">
      <w:r w:rsidRPr="00022167">
        <w:drawing>
          <wp:inline distT="0" distB="0" distL="0" distR="0" wp14:anchorId="6346CAC5" wp14:editId="2DDDE1B3">
            <wp:extent cx="3886742" cy="2857899"/>
            <wp:effectExtent l="0" t="0" r="0" b="0"/>
            <wp:docPr id="881087263" name="Рисунок 1" descr="Изображение выглядит как машина, игрушка, автокомпонент,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87263" name="Рисунок 1" descr="Изображение выглядит как машина, игрушка, автокомпонент, автома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DB09" w14:textId="24B6FD88" w:rsidR="006575AE" w:rsidRDefault="006575AE" w:rsidP="006575AE">
      <w:r>
        <w:t>8 слайд:</w:t>
      </w:r>
    </w:p>
    <w:p w14:paraId="0DDF7669" w14:textId="22C0C55C" w:rsidR="00022167" w:rsidRDefault="00022167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Колтыгин Д. С., Седельников И. А. Метод и программа решения прямой и обратной задачи кинематики для управления роботом-манипулятором</w:t>
      </w:r>
    </w:p>
    <w:p w14:paraId="7B405E6D" w14:textId="77777777" w:rsidR="00E673B7" w:rsidRDefault="00022167" w:rsidP="00E673B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 данной работе особое внимание уделяется построению программного решения для прямой и обратной задачи кинематики </w:t>
      </w:r>
    </w:p>
    <w:p w14:paraId="2EDABF49" w14:textId="013338AD" w:rsidR="00022167" w:rsidRPr="00E673B7" w:rsidRDefault="00E673B7" w:rsidP="006575A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9 </w:t>
      </w:r>
      <w:r>
        <w:t>слайд:</w:t>
      </w:r>
    </w:p>
    <w:p w14:paraId="3FCF4A06" w14:textId="12EB226B" w:rsidR="00022167" w:rsidRDefault="00022167" w:rsidP="006575AE">
      <w:r>
        <w:t>Итоги:</w:t>
      </w:r>
    </w:p>
    <w:p w14:paraId="0A0A5BEC" w14:textId="2CAEC9AF" w:rsidR="00022167" w:rsidRDefault="00022167" w:rsidP="006575AE">
      <w:r>
        <w:t xml:space="preserve">Рассмотрено несколько методов управления трехзвенным манипуляторам, а также получены </w:t>
      </w:r>
      <w:r w:rsidR="00E673B7">
        <w:t>способы</w:t>
      </w:r>
      <w:r>
        <w:t xml:space="preserve"> для</w:t>
      </w:r>
      <w:r w:rsidR="00E673B7">
        <w:t xml:space="preserve"> решения прямой и обратной задачи кинематики. </w:t>
      </w:r>
    </w:p>
    <w:p w14:paraId="3F8FA162" w14:textId="351E8623" w:rsidR="00E673B7" w:rsidRDefault="00E673B7" w:rsidP="006575AE">
      <w:r>
        <w:lastRenderedPageBreak/>
        <w:t>10</w:t>
      </w:r>
      <w:r>
        <w:t xml:space="preserve"> слайд:</w:t>
      </w:r>
    </w:p>
    <w:p w14:paraId="582F554E" w14:textId="55C8A2AD" w:rsidR="00E673B7" w:rsidRDefault="00E673B7" w:rsidP="006575AE">
      <w:r>
        <w:t>Список статей источников:</w:t>
      </w:r>
    </w:p>
    <w:p w14:paraId="10696122" w14:textId="71F39D11" w:rsidR="00E673B7" w:rsidRDefault="00E673B7" w:rsidP="006575AE">
      <w:r>
        <w:t>1</w:t>
      </w:r>
      <w:r>
        <w:t>1</w:t>
      </w:r>
      <w:r>
        <w:t xml:space="preserve"> слайд:</w:t>
      </w:r>
    </w:p>
    <w:p w14:paraId="568144FA" w14:textId="3CDC614A" w:rsidR="00E673B7" w:rsidRDefault="00E673B7" w:rsidP="006575AE">
      <w:r>
        <w:t>Спасибо за внимание!</w:t>
      </w:r>
    </w:p>
    <w:p w14:paraId="7B46D66C" w14:textId="77777777" w:rsidR="006575AE" w:rsidRDefault="006575AE"/>
    <w:p w14:paraId="09EBF7D6" w14:textId="77777777" w:rsidR="006575AE" w:rsidRDefault="006575AE"/>
    <w:p w14:paraId="673121C8" w14:textId="77777777" w:rsidR="006575AE" w:rsidRDefault="006575AE"/>
    <w:p w14:paraId="432DFA3E" w14:textId="77777777" w:rsidR="006575AE" w:rsidRDefault="006575AE"/>
    <w:p w14:paraId="7520FBF1" w14:textId="77777777" w:rsidR="006575AE" w:rsidRDefault="006575AE"/>
    <w:p w14:paraId="1DE5E6CE" w14:textId="7A1945DC" w:rsidR="00F33501" w:rsidRDefault="00F33501"/>
    <w:p w14:paraId="0D896780" w14:textId="77777777" w:rsidR="00F33501" w:rsidRDefault="00F33501"/>
    <w:p w14:paraId="30BE0889" w14:textId="77777777" w:rsidR="00F33501" w:rsidRPr="00F33501" w:rsidRDefault="00F33501"/>
    <w:p w14:paraId="7657DD85" w14:textId="77777777" w:rsidR="00F33501" w:rsidRPr="00EE45F3" w:rsidRDefault="00F33501"/>
    <w:sectPr w:rsidR="00F33501" w:rsidRPr="00EE4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B"/>
    <w:rsid w:val="00022167"/>
    <w:rsid w:val="00175F6E"/>
    <w:rsid w:val="001D60D6"/>
    <w:rsid w:val="006575AE"/>
    <w:rsid w:val="006F6972"/>
    <w:rsid w:val="00B13310"/>
    <w:rsid w:val="00D1405D"/>
    <w:rsid w:val="00D35541"/>
    <w:rsid w:val="00E673B7"/>
    <w:rsid w:val="00E67A5B"/>
    <w:rsid w:val="00E71242"/>
    <w:rsid w:val="00E850A2"/>
    <w:rsid w:val="00EE45F3"/>
    <w:rsid w:val="00F3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FF24"/>
  <w15:chartTrackingRefBased/>
  <w15:docId w15:val="{87E81D30-053B-4CE2-BF9B-F2C356A8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3B7"/>
  </w:style>
  <w:style w:type="paragraph" w:styleId="1">
    <w:name w:val="heading 1"/>
    <w:basedOn w:val="a"/>
    <w:next w:val="a"/>
    <w:link w:val="10"/>
    <w:uiPriority w:val="9"/>
    <w:qFormat/>
    <w:rsid w:val="00E6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A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A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A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A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A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A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A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7A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A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A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7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Бахтаиров Роман Андреевич</dc:creator>
  <cp:keywords/>
  <dc:description/>
  <cp:lastModifiedBy>Бахтаиров Роман Андреевич</cp:lastModifiedBy>
  <cp:revision>2</cp:revision>
  <dcterms:created xsi:type="dcterms:W3CDTF">2024-05-07T16:19:00Z</dcterms:created>
  <dcterms:modified xsi:type="dcterms:W3CDTF">2024-05-07T20:35:00Z</dcterms:modified>
</cp:coreProperties>
</file>