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7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753395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1000/-home-user/8303d8cf-4910-4415-9f5c-3884208eab59/scratchpad/portada/portada20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23" w:name="diagramas-de-actividades"/>
    <w:p>
      <w:pPr>
        <w:pStyle w:val="Heading1"/>
      </w:pPr>
      <w:r>
        <w:t xml:space="preserve">Diagramas de Actividades</w:t>
      </w:r>
    </w:p>
    <w:p>
      <w:pPr>
        <w:pStyle w:val="FirstParagraph"/>
      </w:pPr>
      <w:r>
        <w:t xml:space="preserve">Los diagramas siguen el mapa de navegación de NOM-COLAB:</w:t>
      </w:r>
      <w:r>
        <w:t xml:space="preserve"> </w:t>
      </w:r>
      <w:r>
        <w:rPr>
          <w:b/>
          <w:bCs/>
        </w:rPr>
        <w:t xml:space="preserve">Gestión de cuentas</w:t>
      </w:r>
      <w:r>
        <w:t xml:space="preserve"> </w:t>
      </w:r>
      <w:r>
        <w:t xml:space="preserve">(crear usuario, iniciar sesión y usar sin cuenta) y</w:t>
      </w:r>
      <w:r>
        <w:t xml:space="preserve"> </w:t>
      </w:r>
      <w:r>
        <w:rPr>
          <w:b/>
          <w:bCs/>
        </w:rPr>
        <w:t xml:space="preserve">Espacios de trabajo</w:t>
      </w:r>
      <w:r>
        <w:t xml:space="preserve"> </w:t>
      </w:r>
      <w:r>
        <w:t xml:space="preserve">(crear espacio, unirse, gestión de accesos, editor y almacenamiento). Cada diagrama usa tres carriles: Usuario, Sistema y Base de datos.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cuentas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cuentas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cuentas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sin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Espacios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espacio y activar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Espacios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Unirse a un espacio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Espacios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accesos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Espacios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— editar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Espacios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y versiones</w:t>
            </w:r>
          </w:p>
        </w:tc>
      </w:tr>
    </w:tbl>
    <w:p>
      <w:r>
        <w:br w:type="page"/>
      </w:r>
    </w:p>
    <w:bookmarkEnd w:id="23"/>
    <w:bookmarkStart w:id="33" w:name="módulo-gestión-de-cuentas"/>
    <w:p>
      <w:pPr>
        <w:pStyle w:val="Heading1"/>
      </w:pPr>
      <w:r>
        <w:t xml:space="preserve">Módulo Gestión de cuentas</w:t>
      </w:r>
    </w:p>
    <w:p>
      <w:pPr>
        <w:pStyle w:val="FirstParagraph"/>
      </w:pPr>
      <w:r>
        <w:drawing>
          <wp:inline>
            <wp:extent cx="5334000" cy="661294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ng/A1-crear-usuari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2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1. Diagrama de actividades Gestión de cuentas (Crear usuario)</w:t>
      </w:r>
    </w:p>
    <w:p>
      <w:r>
        <w:br w:type="page"/>
      </w:r>
    </w:p>
    <w:p>
      <w:pPr>
        <w:pStyle w:val="BodyText"/>
      </w:pPr>
      <w:r>
        <w:drawing>
          <wp:inline>
            <wp:extent cx="4990774" cy="722376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ng/A2-iniciar-ses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774" cy="722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2. Diagrama de actividades Gestión de cuentas (Iniciar sesión)</w:t>
      </w:r>
    </w:p>
    <w:p>
      <w:r>
        <w:br w:type="page"/>
      </w:r>
    </w:p>
    <w:p>
      <w:pPr>
        <w:pStyle w:val="BodyText"/>
      </w:pPr>
      <w:r>
        <w:drawing>
          <wp:inline>
            <wp:extent cx="5334000" cy="646527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ng/A8-usar-sin-cuent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3. Diagrama de actividades Gestión de cuentas (Usar sin cuenta)</w:t>
      </w:r>
    </w:p>
    <w:p>
      <w:r>
        <w:br w:type="page"/>
      </w:r>
    </w:p>
    <w:bookmarkEnd w:id="33"/>
    <w:bookmarkStart w:id="49" w:name="módulo-espacios-de-trabajo"/>
    <w:p>
      <w:pPr>
        <w:pStyle w:val="Heading1"/>
      </w:pPr>
      <w:r>
        <w:t xml:space="preserve">Módulo Espacios de trabajo</w:t>
      </w:r>
    </w:p>
    <w:p>
      <w:pPr>
        <w:pStyle w:val="FirstParagraph"/>
      </w:pPr>
      <w:r>
        <w:drawing>
          <wp:inline>
            <wp:extent cx="4899309" cy="722376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ng/A3-crear-espaci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309" cy="722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4. Diagrama de actividades Espacios de trabajo (Crear espacio y activar conexión)</w:t>
      </w:r>
    </w:p>
    <w:p>
      <w:r>
        <w:br w:type="page"/>
      </w:r>
    </w:p>
    <w:p>
      <w:pPr>
        <w:pStyle w:val="BodyText"/>
      </w:pPr>
      <w:r>
        <w:drawing>
          <wp:inline>
            <wp:extent cx="5281384" cy="722376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ng/A4-unirse-espaci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384" cy="722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5. Diagrama de actividades Espacios de trabajo (Unirse a un espacio)</w:t>
      </w:r>
    </w:p>
    <w:p>
      <w:r>
        <w:br w:type="page"/>
      </w:r>
    </w:p>
    <w:p>
      <w:pPr>
        <w:pStyle w:val="BodyText"/>
      </w:pPr>
      <w:r>
        <w:drawing>
          <wp:inline>
            <wp:extent cx="5334000" cy="634746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ng/A5-gestion-acceso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7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6. Diagrama de actividades Espacios de trabajo (Gestión de accesos)</w:t>
      </w:r>
    </w:p>
    <w:p>
      <w:r>
        <w:br w:type="page"/>
      </w:r>
    </w:p>
    <w:p>
      <w:pPr>
        <w:pStyle w:val="BodyText"/>
      </w:pPr>
      <w:r>
        <w:drawing>
          <wp:inline>
            <wp:extent cx="4759431" cy="722376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ng/A6-edito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431" cy="722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7. Diagrama de actividades Espacios de trabajo (Editor — editar documento)</w:t>
      </w:r>
    </w:p>
    <w:p>
      <w:r>
        <w:br w:type="page"/>
      </w:r>
    </w:p>
    <w:p>
      <w:pPr>
        <w:pStyle w:val="BodyText"/>
      </w:pPr>
      <w:r>
        <w:drawing>
          <wp:inline>
            <wp:extent cx="5334000" cy="624253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ng/A7-almacenamiento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2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8. Diagrama de actividades Espacios de trabajo (Almacenamiento y versiones)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2026-10-17T00:51:28Z</dcterms:created>
  <dcterms:modified xsi:type="dcterms:W3CDTF">2026-10-17T00:51:28Z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