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52"/>
          <w:szCs w:val="52"/>
        </w:rPr>
        <w:t xml:space="preserve">VSL PLATFORM</w:t>
      </w:r>
    </w:p>
    <w:p>
      <w:pPr>
        <w:spacing w:after="40"/>
        <w:jc w:val="center"/>
      </w:pPr>
      <w:r>
        <w:rPr>
          <w:b/>
          <w:bCs/>
          <w:sz w:val="30"/>
          <w:szCs w:val="30"/>
        </w:rPr>
        <w:t xml:space="preserve">Hiện trạng &amp; Kiến trúc dự án</w:t>
      </w:r>
    </w:p>
    <w:p>
      <w:pPr>
        <w:spacing w:after="60"/>
        <w:jc w:val="center"/>
      </w:pPr>
      <w:r>
        <w:rPr>
          <w:i/>
          <w:iCs/>
          <w:color w:val="555555"/>
          <w:sz w:val="22"/>
          <w:szCs w:val="22"/>
        </w:rPr>
        <w:t xml:space="preserve">Tài liệu để HIỂU hệ thống — đọc trước tiên (dành cho cả người mới)</w:t>
      </w:r>
    </w:p>
    <w:p>
      <w:pPr>
        <w:pBdr>
          <w:bottom w:val="single" w:color="1F4E79" w:sz="6" w:space="8"/>
        </w:pBdr>
        <w:spacing w:after="180"/>
        <w:jc w:val="center"/>
      </w:pPr>
      <w:r>
        <w:t xml:space="preserve"/>
      </w:r>
    </w:p>
    <w:p>
      <w:pPr>
        <w:spacing w:after="100"/>
      </w:pPr>
      <w:r>
        <w:rPr>
          <w:i/>
          <w:iCs/>
        </w:rPr>
        <w:t xml:space="preserve">Tài liệu này mô tả DỰ ÁN HIỆN ĐANG CÓ GÌ và hệ thống vận hành ra sao, để bất kỳ ai (kể cả người mới) đọc là hiểu được cấu trúc trước khi đụng vào code. Phần 'mỗi thành viên cần làm gì' nằm ở một tài liệu riêng.</w:t>
      </w:r>
    </w:p>
    <w:p>
      <w:pPr>
        <w:pStyle w:val="Heading1"/>
        <w:spacing w:after="140" w:before="300"/>
      </w:pPr>
      <w:r>
        <w:rPr>
          <w:b/>
          <w:bCs/>
          <w:color w:val="1F4E79"/>
        </w:rPr>
        <w:t xml:space="preserve">1. Thuật ngữ nhanh cho người mới</w:t>
      </w:r>
    </w:p>
    <w:p>
      <w:pPr>
        <w:spacing w:after="100"/>
      </w:pPr>
      <w:r>
        <w:t xml:space="preserve">Nếu bạn chưa quen microservice, đọc bảng này trước — các từ khóa sẽ xuất hiện xuyên suốt tài liệu.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D9E2F3" w:color="auto" w:val="clear"/>
            <w:tcMar>
              <w:top w:type="dxa" w:w="60"/>
              <w:left w:type="dxa" w:w="100"/>
              <w:bottom w:type="dxa" w:w="60"/>
              <w:right w:type="dxa" w:w="100"/>
            </w:tcMar>
          </w:tcPr>
          <w:p>
            <w:r>
              <w:rPr>
                <w:b/>
                <w:bCs/>
                <w:color w:val="1F4E79"/>
              </w:rPr>
              <w:t xml:space="preserve">Thuật ngữ</w:t>
            </w:r>
          </w:p>
        </w:tc>
        <w:tc>
          <w:tcPr>
            <w:tcW w:type="dxa" w:w="6420"/>
            <w:shd w:fill="D9E2F3" w:color="auto" w:val="clear"/>
            <w:tcMar>
              <w:top w:type="dxa" w:w="60"/>
              <w:left w:type="dxa" w:w="100"/>
              <w:bottom w:type="dxa" w:w="60"/>
              <w:right w:type="dxa" w:w="100"/>
            </w:tcMar>
          </w:tcPr>
          <w:p>
            <w:r>
              <w:rPr>
                <w:b/>
                <w:bCs/>
                <w:color w:val="1F4E79"/>
              </w:rPr>
              <w:t xml:space="preserve">Giải thích ngắn gọn dễ hiểu</w:t>
            </w:r>
          </w:p>
        </w:tc>
      </w:tr>
      <w:tr>
        <w:tc>
          <w:tcPr>
            <w:tcW w:type="dxa" w:w="2600"/>
            <w:tcMar>
              <w:top w:type="dxa" w:w="60"/>
              <w:left w:type="dxa" w:w="100"/>
              <w:bottom w:type="dxa" w:w="60"/>
              <w:right w:type="dxa" w:w="100"/>
            </w:tcMar>
          </w:tcPr>
          <w:p>
            <w:r>
              <w:t xml:space="preserve">Monolith</w:t>
            </w:r>
          </w:p>
        </w:tc>
        <w:tc>
          <w:tcPr>
            <w:tcW w:type="dxa" w:w="6420"/>
            <w:tcMar>
              <w:top w:type="dxa" w:w="60"/>
              <w:left w:type="dxa" w:w="100"/>
              <w:bottom w:type="dxa" w:w="60"/>
              <w:right w:type="dxa" w:w="100"/>
            </w:tcMar>
          </w:tcPr>
          <w:p>
            <w:r>
              <w:t xml:space="preserve">Kiểu cũ: toàn bộ chức năng nằm trong MỘT ứng dụng, một database.</w:t>
            </w:r>
          </w:p>
        </w:tc>
      </w:tr>
      <w:tr>
        <w:tc>
          <w:tcPr>
            <w:tcW w:type="dxa" w:w="2600"/>
            <w:shd w:fill="F5F7FA" w:color="auto" w:val="clear"/>
            <w:tcMar>
              <w:top w:type="dxa" w:w="60"/>
              <w:left w:type="dxa" w:w="100"/>
              <w:bottom w:type="dxa" w:w="60"/>
              <w:right w:type="dxa" w:w="100"/>
            </w:tcMar>
          </w:tcPr>
          <w:p>
            <w:r>
              <w:t xml:space="preserve">Microservice</w:t>
            </w:r>
          </w:p>
        </w:tc>
        <w:tc>
          <w:tcPr>
            <w:tcW w:type="dxa" w:w="6420"/>
            <w:shd w:fill="F5F7FA" w:color="auto" w:val="clear"/>
            <w:tcMar>
              <w:top w:type="dxa" w:w="60"/>
              <w:left w:type="dxa" w:w="100"/>
              <w:bottom w:type="dxa" w:w="60"/>
              <w:right w:type="dxa" w:w="100"/>
            </w:tcMar>
          </w:tcPr>
          <w:p>
            <w:r>
              <w:t xml:space="preserve">Chia ứng dụng lớn thành nhiều dịch vụ nhỏ chạy ĐỘC LẬP, mỗi cái lo một mảng việc, giao tiếp qua mạng.</w:t>
            </w:r>
          </w:p>
        </w:tc>
      </w:tr>
      <w:tr>
        <w:tc>
          <w:tcPr>
            <w:tcW w:type="dxa" w:w="2600"/>
            <w:tcMar>
              <w:top w:type="dxa" w:w="60"/>
              <w:left w:type="dxa" w:w="100"/>
              <w:bottom w:type="dxa" w:w="60"/>
              <w:right w:type="dxa" w:w="100"/>
            </w:tcMar>
          </w:tcPr>
          <w:p>
            <w:r>
              <w:t xml:space="preserve">Monorepo</w:t>
            </w:r>
          </w:p>
        </w:tc>
        <w:tc>
          <w:tcPr>
            <w:tcW w:type="dxa" w:w="6420"/>
            <w:tcMar>
              <w:top w:type="dxa" w:w="60"/>
              <w:left w:type="dxa" w:w="100"/>
              <w:bottom w:type="dxa" w:w="60"/>
              <w:right w:type="dxa" w:w="100"/>
            </w:tcMar>
          </w:tcPr>
          <w:p>
            <w:r>
              <w:t xml:space="preserve">Một kho git DUY NHẤT chứa nhiều module (mỗi service là một module) — dễ quản lý chung.</w:t>
            </w:r>
          </w:p>
        </w:tc>
      </w:tr>
      <w:tr>
        <w:tc>
          <w:tcPr>
            <w:tcW w:type="dxa" w:w="2600"/>
            <w:shd w:fill="F5F7FA" w:color="auto" w:val="clear"/>
            <w:tcMar>
              <w:top w:type="dxa" w:w="60"/>
              <w:left w:type="dxa" w:w="100"/>
              <w:bottom w:type="dxa" w:w="60"/>
              <w:right w:type="dxa" w:w="100"/>
            </w:tcMar>
          </w:tcPr>
          <w:p>
            <w:r>
              <w:t xml:space="preserve">Service discovery / Eureka</w:t>
            </w:r>
          </w:p>
        </w:tc>
        <w:tc>
          <w:tcPr>
            <w:tcW w:type="dxa" w:w="6420"/>
            <w:shd w:fill="F5F7FA" w:color="auto" w:val="clear"/>
            <w:tcMar>
              <w:top w:type="dxa" w:w="60"/>
              <w:left w:type="dxa" w:w="100"/>
              <w:bottom w:type="dxa" w:w="60"/>
              <w:right w:type="dxa" w:w="100"/>
            </w:tcMar>
          </w:tcPr>
          <w:p>
            <w:r>
              <w:t xml:space="preserve">'Danh bạ' sống: mỗi service tự đăng ký tên; service khác tìm nhau qua TÊN thay vì địa chỉ IP.</w:t>
            </w:r>
          </w:p>
        </w:tc>
      </w:tr>
      <w:tr>
        <w:tc>
          <w:tcPr>
            <w:tcW w:type="dxa" w:w="2600"/>
            <w:tcMar>
              <w:top w:type="dxa" w:w="60"/>
              <w:left w:type="dxa" w:w="100"/>
              <w:bottom w:type="dxa" w:w="60"/>
              <w:right w:type="dxa" w:w="100"/>
            </w:tcMar>
          </w:tcPr>
          <w:p>
            <w:r>
              <w:t xml:space="preserve">API Gateway</w:t>
            </w:r>
          </w:p>
        </w:tc>
        <w:tc>
          <w:tcPr>
            <w:tcW w:type="dxa" w:w="6420"/>
            <w:tcMar>
              <w:top w:type="dxa" w:w="60"/>
              <w:left w:type="dxa" w:w="100"/>
              <w:bottom w:type="dxa" w:w="60"/>
              <w:right w:type="dxa" w:w="100"/>
            </w:tcMar>
          </w:tcPr>
          <w:p>
            <w:r>
              <w:t xml:space="preserve">'Cổng vào' duy nhất: mọi request từ ngoài đi qua đây rồi mới được chuyển tới đúng service.</w:t>
            </w:r>
          </w:p>
        </w:tc>
      </w:tr>
      <w:tr>
        <w:tc>
          <w:tcPr>
            <w:tcW w:type="dxa" w:w="2600"/>
            <w:shd w:fill="F5F7FA" w:color="auto" w:val="clear"/>
            <w:tcMar>
              <w:top w:type="dxa" w:w="60"/>
              <w:left w:type="dxa" w:w="100"/>
              <w:bottom w:type="dxa" w:w="60"/>
              <w:right w:type="dxa" w:w="100"/>
            </w:tcMar>
          </w:tcPr>
          <w:p>
            <w:r>
              <w:t xml:space="preserve">Config Server</w:t>
            </w:r>
          </w:p>
        </w:tc>
        <w:tc>
          <w:tcPr>
            <w:tcW w:type="dxa" w:w="6420"/>
            <w:shd w:fill="F5F7FA" w:color="auto" w:val="clear"/>
            <w:tcMar>
              <w:top w:type="dxa" w:w="60"/>
              <w:left w:type="dxa" w:w="100"/>
              <w:bottom w:type="dxa" w:w="60"/>
              <w:right w:type="dxa" w:w="100"/>
            </w:tcMar>
          </w:tcPr>
          <w:p>
            <w:r>
              <w:t xml:space="preserve">Nơi giữ cấu hình dùng CHUNG cho mọi service; sửa một chỗ, tất cả nhận.</w:t>
            </w:r>
          </w:p>
        </w:tc>
      </w:tr>
      <w:tr>
        <w:tc>
          <w:tcPr>
            <w:tcW w:type="dxa" w:w="2600"/>
            <w:tcMar>
              <w:top w:type="dxa" w:w="60"/>
              <w:left w:type="dxa" w:w="100"/>
              <w:bottom w:type="dxa" w:w="60"/>
              <w:right w:type="dxa" w:w="100"/>
            </w:tcMar>
          </w:tcPr>
          <w:p>
            <w:r>
              <w:t xml:space="preserve">JWT</w:t>
            </w:r>
          </w:p>
        </w:tc>
        <w:tc>
          <w:tcPr>
            <w:tcW w:type="dxa" w:w="6420"/>
            <w:tcMar>
              <w:top w:type="dxa" w:w="60"/>
              <w:left w:type="dxa" w:w="100"/>
              <w:bottom w:type="dxa" w:w="60"/>
              <w:right w:type="dxa" w:w="100"/>
            </w:tcMar>
          </w:tcPr>
          <w:p>
            <w:r>
              <w:t xml:space="preserve">Một 'tấm vé' đã ký số. Sau khi đăng nhập, người dùng cầm vé này; mọi service kiểm tra vé là biết ai và quyền gì.</w:t>
            </w:r>
          </w:p>
        </w:tc>
      </w:tr>
      <w:tr>
        <w:tc>
          <w:tcPr>
            <w:tcW w:type="dxa" w:w="2600"/>
            <w:shd w:fill="F5F7FA" w:color="auto" w:val="clear"/>
            <w:tcMar>
              <w:top w:type="dxa" w:w="60"/>
              <w:left w:type="dxa" w:w="100"/>
              <w:bottom w:type="dxa" w:w="60"/>
              <w:right w:type="dxa" w:w="100"/>
            </w:tcMar>
          </w:tcPr>
          <w:p>
            <w:r>
              <w:t xml:space="preserve">Stateless</w:t>
            </w:r>
          </w:p>
        </w:tc>
        <w:tc>
          <w:tcPr>
            <w:tcW w:type="dxa" w:w="6420"/>
            <w:shd w:fill="F5F7FA" w:color="auto" w:val="clear"/>
            <w:tcMar>
              <w:top w:type="dxa" w:w="60"/>
              <w:left w:type="dxa" w:w="100"/>
              <w:bottom w:type="dxa" w:w="60"/>
              <w:right w:type="dxa" w:w="100"/>
            </w:tcMar>
          </w:tcPr>
          <w:p>
            <w:r>
              <w:t xml:space="preserve">'Không nhớ trạng thái': service chỉ xử lý rồi trả kết quả, không tự lưu dữ liệu.</w:t>
            </w:r>
          </w:p>
        </w:tc>
      </w:tr>
      <w:tr>
        <w:tc>
          <w:tcPr>
            <w:tcW w:type="dxa" w:w="2600"/>
            <w:tcMar>
              <w:top w:type="dxa" w:w="60"/>
              <w:left w:type="dxa" w:w="100"/>
              <w:bottom w:type="dxa" w:w="60"/>
              <w:right w:type="dxa" w:w="100"/>
            </w:tcMar>
          </w:tcPr>
          <w:p>
            <w:r>
              <w:t xml:space="preserve">database-per-service</w:t>
            </w:r>
          </w:p>
        </w:tc>
        <w:tc>
          <w:tcPr>
            <w:tcW w:type="dxa" w:w="6420"/>
            <w:tcMar>
              <w:top w:type="dxa" w:w="60"/>
              <w:left w:type="dxa" w:w="100"/>
              <w:bottom w:type="dxa" w:w="60"/>
              <w:right w:type="dxa" w:w="100"/>
            </w:tcMar>
          </w:tcPr>
          <w:p>
            <w:r>
              <w:t xml:space="preserve">Mỗi service có database RIÊNG, không dùng chung bảng với service khác.</w:t>
            </w:r>
          </w:p>
        </w:tc>
      </w:tr>
      <w:tr>
        <w:tc>
          <w:tcPr>
            <w:tcW w:type="dxa" w:w="2600"/>
            <w:shd w:fill="F5F7FA" w:color="auto" w:val="clear"/>
            <w:tcMar>
              <w:top w:type="dxa" w:w="60"/>
              <w:left w:type="dxa" w:w="100"/>
              <w:bottom w:type="dxa" w:w="60"/>
              <w:right w:type="dxa" w:w="100"/>
            </w:tcMar>
          </w:tcPr>
          <w:p>
            <w:r>
              <w:t xml:space="preserve">common-lib</w:t>
            </w:r>
          </w:p>
        </w:tc>
        <w:tc>
          <w:tcPr>
            <w:tcW w:type="dxa" w:w="6420"/>
            <w:shd w:fill="F5F7FA" w:color="auto" w:val="clear"/>
            <w:tcMar>
              <w:top w:type="dxa" w:w="60"/>
              <w:left w:type="dxa" w:w="100"/>
              <w:bottom w:type="dxa" w:w="60"/>
              <w:right w:type="dxa" w:w="100"/>
            </w:tcMar>
          </w:tcPr>
          <w:p>
            <w:r>
              <w:t xml:space="preserve">Thư viện code dùng chung, được 'nhúng' vào các service để dùng lại (không chạy độc lập).</w:t>
            </w:r>
          </w:p>
        </w:tc>
      </w:tr>
    </w:tbl>
    <w:p>
      <w:pPr>
        <w:pStyle w:val="Heading1"/>
        <w:spacing w:after="140" w:before="300"/>
      </w:pPr>
      <w:r>
        <w:rPr>
          <w:b/>
          <w:bCs/>
          <w:color w:val="1F4E79"/>
        </w:rPr>
        <w:t xml:space="preserve">2. Tổng quan hệ thống</w:t>
      </w:r>
    </w:p>
    <w:p>
      <w:pPr>
        <w:spacing w:after="100"/>
      </w:pPr>
      <w:r>
        <w:t xml:space="preserve">VSL Platform là hệ thống microservice gồm 4 service nghiệp vụ + 3 thành phần hạ tầng + 1 thư viện dùng chung, tổ chức trong một Monorepo Maven và chạy bằng Docker.</w:t>
      </w:r>
    </w:p>
    <w:p>
      <w:pPr>
        <w:spacing w:after="100"/>
      </w:pPr>
      <w:r>
        <w:rPr>
          <w:b/>
          <w:bCs/>
        </w:rPr>
        <w:t xml:space="preserve">4 service nghiệp vụ (mảng việc chính):</w:t>
      </w:r>
    </w:p>
    <w:p>
      <w:pPr>
        <w:pStyle w:val="ListParagraph"/>
        <w:numPr>
          <w:ilvl w:val="0"/>
          <w:numId w:val="2"/>
        </w:numPr>
        <w:spacing w:after="40"/>
      </w:pPr>
      <w:r>
        <w:t xml:space="preserve">identity — định danh: tài khoản, đăng nhập, phân quyền</w:t>
      </w:r>
    </w:p>
    <w:p>
      <w:pPr>
        <w:pStyle w:val="ListParagraph"/>
        <w:numPr>
          <w:ilvl w:val="0"/>
          <w:numId w:val="2"/>
        </w:numPr>
        <w:spacing w:after="40"/>
      </w:pPr>
      <w:r>
        <w:t xml:space="preserve">learning — học tập: từ vựng, bài luyện tập, tiến trình</w:t>
      </w:r>
    </w:p>
    <w:p>
      <w:pPr>
        <w:pStyle w:val="ListParagraph"/>
        <w:numPr>
          <w:ilvl w:val="0"/>
          <w:numId w:val="2"/>
        </w:numPr>
        <w:spacing w:after="40"/>
      </w:pPr>
      <w:r>
        <w:t xml:space="preserve">ai — nhận diện ký hiệu từ video (chấm điểm)</w:t>
      </w:r>
    </w:p>
    <w:p>
      <w:pPr>
        <w:pStyle w:val="ListParagraph"/>
        <w:numPr>
          <w:ilvl w:val="0"/>
          <w:numId w:val="2"/>
        </w:numPr>
        <w:spacing w:after="40"/>
      </w:pPr>
      <w:r>
        <w:t xml:space="preserve">social — blog &amp; mạng xã hội: bài viết, bình luận, theo dõi</w:t>
      </w:r>
    </w:p>
    <w:p>
      <w:pPr>
        <w:spacing w:after="100"/>
      </w:pPr>
      <w:r>
        <w:rPr>
          <w:b/>
          <w:bCs/>
        </w:rPr>
        <w:t xml:space="preserve">3 thành phần hạ tầng (phục vụ vận hành):</w:t>
      </w:r>
    </w:p>
    <w:p>
      <w:pPr>
        <w:pStyle w:val="ListParagraph"/>
        <w:numPr>
          <w:ilvl w:val="0"/>
          <w:numId w:val="2"/>
        </w:numPr>
        <w:spacing w:after="40"/>
      </w:pPr>
      <w:r>
        <w:t xml:space="preserve">api-gateway — cổng vào duy nhất</w:t>
      </w:r>
    </w:p>
    <w:p>
      <w:pPr>
        <w:pStyle w:val="ListParagraph"/>
        <w:numPr>
          <w:ilvl w:val="0"/>
          <w:numId w:val="2"/>
        </w:numPr>
        <w:spacing w:after="40"/>
      </w:pPr>
      <w:r>
        <w:t xml:space="preserve">eureka-server — danh bạ để service tìm nhau</w:t>
      </w:r>
    </w:p>
    <w:p>
      <w:pPr>
        <w:pStyle w:val="ListParagraph"/>
        <w:numPr>
          <w:ilvl w:val="0"/>
          <w:numId w:val="2"/>
        </w:numPr>
        <w:spacing w:after="40"/>
      </w:pPr>
      <w:r>
        <w:t xml:space="preserve">config-server — cấu hình tập trung</w:t>
      </w:r>
    </w:p>
    <w:p>
      <w:pPr>
        <w:pStyle w:val="Heading2"/>
        <w:spacing w:after="90" w:before="200"/>
      </w:pPr>
      <w:r>
        <w:rPr>
          <w:b/>
          <w:bCs/>
          <w:color w:val="1F4E79"/>
        </w:rPr>
        <w:t xml:space="preserve">Bảng liệt kê đầy đủ</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1250"/>
        <w:gridCol w:w="850"/>
        <w:gridCol w:w="2020"/>
        <w:gridCol w:w="2800"/>
      </w:tblGrid>
      <w:tr>
        <w:trPr>
          <w:tblHeader/>
        </w:trPr>
        <w:tc>
          <w:tcPr>
            <w:tcW w:type="dxa" w:w="2100"/>
            <w:shd w:fill="D9E2F3" w:color="auto" w:val="clear"/>
            <w:tcMar>
              <w:top w:type="dxa" w:w="60"/>
              <w:left w:type="dxa" w:w="100"/>
              <w:bottom w:type="dxa" w:w="60"/>
              <w:right w:type="dxa" w:w="100"/>
            </w:tcMar>
          </w:tcPr>
          <w:p>
            <w:r>
              <w:rPr>
                <w:b/>
                <w:bCs/>
                <w:color w:val="1F4E79"/>
              </w:rPr>
              <w:t xml:space="preserve">Thành phần</w:t>
            </w:r>
          </w:p>
        </w:tc>
        <w:tc>
          <w:tcPr>
            <w:tcW w:type="dxa" w:w="1250"/>
            <w:shd w:fill="D9E2F3" w:color="auto" w:val="clear"/>
            <w:tcMar>
              <w:top w:type="dxa" w:w="60"/>
              <w:left w:type="dxa" w:w="100"/>
              <w:bottom w:type="dxa" w:w="60"/>
              <w:right w:type="dxa" w:w="100"/>
            </w:tcMar>
          </w:tcPr>
          <w:p>
            <w:r>
              <w:rPr>
                <w:b/>
                <w:bCs/>
                <w:color w:val="1F4E79"/>
              </w:rPr>
              <w:t xml:space="preserve">Loại</w:t>
            </w:r>
          </w:p>
        </w:tc>
        <w:tc>
          <w:tcPr>
            <w:tcW w:type="dxa" w:w="850"/>
            <w:shd w:fill="D9E2F3" w:color="auto" w:val="clear"/>
            <w:tcMar>
              <w:top w:type="dxa" w:w="60"/>
              <w:left w:type="dxa" w:w="100"/>
              <w:bottom w:type="dxa" w:w="60"/>
              <w:right w:type="dxa" w:w="100"/>
            </w:tcMar>
          </w:tcPr>
          <w:p>
            <w:r>
              <w:rPr>
                <w:b/>
                <w:bCs/>
                <w:color w:val="1F4E79"/>
              </w:rPr>
              <w:t xml:space="preserve">Cổng</w:t>
            </w:r>
          </w:p>
        </w:tc>
        <w:tc>
          <w:tcPr>
            <w:tcW w:type="dxa" w:w="2020"/>
            <w:shd w:fill="D9E2F3" w:color="auto" w:val="clear"/>
            <w:tcMar>
              <w:top w:type="dxa" w:w="60"/>
              <w:left w:type="dxa" w:w="100"/>
              <w:bottom w:type="dxa" w:w="60"/>
              <w:right w:type="dxa" w:w="100"/>
            </w:tcMar>
          </w:tcPr>
          <w:p>
            <w:r>
              <w:rPr>
                <w:b/>
                <w:bCs/>
                <w:color w:val="1F4E79"/>
              </w:rPr>
              <w:t xml:space="preserve">Database</w:t>
            </w:r>
          </w:p>
        </w:tc>
        <w:tc>
          <w:tcPr>
            <w:tcW w:type="dxa" w:w="2800"/>
            <w:shd w:fill="D9E2F3" w:color="auto" w:val="clear"/>
            <w:tcMar>
              <w:top w:type="dxa" w:w="60"/>
              <w:left w:type="dxa" w:w="100"/>
              <w:bottom w:type="dxa" w:w="60"/>
              <w:right w:type="dxa" w:w="100"/>
            </w:tcMar>
          </w:tcPr>
          <w:p>
            <w:r>
              <w:rPr>
                <w:b/>
                <w:bCs/>
                <w:color w:val="1F4E79"/>
              </w:rPr>
              <w:t xml:space="preserve">Vai trò</w:t>
            </w:r>
          </w:p>
        </w:tc>
      </w:tr>
      <w:tr>
        <w:tc>
          <w:tcPr>
            <w:tcW w:type="dxa" w:w="2100"/>
            <w:tcMar>
              <w:top w:type="dxa" w:w="60"/>
              <w:left w:type="dxa" w:w="100"/>
              <w:bottom w:type="dxa" w:w="60"/>
              <w:right w:type="dxa" w:w="100"/>
            </w:tcMar>
          </w:tcPr>
          <w:p>
            <w:r>
              <w:t xml:space="preserve">api-gateway</w:t>
            </w:r>
          </w:p>
        </w:tc>
        <w:tc>
          <w:tcPr>
            <w:tcW w:type="dxa" w:w="1250"/>
            <w:tcMar>
              <w:top w:type="dxa" w:w="60"/>
              <w:left w:type="dxa" w:w="100"/>
              <w:bottom w:type="dxa" w:w="60"/>
              <w:right w:type="dxa" w:w="100"/>
            </w:tcMar>
          </w:tcPr>
          <w:p>
            <w:r>
              <w:t xml:space="preserve">Hạ tầng</w:t>
            </w:r>
          </w:p>
        </w:tc>
        <w:tc>
          <w:tcPr>
            <w:tcW w:type="dxa" w:w="850"/>
            <w:tcMar>
              <w:top w:type="dxa" w:w="60"/>
              <w:left w:type="dxa" w:w="100"/>
              <w:bottom w:type="dxa" w:w="60"/>
              <w:right w:type="dxa" w:w="100"/>
            </w:tcMar>
          </w:tcPr>
          <w:p>
            <w:r>
              <w:t xml:space="preserve">8080</w:t>
            </w:r>
          </w:p>
        </w:tc>
        <w:tc>
          <w:tcPr>
            <w:tcW w:type="dxa" w:w="2020"/>
            <w:tcMar>
              <w:top w:type="dxa" w:w="60"/>
              <w:left w:type="dxa" w:w="100"/>
              <w:bottom w:type="dxa" w:w="60"/>
              <w:right w:type="dxa" w:w="100"/>
            </w:tcMar>
          </w:tcPr>
          <w:p>
            <w:r>
              <w:t xml:space="preserve">—</w:t>
            </w:r>
          </w:p>
        </w:tc>
        <w:tc>
          <w:tcPr>
            <w:tcW w:type="dxa" w:w="2800"/>
            <w:tcMar>
              <w:top w:type="dxa" w:w="60"/>
              <w:left w:type="dxa" w:w="100"/>
              <w:bottom w:type="dxa" w:w="60"/>
              <w:right w:type="dxa" w:w="100"/>
            </w:tcMar>
          </w:tcPr>
          <w:p>
            <w:r>
              <w:t xml:space="preserve">Cổng vào duy nhất, định tuyến request</w:t>
            </w:r>
          </w:p>
        </w:tc>
      </w:tr>
      <w:tr>
        <w:tc>
          <w:tcPr>
            <w:tcW w:type="dxa" w:w="2100"/>
            <w:shd w:fill="F5F7FA" w:color="auto" w:val="clear"/>
            <w:tcMar>
              <w:top w:type="dxa" w:w="60"/>
              <w:left w:type="dxa" w:w="100"/>
              <w:bottom w:type="dxa" w:w="60"/>
              <w:right w:type="dxa" w:w="100"/>
            </w:tcMar>
          </w:tcPr>
          <w:p>
            <w:r>
              <w:t xml:space="preserve">eureka-server</w:t>
            </w:r>
          </w:p>
        </w:tc>
        <w:tc>
          <w:tcPr>
            <w:tcW w:type="dxa" w:w="1250"/>
            <w:shd w:fill="F5F7FA" w:color="auto" w:val="clear"/>
            <w:tcMar>
              <w:top w:type="dxa" w:w="60"/>
              <w:left w:type="dxa" w:w="100"/>
              <w:bottom w:type="dxa" w:w="60"/>
              <w:right w:type="dxa" w:w="100"/>
            </w:tcMar>
          </w:tcPr>
          <w:p>
            <w:r>
              <w:t xml:space="preserve">Hạ tầng</w:t>
            </w:r>
          </w:p>
        </w:tc>
        <w:tc>
          <w:tcPr>
            <w:tcW w:type="dxa" w:w="850"/>
            <w:shd w:fill="F5F7FA" w:color="auto" w:val="clear"/>
            <w:tcMar>
              <w:top w:type="dxa" w:w="60"/>
              <w:left w:type="dxa" w:w="100"/>
              <w:bottom w:type="dxa" w:w="60"/>
              <w:right w:type="dxa" w:w="100"/>
            </w:tcMar>
          </w:tcPr>
          <w:p>
            <w:r>
              <w:t xml:space="preserve">8761</w:t>
            </w:r>
          </w:p>
        </w:tc>
        <w:tc>
          <w:tcPr>
            <w:tcW w:type="dxa" w:w="2020"/>
            <w:shd w:fill="F5F7FA" w:color="auto" w:val="clear"/>
            <w:tcMar>
              <w:top w:type="dxa" w:w="60"/>
              <w:left w:type="dxa" w:w="100"/>
              <w:bottom w:type="dxa" w:w="60"/>
              <w:right w:type="dxa" w:w="100"/>
            </w:tcMar>
          </w:tcPr>
          <w:p>
            <w:r>
              <w:t xml:space="preserve">—</w:t>
            </w:r>
          </w:p>
        </w:tc>
        <w:tc>
          <w:tcPr>
            <w:tcW w:type="dxa" w:w="2800"/>
            <w:shd w:fill="F5F7FA" w:color="auto" w:val="clear"/>
            <w:tcMar>
              <w:top w:type="dxa" w:w="60"/>
              <w:left w:type="dxa" w:w="100"/>
              <w:bottom w:type="dxa" w:w="60"/>
              <w:right w:type="dxa" w:w="100"/>
            </w:tcMar>
          </w:tcPr>
          <w:p>
            <w:r>
              <w:t xml:space="preserve">Danh bạ service (discovery)</w:t>
            </w:r>
          </w:p>
        </w:tc>
      </w:tr>
      <w:tr>
        <w:tc>
          <w:tcPr>
            <w:tcW w:type="dxa" w:w="2100"/>
            <w:tcMar>
              <w:top w:type="dxa" w:w="60"/>
              <w:left w:type="dxa" w:w="100"/>
              <w:bottom w:type="dxa" w:w="60"/>
              <w:right w:type="dxa" w:w="100"/>
            </w:tcMar>
          </w:tcPr>
          <w:p>
            <w:r>
              <w:t xml:space="preserve">config-server</w:t>
            </w:r>
          </w:p>
        </w:tc>
        <w:tc>
          <w:tcPr>
            <w:tcW w:type="dxa" w:w="1250"/>
            <w:tcMar>
              <w:top w:type="dxa" w:w="60"/>
              <w:left w:type="dxa" w:w="100"/>
              <w:bottom w:type="dxa" w:w="60"/>
              <w:right w:type="dxa" w:w="100"/>
            </w:tcMar>
          </w:tcPr>
          <w:p>
            <w:r>
              <w:t xml:space="preserve">Hạ tầng</w:t>
            </w:r>
          </w:p>
        </w:tc>
        <w:tc>
          <w:tcPr>
            <w:tcW w:type="dxa" w:w="850"/>
            <w:tcMar>
              <w:top w:type="dxa" w:w="60"/>
              <w:left w:type="dxa" w:w="100"/>
              <w:bottom w:type="dxa" w:w="60"/>
              <w:right w:type="dxa" w:w="100"/>
            </w:tcMar>
          </w:tcPr>
          <w:p>
            <w:r>
              <w:t xml:space="preserve">8888</w:t>
            </w:r>
          </w:p>
        </w:tc>
        <w:tc>
          <w:tcPr>
            <w:tcW w:type="dxa" w:w="2020"/>
            <w:tcMar>
              <w:top w:type="dxa" w:w="60"/>
              <w:left w:type="dxa" w:w="100"/>
              <w:bottom w:type="dxa" w:w="60"/>
              <w:right w:type="dxa" w:w="100"/>
            </w:tcMar>
          </w:tcPr>
          <w:p>
            <w:r>
              <w:t xml:space="preserve">—</w:t>
            </w:r>
          </w:p>
        </w:tc>
        <w:tc>
          <w:tcPr>
            <w:tcW w:type="dxa" w:w="2800"/>
            <w:tcMar>
              <w:top w:type="dxa" w:w="60"/>
              <w:left w:type="dxa" w:w="100"/>
              <w:bottom w:type="dxa" w:w="60"/>
              <w:right w:type="dxa" w:w="100"/>
            </w:tcMar>
          </w:tcPr>
          <w:p>
            <w:r>
              <w:t xml:space="preserve">Cấu hình tập trung</w:t>
            </w:r>
          </w:p>
        </w:tc>
      </w:tr>
      <w:tr>
        <w:tc>
          <w:tcPr>
            <w:tcW w:type="dxa" w:w="2100"/>
            <w:shd w:fill="F5F7FA" w:color="auto" w:val="clear"/>
            <w:tcMar>
              <w:top w:type="dxa" w:w="60"/>
              <w:left w:type="dxa" w:w="100"/>
              <w:bottom w:type="dxa" w:w="60"/>
              <w:right w:type="dxa" w:w="100"/>
            </w:tcMar>
          </w:tcPr>
          <w:p>
            <w:r>
              <w:t xml:space="preserve">common-lib</w:t>
            </w:r>
          </w:p>
        </w:tc>
        <w:tc>
          <w:tcPr>
            <w:tcW w:type="dxa" w:w="1250"/>
            <w:shd w:fill="F5F7FA" w:color="auto" w:val="clear"/>
            <w:tcMar>
              <w:top w:type="dxa" w:w="60"/>
              <w:left w:type="dxa" w:w="100"/>
              <w:bottom w:type="dxa" w:w="60"/>
              <w:right w:type="dxa" w:w="100"/>
            </w:tcMar>
          </w:tcPr>
          <w:p>
            <w:r>
              <w:t xml:space="preserve">Thư viện</w:t>
            </w:r>
          </w:p>
        </w:tc>
        <w:tc>
          <w:tcPr>
            <w:tcW w:type="dxa" w:w="850"/>
            <w:shd w:fill="F5F7FA" w:color="auto" w:val="clear"/>
            <w:tcMar>
              <w:top w:type="dxa" w:w="60"/>
              <w:left w:type="dxa" w:w="100"/>
              <w:bottom w:type="dxa" w:w="60"/>
              <w:right w:type="dxa" w:w="100"/>
            </w:tcMar>
          </w:tcPr>
          <w:p>
            <w:r>
              <w:t xml:space="preserve">—</w:t>
            </w:r>
          </w:p>
        </w:tc>
        <w:tc>
          <w:tcPr>
            <w:tcW w:type="dxa" w:w="2020"/>
            <w:shd w:fill="F5F7FA" w:color="auto" w:val="clear"/>
            <w:tcMar>
              <w:top w:type="dxa" w:w="60"/>
              <w:left w:type="dxa" w:w="100"/>
              <w:bottom w:type="dxa" w:w="60"/>
              <w:right w:type="dxa" w:w="100"/>
            </w:tcMar>
          </w:tcPr>
          <w:p>
            <w:r>
              <w:t xml:space="preserve">—</w:t>
            </w:r>
          </w:p>
        </w:tc>
        <w:tc>
          <w:tcPr>
            <w:tcW w:type="dxa" w:w="2800"/>
            <w:shd w:fill="F5F7FA" w:color="auto" w:val="clear"/>
            <w:tcMar>
              <w:top w:type="dxa" w:w="60"/>
              <w:left w:type="dxa" w:w="100"/>
              <w:bottom w:type="dxa" w:w="60"/>
              <w:right w:type="dxa" w:w="100"/>
            </w:tcMar>
          </w:tcPr>
          <w:p>
            <w:r>
              <w:t xml:space="preserve">Code dùng chung (nhúng vào service)</w:t>
            </w:r>
          </w:p>
        </w:tc>
      </w:tr>
      <w:tr>
        <w:tc>
          <w:tcPr>
            <w:tcW w:type="dxa" w:w="2100"/>
            <w:tcMar>
              <w:top w:type="dxa" w:w="60"/>
              <w:left w:type="dxa" w:w="100"/>
              <w:bottom w:type="dxa" w:w="60"/>
              <w:right w:type="dxa" w:w="100"/>
            </w:tcMar>
          </w:tcPr>
          <w:p>
            <w:r>
              <w:t xml:space="preserve">identity-service</w:t>
            </w:r>
          </w:p>
        </w:tc>
        <w:tc>
          <w:tcPr>
            <w:tcW w:type="dxa" w:w="1250"/>
            <w:tcMar>
              <w:top w:type="dxa" w:w="60"/>
              <w:left w:type="dxa" w:w="100"/>
              <w:bottom w:type="dxa" w:w="60"/>
              <w:right w:type="dxa" w:w="100"/>
            </w:tcMar>
          </w:tcPr>
          <w:p>
            <w:r>
              <w:t xml:space="preserve">Nghiệp vụ</w:t>
            </w:r>
          </w:p>
        </w:tc>
        <w:tc>
          <w:tcPr>
            <w:tcW w:type="dxa" w:w="850"/>
            <w:tcMar>
              <w:top w:type="dxa" w:w="60"/>
              <w:left w:type="dxa" w:w="100"/>
              <w:bottom w:type="dxa" w:w="60"/>
              <w:right w:type="dxa" w:w="100"/>
            </w:tcMar>
          </w:tcPr>
          <w:p>
            <w:r>
              <w:t xml:space="preserve">8081</w:t>
            </w:r>
          </w:p>
        </w:tc>
        <w:tc>
          <w:tcPr>
            <w:tcW w:type="dxa" w:w="2020"/>
            <w:tcMar>
              <w:top w:type="dxa" w:w="60"/>
              <w:left w:type="dxa" w:w="100"/>
              <w:bottom w:type="dxa" w:w="60"/>
              <w:right w:type="dxa" w:w="100"/>
            </w:tcMar>
          </w:tcPr>
          <w:p>
            <w:r>
              <w:t xml:space="preserve">vsl_identity</w:t>
            </w:r>
          </w:p>
        </w:tc>
        <w:tc>
          <w:tcPr>
            <w:tcW w:type="dxa" w:w="2800"/>
            <w:tcMar>
              <w:top w:type="dxa" w:w="60"/>
              <w:left w:type="dxa" w:w="100"/>
              <w:bottom w:type="dxa" w:w="60"/>
              <w:right w:type="dxa" w:w="100"/>
            </w:tcMar>
          </w:tcPr>
          <w:p>
            <w:r>
              <w:t xml:space="preserve">Định danh, xác thực, phát JWT</w:t>
            </w:r>
          </w:p>
        </w:tc>
      </w:tr>
      <w:tr>
        <w:tc>
          <w:tcPr>
            <w:tcW w:type="dxa" w:w="2100"/>
            <w:shd w:fill="F5F7FA" w:color="auto" w:val="clear"/>
            <w:tcMar>
              <w:top w:type="dxa" w:w="60"/>
              <w:left w:type="dxa" w:w="100"/>
              <w:bottom w:type="dxa" w:w="60"/>
              <w:right w:type="dxa" w:w="100"/>
            </w:tcMar>
          </w:tcPr>
          <w:p>
            <w:r>
              <w:t xml:space="preserve">learning-service</w:t>
            </w:r>
          </w:p>
        </w:tc>
        <w:tc>
          <w:tcPr>
            <w:tcW w:type="dxa" w:w="1250"/>
            <w:shd w:fill="F5F7FA" w:color="auto" w:val="clear"/>
            <w:tcMar>
              <w:top w:type="dxa" w:w="60"/>
              <w:left w:type="dxa" w:w="100"/>
              <w:bottom w:type="dxa" w:w="60"/>
              <w:right w:type="dxa" w:w="100"/>
            </w:tcMar>
          </w:tcPr>
          <w:p>
            <w:r>
              <w:t xml:space="preserve">Nghiệp vụ</w:t>
            </w:r>
          </w:p>
        </w:tc>
        <w:tc>
          <w:tcPr>
            <w:tcW w:type="dxa" w:w="850"/>
            <w:shd w:fill="F5F7FA" w:color="auto" w:val="clear"/>
            <w:tcMar>
              <w:top w:type="dxa" w:w="60"/>
              <w:left w:type="dxa" w:w="100"/>
              <w:bottom w:type="dxa" w:w="60"/>
              <w:right w:type="dxa" w:w="100"/>
            </w:tcMar>
          </w:tcPr>
          <w:p>
            <w:r>
              <w:t xml:space="preserve">8082</w:t>
            </w:r>
          </w:p>
        </w:tc>
        <w:tc>
          <w:tcPr>
            <w:tcW w:type="dxa" w:w="2020"/>
            <w:shd w:fill="F5F7FA" w:color="auto" w:val="clear"/>
            <w:tcMar>
              <w:top w:type="dxa" w:w="60"/>
              <w:left w:type="dxa" w:w="100"/>
              <w:bottom w:type="dxa" w:w="60"/>
              <w:right w:type="dxa" w:w="100"/>
            </w:tcMar>
          </w:tcPr>
          <w:p>
            <w:r>
              <w:t xml:space="preserve">vsl_learning</w:t>
            </w:r>
          </w:p>
        </w:tc>
        <w:tc>
          <w:tcPr>
            <w:tcW w:type="dxa" w:w="2800"/>
            <w:shd w:fill="F5F7FA" w:color="auto" w:val="clear"/>
            <w:tcMar>
              <w:top w:type="dxa" w:w="60"/>
              <w:left w:type="dxa" w:w="100"/>
              <w:bottom w:type="dxa" w:w="60"/>
              <w:right w:type="dxa" w:w="100"/>
            </w:tcMar>
          </w:tcPr>
          <w:p>
            <w:r>
              <w:t xml:space="preserve">Học tập, tiến trình, luyện tập</w:t>
            </w:r>
          </w:p>
        </w:tc>
      </w:tr>
      <w:tr>
        <w:tc>
          <w:tcPr>
            <w:tcW w:type="dxa" w:w="2100"/>
            <w:tcMar>
              <w:top w:type="dxa" w:w="60"/>
              <w:left w:type="dxa" w:w="100"/>
              <w:bottom w:type="dxa" w:w="60"/>
              <w:right w:type="dxa" w:w="100"/>
            </w:tcMar>
          </w:tcPr>
          <w:p>
            <w:r>
              <w:t xml:space="preserve">ai-service</w:t>
            </w:r>
          </w:p>
        </w:tc>
        <w:tc>
          <w:tcPr>
            <w:tcW w:type="dxa" w:w="1250"/>
            <w:tcMar>
              <w:top w:type="dxa" w:w="60"/>
              <w:left w:type="dxa" w:w="100"/>
              <w:bottom w:type="dxa" w:w="60"/>
              <w:right w:type="dxa" w:w="100"/>
            </w:tcMar>
          </w:tcPr>
          <w:p>
            <w:r>
              <w:t xml:space="preserve">Nghiệp vụ</w:t>
            </w:r>
          </w:p>
        </w:tc>
        <w:tc>
          <w:tcPr>
            <w:tcW w:type="dxa" w:w="850"/>
            <w:tcMar>
              <w:top w:type="dxa" w:w="60"/>
              <w:left w:type="dxa" w:w="100"/>
              <w:bottom w:type="dxa" w:w="60"/>
              <w:right w:type="dxa" w:w="100"/>
            </w:tcMar>
          </w:tcPr>
          <w:p>
            <w:r>
              <w:t xml:space="preserve">8083</w:t>
            </w:r>
          </w:p>
        </w:tc>
        <w:tc>
          <w:tcPr>
            <w:tcW w:type="dxa" w:w="2020"/>
            <w:tcMar>
              <w:top w:type="dxa" w:w="60"/>
              <w:left w:type="dxa" w:w="100"/>
              <w:bottom w:type="dxa" w:w="60"/>
              <w:right w:type="dxa" w:w="100"/>
            </w:tcMar>
          </w:tcPr>
          <w:p>
            <w:r>
              <w:t xml:space="preserve">(không)</w:t>
            </w:r>
          </w:p>
        </w:tc>
        <w:tc>
          <w:tcPr>
            <w:tcW w:type="dxa" w:w="2800"/>
            <w:tcMar>
              <w:top w:type="dxa" w:w="60"/>
              <w:left w:type="dxa" w:w="100"/>
              <w:bottom w:type="dxa" w:w="60"/>
              <w:right w:type="dxa" w:w="100"/>
            </w:tcMar>
          </w:tcPr>
          <w:p>
            <w:r>
              <w:t xml:space="preserve">Nhận diện ký hiệu (stateless)</w:t>
            </w:r>
          </w:p>
        </w:tc>
      </w:tr>
      <w:tr>
        <w:tc>
          <w:tcPr>
            <w:tcW w:type="dxa" w:w="2100"/>
            <w:shd w:fill="F5F7FA" w:color="auto" w:val="clear"/>
            <w:tcMar>
              <w:top w:type="dxa" w:w="60"/>
              <w:left w:type="dxa" w:w="100"/>
              <w:bottom w:type="dxa" w:w="60"/>
              <w:right w:type="dxa" w:w="100"/>
            </w:tcMar>
          </w:tcPr>
          <w:p>
            <w:r>
              <w:t xml:space="preserve">social-service</w:t>
            </w:r>
          </w:p>
        </w:tc>
        <w:tc>
          <w:tcPr>
            <w:tcW w:type="dxa" w:w="1250"/>
            <w:shd w:fill="F5F7FA" w:color="auto" w:val="clear"/>
            <w:tcMar>
              <w:top w:type="dxa" w:w="60"/>
              <w:left w:type="dxa" w:w="100"/>
              <w:bottom w:type="dxa" w:w="60"/>
              <w:right w:type="dxa" w:w="100"/>
            </w:tcMar>
          </w:tcPr>
          <w:p>
            <w:r>
              <w:t xml:space="preserve">Nghiệp vụ</w:t>
            </w:r>
          </w:p>
        </w:tc>
        <w:tc>
          <w:tcPr>
            <w:tcW w:type="dxa" w:w="850"/>
            <w:shd w:fill="F5F7FA" w:color="auto" w:val="clear"/>
            <w:tcMar>
              <w:top w:type="dxa" w:w="60"/>
              <w:left w:type="dxa" w:w="100"/>
              <w:bottom w:type="dxa" w:w="60"/>
              <w:right w:type="dxa" w:w="100"/>
            </w:tcMar>
          </w:tcPr>
          <w:p>
            <w:r>
              <w:t xml:space="preserve">8084</w:t>
            </w:r>
          </w:p>
        </w:tc>
        <w:tc>
          <w:tcPr>
            <w:tcW w:type="dxa" w:w="2020"/>
            <w:shd w:fill="F5F7FA" w:color="auto" w:val="clear"/>
            <w:tcMar>
              <w:top w:type="dxa" w:w="60"/>
              <w:left w:type="dxa" w:w="100"/>
              <w:bottom w:type="dxa" w:w="60"/>
              <w:right w:type="dxa" w:w="100"/>
            </w:tcMar>
          </w:tcPr>
          <w:p>
            <w:r>
              <w:t xml:space="preserve">vsl_social</w:t>
            </w:r>
          </w:p>
        </w:tc>
        <w:tc>
          <w:tcPr>
            <w:tcW w:type="dxa" w:w="2800"/>
            <w:shd w:fill="F5F7FA" w:color="auto" w:val="clear"/>
            <w:tcMar>
              <w:top w:type="dxa" w:w="60"/>
              <w:left w:type="dxa" w:w="100"/>
              <w:bottom w:type="dxa" w:w="60"/>
              <w:right w:type="dxa" w:w="100"/>
            </w:tcMar>
          </w:tcPr>
          <w:p>
            <w:r>
              <w:t xml:space="preserve">Blog &amp; mạng xã hội</w:t>
            </w:r>
          </w:p>
        </w:tc>
      </w:tr>
    </w:tbl>
    <w:p>
      <w:pPr>
        <w:spacing w:after="100"/>
      </w:pPr>
      <w:r>
        <w:rPr>
          <w:b/>
          <w:bCs/>
        </w:rPr>
        <w:t xml:space="preserve">Khi chạy bằng Docker còn kèm các công cụ hạ tầng (không phải module để code):</w:t>
      </w:r>
    </w:p>
    <w:p>
      <w:pPr>
        <w:pStyle w:val="ListParagraph"/>
        <w:numPr>
          <w:ilvl w:val="0"/>
          <w:numId w:val="2"/>
        </w:numPr>
        <w:spacing w:after="40"/>
      </w:pPr>
      <w:r>
        <w:t xml:space="preserve">PostgreSQL (cổng 5432) — cơ sở dữ liệu (chứa 3 DB riêng của các service)</w:t>
      </w:r>
    </w:p>
    <w:p>
      <w:pPr>
        <w:pStyle w:val="ListParagraph"/>
        <w:numPr>
          <w:ilvl w:val="0"/>
          <w:numId w:val="2"/>
        </w:numPr>
        <w:spacing w:after="40"/>
      </w:pPr>
      <w:r>
        <w:t xml:space="preserve">MinIO (cổng 9000 API / 9001 console) — lưu file ảnh/video</w:t>
      </w:r>
    </w:p>
    <w:p>
      <w:pPr>
        <w:pStyle w:val="ListParagraph"/>
        <w:numPr>
          <w:ilvl w:val="0"/>
          <w:numId w:val="2"/>
        </w:numPr>
        <w:spacing w:after="40"/>
      </w:pPr>
      <w:r>
        <w:t xml:space="preserve">pgAdmin (cổng 5051) — giao diện web xem &amp; quản lý PostgreSQL; đã cấu hình sẵn kết nối tới DB, đăng nhập admin@vsl.com / admin, mật khẩu DB là vsl</w:t>
      </w:r>
    </w:p>
    <w:p>
      <w:pPr>
        <w:pStyle w:val="Heading1"/>
        <w:spacing w:after="140" w:before="300"/>
      </w:pPr>
      <w:r>
        <w:rPr>
          <w:b/>
          <w:bCs/>
          <w:color w:val="1F4E79"/>
        </w:rPr>
        <w:t xml:space="preserve">3. Sơ đồ tổng thể</w:t>
      </w:r>
    </w:p>
    <w:p>
      <w:pPr>
        <w:spacing w:after="100"/>
      </w:pPr>
      <w:r>
        <w:t xml:space="preserve">Client chỉ nói chuyện với Gateway. Gateway hỏi Eureka để biết service đang ở đâu, rồi chuyển tiếp. Các service dùng chung common-lib và lấy cấu hình từ Config Server.</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Client / Frontend  |   API Gateway    |  :8080  (cong vao DUY NHAT)</w:t>
      </w:r>
    </w:p>
    <w:p>
      <w:pPr>
        <w:shd w:fill="F2F2F2" w:color="auto" w:val="clear"/>
        <w:spacing w:after="0"/>
      </w:pPr>
      <w:r>
        <w:rPr>
          <w:rFonts w:ascii="Consolas" w:cs="Consolas" w:eastAsia="Consolas" w:hAnsi="Consolas"/>
          <w:sz w:val="18"/>
          <w:szCs w:val="18"/>
        </w:rPr>
        <w:t xml:space="preserve">        ------------&gt;+--------+---------+</w:t>
      </w:r>
    </w:p>
    <w:p>
      <w:pPr>
        <w:shd w:fill="F2F2F2" w:color="auto" w:val="clear"/>
        <w:spacing w:after="0"/>
      </w:pPr>
      <w:r>
        <w:rPr>
          <w:rFonts w:ascii="Consolas" w:cs="Consolas" w:eastAsia="Consolas" w:hAnsi="Consolas"/>
          <w:sz w:val="18"/>
          <w:szCs w:val="18"/>
        </w:rPr>
        <w:t xml:space="preserve">                              | dinh tuyen qua Eureka (lb://ten-service)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v           v            v           v</w:t>
      </w:r>
    </w:p>
    <w:p>
      <w:pPr>
        <w:shd w:fill="F2F2F2" w:color="auto" w:val="clear"/>
        <w:spacing w:after="0"/>
      </w:pPr>
      <w:r>
        <w:rPr>
          <w:rFonts w:ascii="Consolas" w:cs="Consolas" w:eastAsia="Consolas" w:hAnsi="Consolas"/>
          <w:sz w:val="18"/>
          <w:szCs w:val="18"/>
        </w:rPr>
        <w:t xml:space="preserve"> +----------+ +----------+ +--------+ +-------------+</w:t>
      </w:r>
    </w:p>
    <w:p>
      <w:pPr>
        <w:shd w:fill="F2F2F2" w:color="auto" w:val="clear"/>
        <w:spacing w:after="0"/>
      </w:pPr>
      <w:r>
        <w:rPr>
          <w:rFonts w:ascii="Consolas" w:cs="Consolas" w:eastAsia="Consolas" w:hAnsi="Consolas"/>
          <w:sz w:val="18"/>
          <w:szCs w:val="18"/>
        </w:rPr>
        <w:t xml:space="preserve"> | identity | | learning | |  ai    | | social      |</w:t>
      </w:r>
    </w:p>
    <w:p>
      <w:pPr>
        <w:shd w:fill="F2F2F2" w:color="auto" w:val="clear"/>
        <w:spacing w:after="0"/>
      </w:pPr>
      <w:r>
        <w:rPr>
          <w:rFonts w:ascii="Consolas" w:cs="Consolas" w:eastAsia="Consolas" w:hAnsi="Consolas"/>
          <w:sz w:val="18"/>
          <w:szCs w:val="18"/>
        </w:rPr>
        <w:t xml:space="preserve"> | :8081    | | :8082    | | :8083  | | :8084       |</w:t>
      </w:r>
    </w:p>
    <w:p>
      <w:pPr>
        <w:shd w:fill="F2F2F2" w:color="auto" w:val="clear"/>
        <w:spacing w:after="0"/>
      </w:pPr>
      <w:r>
        <w:rPr>
          <w:rFonts w:ascii="Consolas" w:cs="Consolas" w:eastAsia="Consolas" w:hAnsi="Consolas"/>
          <w:sz w:val="18"/>
          <w:szCs w:val="18"/>
        </w:rPr>
        <w:t xml:space="preserve"> |vsl_ident.| |vsl_learn.| |(no DB) | | vsl_social  |</w:t>
      </w:r>
    </w:p>
    <w:p>
      <w:pPr>
        <w:shd w:fill="F2F2F2" w:color="auto" w:val="clear"/>
        <w:spacing w:after="0"/>
      </w:pPr>
      <w:r>
        <w:rPr>
          <w:rFonts w:ascii="Consolas" w:cs="Consolas" w:eastAsia="Consolas" w:hAnsi="Consolas"/>
          <w:sz w:val="18"/>
          <w:szCs w:val="18"/>
        </w:rPr>
        <w:t xml:space="preserve"> +----------+ +----+-----+ +---^----+ +-------------+</w:t>
      </w:r>
    </w:p>
    <w:p>
      <w:pPr>
        <w:shd w:fill="F2F2F2" w:color="auto" w:val="clear"/>
        <w:spacing w:after="0"/>
      </w:pPr>
      <w:r>
        <w:rPr>
          <w:rFonts w:ascii="Consolas" w:cs="Consolas" w:eastAsia="Consolas" w:hAnsi="Consolas"/>
          <w:sz w:val="18"/>
          <w:szCs w:val="18"/>
        </w:rPr>
        <w:t xml:space="preserve">                   +-- goi cham diem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Ha tang dung chung:</w:t>
      </w:r>
    </w:p>
    <w:p>
      <w:pPr>
        <w:shd w:fill="F2F2F2" w:color="auto" w:val="clear"/>
        <w:spacing w:after="0"/>
      </w:pPr>
      <w:r>
        <w:rPr>
          <w:rFonts w:ascii="Consolas" w:cs="Consolas" w:eastAsia="Consolas" w:hAnsi="Consolas"/>
          <w:sz w:val="18"/>
          <w:szCs w:val="18"/>
        </w:rPr>
        <w:t xml:space="preserve">   eureka-server :8761   |  config-server :8888</w:t>
      </w:r>
    </w:p>
    <w:p>
      <w:pPr>
        <w:shd w:fill="F2F2F2" w:color="auto" w:val="clear"/>
        <w:spacing w:after="0"/>
      </w:pPr>
      <w:r>
        <w:rPr>
          <w:rFonts w:ascii="Consolas" w:cs="Consolas" w:eastAsia="Consolas" w:hAnsi="Consolas"/>
          <w:sz w:val="18"/>
          <w:szCs w:val="18"/>
        </w:rPr>
        <w:t xml:space="preserve">   postgres :5432 (nhieu DB)  |  minio :9000/9001 (luu file)</w:t>
      </w:r>
    </w:p>
    <w:p>
      <w:pPr>
        <w:shd w:fill="F2F2F2" w:color="auto" w:val="clear"/>
        <w:spacing w:after="0"/>
      </w:pPr>
      <w:r>
        <w:rPr>
          <w:rFonts w:ascii="Consolas" w:cs="Consolas" w:eastAsia="Consolas" w:hAnsi="Consolas"/>
          <w:sz w:val="18"/>
          <w:szCs w:val="18"/>
        </w:rPr>
        <w:t xml:space="preserve">   pgadmin :5051 (xem/quan ly DB qua web)</w:t>
      </w:r>
    </w:p>
    <w:p>
      <w:pPr>
        <w:shd w:fill="F2F2F2" w:color="auto" w:val="clear"/>
        <w:spacing w:after="120"/>
      </w:pPr>
      <w:r>
        <w:rPr>
          <w:rFonts w:ascii="Consolas" w:cs="Consolas" w:eastAsia="Consolas" w:hAnsi="Consolas"/>
          <w:sz w:val="18"/>
          <w:szCs w:val="18"/>
        </w:rPr>
        <w:t xml:space="preserve">   common-lib (nhung vao cac service)</w:t>
      </w:r>
    </w:p>
    <w:p>
      <w:pPr>
        <w:pStyle w:val="Heading1"/>
        <w:spacing w:after="140" w:before="300"/>
      </w:pPr>
      <w:r>
        <w:rPr>
          <w:b/>
          <w:bCs/>
          <w:color w:val="1F4E79"/>
        </w:rPr>
        <w:t xml:space="preserve">4. Kiến trúc &amp; lý do các quyết định</w:t>
      </w:r>
    </w:p>
    <w:p>
      <w:pPr>
        <w:spacing w:after="100"/>
      </w:pPr>
      <w:r>
        <w:t xml:space="preserve">Hiểu 'vì sao làm vậy' giúp bạn code đúng hướng ngay từ đầu.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2820"/>
        <w:gridCol w:w="4100"/>
      </w:tblGrid>
      <w:tr>
        <w:trPr>
          <w:tblHeader/>
        </w:trPr>
        <w:tc>
          <w:tcPr>
            <w:tcW w:type="dxa" w:w="2100"/>
            <w:shd w:fill="D9E2F3" w:color="auto" w:val="clear"/>
            <w:tcMar>
              <w:top w:type="dxa" w:w="60"/>
              <w:left w:type="dxa" w:w="100"/>
              <w:bottom w:type="dxa" w:w="60"/>
              <w:right w:type="dxa" w:w="100"/>
            </w:tcMar>
          </w:tcPr>
          <w:p>
            <w:r>
              <w:rPr>
                <w:b/>
                <w:bCs/>
                <w:color w:val="1F4E79"/>
              </w:rPr>
              <w:t xml:space="preserve">Hạng mục</w:t>
            </w:r>
          </w:p>
        </w:tc>
        <w:tc>
          <w:tcPr>
            <w:tcW w:type="dxa" w:w="2820"/>
            <w:shd w:fill="D9E2F3" w:color="auto" w:val="clear"/>
            <w:tcMar>
              <w:top w:type="dxa" w:w="60"/>
              <w:left w:type="dxa" w:w="100"/>
              <w:bottom w:type="dxa" w:w="60"/>
              <w:right w:type="dxa" w:w="100"/>
            </w:tcMar>
          </w:tcPr>
          <w:p>
            <w:r>
              <w:rPr>
                <w:b/>
                <w:bCs/>
                <w:color w:val="1F4E79"/>
              </w:rPr>
              <w:t xml:space="preserve">Lựa chọn</w:t>
            </w:r>
          </w:p>
        </w:tc>
        <w:tc>
          <w:tcPr>
            <w:tcW w:type="dxa" w:w="4100"/>
            <w:shd w:fill="D9E2F3" w:color="auto" w:val="clear"/>
            <w:tcMar>
              <w:top w:type="dxa" w:w="60"/>
              <w:left w:type="dxa" w:w="100"/>
              <w:bottom w:type="dxa" w:w="60"/>
              <w:right w:type="dxa" w:w="100"/>
            </w:tcMar>
          </w:tcPr>
          <w:p>
            <w:r>
              <w:rPr>
                <w:b/>
                <w:bCs/>
                <w:color w:val="1F4E79"/>
              </w:rPr>
              <w:t xml:space="preserve">Vì sao chọn</w:t>
            </w:r>
          </w:p>
        </w:tc>
      </w:tr>
      <w:tr>
        <w:tc>
          <w:tcPr>
            <w:tcW w:type="dxa" w:w="2100"/>
            <w:tcMar>
              <w:top w:type="dxa" w:w="60"/>
              <w:left w:type="dxa" w:w="100"/>
              <w:bottom w:type="dxa" w:w="60"/>
              <w:right w:type="dxa" w:w="100"/>
            </w:tcMar>
          </w:tcPr>
          <w:p>
            <w:r>
              <w:t xml:space="preserve">Cấu trúc repo</w:t>
            </w:r>
          </w:p>
        </w:tc>
        <w:tc>
          <w:tcPr>
            <w:tcW w:type="dxa" w:w="2820"/>
            <w:tcMar>
              <w:top w:type="dxa" w:w="60"/>
              <w:left w:type="dxa" w:w="100"/>
              <w:bottom w:type="dxa" w:w="60"/>
              <w:right w:type="dxa" w:w="100"/>
            </w:tcMar>
          </w:tcPr>
          <w:p>
            <w:r>
              <w:t xml:space="preserve">Monorepo đa module Maven</w:t>
            </w:r>
          </w:p>
        </w:tc>
        <w:tc>
          <w:tcPr>
            <w:tcW w:type="dxa" w:w="4100"/>
            <w:tcMar>
              <w:top w:type="dxa" w:w="60"/>
              <w:left w:type="dxa" w:w="100"/>
              <w:bottom w:type="dxa" w:w="60"/>
              <w:right w:type="dxa" w:w="100"/>
            </w:tcMar>
          </w:tcPr>
          <w:p>
            <w:r>
              <w:t xml:space="preserve">Một chỗ quản version, dễ chia sẻ common-lib, dễ review chung</w:t>
            </w:r>
          </w:p>
        </w:tc>
      </w:tr>
      <w:tr>
        <w:tc>
          <w:tcPr>
            <w:tcW w:type="dxa" w:w="2100"/>
            <w:shd w:fill="F5F7FA" w:color="auto" w:val="clear"/>
            <w:tcMar>
              <w:top w:type="dxa" w:w="60"/>
              <w:left w:type="dxa" w:w="100"/>
              <w:bottom w:type="dxa" w:w="60"/>
              <w:right w:type="dxa" w:w="100"/>
            </w:tcMar>
          </w:tcPr>
          <w:p>
            <w:r>
              <w:t xml:space="preserve">Tìm nhau giữa service</w:t>
            </w:r>
          </w:p>
        </w:tc>
        <w:tc>
          <w:tcPr>
            <w:tcW w:type="dxa" w:w="2820"/>
            <w:shd w:fill="F5F7FA" w:color="auto" w:val="clear"/>
            <w:tcMar>
              <w:top w:type="dxa" w:w="60"/>
              <w:left w:type="dxa" w:w="100"/>
              <w:bottom w:type="dxa" w:w="60"/>
              <w:right w:type="dxa" w:w="100"/>
            </w:tcMar>
          </w:tcPr>
          <w:p>
            <w:r>
              <w:t xml:space="preserve">Eureka (discovery)</w:t>
            </w:r>
          </w:p>
        </w:tc>
        <w:tc>
          <w:tcPr>
            <w:tcW w:type="dxa" w:w="4100"/>
            <w:shd w:fill="F5F7FA" w:color="auto" w:val="clear"/>
            <w:tcMar>
              <w:top w:type="dxa" w:w="60"/>
              <w:left w:type="dxa" w:w="100"/>
              <w:bottom w:type="dxa" w:w="60"/>
              <w:right w:type="dxa" w:w="100"/>
            </w:tcMar>
          </w:tcPr>
          <w:p>
            <w:r>
              <w:t xml:space="preserve">Gọi nhau qua TÊN; IP đổi hay chạy nhiều bản vẫn hoạt động</w:t>
            </w:r>
          </w:p>
        </w:tc>
      </w:tr>
      <w:tr>
        <w:tc>
          <w:tcPr>
            <w:tcW w:type="dxa" w:w="2100"/>
            <w:tcMar>
              <w:top w:type="dxa" w:w="60"/>
              <w:left w:type="dxa" w:w="100"/>
              <w:bottom w:type="dxa" w:w="60"/>
              <w:right w:type="dxa" w:w="100"/>
            </w:tcMar>
          </w:tcPr>
          <w:p>
            <w:r>
              <w:t xml:space="preserve">Cấu hình</w:t>
            </w:r>
          </w:p>
        </w:tc>
        <w:tc>
          <w:tcPr>
            <w:tcW w:type="dxa" w:w="2820"/>
            <w:tcMar>
              <w:top w:type="dxa" w:w="60"/>
              <w:left w:type="dxa" w:w="100"/>
              <w:bottom w:type="dxa" w:w="60"/>
              <w:right w:type="dxa" w:w="100"/>
            </w:tcMar>
          </w:tcPr>
          <w:p>
            <w:r>
              <w:t xml:space="preserve">Config Server tập trung</w:t>
            </w:r>
          </w:p>
        </w:tc>
        <w:tc>
          <w:tcPr>
            <w:tcW w:type="dxa" w:w="4100"/>
            <w:tcMar>
              <w:top w:type="dxa" w:w="60"/>
              <w:left w:type="dxa" w:w="100"/>
              <w:bottom w:type="dxa" w:w="60"/>
              <w:right w:type="dxa" w:w="100"/>
            </w:tcMar>
          </w:tcPr>
          <w:p>
            <w:r>
              <w:t xml:space="preserve">Sửa một chỗ (vd khóa JWT) là mọi service nhận, khỏi sửa 7 nơi</w:t>
            </w:r>
          </w:p>
        </w:tc>
      </w:tr>
      <w:tr>
        <w:tc>
          <w:tcPr>
            <w:tcW w:type="dxa" w:w="2100"/>
            <w:shd w:fill="F5F7FA" w:color="auto" w:val="clear"/>
            <w:tcMar>
              <w:top w:type="dxa" w:w="60"/>
              <w:left w:type="dxa" w:w="100"/>
              <w:bottom w:type="dxa" w:w="60"/>
              <w:right w:type="dxa" w:w="100"/>
            </w:tcMar>
          </w:tcPr>
          <w:p>
            <w:r>
              <w:t xml:space="preserve">Database</w:t>
            </w:r>
          </w:p>
        </w:tc>
        <w:tc>
          <w:tcPr>
            <w:tcW w:type="dxa" w:w="2820"/>
            <w:shd w:fill="F5F7FA" w:color="auto" w:val="clear"/>
            <w:tcMar>
              <w:top w:type="dxa" w:w="60"/>
              <w:left w:type="dxa" w:w="100"/>
              <w:bottom w:type="dxa" w:w="60"/>
              <w:right w:type="dxa" w:w="100"/>
            </w:tcMar>
          </w:tcPr>
          <w:p>
            <w:r>
              <w:t xml:space="preserve">Mỗi service một DB riêng</w:t>
            </w:r>
          </w:p>
        </w:tc>
        <w:tc>
          <w:tcPr>
            <w:tcW w:type="dxa" w:w="4100"/>
            <w:shd w:fill="F5F7FA" w:color="auto" w:val="clear"/>
            <w:tcMar>
              <w:top w:type="dxa" w:w="60"/>
              <w:left w:type="dxa" w:w="100"/>
              <w:bottom w:type="dxa" w:w="60"/>
              <w:right w:type="dxa" w:w="100"/>
            </w:tcMar>
          </w:tcPr>
          <w:p>
            <w:r>
              <w:t xml:space="preserve">Service độc lập, không giẫm chân dữ liệu của nhau</w:t>
            </w:r>
          </w:p>
        </w:tc>
      </w:tr>
      <w:tr>
        <w:tc>
          <w:tcPr>
            <w:tcW w:type="dxa" w:w="2100"/>
            <w:tcMar>
              <w:top w:type="dxa" w:w="60"/>
              <w:left w:type="dxa" w:w="100"/>
              <w:bottom w:type="dxa" w:w="60"/>
              <w:right w:type="dxa" w:w="100"/>
            </w:tcMar>
          </w:tcPr>
          <w:p>
            <w:r>
              <w:t xml:space="preserve">Xác thực</w:t>
            </w:r>
          </w:p>
        </w:tc>
        <w:tc>
          <w:tcPr>
            <w:tcW w:type="dxa" w:w="2820"/>
            <w:tcMar>
              <w:top w:type="dxa" w:w="60"/>
              <w:left w:type="dxa" w:w="100"/>
              <w:bottom w:type="dxa" w:w="60"/>
              <w:right w:type="dxa" w:w="100"/>
            </w:tcMar>
          </w:tcPr>
          <w:p>
            <w:r>
              <w:t xml:space="preserve">JWT HS256, khóa bí mật DÙNG CHUNG</w:t>
            </w:r>
          </w:p>
        </w:tc>
        <w:tc>
          <w:tcPr>
            <w:tcW w:type="dxa" w:w="4100"/>
            <w:tcMar>
              <w:top w:type="dxa" w:w="60"/>
              <w:left w:type="dxa" w:w="100"/>
              <w:bottom w:type="dxa" w:w="60"/>
              <w:right w:type="dxa" w:w="100"/>
            </w:tcMar>
          </w:tcPr>
          <w:p>
            <w:r>
              <w:t xml:space="preserve">identity ký vé; mọi service tự kiểm tra vé bằng cùng khóa, không phải hỏi lại nhau mỗi lần</w:t>
            </w:r>
          </w:p>
        </w:tc>
      </w:tr>
      <w:tr>
        <w:tc>
          <w:tcPr>
            <w:tcW w:type="dxa" w:w="2100"/>
            <w:shd w:fill="F5F7FA" w:color="auto" w:val="clear"/>
            <w:tcMar>
              <w:top w:type="dxa" w:w="60"/>
              <w:left w:type="dxa" w:w="100"/>
              <w:bottom w:type="dxa" w:w="60"/>
              <w:right w:type="dxa" w:w="100"/>
            </w:tcMar>
          </w:tcPr>
          <w:p>
            <w:r>
              <w:t xml:space="preserve">Tham chiếu người dùng</w:t>
            </w:r>
          </w:p>
        </w:tc>
        <w:tc>
          <w:tcPr>
            <w:tcW w:type="dxa" w:w="2820"/>
            <w:shd w:fill="F5F7FA" w:color="auto" w:val="clear"/>
            <w:tcMar>
              <w:top w:type="dxa" w:w="60"/>
              <w:left w:type="dxa" w:w="100"/>
              <w:bottom w:type="dxa" w:w="60"/>
              <w:right w:type="dxa" w:w="100"/>
            </w:tcMar>
          </w:tcPr>
          <w:p>
            <w:r>
              <w:t xml:space="preserve">Lưu Long userId, KHÔNG @ManyToOne User</w:t>
            </w:r>
          </w:p>
        </w:tc>
        <w:tc>
          <w:tcPr>
            <w:tcW w:type="dxa" w:w="4100"/>
            <w:shd w:fill="F5F7FA" w:color="auto" w:val="clear"/>
            <w:tcMar>
              <w:top w:type="dxa" w:w="60"/>
              <w:left w:type="dxa" w:w="100"/>
              <w:bottom w:type="dxa" w:w="60"/>
              <w:right w:type="dxa" w:w="100"/>
            </w:tcMar>
          </w:tcPr>
          <w:p>
            <w:r>
              <w:t xml:space="preserve">User nằm ở DB của identity; DB khác không thể tạo khóa ngoại xuyên database</w:t>
            </w:r>
          </w:p>
        </w:tc>
      </w:tr>
      <w:tr>
        <w:tc>
          <w:tcPr>
            <w:tcW w:type="dxa" w:w="2100"/>
            <w:tcMar>
              <w:top w:type="dxa" w:w="60"/>
              <w:left w:type="dxa" w:w="100"/>
              <w:bottom w:type="dxa" w:w="60"/>
              <w:right w:type="dxa" w:w="100"/>
            </w:tcMar>
          </w:tcPr>
          <w:p>
            <w:r>
              <w:t xml:space="preserve">AI</w:t>
            </w:r>
          </w:p>
        </w:tc>
        <w:tc>
          <w:tcPr>
            <w:tcW w:type="dxa" w:w="2820"/>
            <w:tcMar>
              <w:top w:type="dxa" w:w="60"/>
              <w:left w:type="dxa" w:w="100"/>
              <w:bottom w:type="dxa" w:w="60"/>
              <w:right w:type="dxa" w:w="100"/>
            </w:tcMar>
          </w:tcPr>
          <w:p>
            <w:r>
              <w:t xml:space="preserve">Stateless (không DB)</w:t>
            </w:r>
          </w:p>
        </w:tc>
        <w:tc>
          <w:tcPr>
            <w:tcW w:type="dxa" w:w="4100"/>
            <w:tcMar>
              <w:top w:type="dxa" w:w="60"/>
              <w:left w:type="dxa" w:w="100"/>
              <w:bottom w:type="dxa" w:w="60"/>
              <w:right w:type="dxa" w:w="100"/>
            </w:tcMar>
          </w:tcPr>
          <w:p>
            <w:r>
              <w:t xml:space="preserve">Chỉ suy luận rồi trả kết quả → dễ scale, dễ đổi model; việc lưu lịch sử do learning làm</w:t>
            </w:r>
          </w:p>
        </w:tc>
      </w:tr>
      <w:tr>
        <w:tc>
          <w:tcPr>
            <w:tcW w:type="dxa" w:w="2100"/>
            <w:shd w:fill="F5F7FA" w:color="auto" w:val="clear"/>
            <w:tcMar>
              <w:top w:type="dxa" w:w="60"/>
              <w:left w:type="dxa" w:w="100"/>
              <w:bottom w:type="dxa" w:w="60"/>
              <w:right w:type="dxa" w:w="100"/>
            </w:tcMar>
          </w:tcPr>
          <w:p>
            <w:r>
              <w:t xml:space="preserve">Verify JWT</w:t>
            </w:r>
          </w:p>
        </w:tc>
        <w:tc>
          <w:tcPr>
            <w:tcW w:type="dxa" w:w="2820"/>
            <w:shd w:fill="F5F7FA" w:color="auto" w:val="clear"/>
            <w:tcMar>
              <w:top w:type="dxa" w:w="60"/>
              <w:left w:type="dxa" w:w="100"/>
              <w:bottom w:type="dxa" w:w="60"/>
              <w:right w:type="dxa" w:w="100"/>
            </w:tcMar>
          </w:tcPr>
          <w:p>
            <w:r>
              <w:t xml:space="preserve">Ở TỪNG service (gateway chỉ định tuyến)</w:t>
            </w:r>
          </w:p>
        </w:tc>
        <w:tc>
          <w:tcPr>
            <w:tcW w:type="dxa" w:w="4100"/>
            <w:shd w:fill="F5F7FA" w:color="auto" w:val="clear"/>
            <w:tcMar>
              <w:top w:type="dxa" w:w="60"/>
              <w:left w:type="dxa" w:w="100"/>
              <w:bottom w:type="dxa" w:w="60"/>
              <w:right w:type="dxa" w:w="100"/>
            </w:tcMar>
          </w:tcPr>
          <w:p>
            <w:r>
              <w:t xml:space="preserve">Mỗi service tự biết route nào public/riêng; tránh nhồi luật chi tiết vào gateway</w:t>
            </w:r>
          </w:p>
        </w:tc>
      </w:tr>
    </w:tbl>
    <w:p>
      <w:pPr>
        <w:pStyle w:val="Heading1"/>
        <w:spacing w:after="140" w:before="300"/>
      </w:pPr>
      <w:r>
        <w:rPr>
          <w:b/>
          <w:bCs/>
          <w:color w:val="1F4E79"/>
        </w:rPr>
        <w:t xml:space="preserve">5. Công nghệ &amp; phiên bản</w:t>
      </w:r>
    </w:p>
    <w:p>
      <w:pPr>
        <w:spacing w:after="100"/>
      </w:pPr>
      <w:r>
        <w:t xml:space="preserve">Các version đã được 'đóng băng' trong file pom.xml cha, đảm bảo cả nhóm dùng giống nhau.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20"/>
      </w:tblGrid>
      <w:tr>
        <w:trPr>
          <w:tblHeader/>
        </w:trPr>
        <w:tc>
          <w:tcPr>
            <w:tcW w:type="dxa" w:w="2600"/>
            <w:shd w:fill="D9E2F3" w:color="auto" w:val="clear"/>
            <w:tcMar>
              <w:top w:type="dxa" w:w="60"/>
              <w:left w:type="dxa" w:w="100"/>
              <w:bottom w:type="dxa" w:w="60"/>
              <w:right w:type="dxa" w:w="100"/>
            </w:tcMar>
          </w:tcPr>
          <w:p>
            <w:r>
              <w:rPr>
                <w:b/>
                <w:bCs/>
                <w:color w:val="1F4E79"/>
              </w:rPr>
              <w:t xml:space="preserve">Thành phần</w:t>
            </w:r>
          </w:p>
        </w:tc>
        <w:tc>
          <w:tcPr>
            <w:tcW w:type="dxa" w:w="2100"/>
            <w:shd w:fill="D9E2F3" w:color="auto" w:val="clear"/>
            <w:tcMar>
              <w:top w:type="dxa" w:w="60"/>
              <w:left w:type="dxa" w:w="100"/>
              <w:bottom w:type="dxa" w:w="60"/>
              <w:right w:type="dxa" w:w="100"/>
            </w:tcMar>
          </w:tcPr>
          <w:p>
            <w:r>
              <w:rPr>
                <w:b/>
                <w:bCs/>
                <w:color w:val="1F4E79"/>
              </w:rPr>
              <w:t xml:space="preserve">Phiên bản</w:t>
            </w:r>
          </w:p>
        </w:tc>
        <w:tc>
          <w:tcPr>
            <w:tcW w:type="dxa" w:w="4320"/>
            <w:shd w:fill="D9E2F3" w:color="auto" w:val="clear"/>
            <w:tcMar>
              <w:top w:type="dxa" w:w="60"/>
              <w:left w:type="dxa" w:w="100"/>
              <w:bottom w:type="dxa" w:w="60"/>
              <w:right w:type="dxa" w:w="100"/>
            </w:tcMar>
          </w:tcPr>
          <w:p>
            <w:r>
              <w:rPr>
                <w:b/>
                <w:bCs/>
                <w:color w:val="1F4E79"/>
              </w:rPr>
              <w:t xml:space="preserve">Ghi chú</w:t>
            </w:r>
          </w:p>
        </w:tc>
      </w:tr>
      <w:tr>
        <w:tc>
          <w:tcPr>
            <w:tcW w:type="dxa" w:w="2600"/>
            <w:tcMar>
              <w:top w:type="dxa" w:w="60"/>
              <w:left w:type="dxa" w:w="100"/>
              <w:bottom w:type="dxa" w:w="60"/>
              <w:right w:type="dxa" w:w="100"/>
            </w:tcMar>
          </w:tcPr>
          <w:p>
            <w:r>
              <w:t xml:space="preserve">Java</w:t>
            </w:r>
          </w:p>
        </w:tc>
        <w:tc>
          <w:tcPr>
            <w:tcW w:type="dxa" w:w="2100"/>
            <w:tcMar>
              <w:top w:type="dxa" w:w="60"/>
              <w:left w:type="dxa" w:w="100"/>
              <w:bottom w:type="dxa" w:w="60"/>
              <w:right w:type="dxa" w:w="100"/>
            </w:tcMar>
          </w:tcPr>
          <w:p>
            <w:r>
              <w:t xml:space="preserve">21</w:t>
            </w:r>
          </w:p>
        </w:tc>
        <w:tc>
          <w:tcPr>
            <w:tcW w:type="dxa" w:w="4320"/>
            <w:tcMar>
              <w:top w:type="dxa" w:w="60"/>
              <w:left w:type="dxa" w:w="100"/>
              <w:bottom w:type="dxa" w:w="60"/>
              <w:right w:type="dxa" w:w="100"/>
            </w:tcMar>
          </w:tcPr>
          <w:p>
            <w:r>
              <w:t xml:space="preserve">Ngôn ngữ &amp; JDK biên dịch</w:t>
            </w:r>
          </w:p>
        </w:tc>
      </w:tr>
      <w:tr>
        <w:tc>
          <w:tcPr>
            <w:tcW w:type="dxa" w:w="2600"/>
            <w:shd w:fill="F5F7FA" w:color="auto" w:val="clear"/>
            <w:tcMar>
              <w:top w:type="dxa" w:w="60"/>
              <w:left w:type="dxa" w:w="100"/>
              <w:bottom w:type="dxa" w:w="60"/>
              <w:right w:type="dxa" w:w="100"/>
            </w:tcMar>
          </w:tcPr>
          <w:p>
            <w:r>
              <w:t xml:space="preserve">Spring Boot</w:t>
            </w:r>
          </w:p>
        </w:tc>
        <w:tc>
          <w:tcPr>
            <w:tcW w:type="dxa" w:w="2100"/>
            <w:shd w:fill="F5F7FA" w:color="auto" w:val="clear"/>
            <w:tcMar>
              <w:top w:type="dxa" w:w="60"/>
              <w:left w:type="dxa" w:w="100"/>
              <w:bottom w:type="dxa" w:w="60"/>
              <w:right w:type="dxa" w:w="100"/>
            </w:tcMar>
          </w:tcPr>
          <w:p>
            <w:r>
              <w:t xml:space="preserve">4.0.7</w:t>
            </w:r>
          </w:p>
        </w:tc>
        <w:tc>
          <w:tcPr>
            <w:tcW w:type="dxa" w:w="4320"/>
            <w:shd w:fill="F5F7FA" w:color="auto" w:val="clear"/>
            <w:tcMar>
              <w:top w:type="dxa" w:w="60"/>
              <w:left w:type="dxa" w:w="100"/>
              <w:bottom w:type="dxa" w:w="60"/>
              <w:right w:type="dxa" w:w="100"/>
            </w:tcMar>
          </w:tcPr>
          <w:p>
            <w:r>
              <w:t xml:space="preserve">Nền tảng chính</w:t>
            </w:r>
          </w:p>
        </w:tc>
      </w:tr>
      <w:tr>
        <w:tc>
          <w:tcPr>
            <w:tcW w:type="dxa" w:w="2600"/>
            <w:tcMar>
              <w:top w:type="dxa" w:w="60"/>
              <w:left w:type="dxa" w:w="100"/>
              <w:bottom w:type="dxa" w:w="60"/>
              <w:right w:type="dxa" w:w="100"/>
            </w:tcMar>
          </w:tcPr>
          <w:p>
            <w:r>
              <w:t xml:space="preserve">Spring Cloud</w:t>
            </w:r>
          </w:p>
        </w:tc>
        <w:tc>
          <w:tcPr>
            <w:tcW w:type="dxa" w:w="2100"/>
            <w:tcMar>
              <w:top w:type="dxa" w:w="60"/>
              <w:left w:type="dxa" w:w="100"/>
              <w:bottom w:type="dxa" w:w="60"/>
              <w:right w:type="dxa" w:w="100"/>
            </w:tcMar>
          </w:tcPr>
          <w:p>
            <w:r>
              <w:t xml:space="preserve">2025.1.2 (Oakwood)</w:t>
            </w:r>
          </w:p>
        </w:tc>
        <w:tc>
          <w:tcPr>
            <w:tcW w:type="dxa" w:w="4320"/>
            <w:tcMar>
              <w:top w:type="dxa" w:w="60"/>
              <w:left w:type="dxa" w:w="100"/>
              <w:bottom w:type="dxa" w:w="60"/>
              <w:right w:type="dxa" w:w="100"/>
            </w:tcMar>
          </w:tcPr>
          <w:p>
            <w:r>
              <w:t xml:space="preserve">Bộ thư viện microservice — bản DUY NHẤT hợp Boot 4.0.x</w:t>
            </w:r>
          </w:p>
        </w:tc>
      </w:tr>
      <w:tr>
        <w:tc>
          <w:tcPr>
            <w:tcW w:type="dxa" w:w="2600"/>
            <w:shd w:fill="F5F7FA" w:color="auto" w:val="clear"/>
            <w:tcMar>
              <w:top w:type="dxa" w:w="60"/>
              <w:left w:type="dxa" w:w="100"/>
              <w:bottom w:type="dxa" w:w="60"/>
              <w:right w:type="dxa" w:w="100"/>
            </w:tcMar>
          </w:tcPr>
          <w:p>
            <w:r>
              <w:t xml:space="preserve">Spring Cloud Gateway</w:t>
            </w:r>
          </w:p>
        </w:tc>
        <w:tc>
          <w:tcPr>
            <w:tcW w:type="dxa" w:w="2100"/>
            <w:shd w:fill="F5F7FA" w:color="auto" w:val="clear"/>
            <w:tcMar>
              <w:top w:type="dxa" w:w="60"/>
              <w:left w:type="dxa" w:w="100"/>
              <w:bottom w:type="dxa" w:w="60"/>
              <w:right w:type="dxa" w:w="100"/>
            </w:tcMar>
          </w:tcPr>
          <w:p>
            <w:r>
              <w:t xml:space="preserve">bản WebMVC (servlet)</w:t>
            </w:r>
          </w:p>
        </w:tc>
        <w:tc>
          <w:tcPr>
            <w:tcW w:type="dxa" w:w="4320"/>
            <w:shd w:fill="F5F7FA" w:color="auto" w:val="clear"/>
            <w:tcMar>
              <w:top w:type="dxa" w:w="60"/>
              <w:left w:type="dxa" w:w="100"/>
              <w:bottom w:type="dxa" w:w="60"/>
              <w:right w:type="dxa" w:w="100"/>
            </w:tcMar>
          </w:tcPr>
          <w:p>
            <w:r>
              <w:t xml:space="preserve">Bản dùng cho ứng dụng servlet (không phải reactive)</w:t>
            </w:r>
          </w:p>
        </w:tc>
      </w:tr>
      <w:tr>
        <w:tc>
          <w:tcPr>
            <w:tcW w:type="dxa" w:w="2600"/>
            <w:tcMar>
              <w:top w:type="dxa" w:w="60"/>
              <w:left w:type="dxa" w:w="100"/>
              <w:bottom w:type="dxa" w:w="60"/>
              <w:right w:type="dxa" w:w="100"/>
            </w:tcMar>
          </w:tcPr>
          <w:p>
            <w:r>
              <w:t xml:space="preserve">springdoc-openapi</w:t>
            </w:r>
          </w:p>
        </w:tc>
        <w:tc>
          <w:tcPr>
            <w:tcW w:type="dxa" w:w="2100"/>
            <w:tcMar>
              <w:top w:type="dxa" w:w="60"/>
              <w:left w:type="dxa" w:w="100"/>
              <w:bottom w:type="dxa" w:w="60"/>
              <w:right w:type="dxa" w:w="100"/>
            </w:tcMar>
          </w:tcPr>
          <w:p>
            <w:r>
              <w:t xml:space="preserve">3.0.3</w:t>
            </w:r>
          </w:p>
        </w:tc>
        <w:tc>
          <w:tcPr>
            <w:tcW w:type="dxa" w:w="4320"/>
            <w:tcMar>
              <w:top w:type="dxa" w:w="60"/>
              <w:left w:type="dxa" w:w="100"/>
              <w:bottom w:type="dxa" w:w="60"/>
              <w:right w:type="dxa" w:w="100"/>
            </w:tcMar>
          </w:tcPr>
          <w:p>
            <w:r>
              <w:t xml:space="preserve">Sinh Swagger (tài liệu API) cho Boot 4</w:t>
            </w:r>
          </w:p>
        </w:tc>
      </w:tr>
      <w:tr>
        <w:tc>
          <w:tcPr>
            <w:tcW w:type="dxa" w:w="2600"/>
            <w:shd w:fill="F5F7FA" w:color="auto" w:val="clear"/>
            <w:tcMar>
              <w:top w:type="dxa" w:w="60"/>
              <w:left w:type="dxa" w:w="100"/>
              <w:bottom w:type="dxa" w:w="60"/>
              <w:right w:type="dxa" w:w="100"/>
            </w:tcMar>
          </w:tcPr>
          <w:p>
            <w:r>
              <w:t xml:space="preserve">jjwt</w:t>
            </w:r>
          </w:p>
        </w:tc>
        <w:tc>
          <w:tcPr>
            <w:tcW w:type="dxa" w:w="2100"/>
            <w:shd w:fill="F5F7FA" w:color="auto" w:val="clear"/>
            <w:tcMar>
              <w:top w:type="dxa" w:w="60"/>
              <w:left w:type="dxa" w:w="100"/>
              <w:bottom w:type="dxa" w:w="60"/>
              <w:right w:type="dxa" w:w="100"/>
            </w:tcMar>
          </w:tcPr>
          <w:p>
            <w:r>
              <w:t xml:space="preserve">0.12.6</w:t>
            </w:r>
          </w:p>
        </w:tc>
        <w:tc>
          <w:tcPr>
            <w:tcW w:type="dxa" w:w="4320"/>
            <w:shd w:fill="F5F7FA" w:color="auto" w:val="clear"/>
            <w:tcMar>
              <w:top w:type="dxa" w:w="60"/>
              <w:left w:type="dxa" w:w="100"/>
              <w:bottom w:type="dxa" w:w="60"/>
              <w:right w:type="dxa" w:w="100"/>
            </w:tcMar>
          </w:tcPr>
          <w:p>
            <w:r>
              <w:t xml:space="preserve">Thư viện xử lý JWT</w:t>
            </w:r>
          </w:p>
        </w:tc>
      </w:tr>
      <w:tr>
        <w:tc>
          <w:tcPr>
            <w:tcW w:type="dxa" w:w="2600"/>
            <w:tcMar>
              <w:top w:type="dxa" w:w="60"/>
              <w:left w:type="dxa" w:w="100"/>
              <w:bottom w:type="dxa" w:w="60"/>
              <w:right w:type="dxa" w:w="100"/>
            </w:tcMar>
          </w:tcPr>
          <w:p>
            <w:r>
              <w:t xml:space="preserve">PostgreSQL</w:t>
            </w:r>
          </w:p>
        </w:tc>
        <w:tc>
          <w:tcPr>
            <w:tcW w:type="dxa" w:w="2100"/>
            <w:tcMar>
              <w:top w:type="dxa" w:w="60"/>
              <w:left w:type="dxa" w:w="100"/>
              <w:bottom w:type="dxa" w:w="60"/>
              <w:right w:type="dxa" w:w="100"/>
            </w:tcMar>
          </w:tcPr>
          <w:p>
            <w:r>
              <w:t xml:space="preserve">17</w:t>
            </w:r>
          </w:p>
        </w:tc>
        <w:tc>
          <w:tcPr>
            <w:tcW w:type="dxa" w:w="4320"/>
            <w:tcMar>
              <w:top w:type="dxa" w:w="60"/>
              <w:left w:type="dxa" w:w="100"/>
              <w:bottom w:type="dxa" w:w="60"/>
              <w:right w:type="dxa" w:w="100"/>
            </w:tcMar>
          </w:tcPr>
          <w:p>
            <w:r>
              <w:t xml:space="preserve">Cơ sở dữ liệu</w:t>
            </w:r>
          </w:p>
        </w:tc>
      </w:tr>
      <w:tr>
        <w:tc>
          <w:tcPr>
            <w:tcW w:type="dxa" w:w="2600"/>
            <w:shd w:fill="F5F7FA" w:color="auto" w:val="clear"/>
            <w:tcMar>
              <w:top w:type="dxa" w:w="60"/>
              <w:left w:type="dxa" w:w="100"/>
              <w:bottom w:type="dxa" w:w="60"/>
              <w:right w:type="dxa" w:w="100"/>
            </w:tcMar>
          </w:tcPr>
          <w:p>
            <w:r>
              <w:t xml:space="preserve">MinIO</w:t>
            </w:r>
          </w:p>
        </w:tc>
        <w:tc>
          <w:tcPr>
            <w:tcW w:type="dxa" w:w="2100"/>
            <w:shd w:fill="F5F7FA" w:color="auto" w:val="clear"/>
            <w:tcMar>
              <w:top w:type="dxa" w:w="60"/>
              <w:left w:type="dxa" w:w="100"/>
              <w:bottom w:type="dxa" w:w="60"/>
              <w:right w:type="dxa" w:w="100"/>
            </w:tcMar>
          </w:tcPr>
          <w:p>
            <w:r>
              <w:t xml:space="preserve">latest</w:t>
            </w:r>
          </w:p>
        </w:tc>
        <w:tc>
          <w:tcPr>
            <w:tcW w:type="dxa" w:w="4320"/>
            <w:shd w:fill="F5F7FA" w:color="auto" w:val="clear"/>
            <w:tcMar>
              <w:top w:type="dxa" w:w="60"/>
              <w:left w:type="dxa" w:w="100"/>
              <w:bottom w:type="dxa" w:w="60"/>
              <w:right w:type="dxa" w:w="100"/>
            </w:tcMar>
          </w:tcPr>
          <w:p>
            <w:r>
              <w:t xml:space="preserve">Lưu file ảnh/video</w:t>
            </w:r>
          </w:p>
        </w:tc>
      </w:tr>
      <w:tr>
        <w:tc>
          <w:tcPr>
            <w:tcW w:type="dxa" w:w="2600"/>
            <w:tcMar>
              <w:top w:type="dxa" w:w="60"/>
              <w:left w:type="dxa" w:w="100"/>
              <w:bottom w:type="dxa" w:w="60"/>
              <w:right w:type="dxa" w:w="100"/>
            </w:tcMar>
          </w:tcPr>
          <w:p>
            <w:r>
              <w:t xml:space="preserve">ONNX Runtime / JavaCV</w:t>
            </w:r>
          </w:p>
        </w:tc>
        <w:tc>
          <w:tcPr>
            <w:tcW w:type="dxa" w:w="2100"/>
            <w:tcMar>
              <w:top w:type="dxa" w:w="60"/>
              <w:left w:type="dxa" w:w="100"/>
              <w:bottom w:type="dxa" w:w="60"/>
              <w:right w:type="dxa" w:w="100"/>
            </w:tcMar>
          </w:tcPr>
          <w:p>
            <w:r>
              <w:t xml:space="preserve">1.18.0 / 1.5.10</w:t>
            </w:r>
          </w:p>
        </w:tc>
        <w:tc>
          <w:tcPr>
            <w:tcW w:type="dxa" w:w="4320"/>
            <w:tcMar>
              <w:top w:type="dxa" w:w="60"/>
              <w:left w:type="dxa" w:w="100"/>
              <w:bottom w:type="dxa" w:w="60"/>
              <w:right w:type="dxa" w:w="100"/>
            </w:tcMar>
          </w:tcPr>
          <w:p>
            <w:r>
              <w:t xml:space="preserve">Chạy model AI &amp; đọc video (chỉ ở ai-service)</w:t>
            </w:r>
          </w:p>
        </w:tc>
      </w:tr>
    </w:tbl>
    <w:p>
      <w:pPr>
        <w:pStyle w:val="Heading1"/>
        <w:spacing w:after="140" w:before="300"/>
      </w:pPr>
      <w:r>
        <w:rPr>
          <w:b/>
          <w:bCs/>
          <w:color w:val="1F4E79"/>
        </w:rPr>
        <w:t xml:space="preserve">6. Chi tiết từng module — vì sao cần &amp; bên trong có gì</w:t>
      </w:r>
    </w:p>
    <w:p>
      <w:pPr>
        <w:spacing w:after="100"/>
      </w:pPr>
      <w:r>
        <w:t xml:space="preserve">Phần này mô tả VAI TRÒ và NHỮNG GÌ ĐÃ CÓ SẴN trong mỗi module (chưa nói tới việc phải code thêm).</w:t>
      </w:r>
    </w:p>
    <w:p>
      <w:pPr>
        <w:pStyle w:val="Heading2"/>
        <w:spacing w:after="90" w:before="200"/>
      </w:pPr>
      <w:r>
        <w:rPr>
          <w:b/>
          <w:bCs/>
          <w:color w:val="1F4E79"/>
        </w:rPr>
        <w:t xml:space="preserve">common-lib — thư viện dùng chung</w:t>
      </w:r>
    </w:p>
    <w:p>
      <w:pPr>
        <w:spacing w:after="100"/>
      </w:pPr>
      <w:r>
        <w:rPr>
          <w:b/>
          <w:bCs/>
        </w:rPr>
        <w:t xml:space="preserve">Vai trò: </w:t>
      </w:r>
      <w:r>
        <w:t xml:space="preserve">Chứa những đoạn code mà MỌI service đều cần, để tất cả hoạt động nhất quán. Nó không chạy độc lập mà được 'nhúng' vào từng service.</w:t>
      </w:r>
    </w:p>
    <w:p>
      <w:pPr>
        <w:spacing w:after="100"/>
      </w:pPr>
      <w:r>
        <w:rPr>
          <w:b/>
          <w:bCs/>
        </w:rPr>
        <w:t xml:space="preserve">Bên trong đã có:</w:t>
      </w:r>
    </w:p>
    <w:p>
      <w:pPr>
        <w:pStyle w:val="ListParagraph"/>
        <w:numPr>
          <w:ilvl w:val="0"/>
          <w:numId w:val="2"/>
        </w:numPr>
        <w:spacing w:after="40"/>
      </w:pPr>
      <w:r>
        <w:t xml:space="preserve">ApiResponse — khuôn trả kết quả thành công thống nhất (success, code, message, data, timestamp)</w:t>
      </w:r>
    </w:p>
    <w:p>
      <w:pPr>
        <w:pStyle w:val="ListParagraph"/>
        <w:numPr>
          <w:ilvl w:val="0"/>
          <w:numId w:val="2"/>
        </w:numPr>
        <w:spacing w:after="40"/>
      </w:pPr>
      <w:r>
        <w:t xml:space="preserve">ErrorCode / AppException / ErrorResponse / GlobalExceptionHandler — chuẩn hóa cách báo lỗi cho toàn hệ thống</w:t>
      </w:r>
    </w:p>
    <w:p>
      <w:pPr>
        <w:pStyle w:val="ListParagraph"/>
        <w:numPr>
          <w:ilvl w:val="0"/>
          <w:numId w:val="2"/>
        </w:numPr>
        <w:spacing w:after="40"/>
      </w:pPr>
      <w:r>
        <w:t xml:space="preserve">JwtService — ký &amp; kiểm tra vé JWT; JwtAuthenticationFilter — đọc vé từ request rồi gắn 'userId + quyền' vào phiên làm việc</w:t>
      </w:r>
    </w:p>
    <w:p>
      <w:pPr>
        <w:pStyle w:val="ListParagraph"/>
        <w:numPr>
          <w:ilvl w:val="0"/>
          <w:numId w:val="2"/>
        </w:numPr>
        <w:spacing w:after="40"/>
      </w:pPr>
      <w:r>
        <w:t xml:space="preserve">Cấu hình Swagger sẵn (kèm nút Authorize để dán token khi test)</w:t>
      </w:r>
    </w:p>
    <w:p>
      <w:pPr>
        <w:pStyle w:val="ListParagraph"/>
        <w:numPr>
          <w:ilvl w:val="0"/>
          <w:numId w:val="2"/>
        </w:numPr>
        <w:spacing w:after="40"/>
      </w:pPr>
      <w:r>
        <w:t xml:space="preserve">DevTokenController — công cụ phát nhanh token khi dev (chỉ bật ở chế độ 'dev')</w:t>
      </w:r>
    </w:p>
    <w:p>
      <w:pPr>
        <w:pStyle w:val="ListParagraph"/>
        <w:numPr>
          <w:ilvl w:val="0"/>
          <w:numId w:val="2"/>
        </w:numPr>
        <w:spacing w:after="40"/>
      </w:pPr>
      <w:r>
        <w:t xml:space="preserve">Cơ chế auto-config: chỉ cần service thêm common-lib là mọi thứ trên TỰ hoạt động (xem phần 7)</w:t>
      </w:r>
    </w:p>
    <w:p>
      <w:pPr>
        <w:pStyle w:val="Heading2"/>
        <w:spacing w:after="90" w:before="200"/>
      </w:pPr>
      <w:r>
        <w:rPr>
          <w:b/>
          <w:bCs/>
          <w:color w:val="1F4E79"/>
        </w:rPr>
        <w:t xml:space="preserve">eureka-server (:8761) — danh bạ service</w:t>
      </w:r>
    </w:p>
    <w:p>
      <w:pPr>
        <w:spacing w:after="100"/>
      </w:pPr>
      <w:r>
        <w:rPr>
          <w:b/>
          <w:bCs/>
        </w:rPr>
        <w:t xml:space="preserve">Vai trò: </w:t>
      </w:r>
      <w:r>
        <w:t xml:space="preserve">Giúp các service tìm thấy nhau qua tên thay vì địa chỉ IP cố định.</w:t>
      </w:r>
    </w:p>
    <w:p>
      <w:pPr>
        <w:spacing w:after="100"/>
      </w:pPr>
      <w:r>
        <w:rPr>
          <w:b/>
          <w:bCs/>
        </w:rPr>
        <w:t xml:space="preserve">Bên trong đã có:</w:t>
      </w:r>
    </w:p>
    <w:p>
      <w:pPr>
        <w:pStyle w:val="ListParagraph"/>
        <w:numPr>
          <w:ilvl w:val="0"/>
          <w:numId w:val="2"/>
        </w:numPr>
        <w:spacing w:after="40"/>
      </w:pPr>
      <w:r>
        <w:t xml:space="preserve">Ứng dụng Eureka Server + cấu hình cổng 8761</w:t>
      </w:r>
    </w:p>
    <w:p>
      <w:pPr>
        <w:pStyle w:val="ListParagraph"/>
        <w:numPr>
          <w:ilvl w:val="0"/>
          <w:numId w:val="2"/>
        </w:numPr>
        <w:spacing w:after="40"/>
      </w:pPr>
      <w:r>
        <w:t xml:space="preserve">Có trang dashboard: mở http://localhost:8761 để xem service nào đang chạy</w:t>
      </w:r>
    </w:p>
    <w:p>
      <w:pPr>
        <w:pStyle w:val="Heading2"/>
        <w:spacing w:after="90" w:before="200"/>
      </w:pPr>
      <w:r>
        <w:rPr>
          <w:b/>
          <w:bCs/>
          <w:color w:val="1F4E79"/>
        </w:rPr>
        <w:t xml:space="preserve">config-server (:8888) — cấu hình tập trung</w:t>
      </w:r>
    </w:p>
    <w:p>
      <w:pPr>
        <w:spacing w:after="100"/>
      </w:pPr>
      <w:r>
        <w:rPr>
          <w:b/>
          <w:bCs/>
        </w:rPr>
        <w:t xml:space="preserve">Vai trò: </w:t>
      </w:r>
      <w:r>
        <w:t xml:space="preserve">Giữ các cấu hình dùng chung (địa chỉ Eureka, khóa JWT...) ở một nơi và phát cho mọi service.</w:t>
      </w:r>
    </w:p>
    <w:p>
      <w:pPr>
        <w:spacing w:after="100"/>
      </w:pPr>
      <w:r>
        <w:rPr>
          <w:b/>
          <w:bCs/>
        </w:rPr>
        <w:t xml:space="preserve">Bên trong đã có:</w:t>
      </w:r>
    </w:p>
    <w:p>
      <w:pPr>
        <w:pStyle w:val="ListParagraph"/>
        <w:numPr>
          <w:ilvl w:val="0"/>
          <w:numId w:val="2"/>
        </w:numPr>
        <w:spacing w:after="40"/>
      </w:pPr>
      <w:r>
        <w:t xml:space="preserve">Ứng dụng Config Server (đọc file cấu hình đóng gói sẵn)</w:t>
      </w:r>
    </w:p>
    <w:p>
      <w:pPr>
        <w:pStyle w:val="ListParagraph"/>
        <w:numPr>
          <w:ilvl w:val="0"/>
          <w:numId w:val="2"/>
        </w:numPr>
        <w:spacing w:after="40"/>
      </w:pPr>
      <w:r>
        <w:t xml:space="preserve">File cấu hình chung mà mọi service sẽ nhận khi khởi động</w:t>
      </w:r>
    </w:p>
    <w:p>
      <w:pPr>
        <w:pStyle w:val="Heading2"/>
        <w:spacing w:after="90" w:before="200"/>
      </w:pPr>
      <w:r>
        <w:rPr>
          <w:b/>
          <w:bCs/>
          <w:color w:val="1F4E79"/>
        </w:rPr>
        <w:t xml:space="preserve">api-gateway (:8080) — cổng vào duy nhất</w:t>
      </w:r>
    </w:p>
    <w:p>
      <w:pPr>
        <w:spacing w:after="100"/>
      </w:pPr>
      <w:r>
        <w:rPr>
          <w:b/>
          <w:bCs/>
        </w:rPr>
        <w:t xml:space="preserve">Vai trò: </w:t>
      </w:r>
      <w:r>
        <w:t xml:space="preserve">Điểm ra/vào duy nhất của hệ thống: nhận request từ frontend và chuyển tới đúng service.</w:t>
      </w:r>
    </w:p>
    <w:p>
      <w:pPr>
        <w:spacing w:after="100"/>
      </w:pPr>
      <w:r>
        <w:rPr>
          <w:b/>
          <w:bCs/>
        </w:rPr>
        <w:t xml:space="preserve">Bên trong đã có:</w:t>
      </w:r>
    </w:p>
    <w:p>
      <w:pPr>
        <w:pStyle w:val="ListParagraph"/>
        <w:numPr>
          <w:ilvl w:val="0"/>
          <w:numId w:val="2"/>
        </w:numPr>
        <w:spacing w:after="40"/>
      </w:pPr>
      <w:r>
        <w:t xml:space="preserve">Bảng route: đường dẫn nào đi tới service nào (dùng tên service qua Eureka)</w:t>
      </w:r>
    </w:p>
    <w:p>
      <w:pPr>
        <w:pStyle w:val="ListParagraph"/>
        <w:numPr>
          <w:ilvl w:val="0"/>
          <w:numId w:val="2"/>
        </w:numPr>
        <w:spacing w:after="40"/>
      </w:pPr>
      <w:r>
        <w:t xml:space="preserve">Cấu hình CORS tập trung (cho frontend gọi được)</w:t>
      </w:r>
    </w:p>
    <w:p>
      <w:pPr>
        <w:pStyle w:val="ListParagraph"/>
        <w:numPr>
          <w:ilvl w:val="0"/>
          <w:numId w:val="2"/>
        </w:numPr>
        <w:spacing w:after="40"/>
      </w:pPr>
      <w:r>
        <w:t xml:space="preserve">Lưu ý: gateway chỉ ĐỊNH TUYẾN; việc kiểm tra đăng nhập do từng service tự làm</w:t>
      </w:r>
    </w:p>
    <w:p>
      <w:pPr>
        <w:pStyle w:val="Heading2"/>
        <w:spacing w:after="90" w:before="200"/>
      </w:pPr>
      <w:r>
        <w:rPr>
          <w:b/>
          <w:bCs/>
          <w:color w:val="1F4E79"/>
        </w:rPr>
        <w:t xml:space="preserve">identity-service (:8081, DB vsl_identity) — định danh &amp; xác thực</w:t>
      </w:r>
    </w:p>
    <w:p>
      <w:pPr>
        <w:spacing w:after="100"/>
      </w:pPr>
      <w:r>
        <w:rPr>
          <w:b/>
          <w:bCs/>
        </w:rPr>
        <w:t xml:space="preserve">Vai trò: </w:t>
      </w:r>
      <w:r>
        <w:t xml:space="preserve">Quản lý tài khoản/vai trò, xử lý đăng ký &amp; đăng nhập, và là nơi DUY NHẤT phát (ký) vé JWT.</w:t>
      </w:r>
    </w:p>
    <w:p>
      <w:pPr>
        <w:spacing w:after="100"/>
      </w:pPr>
      <w:r>
        <w:rPr>
          <w:b/>
          <w:bCs/>
        </w:rPr>
        <w:t xml:space="preserve">Bên trong đã có:</w:t>
      </w:r>
    </w:p>
    <w:p>
      <w:pPr>
        <w:pStyle w:val="ListParagraph"/>
        <w:numPr>
          <w:ilvl w:val="0"/>
          <w:numId w:val="2"/>
        </w:numPr>
        <w:spacing w:after="40"/>
      </w:pPr>
      <w:r>
        <w:t xml:space="preserve">Khung service đã chạy được: đăng ký Eureka, lấy config, kết nối DB riêng</w:t>
      </w:r>
    </w:p>
    <w:p>
      <w:pPr>
        <w:pStyle w:val="ListParagraph"/>
        <w:numPr>
          <w:ilvl w:val="0"/>
          <w:numId w:val="2"/>
        </w:numPr>
        <w:spacing w:after="40"/>
      </w:pPr>
      <w:r>
        <w:t xml:space="preserve">Cấu hình bảo mật: mở sẵn các đường đăng ký/đăng nhập cho khách</w:t>
      </w:r>
    </w:p>
    <w:p>
      <w:pPr>
        <w:pStyle w:val="ListParagraph"/>
        <w:numPr>
          <w:ilvl w:val="0"/>
          <w:numId w:val="2"/>
        </w:numPr>
        <w:spacing w:after="40"/>
      </w:pPr>
      <w:r>
        <w:t xml:space="preserve">Sẵn công cụ mã hóa mật khẩu (BCrypt)</w:t>
      </w:r>
    </w:p>
    <w:p>
      <w:pPr>
        <w:pStyle w:val="ListParagraph"/>
        <w:numPr>
          <w:ilvl w:val="0"/>
          <w:numId w:val="2"/>
        </w:numPr>
        <w:spacing w:after="40"/>
      </w:pPr>
      <w:r>
        <w:t xml:space="preserve">Dùng lại JwtService từ common-lib để ký vé</w:t>
      </w:r>
    </w:p>
    <w:p>
      <w:pPr>
        <w:pStyle w:val="Heading2"/>
        <w:spacing w:after="90" w:before="200"/>
      </w:pPr>
      <w:r>
        <w:rPr>
          <w:b/>
          <w:bCs/>
          <w:color w:val="1F4E79"/>
        </w:rPr>
        <w:t xml:space="preserve">learning-service (:8082, DB vsl_learning) — học tập &amp; tiến trình</w:t>
      </w:r>
    </w:p>
    <w:p>
      <w:pPr>
        <w:spacing w:after="100"/>
      </w:pPr>
      <w:r>
        <w:rPr>
          <w:b/>
          <w:bCs/>
        </w:rPr>
        <w:t xml:space="preserve">Vai trò: </w:t>
      </w:r>
      <w:r>
        <w:t xml:space="preserve">Quản lý từ vựng, danh mục, tiến trình học, lịch sử luyện tập; điều phối luồng luyện tập (nhờ ai-service chấm điểm rồi tự lưu kết quả).</w:t>
      </w:r>
    </w:p>
    <w:p>
      <w:pPr>
        <w:spacing w:after="100"/>
      </w:pPr>
      <w:r>
        <w:rPr>
          <w:b/>
          <w:bCs/>
        </w:rPr>
        <w:t xml:space="preserve">Bên trong đã có:</w:t>
      </w:r>
    </w:p>
    <w:p>
      <w:pPr>
        <w:pStyle w:val="ListParagraph"/>
        <w:numPr>
          <w:ilvl w:val="0"/>
          <w:numId w:val="2"/>
        </w:numPr>
        <w:spacing w:after="40"/>
      </w:pPr>
      <w:r>
        <w:t xml:space="preserve">Khung service đã chạy được (Eureka, config, DB riêng)</w:t>
      </w:r>
    </w:p>
    <w:p>
      <w:pPr>
        <w:pStyle w:val="ListParagraph"/>
        <w:numPr>
          <w:ilvl w:val="0"/>
          <w:numId w:val="2"/>
        </w:numPr>
        <w:spacing w:after="40"/>
      </w:pPr>
      <w:r>
        <w:t xml:space="preserve">Cấu hình sẵn để có thể gọi sang ai-service</w:t>
      </w:r>
    </w:p>
    <w:p>
      <w:pPr>
        <w:pStyle w:val="Heading2"/>
        <w:spacing w:after="90" w:before="200"/>
      </w:pPr>
      <w:r>
        <w:rPr>
          <w:b/>
          <w:bCs/>
          <w:color w:val="1F4E79"/>
        </w:rPr>
        <w:t xml:space="preserve">ai-service (:8083, KHÔNG có DB) — nhận diện ký hiệu</w:t>
      </w:r>
    </w:p>
    <w:p>
      <w:pPr>
        <w:spacing w:after="100"/>
      </w:pPr>
      <w:r>
        <w:rPr>
          <w:b/>
          <w:bCs/>
        </w:rPr>
        <w:t xml:space="preserve">Vai trò: </w:t>
      </w:r>
      <w:r>
        <w:t xml:space="preserve">Nhận video người dùng, chạy model AI để chấm điểm, trả kết quả. Không lưu bất cứ dữ liệu nào (stateless).</w:t>
      </w:r>
    </w:p>
    <w:p>
      <w:pPr>
        <w:spacing w:after="100"/>
      </w:pPr>
      <w:r>
        <w:rPr>
          <w:b/>
          <w:bCs/>
        </w:rPr>
        <w:t xml:space="preserve">Bên trong đã có:</w:t>
      </w:r>
    </w:p>
    <w:p>
      <w:pPr>
        <w:pStyle w:val="ListParagraph"/>
        <w:numPr>
          <w:ilvl w:val="0"/>
          <w:numId w:val="2"/>
        </w:numPr>
        <w:spacing w:after="40"/>
      </w:pPr>
      <w:r>
        <w:t xml:space="preserve">Khung service đã chạy được</w:t>
      </w:r>
    </w:p>
    <w:p>
      <w:pPr>
        <w:pStyle w:val="ListParagraph"/>
        <w:numPr>
          <w:ilvl w:val="0"/>
          <w:numId w:val="2"/>
        </w:numPr>
        <w:spacing w:after="40"/>
      </w:pPr>
      <w:r>
        <w:t xml:space="preserve">Đã cấu hình luồng chạy nền cho tác vụ AI nặng (không làm nghẽn request)</w:t>
      </w:r>
    </w:p>
    <w:p>
      <w:pPr>
        <w:pStyle w:val="ListParagraph"/>
        <w:numPr>
          <w:ilvl w:val="0"/>
          <w:numId w:val="2"/>
        </w:numPr>
        <w:spacing w:after="40"/>
      </w:pPr>
      <w:r>
        <w:t xml:space="preserve">Đã cho phép tải video tới 50MB</w:t>
      </w:r>
    </w:p>
    <w:p>
      <w:pPr>
        <w:pStyle w:val="ListParagraph"/>
        <w:numPr>
          <w:ilvl w:val="0"/>
          <w:numId w:val="2"/>
        </w:numPr>
        <w:spacing w:after="40"/>
      </w:pPr>
      <w:r>
        <w:t xml:space="preserve">Đã khai sẵn thư viện chạy model (ONNX) và đọc video (JavaCV)</w:t>
      </w:r>
    </w:p>
    <w:p>
      <w:pPr>
        <w:pStyle w:val="ListParagraph"/>
        <w:numPr>
          <w:ilvl w:val="0"/>
          <w:numId w:val="2"/>
        </w:numPr>
        <w:spacing w:after="40"/>
      </w:pPr>
      <w:r>
        <w:t xml:space="preserve">Cấu hình Docker riêng phù hợp thư viện AI, và cách nạp file model</w:t>
      </w:r>
    </w:p>
    <w:p>
      <w:pPr>
        <w:pStyle w:val="Heading2"/>
        <w:spacing w:after="90" w:before="200"/>
      </w:pPr>
      <w:r>
        <w:rPr>
          <w:b/>
          <w:bCs/>
          <w:color w:val="1F4E79"/>
        </w:rPr>
        <w:t xml:space="preserve">social-service (:8084, DB vsl_social) — mạng xã hội / blog</w:t>
      </w:r>
    </w:p>
    <w:p>
      <w:pPr>
        <w:spacing w:after="100"/>
      </w:pPr>
      <w:r>
        <w:rPr>
          <w:b/>
          <w:bCs/>
        </w:rPr>
        <w:t xml:space="preserve">Vai trò: </w:t>
      </w:r>
      <w:r>
        <w:t xml:space="preserve">Quản lý blog, bình luận, like, theo dõi, thông báo.</w:t>
      </w:r>
    </w:p>
    <w:p>
      <w:pPr>
        <w:spacing w:after="100"/>
      </w:pPr>
      <w:r>
        <w:rPr>
          <w:b/>
          <w:bCs/>
        </w:rPr>
        <w:t xml:space="preserve">Bên trong đã có:</w:t>
      </w:r>
    </w:p>
    <w:p>
      <w:pPr>
        <w:pStyle w:val="ListParagraph"/>
        <w:numPr>
          <w:ilvl w:val="0"/>
          <w:numId w:val="2"/>
        </w:numPr>
        <w:spacing w:after="40"/>
      </w:pPr>
      <w:r>
        <w:t xml:space="preserve">Khung service đã chạy được (Eureka, config, DB riêng)</w:t>
      </w:r>
    </w:p>
    <w:p>
      <w:pPr>
        <w:pStyle w:val="ListParagraph"/>
        <w:numPr>
          <w:ilvl w:val="0"/>
          <w:numId w:val="2"/>
        </w:numPr>
        <w:spacing w:after="40"/>
      </w:pPr>
      <w:r>
        <w:t xml:space="preserve">Cấu hình sẵn để gọi sang service khác khi cần (vd lấy tên/ảnh người dùng)</w:t>
      </w:r>
    </w:p>
    <w:p>
      <w:pPr>
        <w:pStyle w:val="Heading1"/>
        <w:spacing w:after="140" w:before="300"/>
      </w:pPr>
      <w:r>
        <w:rPr>
          <w:b/>
          <w:bCs/>
          <w:color w:val="1F4E79"/>
        </w:rPr>
        <w:t xml:space="preserve">7. 'Auto-config' — vì sao service khỏi cấu hình lại</w:t>
      </w:r>
    </w:p>
    <w:p>
      <w:pPr>
        <w:spacing w:after="100"/>
      </w:pPr>
      <w:r>
        <w:t xml:space="preserve">Đây là điểm quan trọng giúp code gọn: common-lib đăng ký sẵn các thành phần theo cơ chế auto-configuration của Spring Boot. Khi một service chỉ cần THÊM common-lib vào, những thứ sau TỰ ĐỘNG hoạt động, không phải viết lại:</w:t>
      </w:r>
    </w:p>
    <w:p>
      <w:pPr>
        <w:pStyle w:val="ListParagraph"/>
        <w:numPr>
          <w:ilvl w:val="0"/>
          <w:numId w:val="2"/>
        </w:numPr>
        <w:spacing w:after="40"/>
      </w:pPr>
      <w:r>
        <w:t xml:space="preserve">Kiểm tra JWT trên mỗi request (biết người dùng là ai, quyền gì)</w:t>
      </w:r>
    </w:p>
    <w:p>
      <w:pPr>
        <w:pStyle w:val="ListParagraph"/>
        <w:numPr>
          <w:ilvl w:val="0"/>
          <w:numId w:val="2"/>
        </w:numPr>
        <w:spacing w:after="40"/>
      </w:pPr>
      <w:r>
        <w:t xml:space="preserve">Chuẩn hóa lỗi trả về (GlobalExceptionHandler)</w:t>
      </w:r>
    </w:p>
    <w:p>
      <w:pPr>
        <w:pStyle w:val="ListParagraph"/>
        <w:numPr>
          <w:ilvl w:val="0"/>
          <w:numId w:val="2"/>
        </w:numPr>
        <w:spacing w:after="40"/>
      </w:pPr>
      <w:r>
        <w:t xml:space="preserve">Trang tài liệu API Swagger kèm nút Authorize</w:t>
      </w:r>
    </w:p>
    <w:p>
      <w:pPr>
        <w:pStyle w:val="ListParagraph"/>
        <w:numPr>
          <w:ilvl w:val="0"/>
          <w:numId w:val="2"/>
        </w:numPr>
        <w:spacing w:after="40"/>
      </w:pPr>
      <w:r>
        <w:t xml:space="preserve">Công cụ phát token dev (khi chạy chế độ dev)</w:t>
      </w:r>
    </w:p>
    <w:p>
      <w:pPr>
        <w:spacing w:after="100"/>
      </w:pPr>
      <w:r>
        <w:t xml:space="preserve">Nhờ vậy, phần 'hạ tầng' của mỗi service coi như xong sẵn; người code chỉ tập trung vào nghiệp vụ.</w:t>
      </w:r>
    </w:p>
    <w:p>
      <w:pPr>
        <w:pStyle w:val="Heading1"/>
        <w:spacing w:after="140" w:before="300"/>
      </w:pPr>
      <w:r>
        <w:rPr>
          <w:b/>
          <w:bCs/>
          <w:color w:val="1F4E79"/>
        </w:rPr>
        <w:t xml:space="preserve">8. Luồng hoạt động chính (để hình dung hệ thống chạy thế nào)</w:t>
      </w:r>
    </w:p>
    <w:p>
      <w:pPr>
        <w:pStyle w:val="Heading2"/>
        <w:spacing w:after="90" w:before="200"/>
      </w:pPr>
      <w:r>
        <w:rPr>
          <w:b/>
          <w:bCs/>
          <w:color w:val="1F4E79"/>
        </w:rPr>
        <w:t xml:space="preserve">8.1. Một request đi qua hệ thống</w:t>
      </w:r>
    </w:p>
    <w:p>
      <w:pPr>
        <w:pStyle w:val="ListParagraph"/>
        <w:numPr>
          <w:ilvl w:val="0"/>
          <w:numId w:val="3"/>
        </w:numPr>
        <w:spacing w:after="40"/>
      </w:pPr>
      <w:r>
        <w:t xml:space="preserve">Client gọi API kèm 'vé' trong header: Authorization: Bearer &lt;token&gt;, tới Gateway (:8080).</w:t>
      </w:r>
    </w:p>
    <w:p>
      <w:pPr>
        <w:pStyle w:val="ListParagraph"/>
        <w:numPr>
          <w:ilvl w:val="0"/>
          <w:numId w:val="3"/>
        </w:numPr>
        <w:spacing w:after="40"/>
      </w:pPr>
      <w:r>
        <w:t xml:space="preserve">Gateway nhìn đường dẫn, hỏi Eureka địa chỉ service tương ứng, rồi chuyển tiếp.</w:t>
      </w:r>
    </w:p>
    <w:p>
      <w:pPr>
        <w:pStyle w:val="ListParagraph"/>
        <w:numPr>
          <w:ilvl w:val="0"/>
          <w:numId w:val="3"/>
        </w:numPr>
        <w:spacing w:after="40"/>
      </w:pPr>
      <w:r>
        <w:t xml:space="preserve">Tại service: bộ lọc JWT (từ common-lib) kiểm tra vé, lấy ra userId + quyền.</w:t>
      </w:r>
    </w:p>
    <w:p>
      <w:pPr>
        <w:pStyle w:val="ListParagraph"/>
        <w:numPr>
          <w:ilvl w:val="0"/>
          <w:numId w:val="3"/>
        </w:numPr>
        <w:spacing w:after="40"/>
      </w:pPr>
      <w:r>
        <w:t xml:space="preserve">Cấu hình bảo mật của service quyết định: route này công khai hay cần đăng nhập → cho qua hoặc trả lỗi 401.</w:t>
      </w:r>
    </w:p>
    <w:p>
      <w:pPr>
        <w:pStyle w:val="ListParagraph"/>
        <w:numPr>
          <w:ilvl w:val="0"/>
          <w:numId w:val="3"/>
        </w:numPr>
        <w:spacing w:after="40"/>
      </w:pPr>
      <w:r>
        <w:t xml:space="preserve">Controller xử lý và trả về theo khuôn ApiResponse thống nhất.</w:t>
      </w:r>
    </w:p>
    <w:p>
      <w:pPr>
        <w:pStyle w:val="Heading2"/>
        <w:spacing w:after="90" w:before="200"/>
      </w:pPr>
      <w:r>
        <w:rPr>
          <w:b/>
          <w:bCs/>
          <w:color w:val="1F4E79"/>
        </w:rPr>
        <w:t xml:space="preserve">8.2. Luồng luyện tập (ví dụ điển hình về service gọi nhau)</w:t>
      </w:r>
    </w:p>
    <w:p>
      <w:pPr>
        <w:pStyle w:val="ListParagraph"/>
        <w:numPr>
          <w:ilvl w:val="0"/>
          <w:numId w:val="3"/>
        </w:numPr>
        <w:spacing w:after="40"/>
      </w:pPr>
      <w:r>
        <w:t xml:space="preserve">Người dùng gửi video luyện tập tới learning-service.</w:t>
      </w:r>
    </w:p>
    <w:p>
      <w:pPr>
        <w:pStyle w:val="ListParagraph"/>
        <w:numPr>
          <w:ilvl w:val="0"/>
          <w:numId w:val="3"/>
        </w:numPr>
        <w:spacing w:after="40"/>
      </w:pPr>
      <w:r>
        <w:t xml:space="preserve">learning-service nhờ ai-service chấm điểm (tìm ai-service qua Eureka).</w:t>
      </w:r>
    </w:p>
    <w:p>
      <w:pPr>
        <w:pStyle w:val="ListParagraph"/>
        <w:numPr>
          <w:ilvl w:val="0"/>
          <w:numId w:val="3"/>
        </w:numPr>
        <w:spacing w:after="40"/>
      </w:pPr>
      <w:r>
        <w:t xml:space="preserve">ai-service trả kết quả {đúng/gần đúng/sai, độ tin cậy...} và KHÔNG lưu gì.</w:t>
      </w:r>
    </w:p>
    <w:p>
      <w:pPr>
        <w:pStyle w:val="ListParagraph"/>
        <w:numPr>
          <w:ilvl w:val="0"/>
          <w:numId w:val="3"/>
        </w:numPr>
        <w:spacing w:after="40"/>
      </w:pPr>
      <w:r>
        <w:t xml:space="preserve">learning-service tự lưu lịch sử, cập nhật tiến trình, mở khóa thành tựu.</w:t>
      </w:r>
    </w:p>
    <w:p>
      <w:pPr>
        <w:pStyle w:val="Heading1"/>
        <w:spacing w:after="140" w:before="300"/>
      </w:pPr>
      <w:r>
        <w:rPr>
          <w:b/>
          <w:bCs/>
          <w:color w:val="1F4E79"/>
        </w:rPr>
        <w:t xml:space="preserve">9. Khái niệm &amp; quy ước cốt lõi của hệ thống</w:t>
      </w:r>
    </w:p>
    <w:p>
      <w:pPr>
        <w:spacing w:after="100"/>
      </w:pPr>
      <w:r>
        <w:t xml:space="preserve">Những điều dưới đây là 'luật chơi' chung — hiểu để đọc code không bỡ ngỡ.</w:t>
      </w:r>
    </w:p>
    <w:p>
      <w:pPr>
        <w:spacing w:after="100"/>
      </w:pPr>
      <w:r>
        <w:rPr>
          <w:b/>
          <w:bCs/>
        </w:rPr>
        <w:t xml:space="preserve">Vé JWT chứa gì: </w:t>
      </w:r>
      <w:r>
        <w:t xml:space="preserve">userId, tên đăng nhập, và vai trò (role). Mọi service đọc giống nhau.</w:t>
      </w:r>
    </w:p>
    <w:p>
      <w:pPr>
        <w:spacing w:after="100"/>
      </w:pPr>
      <w:r>
        <w:rPr>
          <w:b/>
          <w:bCs/>
        </w:rPr>
        <w:t xml:space="preserve">Tham chiếu người dùng bằng Long userId: </w:t>
      </w:r>
      <w:r>
        <w:t xml:space="preserve">Vì mỗi service có DB riêng, không thể tạo khóa ngoại tới bảng User của identity. Nên các service khác chỉ lưu con số userId.</w:t>
      </w:r>
    </w:p>
    <w:p>
      <w:pPr>
        <w:spacing w:after="100"/>
      </w:pPr>
      <w:r>
        <w:rPr>
          <w:b/>
          <w:bCs/>
        </w:rPr>
        <w:t xml:space="preserve">Khuôn kết quả thống nhất: </w:t>
      </w:r>
      <w:r>
        <w:t xml:space="preserve">Thành công trả về ApiResponse; lỗi trả về ErrorResponse có mã lỗi rõ ràng — frontend chỉ cần học một kiểu.</w:t>
      </w:r>
    </w:p>
    <w:p>
      <w:pPr>
        <w:spacing w:after="100"/>
      </w:pPr>
      <w:r>
        <w:rPr>
          <w:b/>
          <w:bCs/>
        </w:rPr>
        <w:t xml:space="preserve">Gateway định tuyến, service kiểm tra quyền: </w:t>
      </w:r>
      <w:r>
        <w:t xml:space="preserve">Gateway không giữ luật public/riêng; mỗi service tự khai trong cấu hình bảo mật của mình.</w:t>
      </w:r>
    </w:p>
    <w:p>
      <w:pPr>
        <w:spacing w:after="100"/>
      </w:pPr>
      <w:r>
        <w:rPr>
          <w:b/>
          <w:bCs/>
        </w:rPr>
        <w:t xml:space="preserve">Bảng cổng &amp; database: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0"/>
      </w:tblGrid>
      <w:tr>
        <w:trPr>
          <w:tblHeader/>
        </w:trPr>
        <w:tc>
          <w:tcPr>
            <w:tcW w:type="dxa" w:w="3600"/>
            <w:shd w:fill="D9E2F3" w:color="auto" w:val="clear"/>
            <w:tcMar>
              <w:top w:type="dxa" w:w="60"/>
              <w:left w:type="dxa" w:w="100"/>
              <w:bottom w:type="dxa" w:w="60"/>
              <w:right w:type="dxa" w:w="100"/>
            </w:tcMar>
          </w:tcPr>
          <w:p>
            <w:r>
              <w:rPr>
                <w:b/>
                <w:bCs/>
                <w:color w:val="1F4E79"/>
              </w:rPr>
              <w:t xml:space="preserve">Service</w:t>
            </w:r>
          </w:p>
        </w:tc>
        <w:tc>
          <w:tcPr>
            <w:tcW w:type="dxa" w:w="2600"/>
            <w:shd w:fill="D9E2F3" w:color="auto" w:val="clear"/>
            <w:tcMar>
              <w:top w:type="dxa" w:w="60"/>
              <w:left w:type="dxa" w:w="100"/>
              <w:bottom w:type="dxa" w:w="60"/>
              <w:right w:type="dxa" w:w="100"/>
            </w:tcMar>
          </w:tcPr>
          <w:p>
            <w:r>
              <w:rPr>
                <w:b/>
                <w:bCs/>
                <w:color w:val="1F4E79"/>
              </w:rPr>
              <w:t xml:space="preserve">Cổng</w:t>
            </w:r>
          </w:p>
        </w:tc>
        <w:tc>
          <w:tcPr>
            <w:tcW w:type="dxa" w:w="2820"/>
            <w:shd w:fill="D9E2F3" w:color="auto" w:val="clear"/>
            <w:tcMar>
              <w:top w:type="dxa" w:w="60"/>
              <w:left w:type="dxa" w:w="100"/>
              <w:bottom w:type="dxa" w:w="60"/>
              <w:right w:type="dxa" w:w="100"/>
            </w:tcMar>
          </w:tcPr>
          <w:p>
            <w:r>
              <w:rPr>
                <w:b/>
                <w:bCs/>
                <w:color w:val="1F4E79"/>
              </w:rPr>
              <w:t xml:space="preserve">Database</w:t>
            </w:r>
          </w:p>
        </w:tc>
      </w:tr>
      <w:tr>
        <w:tc>
          <w:tcPr>
            <w:tcW w:type="dxa" w:w="3600"/>
            <w:tcMar>
              <w:top w:type="dxa" w:w="60"/>
              <w:left w:type="dxa" w:w="100"/>
              <w:bottom w:type="dxa" w:w="60"/>
              <w:right w:type="dxa" w:w="100"/>
            </w:tcMar>
          </w:tcPr>
          <w:p>
            <w:r>
              <w:t xml:space="preserve">api-gateway</w:t>
            </w:r>
          </w:p>
        </w:tc>
        <w:tc>
          <w:tcPr>
            <w:tcW w:type="dxa" w:w="2600"/>
            <w:tcMar>
              <w:top w:type="dxa" w:w="60"/>
              <w:left w:type="dxa" w:w="100"/>
              <w:bottom w:type="dxa" w:w="60"/>
              <w:right w:type="dxa" w:w="100"/>
            </w:tcMar>
          </w:tcPr>
          <w:p>
            <w:r>
              <w:t xml:space="preserve">8080</w:t>
            </w:r>
          </w:p>
        </w:tc>
        <w:tc>
          <w:tcPr>
            <w:tcW w:type="dxa" w:w="2820"/>
            <w:tcMar>
              <w:top w:type="dxa" w:w="60"/>
              <w:left w:type="dxa" w:w="100"/>
              <w:bottom w:type="dxa" w:w="60"/>
              <w:right w:type="dxa" w:w="100"/>
            </w:tcMar>
          </w:tcPr>
          <w:p>
            <w:r>
              <w:t xml:space="preserve">—</w:t>
            </w:r>
          </w:p>
        </w:tc>
      </w:tr>
      <w:tr>
        <w:tc>
          <w:tcPr>
            <w:tcW w:type="dxa" w:w="3600"/>
            <w:shd w:fill="F5F7FA" w:color="auto" w:val="clear"/>
            <w:tcMar>
              <w:top w:type="dxa" w:w="60"/>
              <w:left w:type="dxa" w:w="100"/>
              <w:bottom w:type="dxa" w:w="60"/>
              <w:right w:type="dxa" w:w="100"/>
            </w:tcMar>
          </w:tcPr>
          <w:p>
            <w:r>
              <w:t xml:space="preserve">identity-service</w:t>
            </w:r>
          </w:p>
        </w:tc>
        <w:tc>
          <w:tcPr>
            <w:tcW w:type="dxa" w:w="2600"/>
            <w:shd w:fill="F5F7FA" w:color="auto" w:val="clear"/>
            <w:tcMar>
              <w:top w:type="dxa" w:w="60"/>
              <w:left w:type="dxa" w:w="100"/>
              <w:bottom w:type="dxa" w:w="60"/>
              <w:right w:type="dxa" w:w="100"/>
            </w:tcMar>
          </w:tcPr>
          <w:p>
            <w:r>
              <w:t xml:space="preserve">8081</w:t>
            </w:r>
          </w:p>
        </w:tc>
        <w:tc>
          <w:tcPr>
            <w:tcW w:type="dxa" w:w="2820"/>
            <w:shd w:fill="F5F7FA" w:color="auto" w:val="clear"/>
            <w:tcMar>
              <w:top w:type="dxa" w:w="60"/>
              <w:left w:type="dxa" w:w="100"/>
              <w:bottom w:type="dxa" w:w="60"/>
              <w:right w:type="dxa" w:w="100"/>
            </w:tcMar>
          </w:tcPr>
          <w:p>
            <w:r>
              <w:t xml:space="preserve">vsl_identity</w:t>
            </w:r>
          </w:p>
        </w:tc>
      </w:tr>
      <w:tr>
        <w:tc>
          <w:tcPr>
            <w:tcW w:type="dxa" w:w="3600"/>
            <w:tcMar>
              <w:top w:type="dxa" w:w="60"/>
              <w:left w:type="dxa" w:w="100"/>
              <w:bottom w:type="dxa" w:w="60"/>
              <w:right w:type="dxa" w:w="100"/>
            </w:tcMar>
          </w:tcPr>
          <w:p>
            <w:r>
              <w:t xml:space="preserve">learning-service</w:t>
            </w:r>
          </w:p>
        </w:tc>
        <w:tc>
          <w:tcPr>
            <w:tcW w:type="dxa" w:w="2600"/>
            <w:tcMar>
              <w:top w:type="dxa" w:w="60"/>
              <w:left w:type="dxa" w:w="100"/>
              <w:bottom w:type="dxa" w:w="60"/>
              <w:right w:type="dxa" w:w="100"/>
            </w:tcMar>
          </w:tcPr>
          <w:p>
            <w:r>
              <w:t xml:space="preserve">8082</w:t>
            </w:r>
          </w:p>
        </w:tc>
        <w:tc>
          <w:tcPr>
            <w:tcW w:type="dxa" w:w="2820"/>
            <w:tcMar>
              <w:top w:type="dxa" w:w="60"/>
              <w:left w:type="dxa" w:w="100"/>
              <w:bottom w:type="dxa" w:w="60"/>
              <w:right w:type="dxa" w:w="100"/>
            </w:tcMar>
          </w:tcPr>
          <w:p>
            <w:r>
              <w:t xml:space="preserve">vsl_learning</w:t>
            </w:r>
          </w:p>
        </w:tc>
      </w:tr>
      <w:tr>
        <w:tc>
          <w:tcPr>
            <w:tcW w:type="dxa" w:w="3600"/>
            <w:shd w:fill="F5F7FA" w:color="auto" w:val="clear"/>
            <w:tcMar>
              <w:top w:type="dxa" w:w="60"/>
              <w:left w:type="dxa" w:w="100"/>
              <w:bottom w:type="dxa" w:w="60"/>
              <w:right w:type="dxa" w:w="100"/>
            </w:tcMar>
          </w:tcPr>
          <w:p>
            <w:r>
              <w:t xml:space="preserve">ai-service</w:t>
            </w:r>
          </w:p>
        </w:tc>
        <w:tc>
          <w:tcPr>
            <w:tcW w:type="dxa" w:w="2600"/>
            <w:shd w:fill="F5F7FA" w:color="auto" w:val="clear"/>
            <w:tcMar>
              <w:top w:type="dxa" w:w="60"/>
              <w:left w:type="dxa" w:w="100"/>
              <w:bottom w:type="dxa" w:w="60"/>
              <w:right w:type="dxa" w:w="100"/>
            </w:tcMar>
          </w:tcPr>
          <w:p>
            <w:r>
              <w:t xml:space="preserve">8083</w:t>
            </w:r>
          </w:p>
        </w:tc>
        <w:tc>
          <w:tcPr>
            <w:tcW w:type="dxa" w:w="2820"/>
            <w:shd w:fill="F5F7FA" w:color="auto" w:val="clear"/>
            <w:tcMar>
              <w:top w:type="dxa" w:w="60"/>
              <w:left w:type="dxa" w:w="100"/>
              <w:bottom w:type="dxa" w:w="60"/>
              <w:right w:type="dxa" w:w="100"/>
            </w:tcMar>
          </w:tcPr>
          <w:p>
            <w:r>
              <w:t xml:space="preserve">(không)</w:t>
            </w:r>
          </w:p>
        </w:tc>
      </w:tr>
      <w:tr>
        <w:tc>
          <w:tcPr>
            <w:tcW w:type="dxa" w:w="3600"/>
            <w:tcMar>
              <w:top w:type="dxa" w:w="60"/>
              <w:left w:type="dxa" w:w="100"/>
              <w:bottom w:type="dxa" w:w="60"/>
              <w:right w:type="dxa" w:w="100"/>
            </w:tcMar>
          </w:tcPr>
          <w:p>
            <w:r>
              <w:t xml:space="preserve">social-service</w:t>
            </w:r>
          </w:p>
        </w:tc>
        <w:tc>
          <w:tcPr>
            <w:tcW w:type="dxa" w:w="2600"/>
            <w:tcMar>
              <w:top w:type="dxa" w:w="60"/>
              <w:left w:type="dxa" w:w="100"/>
              <w:bottom w:type="dxa" w:w="60"/>
              <w:right w:type="dxa" w:w="100"/>
            </w:tcMar>
          </w:tcPr>
          <w:p>
            <w:r>
              <w:t xml:space="preserve">8084</w:t>
            </w:r>
          </w:p>
        </w:tc>
        <w:tc>
          <w:tcPr>
            <w:tcW w:type="dxa" w:w="2820"/>
            <w:tcMar>
              <w:top w:type="dxa" w:w="60"/>
              <w:left w:type="dxa" w:w="100"/>
              <w:bottom w:type="dxa" w:w="60"/>
              <w:right w:type="dxa" w:w="100"/>
            </w:tcMar>
          </w:tcPr>
          <w:p>
            <w:r>
              <w:t xml:space="preserve">vsl_social</w:t>
            </w:r>
          </w:p>
        </w:tc>
      </w:tr>
      <w:tr>
        <w:tc>
          <w:tcPr>
            <w:tcW w:type="dxa" w:w="3600"/>
            <w:shd w:fill="F5F7FA" w:color="auto" w:val="clear"/>
            <w:tcMar>
              <w:top w:type="dxa" w:w="60"/>
              <w:left w:type="dxa" w:w="100"/>
              <w:bottom w:type="dxa" w:w="60"/>
              <w:right w:type="dxa" w:w="100"/>
            </w:tcMar>
          </w:tcPr>
          <w:p>
            <w:r>
              <w:t xml:space="preserve">eureka-server / config-server</w:t>
            </w:r>
          </w:p>
        </w:tc>
        <w:tc>
          <w:tcPr>
            <w:tcW w:type="dxa" w:w="2600"/>
            <w:shd w:fill="F5F7FA" w:color="auto" w:val="clear"/>
            <w:tcMar>
              <w:top w:type="dxa" w:w="60"/>
              <w:left w:type="dxa" w:w="100"/>
              <w:bottom w:type="dxa" w:w="60"/>
              <w:right w:type="dxa" w:w="100"/>
            </w:tcMar>
          </w:tcPr>
          <w:p>
            <w:r>
              <w:t xml:space="preserve">8761 / 8888</w:t>
            </w:r>
          </w:p>
        </w:tc>
        <w:tc>
          <w:tcPr>
            <w:tcW w:type="dxa" w:w="2820"/>
            <w:shd w:fill="F5F7FA" w:color="auto" w:val="clear"/>
            <w:tcMar>
              <w:top w:type="dxa" w:w="60"/>
              <w:left w:type="dxa" w:w="100"/>
              <w:bottom w:type="dxa" w:w="60"/>
              <w:right w:type="dxa" w:w="100"/>
            </w:tcMar>
          </w:tcPr>
          <w:p>
            <w:r>
              <w:t xml:space="preserve">—</w:t>
            </w:r>
          </w:p>
        </w:tc>
      </w:tr>
    </w:tbl>
    <w:p>
      <w:pPr>
        <w:pStyle w:val="Heading1"/>
        <w:spacing w:after="140" w:before="300"/>
      </w:pPr>
      <w:r>
        <w:rPr>
          <w:b/>
          <w:bCs/>
          <w:color w:val="1F4E79"/>
        </w:rPr>
        <w:t xml:space="preserve">10. Trạng thái hiện tại (đã dựng xong những gì)</w:t>
      </w:r>
    </w:p>
    <w:p>
      <w:pPr>
        <w:spacing w:after="100"/>
      </w:pPr>
      <w:r>
        <w:t xml:space="preserve">Toàn bộ phần nền tảng &amp; cấu hình đã hoàn tất và kiểm chứng build:</w:t>
      </w:r>
    </w:p>
    <w:p>
      <w:pPr>
        <w:pStyle w:val="ListParagraph"/>
        <w:numPr>
          <w:ilvl w:val="0"/>
          <w:numId w:val="2"/>
        </w:numPr>
        <w:spacing w:after="40"/>
      </w:pPr>
      <w:r>
        <w:t xml:space="preserve">Parent POM đóng băng version + .gitignore</w:t>
      </w:r>
    </w:p>
    <w:p>
      <w:pPr>
        <w:pStyle w:val="ListParagraph"/>
        <w:numPr>
          <w:ilvl w:val="0"/>
          <w:numId w:val="2"/>
        </w:numPr>
        <w:spacing w:after="40"/>
      </w:pPr>
      <w:r>
        <w:t xml:space="preserve">common-lib: khuôn kết quả/lỗi + JWT + Swagger + công cụ token dev (tất cả tự chạy)</w:t>
      </w:r>
    </w:p>
    <w:p>
      <w:pPr>
        <w:pStyle w:val="ListParagraph"/>
        <w:numPr>
          <w:ilvl w:val="0"/>
          <w:numId w:val="2"/>
        </w:numPr>
        <w:spacing w:after="40"/>
      </w:pPr>
      <w:r>
        <w:t xml:space="preserve">eureka-server, config-server, api-gateway đã dựng xong</w:t>
      </w:r>
    </w:p>
    <w:p>
      <w:pPr>
        <w:pStyle w:val="ListParagraph"/>
        <w:numPr>
          <w:ilvl w:val="0"/>
          <w:numId w:val="2"/>
        </w:numPr>
        <w:spacing w:after="40"/>
      </w:pPr>
      <w:r>
        <w:t xml:space="preserve">4 service nghiệp vụ đã có khung hạ tầng chạy được (phần nghiệp vụ sẽ code sau)</w:t>
      </w:r>
    </w:p>
    <w:p>
      <w:pPr>
        <w:pStyle w:val="ListParagraph"/>
        <w:numPr>
          <w:ilvl w:val="0"/>
          <w:numId w:val="2"/>
        </w:numPr>
        <w:spacing w:after="40"/>
      </w:pPr>
      <w:r>
        <w:t xml:space="preserve">docker-compose dựng cả hệ thống 1 lệnh (PostgreSQL nhiều DB + MinIO + mọi service)</w:t>
      </w:r>
    </w:p>
    <w:p>
      <w:pPr>
        <w:pStyle w:val="ListParagraph"/>
        <w:numPr>
          <w:ilvl w:val="0"/>
          <w:numId w:val="2"/>
        </w:numPr>
        <w:spacing w:after="40"/>
      </w:pPr>
      <w:r>
        <w:t xml:space="preserve">Swagger có ở mọi service; công cụ phát token dev để test khi chưa có đăng nhập</w:t>
      </w:r>
    </w:p>
    <w:p>
      <w:pPr>
        <w:pStyle w:val="ListParagraph"/>
        <w:numPr>
          <w:ilvl w:val="0"/>
          <w:numId w:val="2"/>
        </w:numPr>
        <w:spacing w:after="40"/>
      </w:pPr>
      <w:r>
        <w:t xml:space="preserve">Đã build ra file jar cho toàn bộ 8 module thành công; cấu hình docker-compose hợp lệ</w:t>
      </w:r>
    </w:p>
    <w:p>
      <w:pPr>
        <w:spacing w:before="160"/>
      </w:pPr>
      <w:r>
        <w:rPr>
          <w:i/>
          <w:iCs/>
          <w:color w:val="555555"/>
        </w:rPr>
        <w:t xml:space="preserve">→ Việc 'mỗi thành viên cần làm gì tiếp theo' được trình bày ở tài liệu HƯỚNG DẪN riêng.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VSL Platform - Hien trang du an</dc:title>
  <dc:creator>VSL Team</dc:creator>
  <cp:lastModifiedBy>Un-named</cp:lastModifiedBy>
  <cp:revision>1</cp:revision>
  <dcterms:created xsi:type="dcterms:W3CDTF">2026-09-27T15:07:55.260Z</dcterms:created>
  <dcterms:modified xsi:type="dcterms:W3CDTF">2026-09-27T15:07:55.260Z</dcterms:modified>
</cp:coreProperties>
</file>

<file path=docProps/custom.xml><?xml version="1.0" encoding="utf-8"?>
<Properties xmlns="http://schemas.openxmlformats.org/officeDocument/2006/custom-properties" xmlns:vt="http://schemas.openxmlformats.org/officeDocument/2006/docPropsVTypes"/>
</file>