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4"/>
              <w:left w:val="single" w:color="1F4E79" w:sz="4"/>
              <w:bottom w:val="single" w:color="1F4E79" w:sz="4"/>
              <w:right w:val="single" w:color="1F4E79" w:sz="4"/>
            </w:tcBorders>
            <w:shd w:fill="1F4E79" w:val="clear"/>
            <w:tcMar>
              <w:top w:type="dxa" w:w="360"/>
              <w:left w:type="dxa" w:w="360"/>
              <w:bottom w:type="dxa" w:w="320"/>
              <w:right w:type="dxa" w:w="360"/>
            </w:tcMar>
          </w:tcPr>
          <w:p>
            <w:pPr>
              <w:spacing w:after="80" w:before="0" w:line="276" w:lineRule="auto"/>
              <w:jc w:val="center"/>
            </w:pPr>
            <w:r>
              <w:rPr>
                <w:rFonts w:ascii="Arial" w:cs="Arial" w:eastAsia="Arial" w:hAnsi="Arial"/>
                <w:color w:val="BDD7EE"/>
                <w:sz w:val="20"/>
                <w:szCs w:val="20"/>
              </w:rPr>
              <w:t xml:space="preserve">TÀI LIỆU HỌC TẬP</w:t>
            </w:r>
          </w:p>
          <w:p>
            <w:pPr>
              <w:spacing w:after="60" w:before="0" w:line="276" w:lineRule="auto"/>
              <w:jc w:val="center"/>
            </w:pPr>
            <w:r>
              <w:rPr>
                <w:rFonts w:ascii="Arial" w:cs="Arial" w:eastAsia="Arial" w:hAnsi="Arial"/>
                <w:b/>
                <w:bCs/>
                <w:color w:val="FFFFFF"/>
                <w:sz w:val="34"/>
                <w:szCs w:val="34"/>
              </w:rPr>
              <w:t xml:space="preserve">TIẾT 33 — 34 — 35 — 36</w:t>
            </w:r>
          </w:p>
          <w:p>
            <w:pPr>
              <w:spacing w:after="120" w:before="0" w:line="276" w:lineRule="auto"/>
              <w:jc w:val="center"/>
            </w:pPr>
            <w:r>
              <w:rPr>
                <w:rFonts w:ascii="Arial" w:cs="Arial" w:eastAsia="Arial" w:hAnsi="Arial"/>
                <w:b/>
                <w:bCs/>
                <w:color w:val="FFFFFF"/>
                <w:sz w:val="26"/>
                <w:szCs w:val="26"/>
              </w:rPr>
              <w:t xml:space="preserve">LUYỆN THUYẾT TRÌNH, DEMO DAY &amp; BẢO VỆ DỰ ÁN</w:t>
            </w:r>
          </w:p>
          <w:p>
            <w:pPr>
              <w:spacing w:after="160" w:before="0" w:line="276" w:lineRule="auto"/>
              <w:jc w:val="center"/>
            </w:pPr>
            <w:r>
              <w:rPr>
                <w:rFonts w:ascii="Arial" w:cs="Arial" w:eastAsia="Arial" w:hAnsi="Arial"/>
                <w:color w:val="BDD7EE"/>
                <w:sz w:val="21"/>
                <w:szCs w:val="21"/>
              </w:rPr>
              <w:t xml:space="preserve">Peer Review  •  Kịch bản thuyết minh  •  Demo Day triển lãm mở  •  Q&amp;A bảo vệ  •  Reflection</w:t>
            </w:r>
          </w:p>
          <w:p>
            <w:pPr>
              <w:spacing w:after="0" w:before="0" w:line="276" w:lineRule="auto"/>
              <w:jc w:val="center"/>
            </w:pPr>
            <w:r>
              <w:rPr>
                <w:rFonts w:ascii="Arial" w:cs="Arial" w:eastAsia="Arial" w:hAnsi="Arial"/>
                <w:color w:val="BDD7EE"/>
                <w:sz w:val="20"/>
                <w:szCs w:val="20"/>
              </w:rPr>
              <w:t xml:space="preserve">Môn: Tin học  •  Khối: 10  •  Dự án AI Nhận diện Hình ảnh — Giai đoạn 2</w:t>
            </w:r>
          </w:p>
        </w:tc>
      </w:tr>
    </w:tbl>
    <w:p>
      <w:pPr>
        <w:spacing w:after="2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MỤC TIÊU BÀI HỌC</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Cấp độ</w:t>
            </w:r>
          </w:p>
        </w:tc>
        <w:tc>
          <w:tcPr>
            <w:tcW w:type="dxa" w:w="81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Yêu cầu cần đạt</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Biết</w:t>
            </w:r>
          </w:p>
        </w:tc>
        <w:tc>
          <w:tcPr>
            <w:tcW w:type="dxa" w:w="8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Mô tả được quy trình Peer Review và các tiêu chí rubric đánh giá; nêu được cấu trúc kịch bản thuyết minh Demo Day; xác định được hình thức Q&amp;A bảo vệ dự án.</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Hiểu</w:t>
            </w:r>
          </w:p>
        </w:tc>
        <w:tc>
          <w:tcPr>
            <w:tcW w:type="dxa" w:w="8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Giải thích được giá trị của phản hồi từ bạn học so với phản hồi từ giáo viên; phân biệt được câu hỏi kỹ thuật và câu hỏi thiết kế trong Q&amp;A; phân tích được sự khác biệt giữa "kết quả tự hào nhất" và "nếu làm lại sẽ..." trong reflection.</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Vận dụng</w:t>
            </w:r>
          </w:p>
        </w:tc>
        <w:tc>
          <w:tcPr>
            <w:tcW w:type="dxa" w:w="8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Thực hiện được Peer Review có chất lượng theo rubric; thuyết minh được dự án trong 5 phút tại Demo Day; trả lời được câu hỏi Q&amp;A từ GV một cách rõ ràng, trung thực; viết được reflection cá nhân ít nhất 150 từ có chiều sâu.</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I. BỐI CẢNH — BỐN TIẾT CUỐI CỦA DỰ ÁN</w:t>
            </w:r>
          </w:p>
        </w:tc>
      </w:tr>
    </w:tbl>
    <w:p>
      <w:pPr>
        <w:spacing w:after="80" w:before="0" w:line="276" w:lineRule="auto"/>
        <w:jc w:val="left"/>
      </w:pPr>
    </w:p>
    <w:p>
      <w:pPr>
        <w:spacing w:after="0" w:before="0" w:line="276" w:lineRule="auto"/>
        <w:jc w:val="both"/>
      </w:pPr>
      <w:r>
        <w:rPr>
          <w:rFonts w:ascii="Arial" w:cs="Arial" w:eastAsia="Arial" w:hAnsi="Arial"/>
          <w:color w:val="1A1A1A"/>
          <w:sz w:val="22"/>
          <w:szCs w:val="22"/>
        </w:rPr>
        <w:t xml:space="preserve">Sau 10 tiết xây dựng từ Design Thinking đến mô hình AI hoàn chỉnh, poster, báo cáo và slide, bốn tiết cuối là giai đoạn trình bày và phản tư. Mỗi tiết có vai trò riêng: Tiết 33 giúp nhóm nhận phản hồi từ bạn học và hoàn thiện lần cuối; Tiết 34 chuẩn bị kịch bản thuyết minh cho buổi triển lãm; Tiết 35 là buổi Demo Day công khai; Tiết 36 là phiên bảo vệ dự án và reflection cá nhân.</w:t>
      </w:r>
    </w:p>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9"/>
        <w:gridCol w:w="3084"/>
        <w:gridCol w:w="3445"/>
      </w:tblGrid>
      <w:tr>
        <w:trPr>
          <w:tblHeader/>
        </w:trPr>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Tiết</w:t>
            </w:r>
          </w:p>
        </w:tc>
        <w:tc>
          <w:tcPr>
            <w:tcW w:type="dxa" w:w="2409"/>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Hoạt động chính</w:t>
            </w:r>
          </w:p>
        </w:tc>
        <w:tc>
          <w:tcPr>
            <w:tcW w:type="dxa" w:w="3084"/>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Công cụ / Hình thức</w:t>
            </w:r>
          </w:p>
        </w:tc>
        <w:tc>
          <w:tcPr>
            <w:tcW w:type="dxa" w:w="3445"/>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Sản phẩm đầu ra</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33</w:t>
            </w:r>
          </w:p>
        </w:tc>
        <w:tc>
          <w:tcPr>
            <w:tcW w:type="dxa" w:w="2409"/>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Peer Review: mỗi nhóm trình bày thử 5 phút, 2 nhóm khác nhận xét theo rubric (Vấn đề rõ? Dữ liệu đủ? Mô hình chạy? Trình bày mạch lạc?)</w:t>
            </w:r>
          </w:p>
        </w:tc>
        <w:tc>
          <w:tcPr>
            <w:tcW w:type="dxa" w:w="3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Rubric Peer Review
Slide + link mô hình v2</w:t>
            </w:r>
          </w:p>
        </w:tc>
        <w:tc>
          <w:tcPr>
            <w:tcW w:type="dxa" w:w="3445"/>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Phiếu nhận xét từ 2 nhóm
Danh sách điều chỉnh cuối</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34</w:t>
            </w:r>
          </w:p>
        </w:tc>
        <w:tc>
          <w:tcPr>
            <w:tcW w:type="dxa" w:w="2409"/>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Chuẩn bị Demo Day: điều chỉnh cuối theo góp ý Peer Review, phân công vị trí trưng bày, viết kịch bản thuyết minh, rehearsal lần cuối</w:t>
            </w:r>
          </w:p>
        </w:tc>
        <w:tc>
          <w:tcPr>
            <w:tcW w:type="dxa" w:w="3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Kịch bản thuyết minh
Sơ đồ vị trí trưng bày</w:t>
            </w:r>
          </w:p>
        </w:tc>
        <w:tc>
          <w:tcPr>
            <w:tcW w:type="dxa" w:w="3445"/>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Kịch bản hoàn chỉnh
Nhóm sẵn sàng demo</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35</w:t>
            </w:r>
          </w:p>
        </w:tc>
        <w:tc>
          <w:tcPr>
            <w:tcW w:type="dxa" w:w="2409"/>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Demo Day — Triển lãm mở: tất cả nhóm trưng bày đồng thời, gallery format, HS khác tham quan tự do, nhóm thuyết minh liên tục, khách mời (GV bộ môn/BGH) tham quan</w:t>
            </w:r>
          </w:p>
        </w:tc>
        <w:tc>
          <w:tcPr>
            <w:tcW w:type="dxa" w:w="3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Poster A1/màn hình
Mô hình v2 đang chạy
Bảng phản hồi khách tham quan</w:t>
            </w:r>
          </w:p>
        </w:tc>
        <w:tc>
          <w:tcPr>
            <w:tcW w:type="dxa" w:w="3445"/>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Trải nghiệm trình bày thực tế
Phản hồi từ khách tham quan</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36</w:t>
            </w:r>
          </w:p>
        </w:tc>
        <w:tc>
          <w:tcPr>
            <w:tcW w:type="dxa" w:w="2409"/>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Bảo vệ dự án + Reflection: Q&amp;A với GV (3–5 phút/nhóm), chấm điểm theo rubric, mỗi cá nhân viết reflection "Điều tôi tự hào nhất" và "Nếu làm lại tôi sẽ..."</w:t>
            </w:r>
          </w:p>
        </w:tc>
        <w:tc>
          <w:tcPr>
            <w:tcW w:type="dxa" w:w="3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Rubric đánh giá cuối
Phiếu reflection cá nhân</w:t>
            </w:r>
          </w:p>
        </w:tc>
        <w:tc>
          <w:tcPr>
            <w:tcW w:type="dxa" w:w="3445"/>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Điểm dự án chính thức
Reflection cá nhân hoàn chỉnh</w:t>
            </w:r>
          </w:p>
        </w:tc>
      </w:tr>
    </w:tbl>
    <w:p>
      <w:pPr>
        <w:spacing w:after="12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TIẾT 33 — PEER REVIEW: LUYỆN TRÌNH BÀY &amp; NHẬN PHẢN HỒI</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II. PEER REVIEW — Ý NGHĨA VÀ QUY TRÌNH</w:t>
            </w:r>
          </w:p>
        </w:tc>
      </w:tr>
    </w:tbl>
    <w:p>
      <w:pPr>
        <w:spacing w:after="60" w:before="0" w:line="276" w:lineRule="auto"/>
        <w:jc w:val="left"/>
      </w:pPr>
    </w:p>
    <w:p>
      <w:pPr>
        <w:spacing w:after="0" w:before="0" w:line="276" w:lineRule="auto"/>
        <w:jc w:val="both"/>
      </w:pPr>
      <w:r>
        <w:rPr>
          <w:rFonts w:ascii="Arial" w:cs="Arial" w:eastAsia="Arial" w:hAnsi="Arial"/>
          <w:color w:val="1A1A1A"/>
          <w:sz w:val="22"/>
          <w:szCs w:val="22"/>
        </w:rPr>
        <w:t xml:space="preserve">Peer Review (Đánh giá đồng đẳng) là quá trình học sinh nhận xét sản phẩm của nhau theo tiêu chí rõ ràng. Trong bối cảnh dự án AI, Peer Review có giá trị đặc biệt: bạn học nhìn sản phẩm từ góc độ người dùng mới, không bị ảnh hưởng bởi quá trình làm — họ phát hiện điểm tối nghĩa mà nhóm làm quen rồi không nhận ra nữa. Phản hồi từ bạn học đôi khi trung thực và cụ thể hơn phản hồi từ giáo viên [1].</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2.1. Quy trình Peer Review — 3 vòng xoay</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spacing w:after="0" w:before="0" w:line="276" w:lineRule="auto"/>
              <w:jc w:val="center"/>
            </w:pPr>
            <w:r>
              <w:rPr>
                <w:rFonts w:ascii="Arial" w:cs="Arial" w:eastAsia="Arial" w:hAnsi="Arial"/>
                <w:b/>
                <w:bCs/>
                <w:color w:val="FFFFFF"/>
                <w:sz w:val="21"/>
                <w:szCs w:val="21"/>
              </w:rPr>
              <w:t xml:space="preserve">Vòng 1: Trình bày</w:t>
            </w:r>
          </w:p>
        </w:tc>
        <w:tc>
          <w:tcPr>
            <w:tcW w:type="dxa" w:w="3212"/>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spacing w:after="0" w:before="0" w:line="276" w:lineRule="auto"/>
              <w:jc w:val="center"/>
            </w:pPr>
            <w:r>
              <w:rPr>
                <w:rFonts w:ascii="Arial" w:cs="Arial" w:eastAsia="Arial" w:hAnsi="Arial"/>
                <w:b/>
                <w:bCs/>
                <w:color w:val="FFFFFF"/>
                <w:sz w:val="21"/>
                <w:szCs w:val="21"/>
              </w:rPr>
              <w:t xml:space="preserve">Vòng 2: Nhận xét</w:t>
            </w:r>
          </w:p>
        </w:tc>
        <w:tc>
          <w:tcPr>
            <w:tcW w:type="dxa" w:w="3214"/>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spacing w:after="0" w:before="0" w:line="276" w:lineRule="auto"/>
              <w:jc w:val="center"/>
            </w:pPr>
            <w:r>
              <w:rPr>
                <w:rFonts w:ascii="Arial" w:cs="Arial" w:eastAsia="Arial" w:hAnsi="Arial"/>
                <w:b/>
                <w:bCs/>
                <w:color w:val="FFFFFF"/>
                <w:sz w:val="21"/>
                <w:szCs w:val="21"/>
              </w:rPr>
              <w:t xml:space="preserve">Vòng 3: Tổng hợp</w:t>
            </w:r>
          </w:p>
        </w:tc>
      </w:tr>
      <w:tr>
        <w:tc>
          <w:tcPr>
            <w:tcW w:type="dxa" w:w="3212"/>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tcPr>
          <w:p>
            <w:pPr>
              <w:spacing w:after="60" w:before="0" w:line="276" w:lineRule="auto"/>
              <w:jc w:val="left"/>
            </w:pPr>
            <w:r>
              <w:rPr>
                <w:rFonts w:ascii="Arial" w:cs="Arial" w:eastAsia="Arial" w:hAnsi="Arial"/>
                <w:b/>
                <w:bCs/>
                <w:color w:val="1A1A1A"/>
                <w:sz w:val="21"/>
                <w:szCs w:val="21"/>
              </w:rPr>
              <w:t xml:space="preserve">Nhóm trình bày (5 phút):</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Chạy toàn bộ slide 8 trang</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Demo live mô hình v2 với ít nhất 3 ảnh</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Nêu accuracy v1 → v2 và 1 bài học chính</w:t>
            </w:r>
          </w:p>
          <w:p>
            <w:pPr>
              <w:spacing w:after="40" w:before="0" w:line="276" w:lineRule="auto"/>
              <w:jc w:val="left"/>
            </w:pPr>
          </w:p>
          <w:p>
            <w:pPr>
              <w:spacing w:after="40" w:before="0" w:line="276" w:lineRule="auto"/>
              <w:jc w:val="left"/>
            </w:pPr>
            <w:r>
              <w:rPr>
                <w:rFonts w:ascii="Arial" w:cs="Arial" w:eastAsia="Arial" w:hAnsi="Arial"/>
                <w:b/>
                <w:bCs/>
                <w:color w:val="C55A11"/>
                <w:sz w:val="20"/>
                <w:szCs w:val="20"/>
              </w:rPr>
              <w:t xml:space="preserve">Lưu ý:</w:t>
            </w:r>
          </w:p>
          <w:p>
            <w:pPr>
              <w:spacing w:after="0" w:before="0" w:line="264" w:lineRule="auto"/>
              <w:jc w:val="left"/>
            </w:pPr>
            <w:r>
              <w:rPr>
                <w:rFonts w:ascii="Arial" w:cs="Arial" w:eastAsia="Arial" w:hAnsi="Arial"/>
                <w:color w:val="1A1A1A"/>
                <w:sz w:val="20"/>
                <w:szCs w:val="20"/>
              </w:rPr>
              <w:t xml:space="preserve">Không giải thích thêm ngoài nội dung slide — đây là điều kiện thực tế Demo Day.</w:t>
            </w:r>
          </w:p>
        </w:tc>
        <w:tc>
          <w:tcPr>
            <w:tcW w:type="dxa" w:w="3212"/>
            <w:tcBorders>
              <w:top w:val="single" w:color="CCCCCC" w:sz="4"/>
              <w:left w:val="single" w:color="CCCCCC" w:sz="4"/>
              <w:bottom w:val="single" w:color="CCCCCC" w:sz="4"/>
              <w:right w:val="single" w:color="CCCCCC" w:sz="4"/>
            </w:tcBorders>
            <w:shd w:fill="EEF4FB" w:val="clear"/>
            <w:tcMar>
              <w:top w:type="dxa" w:w="120"/>
              <w:left w:type="dxa" w:w="160"/>
              <w:bottom w:type="dxa" w:w="120"/>
              <w:right w:type="dxa" w:w="160"/>
            </w:tcMar>
          </w:tcPr>
          <w:p>
            <w:pPr>
              <w:spacing w:after="60" w:before="0" w:line="276" w:lineRule="auto"/>
              <w:jc w:val="left"/>
            </w:pPr>
            <w:r>
              <w:rPr>
                <w:rFonts w:ascii="Arial" w:cs="Arial" w:eastAsia="Arial" w:hAnsi="Arial"/>
                <w:b/>
                <w:bCs/>
                <w:color w:val="1A1A1A"/>
                <w:sz w:val="21"/>
                <w:szCs w:val="21"/>
              </w:rPr>
              <w:t xml:space="preserve">2 nhóm quan sát điền phiếu (5 phút):</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Điền rubric Peer Review ngay trong khi xem</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Ghi ít nhất 1 điểm mạnh cụ thể</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Ghi ít nhất 1 điểm cần cải thiện cụ thể</w:t>
            </w:r>
          </w:p>
          <w:p>
            <w:pPr>
              <w:spacing w:after="40" w:before="0" w:line="276" w:lineRule="auto"/>
              <w:jc w:val="left"/>
            </w:pPr>
          </w:p>
          <w:p>
            <w:pPr>
              <w:spacing w:after="40" w:before="0" w:line="276" w:lineRule="auto"/>
              <w:jc w:val="left"/>
            </w:pPr>
            <w:r>
              <w:rPr>
                <w:rFonts w:ascii="Arial" w:cs="Arial" w:eastAsia="Arial" w:hAnsi="Arial"/>
                <w:b/>
                <w:bCs/>
                <w:color w:val="C55A11"/>
                <w:sz w:val="20"/>
                <w:szCs w:val="20"/>
              </w:rPr>
              <w:t xml:space="preserve">Lưu ý:</w:t>
            </w:r>
          </w:p>
          <w:p>
            <w:pPr>
              <w:spacing w:after="0" w:before="0" w:line="264" w:lineRule="auto"/>
              <w:jc w:val="left"/>
            </w:pPr>
            <w:r>
              <w:rPr>
                <w:rFonts w:ascii="Arial" w:cs="Arial" w:eastAsia="Arial" w:hAnsi="Arial"/>
                <w:color w:val="1A1A1A"/>
                <w:sz w:val="20"/>
                <w:szCs w:val="20"/>
              </w:rPr>
              <w:t xml:space="preserve">Nhận xét cụ thể ("slide 5 thiếu bảng accuracy") tốt hơn nhận xét chung ("cần cải thiện thêm").</w:t>
            </w:r>
          </w:p>
        </w:tc>
        <w:tc>
          <w:tcPr>
            <w:tcW w:type="dxa" w:w="3214"/>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tcPr>
          <w:p>
            <w:pPr>
              <w:spacing w:after="60" w:before="0" w:line="276" w:lineRule="auto"/>
              <w:jc w:val="left"/>
            </w:pPr>
            <w:r>
              <w:rPr>
                <w:rFonts w:ascii="Arial" w:cs="Arial" w:eastAsia="Arial" w:hAnsi="Arial"/>
                <w:b/>
                <w:bCs/>
                <w:color w:val="1A1A1A"/>
                <w:sz w:val="21"/>
                <w:szCs w:val="21"/>
              </w:rPr>
              <w:t xml:space="preserve">Nhóm được review đọc phiếu (3 phút):</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Đọc toàn bộ nhận xét từ 2 nhóm</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Khoanh tròn những điểm xuất hiện ở cả 2 phiếu</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Lập danh sách tối đa 3 điều chỉnh ưu tiên trước Demo Day</w:t>
            </w:r>
          </w:p>
          <w:p>
            <w:pPr>
              <w:spacing w:after="40" w:before="0" w:line="276" w:lineRule="auto"/>
              <w:jc w:val="left"/>
            </w:pPr>
          </w:p>
          <w:p>
            <w:pPr>
              <w:spacing w:after="40" w:before="0" w:line="276" w:lineRule="auto"/>
              <w:jc w:val="left"/>
            </w:pPr>
            <w:r>
              <w:rPr>
                <w:rFonts w:ascii="Arial" w:cs="Arial" w:eastAsia="Arial" w:hAnsi="Arial"/>
                <w:b/>
                <w:bCs/>
                <w:color w:val="C55A11"/>
                <w:sz w:val="20"/>
                <w:szCs w:val="20"/>
              </w:rPr>
              <w:t xml:space="preserve">Lưu ý:</w:t>
            </w:r>
          </w:p>
          <w:p>
            <w:pPr>
              <w:spacing w:after="0" w:before="0" w:line="264" w:lineRule="auto"/>
              <w:jc w:val="left"/>
            </w:pPr>
            <w:r>
              <w:rPr>
                <w:rFonts w:ascii="Arial" w:cs="Arial" w:eastAsia="Arial" w:hAnsi="Arial"/>
                <w:color w:val="1A1A1A"/>
                <w:sz w:val="20"/>
                <w:szCs w:val="20"/>
              </w:rPr>
              <w:t xml:space="preserve">Không cần sửa tất cả — chỉ sửa điều quan trọng nhất và còn đủ thời gian.</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2.2. Rubric Peer Review — Phiếu nhận xét</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000"/>
        <w:gridCol w:w="3638"/>
      </w:tblGrid>
      <w:tr>
        <w:trPr>
          <w:tblHeader/>
        </w:trPr>
        <w:tc>
          <w:tcPr>
            <w:tcW w:type="dxa" w:w="2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Tiêu chí</w:t>
            </w:r>
          </w:p>
        </w:tc>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4 — Xuất sắc</w:t>
            </w:r>
          </w:p>
        </w:tc>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3 — Đạt</w:t>
            </w:r>
          </w:p>
        </w:tc>
        <w:tc>
          <w:tcPr>
            <w:tcW w:type="dxa" w:w="1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2 — Cần cải thiện</w:t>
            </w:r>
          </w:p>
        </w:tc>
        <w:tc>
          <w:tcPr>
            <w:tcW w:type="dxa" w:w="36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Điểm nhóm cho</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Vấn đề rõ ràng
Người xem hiểu ngay dự án giải quyết vấn đề gì, của ai</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Vấn đề cụ thể, có bối cảnh thực tế, người dùng rõ ràng, câu HMW ấn tượng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Vấn đề nêu được nhưng còn chung, người dùng chưa thật cụ thể</w:t>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Khó hiểu nhóm đang làm gì, thiếu bối cảnh hoặc người dùng</w:t>
            </w:r>
          </w:p>
        </w:tc>
        <w:tc>
          <w:tcPr>
            <w:tcW w:type="dxa" w:w="3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/4</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Dữ liệu đủ
Có số liệu cụ thể về bộ dữ liệu và quá trình thu thập</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Nêu rõ số ảnh/class, điều kiện thu thập, có bảng hoặc ảnh minh họa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Có số liệu nhưng thiếu chi tiết về quá trình hoặc chất lượng</w:t>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Không có số liệu cụ thể hoặc nói qua loa</w:t>
            </w:r>
          </w:p>
        </w:tc>
        <w:tc>
          <w:tcPr>
            <w:tcW w:type="dxa" w:w="3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/4</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Mô hình chạy
Demo live hoạt động, accuracy được trình bày trung thực</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Demo live mượt mà, accuracy v1 và v2 được so sánh rõ, có phân tích lỗi</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Demo chạy được nhưng accuracy chỉ nêu v2, chưa so sánh</w:t>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Demo không chạy được hoặc accuracy không có số liệu</w:t>
            </w:r>
          </w:p>
        </w:tc>
        <w:tc>
          <w:tcPr>
            <w:tcW w:type="dxa" w:w="3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/4</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Trình bày mạch lạc
Logic, dễ theo dõi, đúng thời gian</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Trình bày tự nhiên, không đọc slide, chuyển tiếp mượt, đúng 5 phút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Đọc slide một phần, đôi chỗ ngắt quãng, hơi quá/thiếu thời gian</w:t>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Đọc toàn bộ slide, lộn xộn hoặc lệch thời gian nhiều</w:t>
            </w:r>
          </w:p>
        </w:tc>
        <w:tc>
          <w:tcPr>
            <w:tcW w:type="dxa" w:w="3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/4</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TỔNG</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3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/16</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4"/>
              <w:bottom w:val="single" w:color="2E75B6" w:sz="4"/>
              <w:right w:val="single" w:color="2E75B6" w:sz="4"/>
            </w:tcBorders>
            <w:shd w:fill="D5E8F0" w:val="clear"/>
            <w:tcMar>
              <w:top w:type="dxa" w:w="140"/>
              <w:left w:type="dxa" w:w="200"/>
              <w:bottom w:type="dxa" w:w="140"/>
              <w:right w:type="dxa" w:w="180"/>
            </w:tcMar>
          </w:tcPr>
          <w:p>
            <w:pPr>
              <w:spacing w:after="100" w:before="0" w:line="276" w:lineRule="auto"/>
              <w:jc w:val="left"/>
            </w:pPr>
            <w:r>
              <w:rPr>
                <w:rFonts w:ascii="Arial" w:cs="Arial" w:eastAsia="Arial" w:hAnsi="Arial"/>
                <w:color w:val="1A1A1A"/>
                <w:sz w:val="20"/>
                <w:szCs w:val="20"/>
              </w:rPr>
              <w:t xml:space="preserve">Nhóm nhận xét: ___________     Nhóm được nhận xét: ___________     Tiết: ___________</w:t>
            </w:r>
          </w:p>
          <w:p>
            <w:pPr>
              <w:spacing w:after="60" w:before="0" w:line="276" w:lineRule="auto"/>
              <w:jc w:val="left"/>
            </w:pPr>
            <w:r>
              <w:rPr>
                <w:rFonts w:ascii="Arial" w:cs="Arial" w:eastAsia="Arial" w:hAnsi="Arial"/>
                <w:b/>
                <w:bCs/>
                <w:color w:val="1A1A1A"/>
                <w:sz w:val="21"/>
                <w:szCs w:val="21"/>
              </w:rPr>
              <w:t xml:space="preserve">Điểm mạnh cụ thể (ít nhất 1 điểm — nêu cụ thể slide/phần nào):</w:t>
            </w:r>
          </w:p>
          <w:p>
            <w:pPr>
              <w:spacing w:after="4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10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60" w:before="0" w:line="276" w:lineRule="auto"/>
              <w:jc w:val="left"/>
            </w:pPr>
            <w:r>
              <w:rPr>
                <w:rFonts w:ascii="Arial" w:cs="Arial" w:eastAsia="Arial" w:hAnsi="Arial"/>
                <w:b/>
                <w:bCs/>
                <w:color w:val="1A1A1A"/>
                <w:sz w:val="21"/>
                <w:szCs w:val="21"/>
              </w:rPr>
              <w:t xml:space="preserve">Điểm cần cải thiện trước Demo Day (ít nhất 1 điểm — nêu cụ thể):</w:t>
            </w:r>
          </w:p>
          <w:p>
            <w:pPr>
              <w:spacing w:after="4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0" w:before="0" w:line="276" w:lineRule="auto"/>
              <w:jc w:val="left"/>
            </w:pPr>
            <w:r>
              <w:rPr>
                <w:rFonts w:ascii="Arial" w:cs="Arial" w:eastAsia="Arial" w:hAnsi="Arial"/>
                <w:color w:val="1A1A1A"/>
                <w:sz w:val="21"/>
                <w:szCs w:val="21"/>
              </w:rPr>
              <w:t xml:space="preserve">___________________________________________________________________________</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5A11" w:sz="4"/>
              <w:left w:val="single" w:color="C55A11" w:sz="16"/>
              <w:bottom w:val="single" w:color="C55A11" w:sz="4"/>
              <w:right w:val="single" w:color="C55A11" w:sz="4"/>
            </w:tcBorders>
            <w:shd w:fill="FCE4D6" w:val="clear"/>
            <w:tcMar>
              <w:top w:type="dxa" w:w="140"/>
              <w:left w:type="dxa" w:w="200"/>
              <w:bottom w:type="dxa" w:w="140"/>
              <w:right w:type="dxa" w:w="180"/>
            </w:tcMar>
          </w:tcPr>
          <w:p>
            <w:pPr>
              <w:spacing w:after="80" w:before="0" w:line="276" w:lineRule="auto"/>
              <w:jc w:val="left"/>
            </w:pPr>
            <w:r>
              <w:rPr>
                <w:rFonts w:ascii="Arial" w:cs="Arial" w:eastAsia="Arial" w:hAnsi="Arial"/>
                <w:b/>
                <w:bCs/>
                <w:color w:val="C55A11"/>
                <w:sz w:val="21"/>
                <w:szCs w:val="21"/>
              </w:rPr>
              <w:t xml:space="preserve">Hoạt động Tiết 33 — Peer Review (45 phút)</w:t>
            </w:r>
          </w:p>
          <w:p>
            <w:pPr>
              <w:spacing w:after="50" w:before="0" w:line="264" w:lineRule="auto"/>
              <w:jc w:val="left"/>
            </w:pPr>
            <w:r>
              <w:rPr>
                <w:rFonts w:ascii="Arial" w:cs="Arial" w:eastAsia="Arial" w:hAnsi="Arial"/>
                <w:color w:val="1A1A1A"/>
                <w:sz w:val="21"/>
                <w:szCs w:val="21"/>
              </w:rPr>
              <w:t xml:space="preserve">1. GV phân công cặp nhóm review nhau (không review nhóm mình). Mỗi nhóm sẽ trình bày cho 2 nhóm khác và được 2 nhóm khác review (5 phút).</w:t>
            </w:r>
          </w:p>
          <w:p>
            <w:pPr>
              <w:spacing w:after="50" w:before="0" w:line="264" w:lineRule="auto"/>
              <w:jc w:val="left"/>
            </w:pPr>
            <w:r>
              <w:rPr>
                <w:rFonts w:ascii="Arial" w:cs="Arial" w:eastAsia="Arial" w:hAnsi="Arial"/>
                <w:color w:val="1A1A1A"/>
                <w:sz w:val="21"/>
                <w:szCs w:val="21"/>
              </w:rPr>
              <w:t xml:space="preserve">2. Vòng 1: Nhóm A trình bày 5 phút — Nhóm B và C điền rubric đồng thời (10 phút).</w:t>
            </w:r>
          </w:p>
          <w:p>
            <w:pPr>
              <w:spacing w:after="50" w:before="0" w:line="264" w:lineRule="auto"/>
              <w:jc w:val="left"/>
            </w:pPr>
            <w:r>
              <w:rPr>
                <w:rFonts w:ascii="Arial" w:cs="Arial" w:eastAsia="Arial" w:hAnsi="Arial"/>
                <w:color w:val="1A1A1A"/>
                <w:sz w:val="21"/>
                <w:szCs w:val="21"/>
              </w:rPr>
              <w:t xml:space="preserve">3. Vòng 2: Nhóm B trình bày 5 phút — Nhóm A và C điền rubric đồng thời (10 phút).</w:t>
            </w:r>
          </w:p>
          <w:p>
            <w:pPr>
              <w:spacing w:after="50" w:before="0" w:line="264" w:lineRule="auto"/>
              <w:jc w:val="left"/>
            </w:pPr>
            <w:r>
              <w:rPr>
                <w:rFonts w:ascii="Arial" w:cs="Arial" w:eastAsia="Arial" w:hAnsi="Arial"/>
                <w:color w:val="1A1A1A"/>
                <w:sz w:val="21"/>
                <w:szCs w:val="21"/>
              </w:rPr>
              <w:t xml:space="preserve">4. Trao phiếu: mỗi nhóm nhận phiếu từ 2 nhóm đã review, đọc và tổng hợp danh sách tối đa 3 điều chỉnh ưu tiên (10 phút).</w:t>
            </w:r>
          </w:p>
          <w:p>
            <w:pPr>
              <w:spacing w:after="50" w:before="0" w:line="264" w:lineRule="auto"/>
              <w:jc w:val="left"/>
            </w:pPr>
            <w:r>
              <w:rPr>
                <w:rFonts w:ascii="Arial" w:cs="Arial" w:eastAsia="Arial" w:hAnsi="Arial"/>
                <w:color w:val="1A1A1A"/>
                <w:sz w:val="21"/>
                <w:szCs w:val="21"/>
              </w:rPr>
              <w:t xml:space="preserve">5. Chia sẻ nhanh: mỗi nhóm nêu 1 điều chỉnh quan trọng nhất sẽ làm trước Demo Day (5 phút). GV nhận xét tổng thể.</w:t>
            </w:r>
          </w:p>
        </w:tc>
      </w:tr>
    </w:tbl>
    <w:p>
      <w:pPr>
        <w:spacing w:after="14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TIẾT 34 — CHUẨN BỊ DEMO DAY: KỊCH BẢN &amp; REHEARSAL</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III. ĐIỀU CHỈNH CUỐI THEO GÓP Ý PEER REVIEW</w:t>
            </w:r>
          </w:p>
        </w:tc>
      </w:tr>
    </w:tbl>
    <w:p>
      <w:pPr>
        <w:spacing w:after="60" w:before="0" w:line="276" w:lineRule="auto"/>
        <w:jc w:val="left"/>
      </w:pPr>
    </w:p>
    <w:p>
      <w:pPr>
        <w:spacing w:after="0" w:before="0" w:line="276" w:lineRule="auto"/>
        <w:jc w:val="both"/>
      </w:pPr>
      <w:r>
        <w:rPr>
          <w:rFonts w:ascii="Arial" w:cs="Arial" w:eastAsia="Arial" w:hAnsi="Arial"/>
          <w:color w:val="1A1A1A"/>
          <w:sz w:val="22"/>
          <w:szCs w:val="22"/>
        </w:rPr>
        <w:t xml:space="preserve">Tiết 34 bắt đầu bằng 10 phút điều chỉnh slide, poster và mô hình dựa trên danh sách ưu tiên từ Tiết 33. Nguyên tắc: chỉ sửa những gì tác động lớn đến người xem Demo Day — không bắt đầu làm lại từ đầu bất cứ thứ gì.</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IV. KỊCH BẢN THUYẾT MINH DEMO DAY — CẤU TRÚC 5 PHÚT</w:t>
            </w:r>
          </w:p>
        </w:tc>
      </w:tr>
    </w:tbl>
    <w:p>
      <w:pPr>
        <w:spacing w:after="60" w:before="0" w:line="276" w:lineRule="auto"/>
        <w:jc w:val="left"/>
      </w:pPr>
    </w:p>
    <w:p>
      <w:pPr>
        <w:spacing w:after="0" w:before="0" w:line="276" w:lineRule="auto"/>
        <w:jc w:val="both"/>
      </w:pPr>
      <w:r>
        <w:rPr>
          <w:rFonts w:ascii="Arial" w:cs="Arial" w:eastAsia="Arial" w:hAnsi="Arial"/>
          <w:color w:val="1A1A1A"/>
          <w:sz w:val="22"/>
          <w:szCs w:val="22"/>
        </w:rPr>
        <w:t xml:space="preserve">Tại Demo Day, nhóm không chiếu slide — thay vào đó trưng bày poster và demo mô hình trực tiếp trong khi thuyết minh cho từng người hoặc nhóm nhỏ đến tham quan. Kịch bản thuyết minh là "kịch bản nói" giúp từng thành viên nói đúng nội dung, đúng thứ tự, không cần nhìn vào tài liệu.</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4.1. Template kịch bản thuyết minh 5 phút</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000"/>
        <w:gridCol w:w="3238"/>
      </w:tblGrid>
      <w:tr>
        <w:trPr>
          <w:tblHeader/>
        </w:trPr>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Phút</w:t>
            </w:r>
          </w:p>
        </w:tc>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Nội dung nói</w:t>
            </w:r>
          </w:p>
        </w:tc>
        <w:tc>
          <w:tcPr>
            <w:tcW w:type="dxa" w:w="3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Hành động kèm theo</w:t>
            </w:r>
          </w:p>
        </w:tc>
        <w:tc>
          <w:tcPr>
            <w:tcW w:type="dxa" w:w="32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Người phụ trách</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0:00–0:45
(45 giây)</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Câu mở đầu gây chú ý: "Bạn có bao giờ [mô tả vấn đề người dùng] không?" → Giới thiệu tên dự án và câu HMW</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Chỉ vào phần Vấn đề trên poster</w:t>
            </w:r>
          </w:p>
        </w:tc>
        <w:tc>
          <w:tcPr>
            <w:tcW w:type="dxa" w:w="32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Trưởng nhóm</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0:45–1:30
(45 giây)</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Giải thích giải pháp: "Chúng tôi đã xây dựng một mô hình AI có thể [mô tả chức năng]. Chúng tôi tự thu thập [số ảnh] ảnh chia thành [số class] nhóm..."</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Chỉ vào phần Cách hoạt động trên poster</w:t>
            </w:r>
          </w:p>
        </w:tc>
        <w:tc>
          <w:tcPr>
            <w:tcW w:type="dxa" w:w="32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Trưởng nhóm hoặc AI Trainer</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1:30–3:00
(90 giây)</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Demo live: "Bây giờ tôi sẽ thử ngay trước mặt bạn..." — thử ít nhất 3 ảnh, gồm 1 ảnh đúng rõ ràng và 1 ảnh có thể sai — trình bày trung thực kết quả</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Mở link mô hình v2 trên điện thoại/laptop; để khách tham quan tự chụp thử</w:t>
            </w:r>
          </w:p>
        </w:tc>
        <w:tc>
          <w:tcPr>
            <w:tcW w:type="dxa" w:w="32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AI Trainer</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3:00–4:00
(60 giây)</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Kết quả và bài học: "Mô hình chúng tôi đạt accuracy [X]% sau 2 lần cải thiện. Điều chúng tôi học được là [1 bài học cụ thể]. Nếu có thêm thời gian, chúng tôi sẽ [1 cải tiến cụ thể]..."</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Chỉ vào phần Kết quả và Bài học trên poster</w:t>
            </w:r>
          </w:p>
        </w:tc>
        <w:tc>
          <w:tcPr>
            <w:tcW w:type="dxa" w:w="32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Trưởng nhóm</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4:00–5:00
(60 giây)</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Mời tương tác: "Bạn có muốn thử tự chụp ảnh và xem mô hình nhận diện không?" — để khách tham quan tự trải nghiệm, trả lời câu hỏi tự nhiên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Chia sẻ link mô hình hoặc để khách dùng điện thoại nhóm</w:t>
            </w:r>
          </w:p>
        </w:tc>
        <w:tc>
          <w:tcPr>
            <w:tcW w:type="dxa" w:w="32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Data Collector hoặc Presenter</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4"/>
              <w:left w:val="single" w:color="B8860B" w:sz="16"/>
              <w:bottom w:val="single" w:color="B8860B" w:sz="4"/>
              <w:right w:val="single" w:color="B8860B" w:sz="4"/>
            </w:tcBorders>
            <w:shd w:fill="FFF8DC" w:val="clear"/>
            <w:tcMar>
              <w:top w:type="dxa" w:w="140"/>
              <w:left w:type="dxa" w:w="200"/>
              <w:bottom w:type="dxa" w:w="140"/>
              <w:right w:type="dxa" w:w="180"/>
            </w:tcMar>
          </w:tcPr>
          <w:p>
            <w:pPr>
              <w:spacing w:after="80" w:before="0" w:line="276" w:lineRule="auto"/>
              <w:jc w:val="left"/>
            </w:pPr>
            <w:r>
              <w:rPr>
                <w:rFonts w:ascii="Arial" w:cs="Arial" w:eastAsia="Arial" w:hAnsi="Arial"/>
                <w:b/>
                <w:bCs/>
                <w:color w:val="B8860B"/>
                <w:sz w:val="21"/>
                <w:szCs w:val="21"/>
              </w:rPr>
              <w:t xml:space="preserve">Nguyên tắc thuyết minh Demo Day: nói chuyện, không đọc bài</w:t>
            </w:r>
          </w:p>
          <w:p>
            <w:pPr>
              <w:spacing w:after="50" w:before="0" w:line="264" w:lineRule="auto"/>
              <w:jc w:val="left"/>
            </w:pPr>
            <w:r>
              <w:rPr>
                <w:rFonts w:ascii="Arial" w:cs="Arial" w:eastAsia="Arial" w:hAnsi="Arial"/>
                <w:color w:val="1A1A1A"/>
                <w:sz w:val="21"/>
                <w:szCs w:val="21"/>
              </w:rPr>
              <w:t xml:space="preserve">Demo Day là triển lãm — người tham quan đến và đi tự do, không theo lịch cố định. Nhóm có thể thuyết minh cùng một nội dung 10–15 lần trong buổi. Kịch bản phải ngắn, dễ nhớ, linh hoạt (có thể rút ngắn xuống 3 phút nếu khách đang bận).</w:t>
            </w:r>
          </w:p>
          <w:p>
            <w:pPr>
              <w:spacing w:after="50" w:before="0" w:line="264" w:lineRule="auto"/>
              <w:jc w:val="left"/>
            </w:pPr>
            <w:r>
              <w:rPr>
                <w:rFonts w:ascii="Arial" w:cs="Arial" w:eastAsia="Arial" w:hAnsi="Arial"/>
                <w:color w:val="1A1A1A"/>
                <w:sz w:val="21"/>
                <w:szCs w:val="21"/>
              </w:rPr>
              <w:t xml:space="preserve">Câu mở đầu quan trọng nhất: phải làm khách tham quan dừng lại và muốn nghe tiếp. Luyện câu mở đầu cho đến khi nói tự nhiên không cần suy nghĩ.</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4.2. Phiếu kịch bản thuyết minh — Nhóm viết</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4"/>
              <w:left w:val="single" w:color="1F4E79" w:sz="4"/>
              <w:bottom w:val="single" w:color="1F4E79" w:sz="4"/>
              <w:right w:val="single" w:color="1F4E79" w:sz="4"/>
            </w:tcBorders>
            <w:shd w:fill="FFFFFF" w:val="clear"/>
            <w:tcMar>
              <w:top w:type="dxa" w:w="140"/>
              <w:left w:type="dxa" w:w="200"/>
              <w:bottom w:type="dxa" w:w="140"/>
              <w:right w:type="dxa" w:w="180"/>
            </w:tcMar>
          </w:tcPr>
          <w:p>
            <w:pPr>
              <w:spacing w:after="100" w:before="0" w:line="276" w:lineRule="auto"/>
              <w:jc w:val="left"/>
            </w:pPr>
            <w:r>
              <w:rPr>
                <w:rFonts w:ascii="Arial" w:cs="Arial" w:eastAsia="Arial" w:hAnsi="Arial"/>
                <w:b/>
                <w:bCs/>
                <w:color w:val="1F4E79"/>
                <w:sz w:val="21"/>
                <w:szCs w:val="21"/>
              </w:rPr>
              <w:t xml:space="preserve">KỊCH BẢN THUYẾT MINH — Nhóm: _______________ Dự án: _______________</w:t>
            </w:r>
          </w:p>
          <w:p>
            <w:pPr>
              <w:spacing w:after="60" w:before="0" w:line="276" w:lineRule="auto"/>
              <w:jc w:val="left"/>
            </w:pPr>
            <w:r>
              <w:rPr>
                <w:rFonts w:ascii="Arial" w:cs="Arial" w:eastAsia="Arial" w:hAnsi="Arial"/>
                <w:b/>
                <w:bCs/>
                <w:color w:val="1A1A1A"/>
                <w:sz w:val="21"/>
                <w:szCs w:val="21"/>
              </w:rPr>
              <w:t xml:space="preserve">Câu mở đầu (viết đầy đủ, luyện đến khi nói tự nhiên):</w:t>
            </w:r>
          </w:p>
          <w:p>
            <w:pPr>
              <w:spacing w:after="10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60" w:before="0" w:line="276" w:lineRule="auto"/>
              <w:jc w:val="left"/>
            </w:pPr>
            <w:r>
              <w:rPr>
                <w:rFonts w:ascii="Arial" w:cs="Arial" w:eastAsia="Arial" w:hAnsi="Arial"/>
                <w:b/>
                <w:bCs/>
                <w:color w:val="1A1A1A"/>
                <w:sz w:val="21"/>
                <w:szCs w:val="21"/>
              </w:rPr>
              <w:t xml:space="preserve">Phần giới thiệu giải pháp (2–3 câu chính):</w:t>
            </w:r>
          </w:p>
          <w:p>
            <w:pPr>
              <w:spacing w:after="4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10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60" w:before="0" w:line="276" w:lineRule="auto"/>
              <w:jc w:val="left"/>
            </w:pPr>
            <w:r>
              <w:rPr>
                <w:rFonts w:ascii="Arial" w:cs="Arial" w:eastAsia="Arial" w:hAnsi="Arial"/>
                <w:b/>
                <w:bCs/>
                <w:color w:val="1A1A1A"/>
                <w:sz w:val="21"/>
                <w:szCs w:val="21"/>
              </w:rPr>
              <w:t xml:space="preserve">Nội dung demo (ghi rõ sẽ thử ảnh nào, nói gì khi mô hình đúng/sai):</w:t>
            </w:r>
          </w:p>
          <w:p>
            <w:pPr>
              <w:spacing w:after="4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10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60" w:before="0" w:line="276" w:lineRule="auto"/>
              <w:jc w:val="left"/>
            </w:pPr>
            <w:r>
              <w:rPr>
                <w:rFonts w:ascii="Arial" w:cs="Arial" w:eastAsia="Arial" w:hAnsi="Arial"/>
                <w:b/>
                <w:bCs/>
                <w:color w:val="1A1A1A"/>
                <w:sz w:val="21"/>
                <w:szCs w:val="21"/>
              </w:rPr>
              <w:t xml:space="preserve">Câu kết và mời tương tác:</w:t>
            </w:r>
          </w:p>
          <w:p>
            <w:pPr>
              <w:spacing w:after="0" w:before="0" w:line="276" w:lineRule="auto"/>
              <w:jc w:val="left"/>
            </w:pPr>
            <w:r>
              <w:rPr>
                <w:rFonts w:ascii="Arial" w:cs="Arial" w:eastAsia="Arial" w:hAnsi="Arial"/>
                <w:color w:val="1A1A1A"/>
                <w:sz w:val="21"/>
                <w:szCs w:val="21"/>
              </w:rPr>
              <w:t xml:space="preserve">"___________________________________________________________________________"</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4.3. Sơ đồ phân công vị trí tại Demo Day</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4"/>
              <w:left w:val="single" w:color="CCCCCC" w:sz="4"/>
              <w:bottom w:val="single" w:color="CCCCCC" w:sz="4"/>
              <w:right w:val="single" w:color="CCCCCC" w:sz="4"/>
            </w:tcBorders>
            <w:shd w:fill="D5E8F0" w:val="clear"/>
            <w:tcMar>
              <w:top w:type="dxa" w:w="120"/>
              <w:left w:type="dxa" w:w="160"/>
              <w:bottom w:type="dxa" w:w="120"/>
              <w:right w:type="dxa" w:w="160"/>
            </w:tcMar>
          </w:tcPr>
          <w:p>
            <w:pPr>
              <w:spacing w:after="80" w:before="0" w:line="276" w:lineRule="auto"/>
              <w:jc w:val="left"/>
            </w:pPr>
            <w:r>
              <w:rPr>
                <w:rFonts w:ascii="Arial" w:cs="Arial" w:eastAsia="Arial" w:hAnsi="Arial"/>
                <w:b/>
                <w:bCs/>
                <w:color w:val="1A1A1A"/>
                <w:sz w:val="21"/>
                <w:szCs w:val="21"/>
              </w:rPr>
              <w:t xml:space="preserve">Bố trí gian hàng (ví dụ):</w:t>
            </w:r>
          </w:p>
          <w:p>
            <w:pPr>
              <w:spacing w:after="40" w:before="0" w:line="276" w:lineRule="auto"/>
              <w:jc w:val="left"/>
            </w:pPr>
            <w:r>
              <w:rPr>
                <w:rFonts w:ascii="Arial" w:cs="Arial" w:eastAsia="Arial" w:hAnsi="Arial"/>
                <w:color w:val="1F4E79"/>
                <w:sz w:val="21"/>
                <w:szCs w:val="21"/>
              </w:rPr>
              <w:t xml:space="preserve">[Poster A1 / Màn hình laptop]</w:t>
            </w:r>
          </w:p>
          <w:p>
            <w:pPr>
              <w:spacing w:after="40" w:before="0" w:line="276" w:lineRule="auto"/>
              <w:jc w:val="left"/>
            </w:pPr>
            <w:r>
              <w:rPr>
                <w:rFonts w:ascii="Arial" w:cs="Arial" w:eastAsia="Arial" w:hAnsi="Arial"/>
                <w:color w:val="1A1A1A"/>
                <w:sz w:val="20"/>
                <w:szCs w:val="20"/>
              </w:rPr>
              <w:t xml:space="preserve">← Người thuyết minh đứng cạnh poster</w:t>
            </w:r>
          </w:p>
          <w:p>
            <w:pPr>
              <w:spacing w:after="40" w:before="0" w:line="276" w:lineRule="auto"/>
              <w:jc w:val="left"/>
            </w:pPr>
            <w:r>
              <w:rPr>
                <w:rFonts w:ascii="Arial" w:cs="Arial" w:eastAsia="Arial" w:hAnsi="Arial"/>
                <w:color w:val="1F4E79"/>
                <w:sz w:val="21"/>
                <w:szCs w:val="21"/>
              </w:rPr>
              <w:t xml:space="preserve">[Demo điện thoại / laptop]</w:t>
            </w:r>
          </w:p>
          <w:p>
            <w:pPr>
              <w:spacing w:after="40" w:before="0" w:line="276" w:lineRule="auto"/>
              <w:jc w:val="left"/>
            </w:pPr>
            <w:r>
              <w:rPr>
                <w:rFonts w:ascii="Arial" w:cs="Arial" w:eastAsia="Arial" w:hAnsi="Arial"/>
                <w:color w:val="1A1A1A"/>
                <w:sz w:val="20"/>
                <w:szCs w:val="20"/>
              </w:rPr>
              <w:t xml:space="preserve">← AI Trainer sẵn sàng demo bất kỳ lúc nào</w:t>
            </w:r>
          </w:p>
          <w:p>
            <w:pPr>
              <w:spacing w:after="40" w:before="0" w:line="276" w:lineRule="auto"/>
              <w:jc w:val="left"/>
            </w:pPr>
            <w:r>
              <w:rPr>
                <w:rFonts w:ascii="Arial" w:cs="Arial" w:eastAsia="Arial" w:hAnsi="Arial"/>
                <w:color w:val="1F4E79"/>
                <w:sz w:val="21"/>
                <w:szCs w:val="21"/>
              </w:rPr>
              <w:t xml:space="preserve">[Poster giấy nhỏ / QR Code link mô hình]</w:t>
            </w:r>
          </w:p>
          <w:p>
            <w:pPr>
              <w:spacing w:after="0" w:before="0" w:line="276" w:lineRule="auto"/>
              <w:jc w:val="left"/>
            </w:pPr>
            <w:r>
              <w:rPr>
                <w:rFonts w:ascii="Arial" w:cs="Arial" w:eastAsia="Arial" w:hAnsi="Arial"/>
                <w:color w:val="1A1A1A"/>
                <w:sz w:val="20"/>
                <w:szCs w:val="20"/>
              </w:rPr>
              <w:t xml:space="preserve">← Để khách tự thử sau khi xem demo</w:t>
            </w:r>
          </w:p>
        </w:tc>
        <w:tc>
          <w:tcPr>
            <w:tcW w:type="dxa" w:w="4819"/>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tcPr>
          <w:p>
            <w:pPr>
              <w:spacing w:after="80" w:before="0" w:line="276" w:lineRule="auto"/>
              <w:jc w:val="left"/>
            </w:pPr>
            <w:r>
              <w:rPr>
                <w:rFonts w:ascii="Arial" w:cs="Arial" w:eastAsia="Arial" w:hAnsi="Arial"/>
                <w:b/>
                <w:bCs/>
                <w:color w:val="1A1A1A"/>
                <w:sz w:val="21"/>
                <w:szCs w:val="21"/>
              </w:rPr>
              <w:t xml:space="preserve">Phân công vị trí — Nhóm điền:</w:t>
            </w:r>
          </w:p>
          <w:p>
            <w:pPr>
              <w:spacing w:after="60" w:before="0" w:line="276" w:lineRule="auto"/>
              <w:jc w:val="left"/>
            </w:pPr>
            <w:r>
              <w:rPr>
                <w:rFonts w:ascii="Arial" w:cs="Arial" w:eastAsia="Arial" w:hAnsi="Arial"/>
                <w:color w:val="1A1A1A"/>
                <w:sz w:val="21"/>
                <w:szCs w:val="21"/>
              </w:rPr>
              <w:t xml:space="preserve">Người thuyết minh chính: _______________</w:t>
            </w:r>
          </w:p>
          <w:p>
            <w:pPr>
              <w:spacing w:after="60" w:before="0" w:line="276" w:lineRule="auto"/>
              <w:jc w:val="left"/>
            </w:pPr>
            <w:r>
              <w:rPr>
                <w:rFonts w:ascii="Arial" w:cs="Arial" w:eastAsia="Arial" w:hAnsi="Arial"/>
                <w:color w:val="1A1A1A"/>
                <w:sz w:val="21"/>
                <w:szCs w:val="21"/>
              </w:rPr>
              <w:t xml:space="preserve">Người demo mô hình: _______________</w:t>
            </w:r>
          </w:p>
          <w:p>
            <w:pPr>
              <w:spacing w:after="60" w:before="0" w:line="276" w:lineRule="auto"/>
              <w:jc w:val="left"/>
            </w:pPr>
            <w:r>
              <w:rPr>
                <w:rFonts w:ascii="Arial" w:cs="Arial" w:eastAsia="Arial" w:hAnsi="Arial"/>
                <w:color w:val="1A1A1A"/>
                <w:sz w:val="21"/>
                <w:szCs w:val="21"/>
              </w:rPr>
              <w:t xml:space="preserve">Người trả lời câu hỏi kỹ thuật: _______________</w:t>
            </w:r>
          </w:p>
          <w:p>
            <w:pPr>
              <w:spacing w:after="80" w:before="0" w:line="276" w:lineRule="auto"/>
              <w:jc w:val="left"/>
            </w:pPr>
            <w:r>
              <w:rPr>
                <w:rFonts w:ascii="Arial" w:cs="Arial" w:eastAsia="Arial" w:hAnsi="Arial"/>
                <w:color w:val="1A1A1A"/>
                <w:sz w:val="21"/>
                <w:szCs w:val="21"/>
              </w:rPr>
              <w:t xml:space="preserve">Người ghi phản hồi khách tham quan: _______________</w:t>
            </w:r>
          </w:p>
          <w:p>
            <w:pPr>
              <w:spacing w:after="60" w:before="0" w:line="276" w:lineRule="auto"/>
              <w:jc w:val="left"/>
            </w:pPr>
            <w:r>
              <w:rPr>
                <w:rFonts w:ascii="Arial" w:cs="Arial" w:eastAsia="Arial" w:hAnsi="Arial"/>
                <w:b/>
                <w:bCs/>
                <w:color w:val="1A1A1A"/>
                <w:sz w:val="21"/>
                <w:szCs w:val="21"/>
              </w:rPr>
              <w:t xml:space="preserve">Lịch luân phiên (nếu trình bày nhiều lần):</w:t>
            </w:r>
          </w:p>
          <w:p>
            <w:pPr>
              <w:spacing w:after="0" w:before="0" w:line="276" w:lineRule="auto"/>
              <w:jc w:val="left"/>
            </w:pPr>
            <w:r>
              <w:rPr>
                <w:rFonts w:ascii="Arial" w:cs="Arial" w:eastAsia="Arial" w:hAnsi="Arial"/>
                <w:color w:val="1A1A1A"/>
                <w:sz w:val="21"/>
                <w:szCs w:val="21"/>
              </w:rPr>
              <w:t xml:space="preserve">Lần 1–5: _______________  |  Lần 6–10: _______________</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5A11" w:sz="4"/>
              <w:left w:val="single" w:color="C55A11" w:sz="16"/>
              <w:bottom w:val="single" w:color="C55A11" w:sz="4"/>
              <w:right w:val="single" w:color="C55A11" w:sz="4"/>
            </w:tcBorders>
            <w:shd w:fill="FCE4D6" w:val="clear"/>
            <w:tcMar>
              <w:top w:type="dxa" w:w="140"/>
              <w:left w:type="dxa" w:w="200"/>
              <w:bottom w:type="dxa" w:w="140"/>
              <w:right w:type="dxa" w:w="180"/>
            </w:tcMar>
          </w:tcPr>
          <w:p>
            <w:pPr>
              <w:spacing w:after="80" w:before="0" w:line="276" w:lineRule="auto"/>
              <w:jc w:val="left"/>
            </w:pPr>
            <w:r>
              <w:rPr>
                <w:rFonts w:ascii="Arial" w:cs="Arial" w:eastAsia="Arial" w:hAnsi="Arial"/>
                <w:b/>
                <w:bCs/>
                <w:color w:val="C55A11"/>
                <w:sz w:val="21"/>
                <w:szCs w:val="21"/>
              </w:rPr>
              <w:t xml:space="preserve">Hoạt động Tiết 34 — Chuẩn bị Demo Day (45 phút)</w:t>
            </w:r>
          </w:p>
          <w:p>
            <w:pPr>
              <w:spacing w:after="50" w:before="0" w:line="264" w:lineRule="auto"/>
              <w:jc w:val="left"/>
            </w:pPr>
            <w:r>
              <w:rPr>
                <w:rFonts w:ascii="Arial" w:cs="Arial" w:eastAsia="Arial" w:hAnsi="Arial"/>
                <w:color w:val="1A1A1A"/>
                <w:sz w:val="21"/>
                <w:szCs w:val="21"/>
              </w:rPr>
              <w:t xml:space="preserve">1. Điều chỉnh cuối slide, poster và mô hình theo danh sách ưu tiên từ Peer Review (10 phút).</w:t>
            </w:r>
          </w:p>
          <w:p>
            <w:pPr>
              <w:spacing w:after="50" w:before="0" w:line="264" w:lineRule="auto"/>
              <w:jc w:val="left"/>
            </w:pPr>
            <w:r>
              <w:rPr>
                <w:rFonts w:ascii="Arial" w:cs="Arial" w:eastAsia="Arial" w:hAnsi="Arial"/>
                <w:color w:val="1A1A1A"/>
                <w:sz w:val="21"/>
                <w:szCs w:val="21"/>
              </w:rPr>
              <w:t xml:space="preserve">2. Mỗi thành viên viết phần kịch bản của mình (theo phân công ở bảng trên); cả nhóm ghép lại và đọc thử toàn bộ kịch bản (15 phút).</w:t>
            </w:r>
          </w:p>
          <w:p>
            <w:pPr>
              <w:spacing w:after="50" w:before="0" w:line="264" w:lineRule="auto"/>
              <w:jc w:val="left"/>
            </w:pPr>
            <w:r>
              <w:rPr>
                <w:rFonts w:ascii="Arial" w:cs="Arial" w:eastAsia="Arial" w:hAnsi="Arial"/>
                <w:color w:val="1A1A1A"/>
                <w:sz w:val="21"/>
                <w:szCs w:val="21"/>
              </w:rPr>
              <w:t xml:space="preserve">3. Rehearsal lần 1: nhóm tự tập không có người xem — tính thời gian (5 phút).</w:t>
            </w:r>
          </w:p>
          <w:p>
            <w:pPr>
              <w:spacing w:after="50" w:before="0" w:line="264" w:lineRule="auto"/>
              <w:jc w:val="left"/>
            </w:pPr>
            <w:r>
              <w:rPr>
                <w:rFonts w:ascii="Arial" w:cs="Arial" w:eastAsia="Arial" w:hAnsi="Arial"/>
                <w:color w:val="1A1A1A"/>
                <w:sz w:val="21"/>
                <w:szCs w:val="21"/>
              </w:rPr>
              <w:t xml:space="preserve">4. Rehearsal lần 2: một nhóm khác làm "khách tham quan" giả — nhóm thuyết minh và demo, nhóm kia hỏi 1–2 câu. Đổi vai (10 phút).</w:t>
            </w:r>
          </w:p>
          <w:p>
            <w:pPr>
              <w:spacing w:after="50" w:before="0" w:line="264" w:lineRule="auto"/>
              <w:jc w:val="left"/>
            </w:pPr>
            <w:r>
              <w:rPr>
                <w:rFonts w:ascii="Arial" w:cs="Arial" w:eastAsia="Arial" w:hAnsi="Arial"/>
                <w:color w:val="1A1A1A"/>
                <w:sz w:val="21"/>
                <w:szCs w:val="21"/>
              </w:rPr>
              <w:t xml:space="preserve">5. Kiểm tra kỹ thuật cuối cùng: link mô hình, pin thiết bị, chất lượng in poster, vị trí trưng bày (5 phút).</w:t>
            </w:r>
          </w:p>
        </w:tc>
      </w:tr>
    </w:tbl>
    <w:p>
      <w:pPr>
        <w:spacing w:after="14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TIẾT 35 — DEMO DAY: TRIỂN LÃM MỞ</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V. DEMO DAY — FORMAT VÀ QUY TẮC</w:t>
            </w:r>
          </w:p>
        </w:tc>
      </w:tr>
    </w:tbl>
    <w:p>
      <w:pPr>
        <w:spacing w:after="60" w:before="0" w:line="276" w:lineRule="auto"/>
        <w:jc w:val="left"/>
      </w:pPr>
    </w:p>
    <w:p>
      <w:pPr>
        <w:spacing w:after="0" w:before="0" w:line="276" w:lineRule="auto"/>
        <w:jc w:val="both"/>
      </w:pPr>
      <w:r>
        <w:rPr>
          <w:rFonts w:ascii="Arial" w:cs="Arial" w:eastAsia="Arial" w:hAnsi="Arial"/>
          <w:color w:val="1A1A1A"/>
          <w:sz w:val="22"/>
          <w:szCs w:val="22"/>
        </w:rPr>
        <w:t xml:space="preserve">Demo Day là buổi triển lãm mở theo định dạng gallery — tất cả các nhóm trưng bày đồng thời, học sinh và khách mời tham quan tự do theo hứng thú. Không có thứ tự trình bày cố định, không có slide chiếu trên màn hình lớn. Đây là hình thức trình bày gần nhất với thực tế: hội chợ khoa học, ngày hội khởi nghiệp, hoặc buổi demo sản phẩm thực tế.</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5.1. Quy tắc cho nhóm trưng bày</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spacing w:after="0" w:before="0" w:line="276" w:lineRule="auto"/>
              <w:jc w:val="center"/>
            </w:pPr>
            <w:r>
              <w:rPr>
                <w:rFonts w:ascii="Arial" w:cs="Arial" w:eastAsia="Arial" w:hAnsi="Arial"/>
                <w:b/>
                <w:bCs/>
                <w:color w:val="FFFFFF"/>
                <w:sz w:val="21"/>
                <w:szCs w:val="21"/>
              </w:rPr>
              <w:t xml:space="preserve">Nhóm trưng bày — quy tắc</w:t>
            </w:r>
          </w:p>
        </w:tc>
        <w:tc>
          <w:tcPr>
            <w:tcW w:type="dxa" w:w="4819"/>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spacing w:after="0" w:before="0" w:line="276" w:lineRule="auto"/>
              <w:jc w:val="center"/>
            </w:pPr>
            <w:r>
              <w:rPr>
                <w:rFonts w:ascii="Arial" w:cs="Arial" w:eastAsia="Arial" w:hAnsi="Arial"/>
                <w:b/>
                <w:bCs/>
                <w:color w:val="FFFFFF"/>
                <w:sz w:val="21"/>
                <w:szCs w:val="21"/>
              </w:rPr>
              <w:t xml:space="preserve">Nhóm tham quan — quy tắc</w:t>
            </w:r>
          </w:p>
        </w:tc>
      </w:tr>
      <w:tr>
        <w:tc>
          <w:tcPr>
            <w:tcW w:type="dxa" w:w="4819"/>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tcPr>
          <w:p>
            <w:pPr>
              <w:pStyle w:val="ListParagraph"/>
              <w:numPr>
                <w:ilvl w:val="0"/>
                <w:numId w:val="2"/>
              </w:numPr>
              <w:spacing w:after="30" w:before="30" w:line="264" w:lineRule="auto"/>
              <w:jc w:val="left"/>
            </w:pPr>
            <w:r>
              <w:rPr>
                <w:rFonts w:ascii="Arial" w:cs="Arial" w:eastAsia="Arial" w:hAnsi="Arial"/>
                <w:color w:val="1A1A1A"/>
                <w:sz w:val="21"/>
                <w:szCs w:val="21"/>
              </w:rPr>
              <w:t xml:space="preserve">Ít nhất 1 người ở gian hàng thuyết minh liên tục trong suốt buổi</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Demo mô hình thực tế — không demo qua video hoặc ảnh chụp màn hình</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Trả lời câu hỏi trung thực — không tô vẽ hay phóng đại kết quả</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Ghi chép phản hồi và câu hỏi từ khách vào bảng phản hồi</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Khuyến khích khách tự thử mô hình bằng điện thoại của họ</w:t>
            </w:r>
          </w:p>
        </w:tc>
        <w:tc>
          <w:tcPr>
            <w:tcW w:type="dxa" w:w="4819"/>
            <w:tcBorders>
              <w:top w:val="single" w:color="CCCCCC" w:sz="4"/>
              <w:left w:val="single" w:color="CCCCCC" w:sz="4"/>
              <w:bottom w:val="single" w:color="CCCCCC" w:sz="4"/>
              <w:right w:val="single" w:color="CCCCCC" w:sz="4"/>
            </w:tcBorders>
            <w:shd w:fill="EEF4FB" w:val="clear"/>
            <w:tcMar>
              <w:top w:type="dxa" w:w="120"/>
              <w:left w:type="dxa" w:w="160"/>
              <w:bottom w:type="dxa" w:w="120"/>
              <w:right w:type="dxa" w:w="160"/>
            </w:tcMar>
          </w:tcPr>
          <w:p>
            <w:pPr>
              <w:pStyle w:val="ListParagraph"/>
              <w:numPr>
                <w:ilvl w:val="0"/>
                <w:numId w:val="2"/>
              </w:numPr>
              <w:spacing w:after="30" w:before="30" w:line="264" w:lineRule="auto"/>
              <w:jc w:val="left"/>
            </w:pPr>
            <w:r>
              <w:rPr>
                <w:rFonts w:ascii="Arial" w:cs="Arial" w:eastAsia="Arial" w:hAnsi="Arial"/>
                <w:color w:val="1A1A1A"/>
                <w:sz w:val="21"/>
                <w:szCs w:val="21"/>
              </w:rPr>
              <w:t xml:space="preserve">Tham quan ít nhất 3 gian hàng của nhóm khác</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Điền phiếu phản hồi cho ít nhất 1 gian hàng</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Thử mô hình AI của ít nhất 2 nhóm khác</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Đặt câu hỏi thực sự — không hỏi để "cho có"</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Ghi nhận 1 ý tưởng hoặc bài học hay nhất học được từ nhóm khác</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5.2. Bảng ghi phản hồi khách tham quan — Nhóm điền trong Demo Day</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600"/>
        <w:gridCol w:w="2400"/>
        <w:gridCol w:w="2638"/>
      </w:tblGrid>
      <w:tr>
        <w:trPr>
          <w:tblHeader/>
        </w:trPr>
        <w:tc>
          <w:tcPr>
            <w:tcW w:type="dxa" w:w="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STT</w:t>
            </w:r>
          </w:p>
        </w:tc>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Loại khách
(HS / GV / BGH)</w:t>
            </w:r>
          </w:p>
        </w:tc>
        <w:tc>
          <w:tcPr>
            <w:tcW w:type="dxa" w:w="2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Câu hỏi hoặc nhận xét</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Nhóm trả lời thế nào</w:t>
            </w:r>
          </w:p>
        </w:tc>
        <w:tc>
          <w:tcPr>
            <w:tcW w:type="dxa" w:w="26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Ghi chú (cần cải thiện?)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1</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2</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4</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5</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Tổng số lượt thuyết minh trong buổi:</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b/>
                <w:bCs/>
                <w:color w:val="1A1A1A"/>
                <w:sz w:val="20"/>
                <w:szCs w:val="20"/>
              </w:rPr>
              <w:t xml:space="preserve">_____  lượt</w:t>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Câu hỏi được hỏi nhiều nhất:</w:t>
            </w:r>
          </w:p>
        </w:tc>
        <w:tc>
          <w:tcPr>
            <w:tcW w:type="dxa" w:w="2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B2C8D" w:sz="4"/>
              <w:left w:val="single" w:color="5B2C8D" w:sz="16"/>
              <w:bottom w:val="single" w:color="5B2C8D" w:sz="4"/>
              <w:right w:val="single" w:color="5B2C8D" w:sz="4"/>
            </w:tcBorders>
            <w:shd w:fill="F0E6FF" w:val="clear"/>
            <w:tcMar>
              <w:top w:type="dxa" w:w="140"/>
              <w:left w:type="dxa" w:w="200"/>
              <w:bottom w:type="dxa" w:w="140"/>
              <w:right w:type="dxa" w:w="180"/>
            </w:tcMar>
          </w:tcPr>
          <w:p>
            <w:pPr>
              <w:spacing w:after="80" w:before="0" w:line="276" w:lineRule="auto"/>
              <w:jc w:val="left"/>
            </w:pPr>
            <w:r>
              <w:rPr>
                <w:rFonts w:ascii="Arial" w:cs="Arial" w:eastAsia="Arial" w:hAnsi="Arial"/>
                <w:b/>
                <w:bCs/>
                <w:color w:val="5B2C8D"/>
                <w:sz w:val="21"/>
                <w:szCs w:val="21"/>
              </w:rPr>
              <w:t xml:space="preserve">Điều khác biệt của Demo Day so với mọi tiết học trước</w:t>
            </w:r>
          </w:p>
          <w:p>
            <w:pPr>
              <w:spacing w:after="50" w:before="0" w:line="264" w:lineRule="auto"/>
              <w:jc w:val="left"/>
            </w:pPr>
            <w:r>
              <w:rPr>
                <w:rFonts w:ascii="Arial" w:cs="Arial" w:eastAsia="Arial" w:hAnsi="Arial"/>
                <w:color w:val="1A1A1A"/>
                <w:sz w:val="21"/>
                <w:szCs w:val="21"/>
              </w:rPr>
              <w:t xml:space="preserve">Demo Day là lần đầu tiên sản phẩm của nhóm đối mặt với người dùng và người quan sát thực sự — không phải thầy cô biết rõ quá trình làm, không phải bạn cùng nhóm. Đây là cơ hội để trải nghiệm cảm giác "đưa sản phẩm ra thị trường".</w:t>
            </w:r>
          </w:p>
          <w:p>
            <w:pPr>
              <w:spacing w:after="50" w:before="0" w:line="264" w:lineRule="auto"/>
              <w:jc w:val="left"/>
            </w:pPr>
            <w:r>
              <w:rPr>
                <w:rFonts w:ascii="Arial" w:cs="Arial" w:eastAsia="Arial" w:hAnsi="Arial"/>
                <w:color w:val="1A1A1A"/>
                <w:sz w:val="21"/>
                <w:szCs w:val="21"/>
              </w:rPr>
              <w:t xml:space="preserve">Khi khách tham quan đặt câu hỏi mà nhóm chưa nghĩ tới, hoặc khi mô hình thất bại ngay trước mặt mọi người — đó là bài học không thể học được từ sách. Đón nhận những khoảnh khắc đó với thái độ cởi mở và ghi chép lại.</w:t>
            </w:r>
          </w:p>
        </w:tc>
      </w:tr>
    </w:tbl>
    <w:p>
      <w:pPr>
        <w:spacing w:after="14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TIẾT 36 — BẢO VỆ DỰ ÁN &amp; REFLECTION CÁ NHÂN</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VI. Q&amp;A BẢO VỆ DỰ ÁN — CẤU TRÚC VÀ CHIẾN LƯỢC</w:t>
            </w:r>
          </w:p>
        </w:tc>
      </w:tr>
    </w:tbl>
    <w:p>
      <w:pPr>
        <w:spacing w:after="60" w:before="0" w:line="276" w:lineRule="auto"/>
        <w:jc w:val="left"/>
      </w:pPr>
    </w:p>
    <w:p>
      <w:pPr>
        <w:spacing w:after="0" w:before="0" w:line="276" w:lineRule="auto"/>
        <w:jc w:val="both"/>
      </w:pPr>
      <w:r>
        <w:rPr>
          <w:rFonts w:ascii="Arial" w:cs="Arial" w:eastAsia="Arial" w:hAnsi="Arial"/>
          <w:color w:val="1A1A1A"/>
          <w:sz w:val="22"/>
          <w:szCs w:val="22"/>
        </w:rPr>
        <w:t xml:space="preserve">Phiên Q&amp;A bảo vệ (3–5 phút/nhóm) là lần giáo viên đặt câu hỏi trực tiếp về bất kỳ khía cạnh nào của dự án — từ quyết định kỹ thuật đến quá trình nhóm làm việc. Mục đích không phải là "vượt qua" mà là chứng minh nhóm thực sự hiểu những gì mình đã làm.</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6.1. Các nhóm câu hỏi thường gặp trong Q&amp;A</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838"/>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Nhóm câu hỏi</w:t>
            </w:r>
          </w:p>
        </w:tc>
        <w:tc>
          <w:tcPr>
            <w:tcW w:type="dxa" w:w="3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Ví dụ câu hỏi cụ thể</w:t>
            </w:r>
          </w:p>
        </w:tc>
        <w:tc>
          <w:tcPr>
            <w:tcW w:type="dxa" w:w="38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Gợi ý trả lời</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Kỹ thuật — Dữ liệu</w:t>
            </w:r>
          </w:p>
        </w:tc>
        <w:tc>
          <w:tcPr>
            <w:tcW w:type="dxa" w:w="3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Tại sao nhóm chọn [X] ảnh/class mà không phải số khác? Nếu thêm 50 ảnh nữa, accuracy sẽ tăng không? Làm sao nhóm phát hiện ảnh gán nhãn sai?</w:t>
            </w:r>
          </w:p>
        </w:tc>
        <w:tc>
          <w:tcPr>
            <w:tcW w:type="dxa" w:w="3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Trả lời bằng con số thực tế và lý do cụ thể. Nếu không chắc hậu quả của lựa chọn khác, nói thẳng: "Chúng tôi đã không thử, nhưng theo lý thuyết Transfer Learning thì..."</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Kỹ thuật — Mô hình</w:t>
            </w:r>
          </w:p>
        </w:tc>
        <w:tc>
          <w:tcPr>
            <w:tcW w:type="dxa" w:w="3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Tại sao accuracy class C chỉ đạt 60%? Mô hình nhầm theo chiều nào? Nhóm đã thử tham số nào khác ngoài mặc định?</w:t>
            </w:r>
          </w:p>
        </w:tc>
        <w:tc>
          <w:tcPr>
            <w:tcW w:type="dxa" w:w="3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Trả lời dựa trên confusion matrix và phân tích lỗi từ Tiết 28. Trích dẫn số liệu cụ thể.</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Thiết kế — Design Thinking</w:t>
            </w:r>
          </w:p>
        </w:tc>
        <w:tc>
          <w:tcPr>
            <w:tcW w:type="dxa" w:w="3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Empathy Map của nhóm có gì đặc biệt? Câu HMW ban đầu có thay đổi trong quá trình làm không? Người dùng thực tế phản ứng thế nào với sản phẩm?</w:t>
            </w:r>
          </w:p>
        </w:tc>
        <w:tc>
          <w:tcPr>
            <w:tcW w:type="dxa" w:w="3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Kể câu chuyện cụ thể từ quá trình quan sát/phỏng vấn người dùng. Trích quote từ phản hồi khảo sát.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Quá trình nhóm</w:t>
            </w:r>
          </w:p>
        </w:tc>
        <w:tc>
          <w:tcPr>
            <w:tcW w:type="dxa" w:w="3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Ai làm phần nào? Có xung đột trong nhóm không và giải quyết thế nào? Nếu làm lại, phân công có thay đổi không?</w:t>
            </w:r>
          </w:p>
        </w:tc>
        <w:tc>
          <w:tcPr>
            <w:tcW w:type="dxa" w:w="3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Trả lời thành thật và cụ thể. Câu hỏi về xung đột không phải bẫy — giáo viên muốn thấy nhóm học được từ khó khăn.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Cải tiến — Tương lai</w:t>
            </w:r>
          </w:p>
        </w:tc>
        <w:tc>
          <w:tcPr>
            <w:tcW w:type="dxa" w:w="3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Nếu có thêm 2 tuần, nhóm sẽ làm gì tiếp theo? Sản phẩm này có thể triển khai thực tế không, cần thêm điều kiện gì?</w:t>
            </w:r>
          </w:p>
        </w:tc>
        <w:tc>
          <w:tcPr>
            <w:tcW w:type="dxa" w:w="3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Đề xuất cụ thể, có thực tế, không phải ước mơ xa vời. Ví dụ: "Chúng tôi cần thêm 200 ảnh đa dạng điều kiện và xây dựng giao diện mobile đơn giản hơn."</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75623" w:sz="4"/>
              <w:left w:val="single" w:color="375623" w:sz="16"/>
              <w:bottom w:val="single" w:color="375623" w:sz="4"/>
              <w:right w:val="single" w:color="375623" w:sz="4"/>
            </w:tcBorders>
            <w:shd w:fill="E2EFDA" w:val="clear"/>
            <w:tcMar>
              <w:top w:type="dxa" w:w="140"/>
              <w:left w:type="dxa" w:w="200"/>
              <w:bottom w:type="dxa" w:w="140"/>
              <w:right w:type="dxa" w:w="180"/>
            </w:tcMar>
          </w:tcPr>
          <w:p>
            <w:pPr>
              <w:spacing w:after="80" w:before="0" w:line="276" w:lineRule="auto"/>
              <w:jc w:val="left"/>
            </w:pPr>
            <w:r>
              <w:rPr>
                <w:rFonts w:ascii="Arial" w:cs="Arial" w:eastAsia="Arial" w:hAnsi="Arial"/>
                <w:b/>
                <w:bCs/>
                <w:color w:val="375623"/>
                <w:sz w:val="21"/>
                <w:szCs w:val="21"/>
              </w:rPr>
              <w:t xml:space="preserve">Chiến lược trả lời Q&amp;A hiệu quả</w:t>
            </w:r>
          </w:p>
          <w:p>
            <w:pPr>
              <w:spacing w:after="50" w:before="0" w:line="264" w:lineRule="auto"/>
              <w:jc w:val="left"/>
            </w:pPr>
            <w:r>
              <w:rPr>
                <w:rFonts w:ascii="Arial" w:cs="Arial" w:eastAsia="Arial" w:hAnsi="Arial"/>
                <w:color w:val="1A1A1A"/>
                <w:sz w:val="21"/>
                <w:szCs w:val="21"/>
              </w:rPr>
              <w:t xml:space="preserve">"Tôi không biết" + "nhưng đây là suy nghĩ của tôi" = câu trả lời trung thực và tốt. Giáo viên đánh giá cao sự trung thực hơn câu trả lời bịa đặt nghe có vẻ hay.</w:t>
            </w:r>
          </w:p>
          <w:p>
            <w:pPr>
              <w:spacing w:after="50" w:before="0" w:line="264" w:lineRule="auto"/>
              <w:jc w:val="left"/>
            </w:pPr>
            <w:r>
              <w:rPr>
                <w:rFonts w:ascii="Arial" w:cs="Arial" w:eastAsia="Arial" w:hAnsi="Arial"/>
                <w:color w:val="1A1A1A"/>
                <w:sz w:val="21"/>
                <w:szCs w:val="21"/>
              </w:rPr>
              <w:t xml:space="preserve">Nếu câu hỏi liên quan đến phần của thành viên khác trong nhóm: nhìn sang họ, để họ trả lời. Không "cướp micro" — đó là cách thể hiện teamwork thực sự.</w:t>
            </w:r>
          </w:p>
          <w:p>
            <w:pPr>
              <w:spacing w:after="50" w:before="0" w:line="264" w:lineRule="auto"/>
              <w:jc w:val="left"/>
            </w:pPr>
            <w:r>
              <w:rPr>
                <w:rFonts w:ascii="Arial" w:cs="Arial" w:eastAsia="Arial" w:hAnsi="Arial"/>
                <w:color w:val="1A1A1A"/>
                <w:sz w:val="21"/>
                <w:szCs w:val="21"/>
              </w:rPr>
              <w:t xml:space="preserve">Nếu câu hỏi quá kỹ thuật mà nhóm chưa nghiên cứu: "Đây là câu hỏi hay. Chúng tôi chưa thử điều đó, nhưng đó sẽ là hướng cải tiến tiếp theo của nhóm."</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6.2. Rubric đánh giá cuối dự án</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000"/>
        <w:gridCol w:w="4438"/>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Tiêu chí đánh giá</w:t>
            </w:r>
          </w:p>
        </w:tc>
        <w:tc>
          <w:tcPr>
            <w:tcW w:type="dxa" w:w="1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4 — Xuất sắc</w:t>
            </w:r>
          </w:p>
        </w:tc>
        <w:tc>
          <w:tcPr>
            <w:tcW w:type="dxa" w:w="1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3 — Tốt</w:t>
            </w:r>
          </w:p>
        </w:tc>
        <w:tc>
          <w:tcPr>
            <w:tcW w:type="dxa" w:w="1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2 — Đạt</w:t>
            </w:r>
          </w:p>
        </w:tc>
        <w:tc>
          <w:tcPr>
            <w:tcW w:type="dxa" w:w="44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Điểm</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Chất lượng dữ liệu
&amp; Quy trình thu thập</w:t>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Bộ dữ liệu đa dạng, cân bằng, có quy trình làm sạch rõ ràng, ghi chép đầy đủ</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Dữ liệu đủ số lượng, có làm sạch nhưng thiếu đa dạng một điều kiện</w:t>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Dữ liệu đạt tối thiểu, quy trình chưa được ghi chép đầy đủ</w:t>
            </w:r>
          </w:p>
        </w:tc>
        <w:tc>
          <w:tcPr>
            <w:tcW w:type="dxa" w:w="4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/4</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Kết quả mô hình
&amp; Phân tích lỗi</w:t>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Có so sánh v1 vs v2, accuracy tăng có giải thích, phân tích confusion matrix rõ ràng</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Có so sánh v1 vs v2, accuracy tăng nhưng phân tích lỗi còn sơ lược</w:t>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Chỉ có accuracy v2, không so sánh hoặc không phân tích lỗi</w:t>
            </w:r>
          </w:p>
        </w:tc>
        <w:tc>
          <w:tcPr>
            <w:tcW w:type="dxa" w:w="4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/4</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Khảo sát người dùng
&amp; Phản hồi</w:t>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 người dùng, phản hồi đa dạng, có phân tích và hành động cụ thể</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 người dùng, có tóm tắt phản hồi nhưng chưa dẫn đến hành động</w:t>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&lt;3 người dùng hoặc phản hồi quá sơ sài</w:t>
            </w:r>
          </w:p>
        </w:tc>
        <w:tc>
          <w:tcPr>
            <w:tcW w:type="dxa" w:w="4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/4</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Poster &amp; Tài liệu</w:t>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Poster đủ 5 phần, số liệu chính xác, thiết kế rõ ràng; báo cáo đầy đủ</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Poster đủ 5 phần nhưng một số phần thiếu chi tiết; báo cáo cơ bản</w:t>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Poster thiếu phần hoặc không có số liệu; báo cáo sơ sài</w:t>
            </w:r>
          </w:p>
        </w:tc>
        <w:tc>
          <w:tcPr>
            <w:tcW w:type="dxa" w:w="4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/4</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Demo Day &amp; Thuyết minh</w:t>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Thuyết minh tự nhiên, demo thành công, trả lời câu hỏi khách tham quan tốt</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Thuyết minh ổn, demo chạy được nhưng thỉnh thoảng cần nhìn vào tài liệu</w:t>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Demo gặp sự cố kỹ thuật hoặc thuyết minh đọc bài, không trả lời được câu hỏi</w:t>
            </w:r>
          </w:p>
        </w:tc>
        <w:tc>
          <w:tcPr>
            <w:tcW w:type="dxa" w:w="4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/4</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Q&amp;A Bảo vệ
&amp; Chiều sâu hiểu biết</w:t>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Trả lời tất cả câu hỏi có dẫn chứng cụ thể, trung thực khi không biết</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Trả lời được phần lớn câu hỏi, một số câu còn chung chung</w:t>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Trả lời được ít câu hỏi hoặc phần lớn câu trả lời quá chung</w:t>
            </w:r>
          </w:p>
        </w:tc>
        <w:tc>
          <w:tcPr>
            <w:tcW w:type="dxa" w:w="4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/4</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TỔNG</w:t>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4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/24</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VII. REFLECTION CÁ NHÂN — PHIẾU VIẾT</w:t>
            </w:r>
          </w:p>
        </w:tc>
      </w:tr>
    </w:tbl>
    <w:p>
      <w:pPr>
        <w:spacing w:after="60" w:before="0" w:line="276" w:lineRule="auto"/>
        <w:jc w:val="left"/>
      </w:pPr>
    </w:p>
    <w:p>
      <w:pPr>
        <w:spacing w:after="0" w:before="0" w:line="276" w:lineRule="auto"/>
        <w:jc w:val="both"/>
      </w:pPr>
      <w:r>
        <w:rPr>
          <w:rFonts w:ascii="Arial" w:cs="Arial" w:eastAsia="Arial" w:hAnsi="Arial"/>
          <w:color w:val="1A1A1A"/>
          <w:sz w:val="22"/>
          <w:szCs w:val="22"/>
        </w:rPr>
        <w:t xml:space="preserve">Reflection (phản tư) là bước cuối cùng và quan trọng nhất của quá trình học dựa trên dự án. Viết reflection không phải là tổng kết những gì đã làm — mà là đặt câu hỏi "Tôi đã học được gì từ trải nghiệm này?" ở mức cá nhân, không phải nhóm.</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4"/>
              <w:left w:val="single" w:color="1F4E79" w:sz="4"/>
              <w:bottom w:val="single" w:color="1F4E79" w:sz="4"/>
              <w:right w:val="single" w:color="1F4E79" w:sz="4"/>
            </w:tcBorders>
            <w:shd w:fill="FFFFFF" w:val="clear"/>
            <w:tcMar>
              <w:top w:type="dxa" w:w="160"/>
              <w:left w:type="dxa" w:w="220"/>
              <w:bottom w:type="dxa" w:w="160"/>
              <w:right w:type="dxa" w:w="200"/>
            </w:tcMar>
          </w:tcPr>
          <w:p>
            <w:pPr>
              <w:spacing w:after="60" w:before="0" w:line="276" w:lineRule="auto"/>
              <w:jc w:val="center"/>
            </w:pPr>
            <w:r>
              <w:rPr>
                <w:rFonts w:ascii="Arial" w:cs="Arial" w:eastAsia="Arial" w:hAnsi="Arial"/>
                <w:b/>
                <w:bCs/>
                <w:color w:val="1F4E79"/>
                <w:sz w:val="22"/>
                <w:szCs w:val="22"/>
              </w:rPr>
              <w:t xml:space="preserve">PHIẾU REFLECTION CÁ NHÂN — DỰ ÁN AI GIAI ĐOẠN 2</w:t>
            </w:r>
          </w:p>
          <w:p>
            <w:pPr>
              <w:spacing w:after="120" w:before="0" w:line="276" w:lineRule="auto"/>
              <w:jc w:val="left"/>
            </w:pPr>
            <w:r>
              <w:rPr>
                <w:rFonts w:ascii="Arial" w:cs="Arial" w:eastAsia="Arial" w:hAnsi="Arial"/>
                <w:color w:val="1A1A1A"/>
                <w:sz w:val="21"/>
                <w:szCs w:val="21"/>
              </w:rPr>
              <w:t xml:space="preserve">Họ tên: ___________________________   Nhóm: ___________   Vai trò: ___________</w:t>
            </w:r>
          </w:p>
          <w:p>
            <w:pPr>
              <w:spacing w:after="40" w:before="0" w:line="276" w:lineRule="auto"/>
              <w:jc w:val="left"/>
            </w:pPr>
            <w:r>
              <w:rPr>
                <w:rFonts w:ascii="Arial" w:cs="Arial" w:eastAsia="Arial" w:hAnsi="Arial"/>
                <w:b/>
                <w:bCs/>
                <w:color w:val="1F4E79"/>
                <w:sz w:val="21"/>
                <w:szCs w:val="21"/>
              </w:rPr>
              <w:t xml:space="preserve">1. Điều tôi tự hào nhất trong dự án này là:</w:t>
            </w:r>
          </w:p>
          <w:p>
            <w:pPr>
              <w:spacing w:after="60" w:before="0" w:line="276" w:lineRule="auto"/>
              <w:jc w:val="left"/>
            </w:pPr>
            <w:r>
              <w:rPr>
                <w:rFonts w:ascii="Arial" w:cs="Arial" w:eastAsia="Arial" w:hAnsi="Arial"/>
                <w:color w:val="666666"/>
                <w:sz w:val="20"/>
                <w:szCs w:val="20"/>
              </w:rPr>
              <w:t xml:space="preserve">(Viết ít nhất 3 câu. Không phải kết quả của nhóm — mà là đóng góp CÁ NHÂN của bạn mà bạn tự hào.)</w:t>
            </w:r>
          </w:p>
          <w:p>
            <w:pPr>
              <w:spacing w:after="4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4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4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60" w:before="0" w:line="276" w:lineRule="auto"/>
              <w:jc w:val="left"/>
            </w:pPr>
          </w:p>
          <w:p>
            <w:pPr>
              <w:spacing w:after="40" w:before="0" w:line="276" w:lineRule="auto"/>
              <w:jc w:val="left"/>
            </w:pPr>
            <w:r>
              <w:rPr>
                <w:rFonts w:ascii="Arial" w:cs="Arial" w:eastAsia="Arial" w:hAnsi="Arial"/>
                <w:b/>
                <w:bCs/>
                <w:color w:val="1F4E79"/>
                <w:sz w:val="21"/>
                <w:szCs w:val="21"/>
              </w:rPr>
              <w:t xml:space="preserve">2. Nếu làm lại dự án này từ đầu, tôi sẽ làm khác đi:</w:t>
            </w:r>
          </w:p>
          <w:p>
            <w:pPr>
              <w:spacing w:after="60" w:before="0" w:line="276" w:lineRule="auto"/>
              <w:jc w:val="left"/>
            </w:pPr>
            <w:r>
              <w:rPr>
                <w:rFonts w:ascii="Arial" w:cs="Arial" w:eastAsia="Arial" w:hAnsi="Arial"/>
                <w:color w:val="666666"/>
                <w:sz w:val="20"/>
                <w:szCs w:val="20"/>
              </w:rPr>
              <w:t xml:space="preserve">(Viết ít nhất 2 điều cụ thể — không phải "cố gắng hơn" mà là hành động cụ thể khác nhau.)</w:t>
            </w:r>
          </w:p>
          <w:p>
            <w:pPr>
              <w:spacing w:after="4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4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4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60" w:before="0" w:line="276" w:lineRule="auto"/>
              <w:jc w:val="left"/>
            </w:pPr>
          </w:p>
          <w:p>
            <w:pPr>
              <w:spacing w:after="40" w:before="0" w:line="276" w:lineRule="auto"/>
              <w:jc w:val="left"/>
            </w:pPr>
            <w:r>
              <w:rPr>
                <w:rFonts w:ascii="Arial" w:cs="Arial" w:eastAsia="Arial" w:hAnsi="Arial"/>
                <w:b/>
                <w:bCs/>
                <w:color w:val="1F4E79"/>
                <w:sz w:val="21"/>
                <w:szCs w:val="21"/>
              </w:rPr>
              <w:t xml:space="preserve">3. Kỹ năng nào tôi cảm thấy phát triển rõ nhất qua dự án này?</w:t>
            </w:r>
          </w:p>
          <w:p>
            <w:pPr>
              <w:spacing w:after="60" w:before="0" w:line="276" w:lineRule="auto"/>
              <w:jc w:val="left"/>
            </w:pPr>
            <w:r>
              <w:rPr>
                <w:rFonts w:ascii="Arial" w:cs="Arial" w:eastAsia="Arial" w:hAnsi="Arial"/>
                <w:color w:val="666666"/>
                <w:sz w:val="20"/>
                <w:szCs w:val="20"/>
              </w:rPr>
              <w:t xml:space="preserve">(Kỹ năng kỹ thuật, kỹ năng nhóm, kỹ năng trình bày, tư duy phân tích...)</w:t>
            </w:r>
          </w:p>
          <w:p>
            <w:pPr>
              <w:spacing w:after="4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4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60" w:before="0" w:line="276" w:lineRule="auto"/>
              <w:jc w:val="left"/>
            </w:pPr>
          </w:p>
          <w:p>
            <w:pPr>
              <w:spacing w:after="40" w:before="0" w:line="276" w:lineRule="auto"/>
              <w:jc w:val="left"/>
            </w:pPr>
            <w:r>
              <w:rPr>
                <w:rFonts w:ascii="Arial" w:cs="Arial" w:eastAsia="Arial" w:hAnsi="Arial"/>
                <w:b/>
                <w:bCs/>
                <w:color w:val="1F4E79"/>
                <w:sz w:val="21"/>
                <w:szCs w:val="21"/>
              </w:rPr>
              <w:t xml:space="preserve">4. Điều tôi vẫn còn thắc mắc hoặc muốn tìm hiểu thêm về AI sau khi hoàn thành dự án này:</w:t>
            </w:r>
          </w:p>
          <w:p>
            <w:pPr>
              <w:spacing w:after="60" w:before="0" w:line="276" w:lineRule="auto"/>
              <w:jc w:val="left"/>
            </w:pPr>
            <w:r>
              <w:rPr>
                <w:rFonts w:ascii="Arial" w:cs="Arial" w:eastAsia="Arial" w:hAnsi="Arial"/>
                <w:color w:val="666666"/>
                <w:sz w:val="20"/>
                <w:szCs w:val="20"/>
              </w:rPr>
              <w:t xml:space="preserve">(Không có câu trả lời đúng sai — đây là điểm khởi đầu cho hành trình học tiếp theo.)</w:t>
            </w:r>
          </w:p>
          <w:p>
            <w:pPr>
              <w:spacing w:after="4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4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60" w:before="0" w:line="276" w:lineRule="auto"/>
              <w:jc w:val="left"/>
            </w:pPr>
          </w:p>
          <w:p>
            <w:pPr>
              <w:spacing w:after="60" w:before="0" w:line="276" w:lineRule="auto"/>
              <w:jc w:val="left"/>
            </w:pPr>
            <w:r>
              <w:rPr>
                <w:rFonts w:ascii="Arial" w:cs="Arial" w:eastAsia="Arial" w:hAnsi="Arial"/>
                <w:b/>
                <w:bCs/>
                <w:color w:val="1F4E79"/>
                <w:sz w:val="21"/>
                <w:szCs w:val="21"/>
              </w:rPr>
              <w:t xml:space="preserve">Tự đánh giá đóng góp cá nhân vào dự án (khoanh tròn):</w:t>
            </w:r>
          </w:p>
          <w:p>
            <w:pPr>
              <w:spacing w:after="60" w:before="0" w:line="276" w:lineRule="auto"/>
              <w:jc w:val="left"/>
            </w:pPr>
            <w:r>
              <w:rPr>
                <w:rFonts w:ascii="Arial" w:cs="Arial" w:eastAsia="Arial" w:hAnsi="Arial"/>
                <w:color w:val="1A1A1A"/>
                <w:sz w:val="21"/>
                <w:szCs w:val="21"/>
              </w:rPr>
              <w:t xml:space="preserve">1 — Ít hơn kỳ vọng     2 — Đủ kỳ vọng     3 — Vượt kỳ vọng một chút     4 — Vượt kỳ vọng rõ ràng</w:t>
            </w:r>
          </w:p>
          <w:p>
            <w:pPr>
              <w:spacing w:after="0" w:before="0" w:line="276" w:lineRule="auto"/>
              <w:jc w:val="left"/>
            </w:pPr>
            <w:r>
              <w:rPr>
                <w:rFonts w:ascii="Arial" w:cs="Arial" w:eastAsia="Arial" w:hAnsi="Arial"/>
                <w:color w:val="1A1A1A"/>
                <w:sz w:val="21"/>
                <w:szCs w:val="21"/>
              </w:rPr>
              <w:t xml:space="preserve">Lý do (1–2 câu): _______________________________________________</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5A11" w:sz="4"/>
              <w:left w:val="single" w:color="C55A11" w:sz="16"/>
              <w:bottom w:val="single" w:color="C55A11" w:sz="4"/>
              <w:right w:val="single" w:color="C55A11" w:sz="4"/>
            </w:tcBorders>
            <w:shd w:fill="FCE4D6" w:val="clear"/>
            <w:tcMar>
              <w:top w:type="dxa" w:w="140"/>
              <w:left w:type="dxa" w:w="200"/>
              <w:bottom w:type="dxa" w:w="140"/>
              <w:right w:type="dxa" w:w="180"/>
            </w:tcMar>
          </w:tcPr>
          <w:p>
            <w:pPr>
              <w:spacing w:after="80" w:before="0" w:line="276" w:lineRule="auto"/>
              <w:jc w:val="left"/>
            </w:pPr>
            <w:r>
              <w:rPr>
                <w:rFonts w:ascii="Arial" w:cs="Arial" w:eastAsia="Arial" w:hAnsi="Arial"/>
                <w:b/>
                <w:bCs/>
                <w:color w:val="C55A11"/>
                <w:sz w:val="21"/>
                <w:szCs w:val="21"/>
              </w:rPr>
              <w:t xml:space="preserve">Hoạt động Tiết 36 — Bảo vệ &amp; Reflection (45 phút)</w:t>
            </w:r>
          </w:p>
          <w:p>
            <w:pPr>
              <w:spacing w:after="50" w:before="0" w:line="264" w:lineRule="auto"/>
              <w:jc w:val="left"/>
            </w:pPr>
            <w:r>
              <w:rPr>
                <w:rFonts w:ascii="Arial" w:cs="Arial" w:eastAsia="Arial" w:hAnsi="Arial"/>
                <w:color w:val="1A1A1A"/>
                <w:sz w:val="21"/>
                <w:szCs w:val="21"/>
              </w:rPr>
              <w:t xml:space="preserve">1. Q&amp;A bảo vệ dự án: GV gọi lần lượt từng nhóm, đặt câu hỏi 3–5 phút/nhóm. Các nhóm khác quan sát và có thể học hỏi từ câu hỏi của GV dành cho nhóm bạn (25–30 phút).</w:t>
            </w:r>
          </w:p>
          <w:p>
            <w:pPr>
              <w:spacing w:after="50" w:before="0" w:line="264" w:lineRule="auto"/>
              <w:jc w:val="left"/>
            </w:pPr>
            <w:r>
              <w:rPr>
                <w:rFonts w:ascii="Arial" w:cs="Arial" w:eastAsia="Arial" w:hAnsi="Arial"/>
                <w:color w:val="1A1A1A"/>
                <w:sz w:val="21"/>
                <w:szCs w:val="21"/>
              </w:rPr>
              <w:t xml:space="preserve">2. Viết Reflection cá nhân: mỗi học sinh tự viết độc lập, không thảo luận với nhóm trong khi viết. Tối thiểu 150 từ cho tổng cả 4 câu hỏi (10–15 phút).</w:t>
            </w:r>
          </w:p>
          <w:p>
            <w:pPr>
              <w:spacing w:after="50" w:before="0" w:line="264" w:lineRule="auto"/>
              <w:jc w:val="left"/>
            </w:pPr>
            <w:r>
              <w:rPr>
                <w:rFonts w:ascii="Arial" w:cs="Arial" w:eastAsia="Arial" w:hAnsi="Arial"/>
                <w:color w:val="1A1A1A"/>
                <w:sz w:val="21"/>
                <w:szCs w:val="21"/>
              </w:rPr>
              <w:t xml:space="preserve">3. Kết thúc dự án: GV nhận xét tổng thể về quá trình của cả lớp — những điểm nổi bật, bài học chung, lời khuyên cho dự án tiếp theo (5 phút).</w:t>
            </w:r>
          </w:p>
        </w:tc>
      </w:tr>
    </w:tbl>
    <w:p>
      <w:pPr>
        <w:spacing w:after="14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VIII. TÓM TẮT TIẾT 33 — 34 — 35 — 36</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2E75B6" w:sz="4"/>
              <w:left w:val="single" w:color="2E75B6" w:sz="4"/>
              <w:bottom w:val="single" w:color="2E75B6" w:sz="4"/>
              <w:right w:val="single" w:color="2E75B6" w:sz="4"/>
            </w:tcBorders>
            <w:shd w:fill="1F4E79" w:val="clear"/>
            <w:tcMar>
              <w:top w:type="dxa" w:w="120"/>
              <w:left w:type="dxa" w:w="160"/>
              <w:bottom w:type="dxa" w:w="120"/>
              <w:right w:type="dxa" w:w="160"/>
            </w:tcMar>
          </w:tcPr>
          <w:p>
            <w:pPr>
              <w:spacing w:after="0" w:before="0" w:line="276" w:lineRule="auto"/>
              <w:jc w:val="center"/>
            </w:pPr>
            <w:r>
              <w:rPr>
                <w:rFonts w:ascii="Arial" w:cs="Arial" w:eastAsia="Arial" w:hAnsi="Arial"/>
                <w:b/>
                <w:bCs/>
                <w:color w:val="FFFFFF"/>
                <w:sz w:val="22"/>
                <w:szCs w:val="22"/>
              </w:rPr>
              <w:t xml:space="preserve">Tiết 33–34 — Luyện tập &amp; Chuẩn bị</w:t>
            </w:r>
          </w:p>
        </w:tc>
        <w:tc>
          <w:tcPr>
            <w:tcW w:type="dxa" w:w="4819"/>
            <w:tcBorders>
              <w:top w:val="single" w:color="2E75B6" w:sz="4"/>
              <w:left w:val="single" w:color="2E75B6" w:sz="4"/>
              <w:bottom w:val="single" w:color="2E75B6" w:sz="4"/>
              <w:right w:val="single" w:color="2E75B6" w:sz="4"/>
            </w:tcBorders>
            <w:shd w:fill="1F4E79" w:val="clear"/>
            <w:tcMar>
              <w:top w:type="dxa" w:w="120"/>
              <w:left w:type="dxa" w:w="160"/>
              <w:bottom w:type="dxa" w:w="120"/>
              <w:right w:type="dxa" w:w="160"/>
            </w:tcMar>
          </w:tcPr>
          <w:p>
            <w:pPr>
              <w:spacing w:after="0" w:before="0" w:line="276" w:lineRule="auto"/>
              <w:jc w:val="center"/>
            </w:pPr>
            <w:r>
              <w:rPr>
                <w:rFonts w:ascii="Arial" w:cs="Arial" w:eastAsia="Arial" w:hAnsi="Arial"/>
                <w:b/>
                <w:bCs/>
                <w:color w:val="FFFFFF"/>
                <w:sz w:val="22"/>
                <w:szCs w:val="22"/>
              </w:rPr>
              <w:t xml:space="preserve">Tiết 35–36 — Demo Day &amp; Bảo vệ</w:t>
            </w:r>
          </w:p>
        </w:tc>
      </w:tr>
      <w:tr>
        <w:tc>
          <w:tcPr>
            <w:tcW w:type="dxa" w:w="4819"/>
            <w:tcBorders>
              <w:top w:val="single" w:color="CCCCCC" w:sz="4"/>
              <w:left w:val="single" w:color="CCCCCC" w:sz="4"/>
              <w:bottom w:val="single" w:color="CCCCCC" w:sz="4"/>
              <w:right w:val="single" w:color="CCCCCC" w:sz="4"/>
            </w:tcBorders>
            <w:shd w:fill="FFFFFF" w:val="clear"/>
            <w:tcMar>
              <w:top w:type="dxa" w:w="140"/>
              <w:left w:type="dxa" w:w="160"/>
              <w:bottom w:type="dxa" w:w="140"/>
              <w:right w:type="dxa" w:w="160"/>
            </w:tcMar>
          </w:tcPr>
          <w:p>
            <w:pPr>
              <w:pStyle w:val="ListParagraph"/>
              <w:numPr>
                <w:ilvl w:val="0"/>
                <w:numId w:val="2"/>
              </w:numPr>
              <w:spacing w:after="30" w:before="30" w:line="264" w:lineRule="auto"/>
              <w:jc w:val="left"/>
            </w:pPr>
            <w:r>
              <w:rPr>
                <w:rFonts w:ascii="Arial" w:cs="Arial" w:eastAsia="Arial" w:hAnsi="Arial"/>
                <w:color w:val="1A1A1A"/>
                <w:sz w:val="21"/>
                <w:szCs w:val="21"/>
              </w:rPr>
              <w:t xml:space="preserve">T33 Peer Review: 3 vòng — trình bày → nhận xét theo rubric → tổng hợp ưu tiên</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Rubric Peer Review: 4 tiêu chí × 4 điểm = 16 điểm tối đa</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T34: điều chỉnh cuối, viết kịch bản thuyết minh 5 phút, rehearsal 2 lần</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Kịch bản: câu mở đầu gây chú ý → giải pháp → demo live → kết quả → mời tương tác</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Demo Day: gallery format, thuyết minh liên tục, ghi phản hồi khách</w:t>
            </w:r>
          </w:p>
        </w:tc>
        <w:tc>
          <w:tcPr>
            <w:tcW w:type="dxa" w:w="4819"/>
            <w:tcBorders>
              <w:top w:val="single" w:color="CCCCCC" w:sz="4"/>
              <w:left w:val="single" w:color="CCCCCC" w:sz="4"/>
              <w:bottom w:val="single" w:color="CCCCCC" w:sz="4"/>
              <w:right w:val="single" w:color="CCCCCC" w:sz="4"/>
            </w:tcBorders>
            <w:shd w:fill="FFFFFF" w:val="clear"/>
            <w:tcMar>
              <w:top w:type="dxa" w:w="140"/>
              <w:left w:type="dxa" w:w="160"/>
              <w:bottom w:type="dxa" w:w="140"/>
              <w:right w:type="dxa" w:w="160"/>
            </w:tcMar>
          </w:tcPr>
          <w:p>
            <w:pPr>
              <w:pStyle w:val="ListParagraph"/>
              <w:numPr>
                <w:ilvl w:val="0"/>
                <w:numId w:val="2"/>
              </w:numPr>
              <w:spacing w:after="30" w:before="30" w:line="264" w:lineRule="auto"/>
              <w:jc w:val="left"/>
            </w:pPr>
            <w:r>
              <w:rPr>
                <w:rFonts w:ascii="Arial" w:cs="Arial" w:eastAsia="Arial" w:hAnsi="Arial"/>
                <w:color w:val="1A1A1A"/>
                <w:sz w:val="21"/>
                <w:szCs w:val="21"/>
              </w:rPr>
              <w:t xml:space="preserve">T35 Demo Day: tất cả nhóm trưng bày đồng thời — gallery format</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Quy tắc nhóm trưng bày: demo thực, trả lời trung thực, ghi phản hồi</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T36 Q&amp;A: 3–5 phút/nhóm — 5 nhóm câu hỏi từ dữ liệu đến teamwork</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Rubric cuối: 6 tiêu chí × 4 điểm = 24 điểm tối đa</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Reflection: 4 câu hỏi cá nhân ≥150 từ — không phải tổng kết nhóm</w:t>
            </w:r>
          </w:p>
        </w:tc>
      </w:tr>
    </w:tbl>
    <w:p>
      <w:pPr>
        <w:spacing w:after="12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TÀI LIỆU THAM KHẢO</w:t>
            </w:r>
          </w:p>
        </w:tc>
      </w:tr>
    </w:tbl>
    <w:p>
      <w:pPr>
        <w:spacing w:after="80" w:before="0" w:line="276" w:lineRule="auto"/>
        <w:jc w:val="left"/>
      </w:pPr>
    </w:p>
    <w:p>
      <w:pPr>
        <w:spacing w:after="0" w:before="0" w:line="276" w:lineRule="auto"/>
        <w:jc w:val="both"/>
      </w:pPr>
      <w:r>
        <w:rPr>
          <w:rFonts w:ascii="Arial" w:cs="Arial" w:eastAsia="Arial" w:hAnsi="Arial"/>
          <w:color w:val="1A1A1A"/>
          <w:sz w:val="22"/>
          <w:szCs w:val="22"/>
        </w:rPr>
        <w:t xml:space="preserve">Các tài liệu dưới đây là nguồn học thuật chính thống được sử dụng làm cơ sở nội dung cho tài liệu này, trình bày theo chuẩn IEEE:</w:t>
      </w:r>
    </w:p>
    <w:p>
      <w:pPr>
        <w:spacing w:after="80" w:before="0" w:line="276" w:lineRule="auto"/>
        <w:jc w:val="left"/>
      </w:pPr>
    </w:p>
    <w:p>
      <w:pPr>
        <w:spacing w:after="60" w:before="0" w:line="264" w:lineRule="auto"/>
        <w:ind w:left="400" w:hanging="400"/>
        <w:jc w:val="left"/>
      </w:pPr>
      <w:r>
        <w:rPr>
          <w:rFonts w:ascii="Arial" w:cs="Arial" w:eastAsia="Arial" w:hAnsi="Arial"/>
          <w:color w:val="1A1A1A"/>
          <w:sz w:val="20"/>
          <w:szCs w:val="20"/>
        </w:rPr>
        <w:t xml:space="preserve">[1]	K. Topping, "Peer Assessment Between Students in Colleges and Universities," Rev. Educ. Res., vol. 68, no. 3, pp. 249–276, 1998. doi: 10.3102/00346543068003249.</w:t>
      </w:r>
    </w:p>
    <w:p>
      <w:pPr>
        <w:spacing w:after="60" w:before="0" w:line="264" w:lineRule="auto"/>
        <w:ind w:left="400" w:hanging="400"/>
        <w:jc w:val="left"/>
      </w:pPr>
      <w:r>
        <w:rPr>
          <w:rFonts w:ascii="Arial" w:cs="Arial" w:eastAsia="Arial" w:hAnsi="Arial"/>
          <w:color w:val="1A1A1A"/>
          <w:sz w:val="20"/>
          <w:szCs w:val="20"/>
        </w:rPr>
        <w:t xml:space="preserve">[2]	Hasso Plattner Institute of Design at Stanford University (d.school), "Design Thinking Bootleg," Stanford d.school, 2018. [Online]. Available: https://dschool.stanford.edu/tools/design-thinking-bootleg.</w:t>
      </w:r>
    </w:p>
    <w:p>
      <w:pPr>
        <w:spacing w:after="60" w:before="0" w:line="264" w:lineRule="auto"/>
        <w:ind w:left="400" w:hanging="400"/>
        <w:jc w:val="left"/>
      </w:pPr>
      <w:r>
        <w:rPr>
          <w:rFonts w:ascii="Arial" w:cs="Arial" w:eastAsia="Arial" w:hAnsi="Arial"/>
          <w:color w:val="1A1A1A"/>
          <w:sz w:val="20"/>
          <w:szCs w:val="20"/>
        </w:rPr>
        <w:t xml:space="preserve">[3]	R. Lamsal, M. Read, and J. Rowe, "Teachable Machine: A Tangible Interface for Machine Learning Education," in Proc. CHI Conference on Human Factors in Computing Systems, 2025. doi: 10.1145/3613904.3642153.</w:t>
      </w:r>
    </w:p>
    <w:p>
      <w:pPr>
        <w:spacing w:after="60" w:before="0" w:line="264" w:lineRule="auto"/>
        <w:ind w:left="400" w:hanging="400"/>
        <w:jc w:val="left"/>
      </w:pPr>
      <w:r>
        <w:rPr>
          <w:rFonts w:ascii="Arial" w:cs="Arial" w:eastAsia="Arial" w:hAnsi="Arial"/>
          <w:color w:val="1A1A1A"/>
          <w:sz w:val="20"/>
          <w:szCs w:val="20"/>
        </w:rPr>
        <w:t xml:space="preserve">[4]	D. Boud, R. Keogh, and D. Walker, Eds., Reflection: Turning Experience into Learning. London: Routledge, 1985.</w:t>
      </w:r>
    </w:p>
    <w:p>
      <w:pPr>
        <w:spacing w:after="60" w:before="0" w:line="264" w:lineRule="auto"/>
        <w:ind w:left="400" w:hanging="400"/>
        <w:jc w:val="left"/>
      </w:pPr>
      <w:r>
        <w:rPr>
          <w:rFonts w:ascii="Arial" w:cs="Arial" w:eastAsia="Arial" w:hAnsi="Arial"/>
          <w:color w:val="1A1A1A"/>
          <w:sz w:val="20"/>
          <w:szCs w:val="20"/>
        </w:rPr>
        <w:t xml:space="preserve">[5]	J. Hattie and H. Timperley, "The Power of Feedback," Rev. Educ. Res., vol. 77, no. 1, pp. 81–112, Mar. 2007. doi: 10.3102/003465430298487.</w:t>
      </w:r>
    </w:p>
    <w:p>
      <w:pPr>
        <w:spacing w:after="80" w:before="0" w:line="276" w:lineRule="auto"/>
        <w:jc w:val="left"/>
      </w:pPr>
    </w:p>
    <w:p>
      <w:pPr>
        <w:spacing w:after="60" w:before="60" w:line="276" w:lineRule="auto"/>
        <w:jc w:val="center"/>
      </w:pPr>
      <w:r>
        <w:rPr>
          <w:rFonts w:ascii="Arial" w:cs="Arial" w:eastAsia="Arial" w:hAnsi="Arial"/>
          <w:color w:val="888888"/>
          <w:sz w:val="19"/>
          <w:szCs w:val="19"/>
        </w:rPr>
        <w:t xml:space="preserve">Tài liệu được biên soạn phục vụ mục đích giảng dạy | Học sinh không được sao chép làm bài kiểm tra mà không có trích dẫn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39"/>
      <w:gridCol w:w="2699"/>
    </w:tblGrid>
    <w:tr>
      <w:tc>
        <w:tcPr>
          <w:tcW w:type="dxa" w:w="6939"/>
          <w:tcBorders>
            <w:top w:val="single" w:color="CCCCCC" w:sz="4"/>
            <w:left w:val="none"/>
            <w:bottom w:val="none"/>
            <w:right w:val="none"/>
          </w:tcBorders>
          <w:tcMar>
            <w:top w:type="dxa" w:w="50"/>
            <w:left w:type="dxa" w:w="0"/>
            <w:bottom w:type="dxa" w:w="40"/>
            <w:right w:type="dxa" w:w="80"/>
          </w:tcMar>
        </w:tcPr>
        <w:p>
          <w:pPr>
            <w:spacing w:after="0" w:before="0" w:line="276" w:lineRule="auto"/>
            <w:jc w:val="left"/>
          </w:pPr>
          <w:r>
            <w:rPr>
              <w:rFonts w:ascii="Arial" w:cs="Arial" w:eastAsia="Arial" w:hAnsi="Arial"/>
              <w:color w:val="888888"/>
              <w:sz w:val="16"/>
              <w:szCs w:val="16"/>
            </w:rPr>
            <w:t xml:space="preserve">Tài liệu được biên soạn phục vụ mục đích giảng dạy. Học sinh không được sao chép làm bài kiểm tra mà không có trích dẫn.</w:t>
          </w:r>
        </w:p>
      </w:tc>
      <w:tc>
        <w:tcPr>
          <w:tcW w:type="dxa" w:w="2699"/>
          <w:tcBorders>
            <w:top w:val="single" w:color="CCCCCC" w:sz="4"/>
            <w:left w:val="none"/>
            <w:bottom w:val="none"/>
            <w:right w:val="none"/>
          </w:tcBorders>
          <w:tcMar>
            <w:top w:type="dxa" w:w="50"/>
            <w:left w:type="dxa" w:w="80"/>
            <w:bottom w:type="dxa" w:w="40"/>
            <w:right w:type="dxa" w:w="0"/>
          </w:tcMar>
        </w:tcPr>
        <w:p>
          <w:pPr>
            <w:spacing w:after="0" w:before="0" w:line="276" w:lineRule="auto"/>
            <w:jc w:val="right"/>
          </w:pPr>
          <w:r>
            <w:rPr>
              <w:rFonts w:ascii="Arial" w:cs="Arial" w:eastAsia="Arial" w:hAnsi="Arial"/>
              <w:color w:val="888888"/>
              <w:sz w:val="18"/>
              <w:szCs w:val="18"/>
            </w:rPr>
            <w:t xml:space="preserve">Trang </w:t>
          </w:r>
          <w:r>
            <w:rPr>
              <w:rFonts w:ascii="Arial" w:cs="Arial" w:eastAsia="Arial" w:hAnsi="Arial"/>
              <w:color w:val="888888"/>
              <w:sz w:val="18"/>
              <w:szCs w:val="18"/>
            </w:rPr>
            <w:t xml:space="preserve">PAGE</w:t>
          </w:r>
          <w:r>
            <w:rPr>
              <w:rFonts w:ascii="Arial" w:cs="Arial" w:eastAsia="Arial" w:hAnsi="Arial"/>
              <w:color w:val="888888"/>
              <w:sz w:val="18"/>
              <w:szCs w:val="18"/>
            </w:rPr>
            <w:t xml:space="preserve"> / </w:t>
          </w:r>
          <w:r>
            <w:rPr>
              <w:rFonts w:ascii="Arial" w:cs="Arial" w:eastAsia="Arial" w:hAnsi="Arial"/>
              <w:color w:val="888888"/>
              <w:sz w:val="18"/>
              <w:szCs w:val="18"/>
            </w:rPr>
            <w:t xml:space="preserve">NUMPAGES</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75"/>
      <w:gridCol w:w="3663"/>
    </w:tblGrid>
    <w:tr>
      <w:tc>
        <w:tcPr>
          <w:tcW w:type="dxa" w:w="5975"/>
          <w:tcBorders>
            <w:top w:val="none"/>
            <w:left w:val="none"/>
            <w:bottom w:val="single" w:color="2E75B6" w:sz="4"/>
            <w:right w:val="none"/>
          </w:tcBorders>
          <w:tcMar>
            <w:top w:type="dxa" w:w="40"/>
            <w:left w:type="dxa" w:w="0"/>
            <w:bottom w:type="dxa" w:w="60"/>
            <w:right w:type="dxa" w:w="80"/>
          </w:tcMar>
        </w:tcPr>
        <w:p>
          <w:pPr>
            <w:spacing w:after="0" w:before="0" w:line="276" w:lineRule="auto"/>
            <w:jc w:val="left"/>
          </w:pPr>
          <w:r>
            <w:rPr>
              <w:rFonts w:ascii="Arial" w:cs="Arial" w:eastAsia="Arial" w:hAnsi="Arial"/>
              <w:color w:val="2E75B6"/>
              <w:sz w:val="16"/>
              <w:szCs w:val="16"/>
            </w:rPr>
            <w:t xml:space="preserve">TÀI LIỆU HỌC TẬP  |  TIN HỌC 10  |  CHỦ ĐỀ: DỰ ÁN AI</w:t>
          </w:r>
        </w:p>
      </w:tc>
      <w:tc>
        <w:tcPr>
          <w:tcW w:type="dxa" w:w="3663"/>
          <w:tcBorders>
            <w:top w:val="none"/>
            <w:left w:val="none"/>
            <w:bottom w:val="single" w:color="2E75B6" w:sz="4"/>
            <w:right w:val="none"/>
          </w:tcBorders>
          <w:tcMar>
            <w:top w:type="dxa" w:w="40"/>
            <w:left w:type="dxa" w:w="80"/>
            <w:bottom w:type="dxa" w:w="60"/>
            <w:right w:type="dxa" w:w="0"/>
          </w:tcMar>
        </w:tcPr>
        <w:p>
          <w:pPr>
            <w:spacing w:after="0" w:before="0" w:line="276" w:lineRule="auto"/>
            <w:jc w:val="right"/>
          </w:pPr>
          <w:r>
            <w:rPr>
              <w:rFonts w:ascii="Arial" w:cs="Arial" w:eastAsia="Arial" w:hAnsi="Arial"/>
              <w:color w:val="888888"/>
              <w:sz w:val="16"/>
              <w:szCs w:val="16"/>
            </w:rPr>
            <w:t xml:space="preserve">KHAI TRI AI — Giai đoạn 2</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2026-06-25T06:42:58.047Z</dcterms:created>
  <dcterms:modified xsi:type="dcterms:W3CDTF">2026-06-25T06:42:58.059Z</dcterms:modified>
</cp:coreProperties>
</file>

<file path=docProps/custom.xml><?xml version="1.0" encoding="utf-8"?>
<Properties xmlns="http://schemas.openxmlformats.org/officeDocument/2006/custom-properties" xmlns:vt="http://schemas.openxmlformats.org/officeDocument/2006/docPropsVTypes"/>
</file>