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1F4E79" w:val="clear"/>
            <w:tcMar>
              <w:top w:type="dxa" w:w="360"/>
              <w:left w:type="dxa" w:w="360"/>
              <w:bottom w:type="dxa" w:w="320"/>
              <w:right w:type="dxa" w:w="360"/>
            </w:tcMar>
          </w:tcPr>
          <w:p>
            <w:pPr>
              <w:spacing w:after="80" w:before="0" w:line="276" w:lineRule="auto"/>
              <w:jc w:val="center"/>
            </w:pPr>
            <w:r>
              <w:rPr>
                <w:rFonts w:ascii="Arial" w:cs="Arial" w:eastAsia="Arial" w:hAnsi="Arial"/>
                <w:color w:val="BDD7EE"/>
                <w:sz w:val="20"/>
                <w:szCs w:val="20"/>
              </w:rPr>
              <w:t xml:space="preserve">TÀI LIỆU HỌC TẬP</w:t>
            </w:r>
          </w:p>
          <w:p>
            <w:pPr>
              <w:spacing w:after="60" w:before="0" w:line="276" w:lineRule="auto"/>
              <w:jc w:val="center"/>
            </w:pPr>
            <w:r>
              <w:rPr>
                <w:rFonts w:ascii="Arial" w:cs="Arial" w:eastAsia="Arial" w:hAnsi="Arial"/>
                <w:b/>
                <w:bCs/>
                <w:color w:val="FFFFFF"/>
                <w:sz w:val="34"/>
                <w:szCs w:val="34"/>
              </w:rPr>
              <w:t xml:space="preserve">TIẾT 37 — 38 — 39 — 40</w:t>
            </w:r>
          </w:p>
          <w:p>
            <w:pPr>
              <w:spacing w:after="120" w:before="0" w:line="276" w:lineRule="auto"/>
              <w:jc w:val="center"/>
            </w:pPr>
            <w:r>
              <w:rPr>
                <w:rFonts w:ascii="Arial" w:cs="Arial" w:eastAsia="Arial" w:hAnsi="Arial"/>
                <w:b/>
                <w:bCs/>
                <w:color w:val="FFFFFF"/>
                <w:sz w:val="26"/>
                <w:szCs w:val="26"/>
              </w:rPr>
              <w:t xml:space="preserve">NGHỀ NGHIỆP AI, ĐẠO ĐỨC, PORTFOLIO &amp; TỔNG KẾT</w:t>
            </w:r>
          </w:p>
          <w:p>
            <w:pPr>
              <w:spacing w:after="160" w:before="0" w:line="276" w:lineRule="auto"/>
              <w:jc w:val="center"/>
            </w:pPr>
            <w:r>
              <w:rPr>
                <w:rFonts w:ascii="Arial" w:cs="Arial" w:eastAsia="Arial" w:hAnsi="Arial"/>
                <w:color w:val="BDD7EE"/>
                <w:sz w:val="20"/>
                <w:szCs w:val="20"/>
              </w:rPr>
              <w:t xml:space="preserve">Bản đồ nghề nghiệp  •  AI có trách nhiệm  •  Hiến chương AI  •  Portfolio 6 mục  •  Thư gửi bản thân lớp 11</w:t>
            </w:r>
          </w:p>
          <w:p>
            <w:pPr>
              <w:spacing w:after="0" w:before="0" w:line="276" w:lineRule="auto"/>
              <w:jc w:val="center"/>
            </w:pPr>
            <w:r>
              <w:rPr>
                <w:rFonts w:ascii="Arial" w:cs="Arial" w:eastAsia="Arial" w:hAnsi="Arial"/>
                <w:color w:val="BDD7EE"/>
                <w:sz w:val="20"/>
                <w:szCs w:val="20"/>
              </w:rPr>
              <w:t xml:space="preserve">Môn: Tin học  •  Khối: 10  •  Nghề nghiệp AI &amp; Đạo đức AI — Tổng kết hành trình</w:t>
            </w:r>
          </w:p>
        </w:tc>
      </w:tr>
    </w:tbl>
    <w:p>
      <w:pPr>
        <w:spacing w:after="2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MỤC TIÊU BÀI HỌC</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Cấp độ</w:t>
            </w:r>
          </w:p>
        </w:tc>
        <w:tc>
          <w:tcPr>
            <w:tcW w:type="dxa" w:w="8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Yêu cầu cần đạt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Biết</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Liệt kê được ít nhất 5 nghề nghiệp liên quan đến AI; nêu được 3 tình huống đạo đức AI điển hình; mô tả được cấu trúc 6 mục của Portfolio AI; xác định được ý nghĩa của "Hiến chương AI lớp học".</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Phân tích được tác động của AI đến ít nhất 3 nhóm nghề nghiệp; giải thích được nguyên tắc AI có trách nhiệm trong từng tình huống đạo đức cụ thể; phân biệt được Portfolio AI với bài kiểm tra tổng kết thông thường.</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Vận dụng</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Vẽ được Bản đồ nghề nghiệp cá nhân có 3 tầng liên kết với AI; đề xuất được ít nhất 1 điều khoản cụ thể cho Hiến chương AI lớp học; hoàn thiện được Portfolio AI 6 mục; viết được thư gửi bản thân lớp 11 ít nhất 200 từ.</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 BỐI CẢNH — BỐN TIẾT KẾT THÚC HÀNH TRÌNH LỚP 10</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Sau 36 tiết đi từ "AI là gì?" đến một sản phẩm AI thực tế tự xây dựng, bốn tiết cuối chuyển từ kỹ thuật sang tầm nhìn: nghề nghiệp mình muốn theo đuổi, trách nhiệm với công nghệ mình sẽ tạo ra, hành trình đã đi qua, và con đường phía trước. Đây không phải là các tiết ôn tập — đây là các tiết đặt câu hỏi lớn hơn.</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9"/>
        <w:gridCol w:w="3084"/>
        <w:gridCol w:w="3445"/>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Tiết</w:t>
            </w:r>
          </w:p>
        </w:tc>
        <w:tc>
          <w:tcPr>
            <w:tcW w:type="dxa" w:w="2409"/>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Hoạt động chính</w:t>
            </w:r>
          </w:p>
        </w:tc>
        <w:tc>
          <w:tcPr>
            <w:tcW w:type="dxa" w:w="3084"/>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Công cụ / Hình thức</w:t>
            </w:r>
          </w:p>
        </w:tc>
        <w:tc>
          <w:tcPr>
            <w:tcW w:type="dxa" w:w="3445"/>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Sản phẩm đầu ra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37</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Nghề nghiệp tương lai &amp; kỹ năng AI: toa đàm ngắn, HS vẽ "Bản đồ nghề nghiệp cá nhân" — nghề tôi thích → AI tác động thế nào → tôi cần học thêm gì</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 đồ nghề nghiệp (giấy/Canva)
Danh sách nghề × AI</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 đồ nghề nghiệp cá nhân hoàn chỉnh</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38</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có trách nhiệm &amp; Công dân số: thảo luận 3 tình huống đạo đức AI, xây dựng "Hiến chương AI lớp học"</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Phiếu tình huống
Template Hiến chương</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Hiến chương AI lớp học (ký tên tập thể)</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39</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Xây dựng Portfolio AI lớp 10: hướng dẫn cấu trúc 6 mục, HS tổng hợp và hoàn thiện</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Template Portfolio 6 mục
Các tài liệu từ Tiết 1–36</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Portfolio AI cá nhân hoàn chỉnh</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40</w:t>
            </w:r>
          </w:p>
        </w:tc>
        <w:tc>
          <w:tcPr>
            <w:tcW w:type="dxa" w:w="2409"/>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 kết hành trình: chia sẻ vòng tròn 3 câu, viết thư gửi bản thân lớp 11</w:t>
            </w:r>
          </w:p>
        </w:tc>
        <w:tc>
          <w:tcPr>
            <w:tcW w:type="dxa" w:w="30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Phiếu chia sẻ vòng tròn
Phiếu thư gửi bản thân</w:t>
            </w:r>
          </w:p>
        </w:tc>
        <w:tc>
          <w:tcPr>
            <w:tcW w:type="dxa" w:w="3445"/>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Thư gửi bản thân lớp 11 (≥200 từ)</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37 — NGHỀ NGHIỆP TƯƠNG LAI &amp; KỸ NĂNG AI</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 AI ĐANG THAY ĐỔI THỊ TRƯỜNG LAO ĐỘNG NHƯ THẾ NÀO?</w:t>
            </w:r>
          </w:p>
        </w:tc>
      </w:tr>
    </w:tbl>
    <w:p>
      <w:pPr>
        <w:spacing w:after="60" w:before="0" w:line="276" w:lineRule="auto"/>
        <w:jc w:val="left"/>
      </w:pPr>
    </w:p>
    <w:p>
      <w:pPr>
        <w:spacing w:after="0" w:before="0" w:line="276" w:lineRule="auto"/>
        <w:jc w:val="both"/>
      </w:pPr>
      <w:r>
        <w:rPr>
          <w:rFonts w:ascii="Arial" w:cs="Arial" w:eastAsia="Arial" w:hAnsi="Arial"/>
          <w:color w:val="1A1A1A"/>
          <w:sz w:val="21"/>
          <w:szCs w:val="21"/>
        </w:rPr>
        <w:t xml:space="preserve">AI không chỉ tạo ra nghề nghiệp mới — nó thay đổi bản chất của các nghề đang tồn tại. Thay vì lo ngại "AI có thay thế tôi không?", câu hỏi đúng hơn là "Tôi sẽ làm việc </w:t>
      </w:r>
      <w:r>
        <w:rPr>
          <w:rFonts w:ascii="Arial" w:cs="Arial" w:eastAsia="Arial" w:hAnsi="Arial"/>
          <w:b/>
          <w:bCs/>
          <w:color w:val="1A1A1A"/>
          <w:sz w:val="21"/>
          <w:szCs w:val="21"/>
        </w:rPr>
        <w:t xml:space="preserve">cùng với</w:t>
      </w:r>
      <w:r>
        <w:rPr>
          <w:rFonts w:ascii="Arial" w:cs="Arial" w:eastAsia="Arial" w:hAnsi="Arial"/>
          <w:color w:val="1A1A1A"/>
          <w:sz w:val="22"/>
          <w:szCs w:val="22"/>
        </w:rPr>
        <w:t xml:space="preserve"> AI như thế nào?" Những người không biết dùng AI sẽ bị những người biết dùng AI thay thế — không phải bị AI thay thế [1].</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2.1. Ba nhóm tác động của AI đến nghề nghiệp</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4"/>
              <w:left w:val="single" w:color="CCCCCC" w:sz="4"/>
              <w:bottom w:val="single" w:color="CCCCCC" w:sz="4"/>
              <w:right w:val="single" w:color="CCCCCC" w:sz="4"/>
            </w:tcBorders>
            <w:shd w:fill="C55A11"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Nghề AI thay thế một phần</w:t>
            </w:r>
          </w:p>
        </w:tc>
        <w:tc>
          <w:tcPr>
            <w:tcW w:type="dxa" w:w="3212"/>
            <w:tcBorders>
              <w:top w:val="single" w:color="CCCCCC" w:sz="4"/>
              <w:left w:val="single" w:color="CCCCCC" w:sz="4"/>
              <w:bottom w:val="single" w:color="CCCCCC" w:sz="4"/>
              <w:right w:val="single" w:color="CCCCCC" w:sz="4"/>
            </w:tcBorders>
            <w:shd w:fill="2E75B6"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Nghề AI tăng cường mạnh</w:t>
            </w:r>
          </w:p>
        </w:tc>
        <w:tc>
          <w:tcPr>
            <w:tcW w:type="dxa" w:w="3214"/>
            <w:tcBorders>
              <w:top w:val="single" w:color="CCCCCC" w:sz="4"/>
              <w:left w:val="single" w:color="CCCCCC" w:sz="4"/>
              <w:bottom w:val="single" w:color="CCCCCC" w:sz="4"/>
              <w:right w:val="single" w:color="CCCCCC" w:sz="4"/>
            </w:tcBorders>
            <w:shd w:fill="375623" w:val="clear"/>
            <w:tcMar>
              <w:top w:type="dxa" w:w="100"/>
              <w:left w:type="dxa" w:w="160"/>
              <w:bottom w:type="dxa" w:w="100"/>
              <w:right w:type="dxa" w:w="160"/>
            </w:tcMar>
          </w:tcPr>
          <w:p>
            <w:pPr>
              <w:spacing w:after="0" w:before="0" w:line="276" w:lineRule="auto"/>
              <w:jc w:val="center"/>
            </w:pPr>
            <w:r>
              <w:rPr>
                <w:rFonts w:ascii="Arial" w:cs="Arial" w:eastAsia="Arial" w:hAnsi="Arial"/>
                <w:b/>
                <w:bCs/>
                <w:color w:val="FFFFFF"/>
                <w:sz w:val="21"/>
                <w:szCs w:val="21"/>
              </w:rPr>
              <w:t xml:space="preserve">Nghề AI mới hoàn toàn</w:t>
            </w:r>
          </w:p>
        </w:tc>
      </w:tr>
      <w:tr>
        <w:tc>
          <w:tcPr>
            <w:tcW w:type="dxa" w:w="3212"/>
            <w:tcBorders>
              <w:top w:val="single" w:color="CCCCCC" w:sz="4"/>
              <w:left w:val="single" w:color="CCCCCC" w:sz="4"/>
              <w:bottom w:val="single" w:color="CCCCCC" w:sz="4"/>
              <w:right w:val="single" w:color="CCCCCC" w:sz="4"/>
            </w:tcBorders>
            <w:shd w:fill="FCE4D6" w:val="clear"/>
            <w:tcMar>
              <w:top w:type="dxa" w:w="120"/>
              <w:left w:type="dxa" w:w="160"/>
              <w:bottom w:type="dxa" w:w="120"/>
              <w:right w:type="dxa" w:w="160"/>
            </w:tcMar>
          </w:tcPr>
          <w:p>
            <w:pPr>
              <w:spacing w:after="60" w:before="0" w:line="276" w:lineRule="auto"/>
              <w:jc w:val="left"/>
            </w:pPr>
            <w:r>
              <w:rPr>
                <w:rFonts w:ascii="Arial" w:cs="Arial" w:eastAsia="Arial" w:hAnsi="Arial"/>
                <w:color w:val="1A1A1A"/>
                <w:sz w:val="20"/>
                <w:szCs w:val="20"/>
              </w:rPr>
              <w:t xml:space="preserve">Công việc lặp lại, dự đoán được, dữ liệu có cấu trúc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Kế toán cơ bản (nhập liệu, đối soát)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Phiên dịch văn bản đơn giản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Kiểm tra lỗi code có quy tắc cố định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Chẩn đoán hình ảnh y khoa cơ bản</w:t>
            </w:r>
          </w:p>
          <w:p>
            <w:pPr>
              <w:spacing w:after="40" w:before="0" w:line="276" w:lineRule="auto"/>
              <w:jc w:val="left"/>
            </w:pPr>
          </w:p>
          <w:p>
            <w:pPr>
              <w:spacing w:after="0" w:before="0" w:line="276" w:lineRule="auto"/>
              <w:jc w:val="left"/>
            </w:pPr>
            <w:r>
              <w:rPr>
                <w:rFonts w:ascii="Arial" w:cs="Arial" w:eastAsia="Arial" w:hAnsi="Arial"/>
                <w:color w:val="C55A11"/>
                <w:sz w:val="20"/>
                <w:szCs w:val="20"/>
              </w:rPr>
              <w:t xml:space="preserve">→ Kỹ năng cần thêm: kiểm tra output AI, hiệu chỉnh, đặt câu hỏi đúng</w:t>
            </w:r>
          </w:p>
        </w:tc>
        <w:tc>
          <w:tcPr>
            <w:tcW w:type="dxa" w:w="3212"/>
            <w:tcBorders>
              <w:top w:val="single" w:color="CCCCCC" w:sz="4"/>
              <w:left w:val="single" w:color="CCCCCC" w:sz="4"/>
              <w:bottom w:val="single" w:color="CCCCCC" w:sz="4"/>
              <w:right w:val="single" w:color="CCCCCC" w:sz="4"/>
            </w:tcBorders>
            <w:shd w:fill="D5E8F0" w:val="clear"/>
            <w:tcMar>
              <w:top w:type="dxa" w:w="120"/>
              <w:left w:type="dxa" w:w="160"/>
              <w:bottom w:type="dxa" w:w="120"/>
              <w:right w:type="dxa" w:w="160"/>
            </w:tcMar>
          </w:tcPr>
          <w:p>
            <w:pPr>
              <w:spacing w:after="60" w:before="0" w:line="276" w:lineRule="auto"/>
              <w:jc w:val="left"/>
            </w:pPr>
            <w:r>
              <w:rPr>
                <w:rFonts w:ascii="Arial" w:cs="Arial" w:eastAsia="Arial" w:hAnsi="Arial"/>
                <w:color w:val="1A1A1A"/>
                <w:sz w:val="20"/>
                <w:szCs w:val="20"/>
              </w:rPr>
              <w:t xml:space="preserve">AI làm công việc tốc độ cao, người làm sáng tạo và ra quyết định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Bác sĩ (AI đọc xquang, bác sĩ quyết định)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Nhà thiết kế (AI tạo bản thảo, người tinh chỉnh)</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Giáo viên (AI cá nhân hóa nội dung, GV hướng dẫn)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Luật sư (AI tìm án lệ, luật sư lập luận)</w:t>
            </w:r>
          </w:p>
          <w:p>
            <w:pPr>
              <w:spacing w:after="40" w:before="0" w:line="276" w:lineRule="auto"/>
              <w:jc w:val="left"/>
            </w:pPr>
          </w:p>
          <w:p>
            <w:pPr>
              <w:spacing w:after="0" w:before="0" w:line="276" w:lineRule="auto"/>
              <w:jc w:val="left"/>
            </w:pPr>
            <w:r>
              <w:rPr>
                <w:rFonts w:ascii="Arial" w:cs="Arial" w:eastAsia="Arial" w:hAnsi="Arial"/>
                <w:color w:val="2E75B6"/>
                <w:sz w:val="20"/>
                <w:szCs w:val="20"/>
              </w:rPr>
              <w:t xml:space="preserve">→ Kỹ năng cần thêm: prompt engineering, đánh giá output AI, tư duy phê phán</w:t>
            </w:r>
          </w:p>
        </w:tc>
        <w:tc>
          <w:tcPr>
            <w:tcW w:type="dxa" w:w="3214"/>
            <w:tcBorders>
              <w:top w:val="single" w:color="CCCCCC" w:sz="4"/>
              <w:left w:val="single" w:color="CCCCCC" w:sz="4"/>
              <w:bottom w:val="single" w:color="CCCCCC" w:sz="4"/>
              <w:right w:val="single" w:color="CCCCCC" w:sz="4"/>
            </w:tcBorders>
            <w:shd w:fill="E2EFDA" w:val="clear"/>
            <w:tcMar>
              <w:top w:type="dxa" w:w="120"/>
              <w:left w:type="dxa" w:w="160"/>
              <w:bottom w:type="dxa" w:w="120"/>
              <w:right w:type="dxa" w:w="160"/>
            </w:tcMar>
          </w:tcPr>
          <w:p>
            <w:pPr>
              <w:spacing w:after="60" w:before="0" w:line="276" w:lineRule="auto"/>
              <w:jc w:val="left"/>
            </w:pPr>
            <w:r>
              <w:rPr>
                <w:rFonts w:ascii="Arial" w:cs="Arial" w:eastAsia="Arial" w:hAnsi="Arial"/>
                <w:color w:val="1A1A1A"/>
                <w:sz w:val="20"/>
                <w:szCs w:val="20"/>
              </w:rPr>
              <w:t xml:space="preserve">Nghề chưa tồn tại 10 năm trước, AI là cốt lõi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AI/ML Engineer (xây dựng mô hình AI)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Prompt Engineer (tối ưu hóa giao tiếp với AI)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AI Ethics Officer (giám sát đạo đức AI)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AI Trainer (dạy và tinh chỉnh mô hình AI)</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Data Storyteller (kể chuyện từ dữ liệu)</w:t>
            </w:r>
          </w:p>
          <w:p>
            <w:pPr>
              <w:spacing w:after="40" w:before="0" w:line="276" w:lineRule="auto"/>
              <w:jc w:val="left"/>
            </w:pPr>
          </w:p>
          <w:p>
            <w:pPr>
              <w:spacing w:after="0" w:before="0" w:line="276" w:lineRule="auto"/>
              <w:jc w:val="left"/>
            </w:pPr>
            <w:r>
              <w:rPr>
                <w:rFonts w:ascii="Arial" w:cs="Arial" w:eastAsia="Arial" w:hAnsi="Arial"/>
                <w:color w:val="375623"/>
                <w:sz w:val="20"/>
                <w:szCs w:val="20"/>
              </w:rPr>
              <w:t xml:space="preserve">→ Kỹ năng cần thêm: toán học, lập trình, tư duy hệ thống, đạo đức</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2.2. Bảng nghề nghiệp × kỹ năng AI — Tham khảo cho Bản đồ nghề nghiệp</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038"/>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Lĩnh vực nghề</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Vai trò AI trong lĩnh vực đó</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Kỹ năng AI cần có</w:t>
            </w:r>
          </w:p>
        </w:tc>
        <w:tc>
          <w:tcPr>
            <w:tcW w:type="dxa" w:w="3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Lộ trình học tập gợi ý</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Y tế &amp; Sức khỏe</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chẩn đoán hình ảnh, dự đoán bệnh, cá nhân hóa điều trị, tìm kiếm thuốc mới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 ML cơ bản, đọc kết quả AI phê phán, đạo đức dữ liệu y tế</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Sinh học → Tin y tế → ML ứng dụng y tế</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Nghệ thuật &amp; Sáng tạo</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tạo sinh hình ảnh, âm nhạc, văn bản; hỗ trợ thiết kế; cá nhân hóa trải nghiệm người dùng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Prompt visual/audio, curation AI output, bảo vệ bản quyền sáng tạo</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Thiết kế → Công cụ AI sáng tạo → Portfolio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Kinh doanh &amp; Marketing</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phân tích hành vi khách hàng, tối ưu quảng cáo, chatbot chăm sóc, dự báo bán hàng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Đọc dashboard AI, A/B testing, hiểu bias trong recommendation</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Kinh doanh → Data Analytics → AI Marketing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Giáo dục &amp; Nghiên cứu</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cá nhân hóa học tập, phát hiện đạo văn, tổng hợp tài liệu, mô phỏng thí nghiệm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Thiết kế học tập có AI, đánh giá bài AI, nghiên cứu tái lập được</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Sư phạm → EdTech → AI in Education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Nông nghiệp &amp; Môi trường</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phân tích ảnh vệ tinh, nhận diện sâu bệnh, tối ưu tưới tiêu, dự báo thời tiết nông nghiệp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Computer Vision cơ bản, cảm biến IoT, phân tích dữ liệu môi trường</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Nông học → Smart Farming → AI ứng dụng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Pháp lý &amp; Chính sách</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tìm kiếm án lệ, phân tích hợp đồng, dự đoán rủi ro pháp lý, giám sát tuân thủ</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Đọc output AI phê phán, AI governance, đạo đức dữ liệu</w:t>
            </w:r>
          </w:p>
        </w:tc>
        <w:tc>
          <w:tcPr>
            <w:tcW w:type="dxa" w:w="3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Luật → LegalTech → AI Policy</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III. BẢN ĐỒ NGHỀ NGHIỆP CÁ NHÂN — HƯỚNG DẪN VẼ</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Bản đồ nghề nghiệp cá nhân là công cụ trực quan hóa mối liên kết giữa sở thích cá nhân, nghề nghiệp mục tiêu, tác động của AI đến nghề đó, và kỹ năng cần phát triển. Mỗi học sinh vẽ một bản đồ riêng — không có đáp án đúng hay sai.</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3.1. Cấu trúc 3 tầng của Bản đồ nghề nghiệp</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638"/>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Tầng</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 điền</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Câu hỏi gợi ý</w:t>
            </w:r>
          </w:p>
        </w:tc>
        <w:tc>
          <w:tcPr>
            <w:tcW w:type="dxa" w:w="26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Ví dụ</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Tầng 1
NGHỀ TÔI THÍCH
(Trung tâm)</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Viết 2–3 nghề hoặc lĩnh vực bạn thực sự hứng thú, không nhất thiết liên quan đến AI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Nếu được chọn tự do, tôi muốn làm công việc gì mỗi ngày? Khi nào tôi cảm thấy thời gian trôi nhanh nhất?</w:t>
            </w:r>
          </w:p>
        </w:tc>
        <w:tc>
          <w:tcPr>
            <w:tcW w:type="dxa" w:w="26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"Tôi thích bác sĩ — chẩn đoán bệnh và giúp người"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Tầng 2
AI TÁC ĐỘNG
NHƯ THẾ NÀO</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Với mỗi nghề ở Tầng 1, mô tả ngắn gọn AI đang hoặc sẽ thay đổi công việc đó như thế nào — tích cực và tiêu cực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đang làm gì trong lĩnh vực này? Công việc nào sẽ tự động hóa? Kỹ năng mới nào xuất hiện?</w:t>
            </w:r>
          </w:p>
        </w:tc>
        <w:tc>
          <w:tcPr>
            <w:tcW w:type="dxa" w:w="26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đọc xquang nhanh hơn — bác sĩ tập trung vào quyết định phức tạp và giao tiếp với bệnh nhân"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Tầng 3
TÔI CẦN HỌC
THÊM GÌ</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Liệt kê 3–5 kỹ năng hoặc kiến thức cần bổ sung để làm việc hiệu quả trong nghề đó trong thế giới có AI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Tôi cần biết gì về AI để làm tốt nghề này? Kỹ năng nào AI chưa thể thay thế trong nghề này?</w:t>
            </w:r>
          </w:p>
        </w:tc>
        <w:tc>
          <w:tcPr>
            <w:tcW w:type="dxa" w:w="26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"Học cách đọc kết quả AI phê phán; học về đạo đức dữ liệu y tế; giữ vững kỹ năng giao tiếp với bệnh nhân"</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FFFFFF" w:val="clear"/>
            <w:tcMar>
              <w:top w:type="dxa" w:w="160"/>
              <w:left w:type="dxa" w:w="220"/>
              <w:bottom w:type="dxa" w:w="160"/>
              <w:right w:type="dxa" w:w="200"/>
            </w:tcMar>
          </w:tcPr>
          <w:p>
            <w:pPr>
              <w:spacing w:after="60" w:before="0" w:line="276" w:lineRule="auto"/>
              <w:jc w:val="center"/>
            </w:pPr>
            <w:r>
              <w:rPr>
                <w:rFonts w:ascii="Arial" w:cs="Arial" w:eastAsia="Arial" w:hAnsi="Arial"/>
                <w:b/>
                <w:bCs/>
                <w:color w:val="1F4E79"/>
                <w:sz w:val="22"/>
                <w:szCs w:val="22"/>
              </w:rPr>
              <w:t xml:space="preserve">BẢN ĐỒ NGHỀ NGHIỆP CÁ NHÂN</w:t>
            </w:r>
          </w:p>
          <w:p>
            <w:pPr>
              <w:spacing w:after="120" w:before="0" w:line="276" w:lineRule="auto"/>
              <w:jc w:val="left"/>
            </w:pPr>
            <w:r>
              <w:rPr>
                <w:rFonts w:ascii="Arial" w:cs="Arial" w:eastAsia="Arial" w:hAnsi="Arial"/>
                <w:color w:val="1A1A1A"/>
                <w:sz w:val="21"/>
                <w:szCs w:val="21"/>
              </w:rPr>
              <w:t xml:space="preserve">Họ tên: ___________________________   Lớp: ___________   Ngày: ___________</w:t>
            </w:r>
          </w:p>
          <w:p>
            <w:pPr>
              <w:spacing w:after="60" w:before="0" w:line="276" w:lineRule="auto"/>
              <w:jc w:val="left"/>
            </w:pPr>
            <w:r>
              <w:rPr>
                <w:rFonts w:ascii="Arial" w:cs="Arial" w:eastAsia="Arial" w:hAnsi="Arial"/>
                <w:b/>
                <w:bCs/>
                <w:color w:val="1F4E79"/>
                <w:sz w:val="21"/>
                <w:szCs w:val="21"/>
              </w:rPr>
              <w:t xml:space="preserve">TẦNG 1 — Nghề tôi thích (2–3 nghề/lĩnh vực):</w:t>
            </w:r>
          </w:p>
          <w:p>
            <w:pPr>
              <w:spacing w:after="50" w:before="0" w:line="276" w:lineRule="auto"/>
              <w:jc w:val="left"/>
            </w:pPr>
            <w:r>
              <w:rPr>
                <w:rFonts w:ascii="Arial" w:cs="Arial" w:eastAsia="Arial" w:hAnsi="Arial"/>
                <w:color w:val="1A1A1A"/>
                <w:sz w:val="21"/>
                <w:szCs w:val="21"/>
              </w:rPr>
              <w:t xml:space="preserve">1. _________________________________________________________</w:t>
            </w:r>
          </w:p>
          <w:p>
            <w:pPr>
              <w:spacing w:after="50" w:before="0" w:line="276" w:lineRule="auto"/>
              <w:jc w:val="left"/>
            </w:pPr>
            <w:r>
              <w:rPr>
                <w:rFonts w:ascii="Arial" w:cs="Arial" w:eastAsia="Arial" w:hAnsi="Arial"/>
                <w:color w:val="1A1A1A"/>
                <w:sz w:val="21"/>
                <w:szCs w:val="21"/>
              </w:rPr>
              <w:t xml:space="preserve">2. _________________________________________________________</w:t>
            </w:r>
          </w:p>
          <w:p>
            <w:pPr>
              <w:spacing w:after="50" w:before="0" w:line="276" w:lineRule="auto"/>
              <w:jc w:val="left"/>
            </w:pPr>
            <w:r>
              <w:rPr>
                <w:rFonts w:ascii="Arial" w:cs="Arial" w:eastAsia="Arial" w:hAnsi="Arial"/>
                <w:color w:val="1A1A1A"/>
                <w:sz w:val="21"/>
                <w:szCs w:val="21"/>
              </w:rPr>
              <w:t xml:space="preserve">3. _________________________________________________________</w:t>
            </w:r>
          </w:p>
          <w:p>
            <w:pPr>
              <w:spacing w:after="80" w:before="0" w:line="276" w:lineRule="auto"/>
              <w:jc w:val="left"/>
            </w:pPr>
          </w:p>
          <w:p>
            <w:pPr>
              <w:spacing w:after="60" w:before="0" w:line="276" w:lineRule="auto"/>
              <w:jc w:val="left"/>
            </w:pPr>
            <w:r>
              <w:rPr>
                <w:rFonts w:ascii="Arial" w:cs="Arial" w:eastAsia="Arial" w:hAnsi="Arial"/>
                <w:b/>
                <w:bCs/>
                <w:color w:val="2E75B6"/>
                <w:sz w:val="21"/>
                <w:szCs w:val="21"/>
              </w:rPr>
              <w:t xml:space="preserve">TẦNG 2 — AI tác động như thế nào đến nghề tôi chọn:</w:t>
            </w:r>
          </w:p>
          <w:p>
            <w:pPr>
              <w:spacing w:after="60" w:before="0" w:line="276" w:lineRule="auto"/>
              <w:jc w:val="left"/>
            </w:pPr>
            <w:r>
              <w:rPr>
                <w:rFonts w:ascii="Arial" w:cs="Arial" w:eastAsia="Arial" w:hAnsi="Arial"/>
                <w:color w:val="1A1A1A"/>
                <w:sz w:val="21"/>
                <w:szCs w:val="21"/>
              </w:rPr>
              <w:t xml:space="preserve">Nghề _____________ : AI sẽ _____________ , nhưng người vẫn cần _____________</w:t>
            </w:r>
          </w:p>
          <w:p>
            <w:pPr>
              <w:spacing w:after="60" w:before="0" w:line="276" w:lineRule="auto"/>
              <w:jc w:val="left"/>
            </w:pPr>
            <w:r>
              <w:rPr>
                <w:rFonts w:ascii="Arial" w:cs="Arial" w:eastAsia="Arial" w:hAnsi="Arial"/>
                <w:color w:val="1A1A1A"/>
                <w:sz w:val="21"/>
                <w:szCs w:val="21"/>
              </w:rPr>
              <w:t xml:space="preserve">Nghề _____________ : AI sẽ _____________ , nhưng người vẫn cần _____________</w:t>
            </w:r>
          </w:p>
          <w:p>
            <w:pPr>
              <w:spacing w:after="0" w:before="0" w:line="276" w:lineRule="auto"/>
              <w:jc w:val="left"/>
            </w:pPr>
            <w:r>
              <w:rPr>
                <w:rFonts w:ascii="Arial" w:cs="Arial" w:eastAsia="Arial" w:hAnsi="Arial"/>
                <w:color w:val="1A1A1A"/>
                <w:sz w:val="21"/>
                <w:szCs w:val="21"/>
              </w:rPr>
              <w:t xml:space="preserve">Nghề _____________ : AI sẽ _____________ , nhưng người vẫn cần _____________</w:t>
            </w:r>
          </w:p>
          <w:p>
            <w:pPr>
              <w:spacing w:after="80" w:before="0" w:line="276" w:lineRule="auto"/>
              <w:jc w:val="left"/>
            </w:pPr>
          </w:p>
          <w:p>
            <w:pPr>
              <w:spacing w:after="60" w:before="0" w:line="276" w:lineRule="auto"/>
              <w:jc w:val="left"/>
            </w:pPr>
            <w:r>
              <w:rPr>
                <w:rFonts w:ascii="Arial" w:cs="Arial" w:eastAsia="Arial" w:hAnsi="Arial"/>
                <w:b/>
                <w:bCs/>
                <w:color w:val="375623"/>
                <w:sz w:val="21"/>
                <w:szCs w:val="21"/>
              </w:rPr>
              <w:t xml:space="preserve">TẦNG 3 — Kỹ năng tôi cần học thêm để làm việc tốt trong thế giới có AI:</w:t>
            </w:r>
          </w:p>
          <w:p>
            <w:pPr>
              <w:spacing w:after="50" w:before="0" w:line="276" w:lineRule="auto"/>
              <w:jc w:val="left"/>
            </w:pPr>
            <w:r>
              <w:rPr>
                <w:rFonts w:ascii="Arial" w:cs="Arial" w:eastAsia="Arial" w:hAnsi="Arial"/>
                <w:color w:val="1A1A1A"/>
                <w:sz w:val="21"/>
                <w:szCs w:val="21"/>
              </w:rPr>
              <w:t xml:space="preserve">Kỹ năng kỹ thuật: _____________________________________________</w:t>
            </w:r>
          </w:p>
          <w:p>
            <w:pPr>
              <w:spacing w:after="50" w:before="0" w:line="276" w:lineRule="auto"/>
              <w:jc w:val="left"/>
            </w:pPr>
            <w:r>
              <w:rPr>
                <w:rFonts w:ascii="Arial" w:cs="Arial" w:eastAsia="Arial" w:hAnsi="Arial"/>
                <w:color w:val="1A1A1A"/>
                <w:sz w:val="21"/>
                <w:szCs w:val="21"/>
              </w:rPr>
              <w:t xml:space="preserve">Kỹ năng tư duy: ______________________________________________</w:t>
            </w:r>
          </w:p>
          <w:p>
            <w:pPr>
              <w:spacing w:after="50" w:before="0" w:line="276" w:lineRule="auto"/>
              <w:jc w:val="left"/>
            </w:pPr>
            <w:r>
              <w:rPr>
                <w:rFonts w:ascii="Arial" w:cs="Arial" w:eastAsia="Arial" w:hAnsi="Arial"/>
                <w:color w:val="1A1A1A"/>
                <w:sz w:val="21"/>
                <w:szCs w:val="21"/>
              </w:rPr>
              <w:t xml:space="preserve">Kỹ năng con người (AI chưa thay thế được): _____________________</w:t>
            </w:r>
          </w:p>
          <w:p>
            <w:pPr>
              <w:spacing w:after="50" w:before="0" w:line="276" w:lineRule="auto"/>
              <w:jc w:val="left"/>
            </w:pPr>
            <w:r>
              <w:rPr>
                <w:rFonts w:ascii="Arial" w:cs="Arial" w:eastAsia="Arial" w:hAnsi="Arial"/>
                <w:color w:val="1A1A1A"/>
                <w:sz w:val="21"/>
                <w:szCs w:val="21"/>
              </w:rPr>
              <w:t xml:space="preserve">Tôi sẽ bắt đầu từ đâu: ________________________________________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37 — Nghề nghiệp tương lai (45 phút)</w:t>
            </w:r>
          </w:p>
          <w:p>
            <w:pPr>
              <w:spacing w:after="50" w:before="0" w:line="264" w:lineRule="auto"/>
              <w:jc w:val="left"/>
            </w:pPr>
            <w:r>
              <w:rPr>
                <w:rFonts w:ascii="Arial" w:cs="Arial" w:eastAsia="Arial" w:hAnsi="Arial"/>
                <w:color w:val="1A1A1A"/>
                <w:sz w:val="21"/>
                <w:szCs w:val="21"/>
              </w:rPr>
              <w:t xml:space="preserve">1. Toa đàm ngắn: GV đặt 3 câu hỏi mở — HS giơ tay trả lời (không phán xét): "Ai đang nghĩ đến nghề Y tế? Ai nghĩ AI sẽ không ảnh hưởng đến nghề mình thích?" (5 phút).</w:t>
            </w:r>
          </w:p>
          <w:p>
            <w:pPr>
              <w:spacing w:after="50" w:before="0" w:line="264" w:lineRule="auto"/>
              <w:jc w:val="left"/>
            </w:pPr>
            <w:r>
              <w:rPr>
                <w:rFonts w:ascii="Arial" w:cs="Arial" w:eastAsia="Arial" w:hAnsi="Arial"/>
                <w:color w:val="1A1A1A"/>
                <w:sz w:val="21"/>
                <w:szCs w:val="21"/>
              </w:rPr>
              <w:t xml:space="preserve">2. HS đọc bảng Nghề nghiệp × Kỹ năng AI và xác định lĩnh vực gần nhất với sở thích cá nhân (5 phút).</w:t>
            </w:r>
          </w:p>
          <w:p>
            <w:pPr>
              <w:spacing w:after="50" w:before="0" w:line="264" w:lineRule="auto"/>
              <w:jc w:val="left"/>
            </w:pPr>
            <w:r>
              <w:rPr>
                <w:rFonts w:ascii="Arial" w:cs="Arial" w:eastAsia="Arial" w:hAnsi="Arial"/>
                <w:color w:val="1A1A1A"/>
                <w:sz w:val="21"/>
                <w:szCs w:val="21"/>
              </w:rPr>
              <w:t xml:space="preserve">3. HS vẽ Bản đồ nghề nghiệp cá nhân 3 tầng — làm việc cá nhân, không thảo luận (20 phút).</w:t>
            </w:r>
          </w:p>
          <w:p>
            <w:pPr>
              <w:spacing w:after="50" w:before="0" w:line="264" w:lineRule="auto"/>
              <w:jc w:val="left"/>
            </w:pPr>
            <w:r>
              <w:rPr>
                <w:rFonts w:ascii="Arial" w:cs="Arial" w:eastAsia="Arial" w:hAnsi="Arial"/>
                <w:color w:val="1A1A1A"/>
                <w:sz w:val="21"/>
                <w:szCs w:val="21"/>
              </w:rPr>
              <w:t xml:space="preserve">4. Chia sẻ cặp đôi: mỗi HS giới thiệu Bản đồ của mình cho 1 bạn ngồi cạnh, bạn đặt 1 câu hỏi (5 phút).</w:t>
            </w:r>
          </w:p>
          <w:p>
            <w:pPr>
              <w:spacing w:after="50" w:before="0" w:line="264" w:lineRule="auto"/>
              <w:jc w:val="left"/>
            </w:pPr>
            <w:r>
              <w:rPr>
                <w:rFonts w:ascii="Arial" w:cs="Arial" w:eastAsia="Arial" w:hAnsi="Arial"/>
                <w:color w:val="1A1A1A"/>
                <w:sz w:val="21"/>
                <w:szCs w:val="21"/>
              </w:rPr>
              <w:t xml:space="preserve">5. Chia sẻ lớp: 3–4 HS chia sẻ Bản đồ — GV hỏi thêm về Tầng 3 (kỹ năng cần học) (10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38 — AI CÓ TRÁCH NHIỆM &amp; CÔNG DÂN SỐ</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IV. AI CÓ TRÁCH NHIỆM — KHUNG NGUYÊN TẮC</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AI có trách nhiệm (Responsible AI) là tập hợp các nguyên tắc đảm bảo hệ thống AI được xây dựng và sử dụng theo cách mang lại lợi ích cho con người, không gây hại, và có thể giải thích được. Đây không phải là chủ đề trừu tượng — những học sinh đã xây dựng mô hình AI trong dự án vừa rồi đã trực tiếp đối mặt với ít nhất một trong các vấn đề này (data bias, accuracy thấp, phản hồi người dùng không như kỳ vọng).</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4.1. Năm nguyên tắc AI có trách nhiệm</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before="0" w:line="276" w:lineRule="auto"/>
              <w:jc w:val="left"/>
            </w:pPr>
            <w:r>
              <w:rPr>
                <w:rFonts w:ascii="Arial" w:cs="Arial" w:eastAsia="Arial" w:hAnsi="Arial"/>
                <w:b/>
                <w:bCs/>
                <w:color w:val="FFFFFF"/>
                <w:sz w:val="20"/>
                <w:szCs w:val="20"/>
              </w:rPr>
              <w:t xml:space="preserve">Nguyên tắc</w:t>
            </w:r>
          </w:p>
        </w:tc>
        <w:tc>
          <w:tcPr>
            <w:tcW w:type="dxa" w:w="4019"/>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before="0" w:line="276" w:lineRule="auto"/>
              <w:jc w:val="left"/>
            </w:pPr>
            <w:r>
              <w:rPr>
                <w:rFonts w:ascii="Arial" w:cs="Arial" w:eastAsia="Arial" w:hAnsi="Arial"/>
                <w:b/>
                <w:bCs/>
                <w:color w:val="FFFFFF"/>
                <w:sz w:val="20"/>
                <w:szCs w:val="20"/>
              </w:rPr>
              <w:t xml:space="preserve">Ý nghĩa</w:t>
            </w:r>
          </w:p>
        </w:tc>
        <w:tc>
          <w:tcPr>
            <w:tcW w:type="dxa" w:w="4019"/>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spacing w:after="0" w:before="0" w:line="276" w:lineRule="auto"/>
              <w:jc w:val="left"/>
            </w:pPr>
            <w:r>
              <w:rPr>
                <w:rFonts w:ascii="Arial" w:cs="Arial" w:eastAsia="Arial" w:hAnsi="Arial"/>
                <w:b/>
                <w:bCs/>
                <w:color w:val="FFFFFF"/>
                <w:sz w:val="20"/>
                <w:szCs w:val="20"/>
              </w:rPr>
              <w:t xml:space="preserve">Liên hệ với dự án của lớp</w:t>
            </w:r>
          </w:p>
        </w:tc>
      </w:tr>
      <w:tr>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pPr>
              <w:spacing w:after="0" w:before="0" w:line="264" w:lineRule="auto"/>
              <w:jc w:val="left"/>
            </w:pPr>
            <w:r>
              <w:rPr>
                <w:rFonts w:ascii="Arial" w:cs="Arial" w:eastAsia="Arial" w:hAnsi="Arial"/>
                <w:b/>
                <w:bCs/>
                <w:color w:val="1A1A1A"/>
                <w:sz w:val="20"/>
                <w:szCs w:val="20"/>
              </w:rPr>
              <w:t xml:space="preserve">Công bằng
(Fairness)</w:t>
            </w:r>
          </w:p>
        </w:tc>
        <w:tc>
          <w:tcPr>
            <w:tcW w:type="dxa" w:w="401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Mô hình AI không được phân biệt đối xử hoặc thiên kiến với một nhóm người dùng nhất định</w:t>
            </w:r>
          </w:p>
        </w:tc>
        <w:tc>
          <w:tcPr>
            <w:tcW w:type="dxa" w:w="401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Bộ dữ liệu mất cân bằng → mô hình thiên vị nhóm có nhiều ảnh hơn → người dùng ở điều kiện thiểu số bị phân loại sai</w:t>
            </w:r>
          </w:p>
        </w:tc>
      </w:tr>
      <w:tr>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pPr>
              <w:spacing w:after="0" w:before="0" w:line="264" w:lineRule="auto"/>
              <w:jc w:val="left"/>
            </w:pPr>
            <w:r>
              <w:rPr>
                <w:rFonts w:ascii="Arial" w:cs="Arial" w:eastAsia="Arial" w:hAnsi="Arial"/>
                <w:b/>
                <w:bCs/>
                <w:color w:val="1A1A1A"/>
                <w:sz w:val="20"/>
                <w:szCs w:val="20"/>
              </w:rPr>
              <w:t xml:space="preserve">Độ tin cậy
(Reliability)</w:t>
            </w:r>
          </w:p>
        </w:tc>
        <w:tc>
          <w:tcPr>
            <w:tcW w:type="dxa" w:w="401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Mô hình hoạt động nhất quán và an toàn trong mọi điều kiện sử dụng thực tế, không chỉ trong điều kiện kiểm thử</w:t>
            </w:r>
          </w:p>
        </w:tc>
        <w:tc>
          <w:tcPr>
            <w:tcW w:type="dxa" w:w="401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Accuracy 80% trong lab ≠ 80% trong thực tế — điều kiện ánh sáng, góc chụp thực tế đa dạng hơn nhiều</w:t>
            </w:r>
          </w:p>
        </w:tc>
      </w:tr>
      <w:tr>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pPr>
              <w:spacing w:after="0" w:before="0" w:line="264" w:lineRule="auto"/>
              <w:jc w:val="left"/>
            </w:pPr>
            <w:r>
              <w:rPr>
                <w:rFonts w:ascii="Arial" w:cs="Arial" w:eastAsia="Arial" w:hAnsi="Arial"/>
                <w:b/>
                <w:bCs/>
                <w:color w:val="1A1A1A"/>
                <w:sz w:val="20"/>
                <w:szCs w:val="20"/>
              </w:rPr>
              <w:t xml:space="preserve">Minh bạch
(Transparency)</w:t>
            </w:r>
          </w:p>
        </w:tc>
        <w:tc>
          <w:tcPr>
            <w:tcW w:type="dxa" w:w="401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Người dùng có thể hiểu AI đưa ra kết quả đó như thế nào và tại sao; không phải "hộp đen" hoàn toàn</w:t>
            </w:r>
          </w:p>
        </w:tc>
        <w:tc>
          <w:tcPr>
            <w:tcW w:type="dxa" w:w="401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Demo Day: nhóm nào giải thích được "mô hình nhầm vì thiếu ảnh điều kiện X" tốt hơn nhóm chỉ nói "mô hình bị lỗi"</w:t>
            </w:r>
          </w:p>
        </w:tc>
      </w:tr>
      <w:tr>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pPr>
              <w:spacing w:after="0" w:before="0" w:line="264" w:lineRule="auto"/>
              <w:jc w:val="left"/>
            </w:pPr>
            <w:r>
              <w:rPr>
                <w:rFonts w:ascii="Arial" w:cs="Arial" w:eastAsia="Arial" w:hAnsi="Arial"/>
                <w:b/>
                <w:bCs/>
                <w:color w:val="1A1A1A"/>
                <w:sz w:val="20"/>
                <w:szCs w:val="20"/>
              </w:rPr>
              <w:t xml:space="preserve">Quyền riêng tư
(Privacy)</w:t>
            </w:r>
          </w:p>
        </w:tc>
        <w:tc>
          <w:tcPr>
            <w:tcW w:type="dxa" w:w="401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Dữ liệu thu thập chỉ dùng đúng mục đích, người dùng được biết và đồng ý</w:t>
            </w:r>
          </w:p>
        </w:tc>
        <w:tc>
          <w:tcPr>
            <w:tcW w:type="dxa" w:w="401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Ảnh chụp người thật để huấn luyện AI cần có sự đồng ý; ảnh chụp trong trường cần xin phép</w:t>
            </w:r>
          </w:p>
        </w:tc>
      </w:tr>
      <w:tr>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pPr>
              <w:spacing w:after="0" w:before="0" w:line="264" w:lineRule="auto"/>
              <w:jc w:val="left"/>
            </w:pPr>
            <w:r>
              <w:rPr>
                <w:rFonts w:ascii="Arial" w:cs="Arial" w:eastAsia="Arial" w:hAnsi="Arial"/>
                <w:b/>
                <w:bCs/>
                <w:color w:val="1A1A1A"/>
                <w:sz w:val="20"/>
                <w:szCs w:val="20"/>
              </w:rPr>
              <w:t xml:space="preserve">Trách nhiệm giải trình
(Accountability)</w:t>
            </w:r>
          </w:p>
        </w:tc>
        <w:tc>
          <w:tcPr>
            <w:tcW w:type="dxa" w:w="401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Ai tạo ra AI chịu trách nhiệm về hậu quả của nó; không thể đổ lỗi hoàn toàn cho "máy móc"</w:t>
            </w:r>
          </w:p>
        </w:tc>
        <w:tc>
          <w:tcPr>
            <w:tcW w:type="dxa" w:w="401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line="264" w:lineRule="auto"/>
              <w:jc w:val="left"/>
            </w:pPr>
            <w:r>
              <w:rPr>
                <w:rFonts w:ascii="Arial" w:cs="Arial" w:eastAsia="Arial" w:hAnsi="Arial"/>
                <w:b w:val="false"/>
                <w:bCs w:val="false"/>
                <w:color w:val="1A1A1A"/>
                <w:sz w:val="20"/>
                <w:szCs w:val="20"/>
              </w:rPr>
              <w:t xml:space="preserve">Nếu mô hình AI của nhóm nhận diện sai gây ra hậu quả thực tế — nhóm chịu trách nhiệm, không phải Teachable Machine</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4.2. Ba tình huống đạo đức AI — Thảo luận nhóm</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3238"/>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Tình huống</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Mô tả</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Câu hỏi thảo luận</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Nguyên tắc liên quan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viết bài thay học sinh</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Một học sinh dùng ChatGPT viết toàn bộ bài luận và nộp như bài của mình. Giáo viên không phát hiện được.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Đây có phải là gian lận không? Trách nhiệm thuộc về ai — học sinh, công ty AI, hay nhà trường? Trường nên làm gì?</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Trách nhiệm giải trình; Minh bạch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theo dõi vị trí học sinh</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Một trường học cài ứng dụng AI trên điện thoại học sinh để theo dõi vị trí và phát hiện nếu học sinh đến khu vực nguy hiểm — không thông báo cho học sinh.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Mục đích tốt có biện minh cho phương tiện xâm phạm quyền riêng tư không? Nếu học sinh và phụ huynh được hỏi ý kiến trước, câu trả lời có khác không?</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Quyền riêng tư; Minh bạch; Đồng ý</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tạo ảnh giả (deepfake)</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công cụ AI tạo ảnh/video giả của bất kỳ ai. Một học sinh dùng nó tạo ảnh giả của bạn cùng lớp và chia sẻ lên mạng xã hội.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chịu trách nhiệm — người tạo ra công cụ, người dùng công cụ, hay nền tảng chia sẻ? Có luật nào ở Việt Nam điều chỉnh điều này không?</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Công bằng; Trách nhiệm; Pháp lý</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 XÂY DỰNG HIẾN CHƯƠNG AI LỚP HỌC</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Hiến chương AI lớp học là tập hợp các cam kết do chính học sinh viết ra — về cách sử dụng AI trong học tập một cách có trách nhiệm. Khác với nội quy do giáo viên áp đặt, Hiến chương được xây dựng từ thảo luận của lớp và được ký tên tập thể — tạo ra sự cam kết cá nhân cao hơn [3].</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5.1. Template Hiến chương AI lớp học — Lớp điền và ký</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20"/>
              <w:bottom w:val="single" w:color="1F4E79" w:sz="4"/>
              <w:right w:val="single" w:color="1F4E79" w:sz="4"/>
            </w:tcBorders>
            <w:shd w:fill="FFFFFF" w:val="clear"/>
            <w:tcMar>
              <w:top w:type="dxa" w:w="180"/>
              <w:left w:type="dxa" w:w="240"/>
              <w:bottom w:type="dxa" w:w="180"/>
              <w:right w:type="dxa" w:w="220"/>
            </w:tcMar>
          </w:tcPr>
          <w:p>
            <w:pPr>
              <w:spacing w:after="60" w:before="0" w:line="276" w:lineRule="auto"/>
              <w:jc w:val="center"/>
            </w:pPr>
            <w:r>
              <w:rPr>
                <w:rFonts w:ascii="Arial" w:cs="Arial" w:eastAsia="Arial" w:hAnsi="Arial"/>
                <w:b/>
                <w:bCs/>
                <w:color w:val="1F4E79"/>
                <w:sz w:val="26"/>
                <w:szCs w:val="26"/>
              </w:rPr>
              <w:t xml:space="preserve">HIẾN CHƯƠNG AI LỚP ________</w:t>
            </w:r>
          </w:p>
          <w:p>
            <w:pPr>
              <w:spacing w:after="140" w:before="0" w:line="276" w:lineRule="auto"/>
              <w:jc w:val="center"/>
            </w:pPr>
            <w:r>
              <w:rPr>
                <w:rFonts w:ascii="Arial" w:cs="Arial" w:eastAsia="Arial" w:hAnsi="Arial"/>
                <w:color w:val="1A1A1A"/>
                <w:sz w:val="20"/>
                <w:szCs w:val="20"/>
              </w:rPr>
              <w:t xml:space="preserve">Năm học: _________   Trường: _________   Giáo viên hướng dẫn: _________</w:t>
            </w:r>
          </w:p>
          <w:p>
            <w:pPr>
              <w:spacing w:after="100" w:before="0" w:line="276" w:lineRule="auto"/>
              <w:jc w:val="left"/>
            </w:pPr>
            <w:r>
              <w:rPr>
                <w:rFonts w:ascii="Arial" w:cs="Arial" w:eastAsia="Arial" w:hAnsi="Arial"/>
                <w:b/>
                <w:bCs/>
                <w:color w:val="1A1A1A"/>
                <w:sz w:val="21"/>
                <w:szCs w:val="21"/>
              </w:rPr>
              <w:t xml:space="preserve">Chúng tôi — học sinh lớp ________ — cam kết sử dụng AI trong học tập theo các nguyên tắc sau:</w:t>
            </w:r>
          </w:p>
          <w:p>
            <w:pPr>
              <w:spacing w:after="50" w:before="0" w:line="276" w:lineRule="auto"/>
              <w:jc w:val="left"/>
            </w:pPr>
            <w:r>
              <w:rPr>
                <w:rFonts w:ascii="Arial" w:cs="Arial" w:eastAsia="Arial" w:hAnsi="Arial"/>
                <w:b/>
                <w:bCs/>
                <w:color w:val="1F4E79"/>
                <w:sz w:val="21"/>
                <w:szCs w:val="21"/>
              </w:rPr>
              <w:t xml:space="preserve">Điều 1 — Về tính trung thực:</w:t>
            </w:r>
          </w:p>
          <w:p>
            <w:pPr>
              <w:spacing w:after="60" w:before="0" w:line="264" w:lineRule="auto"/>
              <w:jc w:val="left"/>
            </w:pPr>
            <w:r>
              <w:rPr>
                <w:rFonts w:ascii="Arial" w:cs="Arial" w:eastAsia="Arial" w:hAnsi="Arial"/>
                <w:color w:val="666666"/>
                <w:sz w:val="20"/>
                <w:szCs w:val="20"/>
              </w:rPr>
              <w:t xml:space="preserve">(Lớp thảo luận và điền — ví dụ: "Khi dùng AI để hỗ trợ bài tập, chúng tôi sẽ ghi rõ phần nào do AI tạo ra và phần nào do chúng tôi tự viết.")</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50" w:before="0" w:line="276" w:lineRule="auto"/>
              <w:jc w:val="left"/>
            </w:pPr>
            <w:r>
              <w:rPr>
                <w:rFonts w:ascii="Arial" w:cs="Arial" w:eastAsia="Arial" w:hAnsi="Arial"/>
                <w:b/>
                <w:bCs/>
                <w:color w:val="1F4E79"/>
                <w:sz w:val="21"/>
                <w:szCs w:val="21"/>
              </w:rPr>
              <w:t xml:space="preserve">Điều 2 — Về quyền riêng tư:</w:t>
            </w:r>
          </w:p>
          <w:p>
            <w:pPr>
              <w:spacing w:after="60" w:before="0" w:line="264" w:lineRule="auto"/>
              <w:jc w:val="left"/>
            </w:pPr>
            <w:r>
              <w:rPr>
                <w:rFonts w:ascii="Arial" w:cs="Arial" w:eastAsia="Arial" w:hAnsi="Arial"/>
                <w:color w:val="666666"/>
                <w:sz w:val="20"/>
                <w:szCs w:val="20"/>
              </w:rPr>
              <w:t xml:space="preserve">(Ví dụ: "Chúng tôi sẽ không tải ảnh của người khác lên công cụ AI mà không có sự đồng ý của họ.")</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50" w:before="0" w:line="276" w:lineRule="auto"/>
              <w:jc w:val="left"/>
            </w:pPr>
            <w:r>
              <w:rPr>
                <w:rFonts w:ascii="Arial" w:cs="Arial" w:eastAsia="Arial" w:hAnsi="Arial"/>
                <w:b/>
                <w:bCs/>
                <w:color w:val="1F4E79"/>
                <w:sz w:val="21"/>
                <w:szCs w:val="21"/>
              </w:rPr>
              <w:t xml:space="preserve">Điều 3 — Về trách nhiệm với kết quả AI:</w:t>
            </w:r>
          </w:p>
          <w:p>
            <w:pPr>
              <w:spacing w:after="60" w:before="0" w:line="264" w:lineRule="auto"/>
              <w:jc w:val="left"/>
            </w:pPr>
            <w:r>
              <w:rPr>
                <w:rFonts w:ascii="Arial" w:cs="Arial" w:eastAsia="Arial" w:hAnsi="Arial"/>
                <w:color w:val="666666"/>
                <w:sz w:val="20"/>
                <w:szCs w:val="20"/>
              </w:rPr>
              <w:t xml:space="preserve">(Ví dụ: "Chúng tôi hiểu rằng AI có thể sai — chúng tôi sẽ không dùng kết quả AI mà không kiểm tra lại.")</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50" w:before="0" w:line="276" w:lineRule="auto"/>
              <w:jc w:val="left"/>
            </w:pPr>
            <w:r>
              <w:rPr>
                <w:rFonts w:ascii="Arial" w:cs="Arial" w:eastAsia="Arial" w:hAnsi="Arial"/>
                <w:b/>
                <w:bCs/>
                <w:color w:val="1F4E79"/>
                <w:sz w:val="21"/>
                <w:szCs w:val="21"/>
              </w:rPr>
              <w:t xml:space="preserve">Điều 4 — Điều khoản do lớp tự đề xuất:</w:t>
            </w:r>
          </w:p>
          <w:p>
            <w:pPr>
              <w:spacing w:after="4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100" w:before="0" w:line="276" w:lineRule="auto"/>
              <w:jc w:val="left"/>
            </w:pPr>
            <w:r>
              <w:rPr>
                <w:rFonts w:ascii="Arial" w:cs="Arial" w:eastAsia="Arial" w:hAnsi="Arial"/>
                <w:color w:val="1A1A1A"/>
                <w:sz w:val="21"/>
                <w:szCs w:val="21"/>
              </w:rPr>
              <w:t xml:space="preserve">_____________________________________________________________________________</w:t>
            </w:r>
          </w:p>
          <w:p>
            <w:pPr>
              <w:spacing w:after="80" w:before="0" w:line="276" w:lineRule="auto"/>
              <w:jc w:val="left"/>
            </w:pPr>
            <w:r>
              <w:rPr>
                <w:rFonts w:ascii="Arial" w:cs="Arial" w:eastAsia="Arial" w:hAnsi="Arial"/>
                <w:color w:val="1A1A1A"/>
                <w:sz w:val="21"/>
                <w:szCs w:val="21"/>
              </w:rPr>
              <w:t xml:space="preserve">Hiến chương này có hiệu lực từ ngày _______ và được toàn lớp đồng thuận.</w:t>
            </w:r>
          </w:p>
          <w:p>
            <w:pPr>
              <w:spacing w:after="0" w:before="0" w:line="276" w:lineRule="auto"/>
              <w:jc w:val="left"/>
            </w:pPr>
            <w:r>
              <w:rPr>
                <w:rFonts w:ascii="Arial" w:cs="Arial" w:eastAsia="Arial" w:hAnsi="Arial"/>
                <w:color w:val="1A1A1A"/>
                <w:sz w:val="21"/>
                <w:szCs w:val="21"/>
              </w:rPr>
              <w:t xml:space="preserve">Chữ ký đại diện lớp: _____________   Giáo viên xác nhận: _____________</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38 — AI có trách nhiệm (45 phút)</w:t>
            </w:r>
          </w:p>
          <w:p>
            <w:pPr>
              <w:spacing w:after="50" w:before="0" w:line="264" w:lineRule="auto"/>
              <w:jc w:val="left"/>
            </w:pPr>
            <w:r>
              <w:rPr>
                <w:rFonts w:ascii="Arial" w:cs="Arial" w:eastAsia="Arial" w:hAnsi="Arial"/>
                <w:color w:val="1A1A1A"/>
                <w:sz w:val="21"/>
                <w:szCs w:val="21"/>
              </w:rPr>
              <w:t xml:space="preserve">1. Đọc 5 nguyên tắc AI có trách nhiệm — HS liên hệ ngay với dự án vừa hoàn thành: "Dự án của nhóm mình đã/chưa đáp ứng nguyên tắc nào?" (5 phút).</w:t>
            </w:r>
          </w:p>
          <w:p>
            <w:pPr>
              <w:spacing w:after="50" w:before="0" w:line="264" w:lineRule="auto"/>
              <w:jc w:val="left"/>
            </w:pPr>
            <w:r>
              <w:rPr>
                <w:rFonts w:ascii="Arial" w:cs="Arial" w:eastAsia="Arial" w:hAnsi="Arial"/>
                <w:color w:val="1A1A1A"/>
                <w:sz w:val="21"/>
                <w:szCs w:val="21"/>
              </w:rPr>
              <w:t xml:space="preserve">2. Thảo luận 3 tình huống: chia lớp thành 3 nhóm, mỗi nhóm nhận 1 tình huống — thảo luận 5 phút, đại diện trình bày 2 phút (21 phút).</w:t>
            </w:r>
          </w:p>
          <w:p>
            <w:pPr>
              <w:spacing w:after="50" w:before="0" w:line="264" w:lineRule="auto"/>
              <w:jc w:val="left"/>
            </w:pPr>
            <w:r>
              <w:rPr>
                <w:rFonts w:ascii="Arial" w:cs="Arial" w:eastAsia="Arial" w:hAnsi="Arial"/>
                <w:color w:val="1A1A1A"/>
                <w:sz w:val="21"/>
                <w:szCs w:val="21"/>
              </w:rPr>
              <w:t xml:space="preserve">3. Xây dựng Hiến chương: cả lớp thảo luận từng điều khoản, GV ghi lên bảng, HS bỏ phiếu hoặc đồng thuận (10 phút).</w:t>
            </w:r>
          </w:p>
          <w:p>
            <w:pPr>
              <w:spacing w:after="50" w:before="0" w:line="264" w:lineRule="auto"/>
              <w:jc w:val="left"/>
            </w:pPr>
            <w:r>
              <w:rPr>
                <w:rFonts w:ascii="Arial" w:cs="Arial" w:eastAsia="Arial" w:hAnsi="Arial"/>
                <w:color w:val="1A1A1A"/>
                <w:sz w:val="21"/>
                <w:szCs w:val="21"/>
              </w:rPr>
              <w:t xml:space="preserve">4. Ký tên tập thể vào Hiến chương — GV in ra hoặc HS ký vào bản trên bảng, chụp ảnh lưu lại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39 — XÂY DỰNG PORTFOLIO AI LỚP 10</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VI. PORTFOLIO AI — MỤC ĐÍCH VÀ GIÁ TRỊ</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Portfolio AI không phải là bài kiểm tra tổng kết — đây là hồ sơ học tập cá nhân ghi lại hành trình phát triển của từng học sinh suốt năm học. Portfolio cho thấy không chỉ kết quả mà còn quá trình: bắt đầu từ đâu, đã học được gì, đã vấp ngã ở đâu, và đã trưởng thành như thế nào. Đây là tài liệu có giá trị cho cả việc xin học bổng, tuyển sinh lớp 11 chuyên, hoặc đơn giản là để nhìn lại mình sau 1–2 năm [4].</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6.1. Cấu trúc Portfolio 6 mục — Hướng dẫn chi tiết</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3238"/>
      </w:tblGrid>
      <w:tr>
        <w:trPr>
          <w:tblHeader/>
        </w:trPr>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Mục</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Tên mục</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Nội dung cần có</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Nguồn tài liệu</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Giới thiệu bản thân &amp; Mục tiêu</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 ảnh đại diện (tùy chọn); 1 đoạn tự giới thiệu ~100 từ: tôi là ai, tôi quan tâm đến AI ở góc độ nào; Bản đồ nghề nghiệp cá nhân từ Tiết 37</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Tiết 37 — Bản đồ nghề nghiệp</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Sản phẩm Giai đoạn 1
(Lý thuyết &amp; Công cụ)</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Tóm tắt 1 trang những gì đã học ở GĐ1: định nghĩa AI, lịch sử, ứng dụng, công cụ AI đã thử; bài kiểm tra hoặc bài tập tốt nhất từ GĐ1; 1 điều ấn tượng nhất học được</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Tiết 1–22 — Tài liệu học tập GĐ1</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Sản phẩm Giai đoạn 2
(Dự án AI)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Link mô hình AI v2 (Teachable Machine); bảng accuracy v1 vs v2; 1–2 ảnh demo mô hình hoạt động; link hoặc ảnh chụp poster dự án</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Tiết 23–36 — Toàn bộ tài liệu dự án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Dự án đặc biệt
(nếu có)</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Dự án cá nhân ngoài chương trình: thử công cụ AI mới, tham gia cuộc thi AI, đọc bài báo AI và viết tóm tắt, hoặc hướng dẫn người khác dùng AI</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Cá nhân — tự thu thập</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Reflection hành trình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Reflection từ Tiết 36 (có thể chỉnh sửa); thêm: 3 kỹ năng phát triển nhất; 1 khoảnh khắc khó khăn nhất và đã vượt qua thế nào; 1 câu hỏi về AI vẫn còn muốn trả lời</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Tiết 36 — Phiếu Reflection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6</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Kế hoạch lớp 11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 đồ nghề nghiệp đã cập nhật sau khi học xong năm lớp 10; 3 mục tiêu AI cụ thể cho lớp 11 (học thêm gì, thử gì, đạt được gì); thư gửi bản thân lớp 11 từ Tiết 40</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Tiết 37 + Tiết 40</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16"/>
              <w:bottom w:val="single" w:color="375623" w:sz="4"/>
              <w:right w:val="single" w:color="375623" w:sz="4"/>
            </w:tcBorders>
            <w:shd w:fill="E2EFDA" w:val="clear"/>
            <w:tcMar>
              <w:top w:type="dxa" w:w="140"/>
              <w:left w:type="dxa" w:w="200"/>
              <w:bottom w:type="dxa" w:w="140"/>
              <w:right w:type="dxa" w:w="180"/>
            </w:tcMar>
          </w:tcPr>
          <w:p>
            <w:pPr>
              <w:spacing w:after="80" w:before="0" w:line="276" w:lineRule="auto"/>
              <w:jc w:val="left"/>
            </w:pPr>
            <w:r>
              <w:rPr>
                <w:rFonts w:ascii="Arial" w:cs="Arial" w:eastAsia="Arial" w:hAnsi="Arial"/>
                <w:b/>
                <w:bCs/>
                <w:color w:val="375623"/>
                <w:sz w:val="21"/>
                <w:szCs w:val="21"/>
              </w:rPr>
              <w:t xml:space="preserve">Tiêu chí đánh giá Portfolio — Chú trọng chiều sâu, không phải chiều rộng</w:t>
            </w:r>
          </w:p>
          <w:p>
            <w:pPr>
              <w:spacing w:after="50" w:before="0" w:line="264" w:lineRule="auto"/>
              <w:jc w:val="left"/>
            </w:pPr>
            <w:r>
              <w:rPr>
                <w:rFonts w:ascii="Arial" w:cs="Arial" w:eastAsia="Arial" w:hAnsi="Arial"/>
                <w:color w:val="1A1A1A"/>
                <w:sz w:val="21"/>
                <w:szCs w:val="21"/>
              </w:rPr>
              <w:t xml:space="preserve">Portfolio được đánh giá dựa trên: (1) Tính chân thực — nội dung phản ánh đúng quá trình thực tế, không tô vẽ; (2) Chiều sâu reflection — không chỉ "kết quả tốt" mà còn "tôi học được gì từ kết quả xấu"; (3) Tính liên kết — các mục có kết nối với nhau, không phải ghép ngẫu nhiên.</w:t>
            </w:r>
          </w:p>
          <w:p>
            <w:pPr>
              <w:spacing w:after="50" w:before="0" w:line="264" w:lineRule="auto"/>
              <w:jc w:val="left"/>
            </w:pPr>
            <w:r>
              <w:rPr>
                <w:rFonts w:ascii="Arial" w:cs="Arial" w:eastAsia="Arial" w:hAnsi="Arial"/>
                <w:color w:val="1A1A1A"/>
                <w:sz w:val="21"/>
                <w:szCs w:val="21"/>
              </w:rPr>
              <w:t xml:space="preserve">Portfolio đẹp nhưng rỗng nội dung sẽ được đánh giá thấp hơn Portfolio đơn giản nhưng có chiều sâu suy nghĩ thực sự.</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6.2. Checklist hoàn thiện Portfolio trước khi nộp</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38"/>
        <w:gridCol w:w="100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Mục</w:t>
            </w:r>
          </w:p>
        </w:tc>
        <w:tc>
          <w:tcPr>
            <w:tcW w:type="dxa" w:w="8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Hạng mục kiểm tra</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Đã hoàn thành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ảnh đại diện và đoạn tự giới thiệu ≥100 từ</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Bản đồ nghề nghiệp cá nhân 3 tầng hoàn chỉnh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tóm tắt GĐ1 ≥1 trang với ít nhất 5 điểm kiến thức chính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ít nhất 1 sản phẩm/bài tập tiêu biểu từ GĐ1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link mô hình AI v2 hoạt động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bảng accuracy v1 vs v2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ít nhất 1 ảnh demo mô hình nhận diện đúng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link hoặc ảnh poster dự án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Reflection ≥200 từ, có 3 kỹ năng phát triển và 1 câu hỏi còn muốn tìm hiểu</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6</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3 mục tiêu cụ thể cho lớp 11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6</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Có thư gửi bản thân lớp 11 ≥200 từ (từ Tiết 40)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Tất cả</w:t>
            </w:r>
          </w:p>
        </w:tc>
        <w:tc>
          <w:tcPr>
            <w:tcW w:type="dxa" w:w="80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Portfolio được tổ chức rõ ràng, có thể điều hướng dễ dàng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39 — Xây dựng Portfolio (45 phút)</w:t>
            </w:r>
          </w:p>
          <w:p>
            <w:pPr>
              <w:spacing w:after="50" w:before="0" w:line="264" w:lineRule="auto"/>
              <w:jc w:val="left"/>
            </w:pPr>
            <w:r>
              <w:rPr>
                <w:rFonts w:ascii="Arial" w:cs="Arial" w:eastAsia="Arial" w:hAnsi="Arial"/>
                <w:color w:val="1A1A1A"/>
                <w:sz w:val="21"/>
                <w:szCs w:val="21"/>
              </w:rPr>
              <w:t xml:space="preserve">1. GV giới thiệu cấu trúc 6 mục và tiêu chí đánh giá Portfolio — nhấn mạnh: chân thực quan trọng hơn đẹp (5 phút).</w:t>
            </w:r>
          </w:p>
          <w:p>
            <w:pPr>
              <w:spacing w:after="50" w:before="0" w:line="264" w:lineRule="auto"/>
              <w:jc w:val="left"/>
            </w:pPr>
            <w:r>
              <w:rPr>
                <w:rFonts w:ascii="Arial" w:cs="Arial" w:eastAsia="Arial" w:hAnsi="Arial"/>
                <w:color w:val="1A1A1A"/>
                <w:sz w:val="21"/>
                <w:szCs w:val="21"/>
              </w:rPr>
              <w:t xml:space="preserve">2. HS tự kiểm tra các tài liệu đã có từ Tiết 1–38 và xác định còn thiếu gì theo checklist (10 phút).</w:t>
            </w:r>
          </w:p>
          <w:p>
            <w:pPr>
              <w:spacing w:after="50" w:before="0" w:line="264" w:lineRule="auto"/>
              <w:jc w:val="left"/>
            </w:pPr>
            <w:r>
              <w:rPr>
                <w:rFonts w:ascii="Arial" w:cs="Arial" w:eastAsia="Arial" w:hAnsi="Arial"/>
                <w:color w:val="1A1A1A"/>
                <w:sz w:val="21"/>
                <w:szCs w:val="21"/>
              </w:rPr>
              <w:t xml:space="preserve">3. HS bắt đầu tổng hợp Portfolio: tập trung viết Mục 5 (Reflection) và bổ sung phần còn thiếu của Mục 3 (dự án) — đây là 2 mục quan trọng nhất (25 phút).</w:t>
            </w:r>
          </w:p>
          <w:p>
            <w:pPr>
              <w:spacing w:after="50" w:before="0" w:line="264" w:lineRule="auto"/>
              <w:jc w:val="left"/>
            </w:pPr>
            <w:r>
              <w:rPr>
                <w:rFonts w:ascii="Arial" w:cs="Arial" w:eastAsia="Arial" w:hAnsi="Arial"/>
                <w:color w:val="1A1A1A"/>
                <w:sz w:val="21"/>
                <w:szCs w:val="21"/>
              </w:rPr>
              <w:t xml:space="preserve">4. Chia sẻ cặp đôi: mỗi HS cho bạn đọc Mục 5 (Reflection) và nhận 1 nhận xét: "Điều gì ở reflection này khiến bạn thấy chân thực nhất?"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40 — TỔNG KẾT HÀNH TRÌNH</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VII. CHIA SẺ VÒNG TRÒN — BA CÂU HỎI</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Tiết 40 mở đầu bằng một vòng tròn chia sẻ ngắn gọn — mỗi học sinh nói một câu cho mỗi câu hỏi, không giải thích dài, không lặp lại ý người trước. Mục đích: tạo không gian để mỗi học sinh nghe chính mình nói ra điều mình đã trải qua và học được.</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CCCCC" w:sz="4"/>
              <w:left w:val="single" w:color="CCCCCC" w:sz="4"/>
              <w:bottom w:val="single" w:color="CCCCCC" w:sz="4"/>
              <w:right w:val="single" w:color="CCCCCC"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"Điều tôi học được..."</w:t>
            </w:r>
          </w:p>
        </w:tc>
        <w:tc>
          <w:tcPr>
            <w:tcW w:type="dxa" w:w="3212"/>
            <w:tcBorders>
              <w:top w:val="single" w:color="CCCCCC" w:sz="4"/>
              <w:left w:val="single" w:color="CCCCCC" w:sz="4"/>
              <w:bottom w:val="single" w:color="CCCCCC" w:sz="4"/>
              <w:right w:val="single" w:color="CCCCCC" w:sz="4"/>
            </w:tcBorders>
            <w:shd w:fill="2E75B6"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"Điều tôi bất ngờ nhất..."</w:t>
            </w:r>
          </w:p>
        </w:tc>
        <w:tc>
          <w:tcPr>
            <w:tcW w:type="dxa" w:w="3214"/>
            <w:tcBorders>
              <w:top w:val="single" w:color="CCCCCC" w:sz="4"/>
              <w:left w:val="single" w:color="CCCCCC" w:sz="4"/>
              <w:bottom w:val="single" w:color="CCCCCC" w:sz="4"/>
              <w:right w:val="single" w:color="CCCCCC" w:sz="4"/>
            </w:tcBorders>
            <w:shd w:fill="375623"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"Điều tôi muốn làm tiếp..."</w:t>
            </w:r>
          </w:p>
        </w:tc>
      </w:tr>
      <w:tr>
        <w:tc>
          <w:tcPr>
            <w:tcW w:type="dxa" w:w="3212"/>
            <w:tcBorders>
              <w:top w:val="single" w:color="CCCCCC" w:sz="4"/>
              <w:left w:val="single" w:color="CCCCCC" w:sz="4"/>
              <w:bottom w:val="single" w:color="CCCCCC" w:sz="4"/>
              <w:right w:val="single" w:color="CCCCCC" w:sz="4"/>
            </w:tcBorders>
            <w:shd w:fill="D5E8F0" w:val="clear"/>
            <w:tcMar>
              <w:top w:type="dxa" w:w="120"/>
              <w:left w:type="dxa" w:w="160"/>
              <w:bottom w:type="dxa" w:w="120"/>
              <w:right w:type="dxa" w:w="160"/>
            </w:tcMar>
          </w:tcPr>
          <w:p>
            <w:pPr>
              <w:spacing w:after="60" w:before="0" w:line="276" w:lineRule="auto"/>
              <w:jc w:val="left"/>
            </w:pPr>
            <w:r>
              <w:rPr>
                <w:rFonts w:ascii="Arial" w:cs="Arial" w:eastAsia="Arial" w:hAnsi="Arial"/>
                <w:color w:val="1F4E79"/>
                <w:sz w:val="20"/>
                <w:szCs w:val="20"/>
              </w:rPr>
              <w:t xml:space="preserve">Không phải "học được AI", mà là:</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Một kỹ năng tư duy cụ thể</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Một hiểu biết về bản thân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Một bài học về làm việc với người khác</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Một điều về cách AI thực sự hoạt động</w:t>
            </w:r>
          </w:p>
        </w:tc>
        <w:tc>
          <w:tcPr>
            <w:tcW w:type="dxa" w:w="3212"/>
            <w:tcBorders>
              <w:top w:val="single" w:color="CCCCCC" w:sz="4"/>
              <w:left w:val="single" w:color="CCCCCC" w:sz="4"/>
              <w:bottom w:val="single" w:color="CCCCCC" w:sz="4"/>
              <w:right w:val="single" w:color="CCCCCC" w:sz="4"/>
            </w:tcBorders>
            <w:shd w:fill="EEF4FB" w:val="clear"/>
            <w:tcMar>
              <w:top w:type="dxa" w:w="120"/>
              <w:left w:type="dxa" w:w="160"/>
              <w:bottom w:type="dxa" w:w="120"/>
              <w:right w:type="dxa" w:w="160"/>
            </w:tcMar>
          </w:tcPr>
          <w:p>
            <w:pPr>
              <w:spacing w:after="60" w:before="0" w:line="276" w:lineRule="auto"/>
              <w:jc w:val="left"/>
            </w:pPr>
            <w:r>
              <w:rPr>
                <w:rFonts w:ascii="Arial" w:cs="Arial" w:eastAsia="Arial" w:hAnsi="Arial"/>
                <w:color w:val="2E75B6"/>
                <w:sz w:val="20"/>
                <w:szCs w:val="20"/>
              </w:rPr>
              <w:t xml:space="preserve">Điều không ngờ tới khi bắt đầu:</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AI khó hơn / dễ hơn tôi nghĩ</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Dữ liệu quan trọng hơn thuật toán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Demo Day cảm giác như thế nào</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Bản thân mình có khả năng gì</w:t>
            </w:r>
          </w:p>
        </w:tc>
        <w:tc>
          <w:tcPr>
            <w:tcW w:type="dxa" w:w="3214"/>
            <w:tcBorders>
              <w:top w:val="single" w:color="CCCCCC" w:sz="4"/>
              <w:left w:val="single" w:color="CCCCCC" w:sz="4"/>
              <w:bottom w:val="single" w:color="CCCCCC" w:sz="4"/>
              <w:right w:val="single" w:color="CCCCCC" w:sz="4"/>
            </w:tcBorders>
            <w:shd w:fill="E2EFDA" w:val="clear"/>
            <w:tcMar>
              <w:top w:type="dxa" w:w="120"/>
              <w:left w:type="dxa" w:w="160"/>
              <w:bottom w:type="dxa" w:w="120"/>
              <w:right w:type="dxa" w:w="160"/>
            </w:tcMar>
          </w:tcPr>
          <w:p>
            <w:pPr>
              <w:spacing w:after="60" w:before="0" w:line="276" w:lineRule="auto"/>
              <w:jc w:val="left"/>
            </w:pPr>
            <w:r>
              <w:rPr>
                <w:rFonts w:ascii="Arial" w:cs="Arial" w:eastAsia="Arial" w:hAnsi="Arial"/>
                <w:color w:val="375623"/>
                <w:sz w:val="20"/>
                <w:szCs w:val="20"/>
              </w:rPr>
              <w:t xml:space="preserve">Hành động cụ thể, không phải mong muốn chung:</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Học thêm [X] cụ thể</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Thử xây dựng [Y] cụ thể</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Tìm hiểu thêm về [Z]</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Hướng dẫn [ai đó] về AI</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VIII. THƯ GỬI BẢN THÂN LỚP 11</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Thư gửi bản thân là một trong những hoạt động học tập có chiều sâu nhất — buộc người viết phải nhìn từ tương lai về hiện tại, đặt câu hỏi về những gì đang và sẽ xảy ra. Đây không phải là bài luận văn — đây là một lá thư thật từ em học sinh lớp 10 hôm nay gửi cho mình ở lớp 11. Không cần văn phong "học thuật", không cần đúng ngữ pháp hoàn hảo — cần thật.</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8.1. Gợi ý cấu trúc thư — Không bắt buộc theo đúng trình tự</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Phần gợi ý</w:t>
            </w:r>
          </w:p>
        </w:tc>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Câu hỏi dẫn dắt</w:t>
            </w:r>
          </w:p>
        </w:tc>
        <w:tc>
          <w:tcPr>
            <w:tcW w:type="dxa" w:w="46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Ví dụ câu mở</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Lời chào &amp; Bối cảnh</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Tôi đang viết lá thư này lúc nào, sau sự kiện gì? Cảm xúc lúc này?</w:t>
            </w:r>
          </w:p>
        </w:tc>
        <w:tc>
          <w:tcPr>
            <w:tcW w:type="dxa" w:w="4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"Xin chào [tên], đây là lớp 10 viết cho lớp 11. Hôm nay vừa kết thúc Demo Day — tôi vừa trình bày mô hình AI lần đầu tiên trước nhiều người..."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Hành trình đã đi qua</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Nhìn lại, điều nào khó nhất? Tôi đã vượt qua như thế nào? Ai đã giúp tôi?</w:t>
            </w:r>
          </w:p>
        </w:tc>
        <w:tc>
          <w:tcPr>
            <w:tcW w:type="dxa" w:w="4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"Phần khó nhất không phải là kỹ thuật — mà là lúc accuracy v1 chỉ 60% và tôi không biết tại sao..."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Điều tôi muốn lớp 11 nhớ</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Nếu lớp 11 quên hết các kiến thức kỹ thuật, điều gì là quan trọng nhất để giữ lại?</w:t>
            </w:r>
          </w:p>
        </w:tc>
        <w:tc>
          <w:tcPr>
            <w:tcW w:type="dxa" w:w="4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"Dù lớp 11 có học gì khác, hãy nhớ rằng dữ liệu là nền tảng — và dữ liệu luôn phản ánh lựa chọn của người thu thập nó..."</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Câu hỏi chưa có lời giải</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Điều gì về AI tôi vẫn chưa hiểu? Điều gì khiến tôi vẫn còn tò mò?</w:t>
            </w:r>
          </w:p>
        </w:tc>
        <w:tc>
          <w:tcPr>
            <w:tcW w:type="dxa" w:w="4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"Tôi vẫn chưa hiểu tại sao một mô hình nhỏ như Teachable Machine có thể nhận diện đúng — đằng sau đó có cả một lịch sử 70 năm mà tôi chỉ mới chạm được bề mặt..."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Lời nhắn &amp; Mục tiêu</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Tôi muốn lớp 11 làm gì cụ thể? Không phải "cố gắng hơn" — mà là hành động gì?</w:t>
            </w:r>
          </w:p>
        </w:tc>
        <w:tc>
          <w:tcPr>
            <w:tcW w:type="dxa" w:w="4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"Lớp 11 ơi, hãy thử xây dựng ít nhất 1 mô hình AI nữa — lần này không phải vì điểm số mà vì tò mò. Và hãy đọc ít nhất 1 bài báo khoa học về AI..."</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FFFFFF" w:val="clear"/>
            <w:tcMar>
              <w:top w:type="dxa" w:w="180"/>
              <w:left w:type="dxa" w:w="240"/>
              <w:bottom w:type="dxa" w:w="180"/>
              <w:right w:type="dxa" w:w="220"/>
            </w:tcMar>
          </w:tcPr>
          <w:p>
            <w:pPr>
              <w:spacing w:after="60" w:before="0" w:line="276" w:lineRule="auto"/>
              <w:jc w:val="center"/>
            </w:pPr>
            <w:r>
              <w:rPr>
                <w:rFonts w:ascii="Arial" w:cs="Arial" w:eastAsia="Arial" w:hAnsi="Arial"/>
                <w:b/>
                <w:bCs/>
                <w:color w:val="1F4E79"/>
                <w:sz w:val="22"/>
                <w:szCs w:val="22"/>
              </w:rPr>
              <w:t xml:space="preserve">THƯ GỬI BẢN THÂN LỚP 11</w:t>
            </w:r>
          </w:p>
          <w:p>
            <w:pPr>
              <w:spacing w:after="140" w:before="0" w:line="276" w:lineRule="auto"/>
              <w:jc w:val="center"/>
            </w:pPr>
            <w:r>
              <w:rPr>
                <w:rFonts w:ascii="Arial" w:cs="Arial" w:eastAsia="Arial" w:hAnsi="Arial"/>
                <w:color w:val="1A1A1A"/>
                <w:sz w:val="21"/>
                <w:szCs w:val="21"/>
              </w:rPr>
              <w:t xml:space="preserve">Họ tên: ___________________________   Lớp: ___________   Ngày viết: ___________</w:t>
            </w:r>
          </w:p>
          <w:p>
            <w:pPr>
              <w:spacing w:after="100" w:before="0" w:line="276" w:lineRule="auto"/>
              <w:jc w:val="left"/>
            </w:pPr>
            <w:r>
              <w:rPr>
                <w:rFonts w:ascii="Arial" w:cs="Arial" w:eastAsia="Arial" w:hAnsi="Arial"/>
                <w:color w:val="1A1A1A"/>
                <w:sz w:val="21"/>
                <w:szCs w:val="21"/>
              </w:rPr>
              <w:t xml:space="preserve">Gửi [tên mình] ở lớp 11,</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50" w:before="0" w:line="276" w:lineRule="auto"/>
              <w:jc w:val="left"/>
            </w:pPr>
            <w:r>
              <w:rPr>
                <w:rFonts w:ascii="Arial" w:cs="Arial" w:eastAsia="Arial" w:hAnsi="Arial"/>
                <w:color w:val="1A1A1A"/>
                <w:sz w:val="21"/>
                <w:szCs w:val="21"/>
              </w:rPr>
              <w:t xml:space="preserve">___________________________________________________________________________</w:t>
            </w:r>
          </w:p>
          <w:p>
            <w:pPr>
              <w:spacing w:after="40" w:before="0" w:line="276" w:lineRule="auto"/>
              <w:jc w:val="left"/>
            </w:pPr>
          </w:p>
          <w:p>
            <w:pPr>
              <w:spacing w:after="0" w:before="0" w:line="276" w:lineRule="auto"/>
              <w:jc w:val="left"/>
            </w:pPr>
            <w:r>
              <w:rPr>
                <w:rFonts w:ascii="Arial" w:cs="Arial" w:eastAsia="Arial" w:hAnsi="Arial"/>
                <w:color w:val="1A1A1A"/>
                <w:sz w:val="21"/>
                <w:szCs w:val="21"/>
              </w:rPr>
              <w:t xml:space="preserve">Người gửi: ___________________________   Ngày nhận (dự kiến): ___________</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C7B8D" w:sz="4"/>
              <w:left w:val="single" w:color="0C7B8D" w:sz="16"/>
              <w:bottom w:val="single" w:color="0C7B8D" w:sz="4"/>
              <w:right w:val="single" w:color="0C7B8D" w:sz="4"/>
            </w:tcBorders>
            <w:shd w:fill="E0F4F7" w:val="clear"/>
            <w:tcMar>
              <w:top w:type="dxa" w:w="140"/>
              <w:left w:type="dxa" w:w="200"/>
              <w:bottom w:type="dxa" w:w="140"/>
              <w:right w:type="dxa" w:w="180"/>
            </w:tcMar>
          </w:tcPr>
          <w:p>
            <w:pPr>
              <w:spacing w:after="80" w:before="0" w:line="276" w:lineRule="auto"/>
              <w:jc w:val="left"/>
            </w:pPr>
            <w:r>
              <w:rPr>
                <w:rFonts w:ascii="Arial" w:cs="Arial" w:eastAsia="Arial" w:hAnsi="Arial"/>
                <w:b/>
                <w:bCs/>
                <w:color w:val="0C7B8D"/>
                <w:sz w:val="21"/>
                <w:szCs w:val="21"/>
              </w:rPr>
              <w:t xml:space="preserve">Thư sẽ được giữ lại như thế nào?</w:t>
            </w:r>
          </w:p>
          <w:p>
            <w:pPr>
              <w:spacing w:after="50" w:before="0" w:line="264" w:lineRule="auto"/>
              <w:jc w:val="left"/>
            </w:pPr>
            <w:r>
              <w:rPr>
                <w:rFonts w:ascii="Arial" w:cs="Arial" w:eastAsia="Arial" w:hAnsi="Arial"/>
                <w:color w:val="1A1A1A"/>
                <w:sz w:val="21"/>
                <w:szCs w:val="21"/>
              </w:rPr>
              <w:t xml:space="preserve">GV có thể thu thư, niêm phong và giữ lại — trao lại cho học sinh vào cuối năm lớp 11, hoặc tại buổi tổng kết lớp 12. Học sinh cũng có thể giữ thư và tự mở vào một ngày đã định.</w:t>
            </w:r>
          </w:p>
          <w:p>
            <w:pPr>
              <w:spacing w:after="50" w:before="0" w:line="264" w:lineRule="auto"/>
              <w:jc w:val="left"/>
            </w:pPr>
            <w:r>
              <w:rPr>
                <w:rFonts w:ascii="Arial" w:cs="Arial" w:eastAsia="Arial" w:hAnsi="Arial"/>
                <w:color w:val="1A1A1A"/>
                <w:sz w:val="21"/>
                <w:szCs w:val="21"/>
              </w:rPr>
              <w:t xml:space="preserve">Đây là khoảnh khắc kết thúc hành trình lớp 10 — một lá thư viết bằng tay, không phải một bài kiểm tra. Giá trị của nó nằm ở sự thật của người viết, không phải ở văn phong hay độ dài.</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40 — Tổng kết hành trình (45 phút)</w:t>
            </w:r>
          </w:p>
          <w:p>
            <w:pPr>
              <w:spacing w:after="50" w:before="0" w:line="264" w:lineRule="auto"/>
              <w:jc w:val="left"/>
            </w:pPr>
            <w:r>
              <w:rPr>
                <w:rFonts w:ascii="Arial" w:cs="Arial" w:eastAsia="Arial" w:hAnsi="Arial"/>
                <w:color w:val="1A1A1A"/>
                <w:sz w:val="21"/>
                <w:szCs w:val="21"/>
              </w:rPr>
              <w:t xml:space="preserve">1. Vòng tròn chia sẻ: mỗi HS nói 1 câu cho mỗi trong 3 câu hỏi — không bình luận, không ngắt lời, cả lớp lắng nghe (15 phút).</w:t>
            </w:r>
          </w:p>
          <w:p>
            <w:pPr>
              <w:spacing w:after="50" w:before="0" w:line="264" w:lineRule="auto"/>
              <w:jc w:val="left"/>
            </w:pPr>
            <w:r>
              <w:rPr>
                <w:rFonts w:ascii="Arial" w:cs="Arial" w:eastAsia="Arial" w:hAnsi="Arial"/>
                <w:color w:val="1A1A1A"/>
                <w:sz w:val="21"/>
                <w:szCs w:val="21"/>
              </w:rPr>
              <w:t xml:space="preserve">2. Viết thư gửi bản thân lớp 11: mỗi HS viết độc lập, không thảo luận. GV mở nhạc nhẹ nếu muốn. Thời gian: 20 phút liên tục.</w:t>
            </w:r>
          </w:p>
          <w:p>
            <w:pPr>
              <w:spacing w:after="50" w:before="0" w:line="264" w:lineRule="auto"/>
              <w:jc w:val="left"/>
            </w:pPr>
            <w:r>
              <w:rPr>
                <w:rFonts w:ascii="Arial" w:cs="Arial" w:eastAsia="Arial" w:hAnsi="Arial"/>
                <w:color w:val="1A1A1A"/>
                <w:sz w:val="21"/>
                <w:szCs w:val="21"/>
              </w:rPr>
              <w:t xml:space="preserve">3. Tự nguyện chia sẻ: 2–3 HS đọc 1 đoạn từ thư của mình nếu muốn (5 phút).</w:t>
            </w:r>
          </w:p>
          <w:p>
            <w:pPr>
              <w:spacing w:after="50" w:before="0" w:line="264" w:lineRule="auto"/>
              <w:jc w:val="left"/>
            </w:pPr>
            <w:r>
              <w:rPr>
                <w:rFonts w:ascii="Arial" w:cs="Arial" w:eastAsia="Arial" w:hAnsi="Arial"/>
                <w:color w:val="1A1A1A"/>
                <w:sz w:val="21"/>
                <w:szCs w:val="21"/>
              </w:rPr>
              <w:t xml:space="preserve">4. Kết thúc hành trình: GV chia sẻ một điều GV học được từ lớp học này — không phải lời khen, mà là một quan sát thực sự. Thu thư và Portfolio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IX. TÓM TẮT TIẾT 37 — 38 — 39 — 40</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37–38 — Nhìn ra thế giới</w:t>
            </w:r>
          </w:p>
        </w:tc>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39–40 — Nhìn lại bản thân</w:t>
            </w:r>
          </w:p>
        </w:tc>
      </w:tr>
      <w:tr>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T37: 3 nhóm tác động AI → nghề nghiệp; Bản đồ nghề nghiệp 3 tầng cá nhân</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T37: Tầng 3 quan trọng nhất — kỹ năng AI cần học thêm để làm nghề đó</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T38: 5 nguyên tắc AI có trách nhiệm — liên hệ trực tiếp với dự án vừa làm</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T38: 3 tình huống đạo đức: AI viết bài thay HS / theo dõi vị trí / deepfake</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T38: Hiến chương AI lớp học — do HS viết và ký, không phải GV áp đặt</w:t>
            </w:r>
          </w:p>
        </w:tc>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2"/>
              </w:numPr>
              <w:spacing w:after="30" w:before="30" w:line="264" w:lineRule="auto"/>
              <w:jc w:val="left"/>
            </w:pPr>
            <w:r>
              <w:rPr>
                <w:rFonts w:ascii="Arial" w:cs="Arial" w:eastAsia="Arial" w:hAnsi="Arial"/>
                <w:color w:val="1A1A1A"/>
                <w:sz w:val="21"/>
                <w:szCs w:val="21"/>
              </w:rPr>
              <w:t xml:space="preserve">T39: Portfolio 6 mục — hồ sơ học tập hành trình, không phải bài kiểm tra</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T39: Tiêu chí: chân thực + chiều sâu reflection + tính liên kết</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T40: Vòng tròn chia sẻ 3 câu: học được / bất ngờ nhất / muốn làm tiếp</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T40: Thư gửi bản thân lớp 11 ≥200 từ — thật hơn đẹp</w:t>
            </w:r>
          </w:p>
          <w:p>
            <w:pPr>
              <w:pStyle w:val="ListParagraph"/>
              <w:numPr>
                <w:ilvl w:val="0"/>
                <w:numId w:val="2"/>
              </w:numPr>
              <w:spacing w:after="30" w:before="30" w:line="264" w:lineRule="auto"/>
              <w:jc w:val="left"/>
            </w:pPr>
            <w:r>
              <w:rPr>
                <w:rFonts w:ascii="Arial" w:cs="Arial" w:eastAsia="Arial" w:hAnsi="Arial"/>
                <w:color w:val="1A1A1A"/>
                <w:sz w:val="21"/>
                <w:szCs w:val="21"/>
              </w:rPr>
              <w:t xml:space="preserve">Kết thúc: 40 tiết, từ "AI là gì?" đến một sản phẩm AI thực tế và một hành trình trưởng thành</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none"/>
              <w:bottom w:val="single" w:color="1F4E79" w:sz="8"/>
              <w:right w:val="none"/>
            </w:tcBorders>
            <w:shd w:fill="1F4E79" w:val="clear"/>
            <w:tcMar>
              <w:top w:type="dxa" w:w="180"/>
              <w:left w:type="dxa" w:w="200"/>
              <w:bottom w:type="dxa" w:w="180"/>
              <w:right w:type="dxa" w:w="200"/>
            </w:tcMar>
          </w:tcPr>
          <w:p>
            <w:pPr>
              <w:spacing w:after="60" w:before="0" w:line="276" w:lineRule="auto"/>
              <w:jc w:val="center"/>
            </w:pPr>
            <w:r>
              <w:rPr>
                <w:rFonts w:ascii="Arial" w:cs="Arial" w:eastAsia="Arial" w:hAnsi="Arial"/>
                <w:b w:val="false"/>
                <w:bCs w:val="false"/>
                <w:color w:val="FFFFFF"/>
                <w:sz w:val="22"/>
                <w:szCs w:val="22"/>
              </w:rPr>
              <w:t xml:space="preserve">"Mọi chuyên gia đều từng là người mới bắt đầu. Mọi người mới bắt đầu đều có thể trở thành chuyên gia — nếu họ không ngừng đặt câu hỏi."</w:t>
            </w:r>
          </w:p>
          <w:p>
            <w:pPr>
              <w:spacing w:after="0" w:before="0" w:line="276" w:lineRule="auto"/>
              <w:jc w:val="center"/>
            </w:pPr>
            <w:r>
              <w:rPr>
                <w:rFonts w:ascii="Arial" w:cs="Arial" w:eastAsia="Arial" w:hAnsi="Arial"/>
                <w:b/>
                <w:bCs/>
                <w:color w:val="BDD7EE"/>
                <w:sz w:val="22"/>
                <w:szCs w:val="22"/>
              </w:rPr>
              <w:t xml:space="preserve">Chúc mừng em đã hoàn thành hành trình Khai Tri AI lớp 10.</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TÀI LIỆU THAM KHẢO</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Các tài liệu dưới đây là nguồn học thuật chính thống được sử dụng làm cơ sở nội dung cho tài liệu này, trình bày theo chuẩn IEEE:</w:t>
      </w:r>
    </w:p>
    <w:p>
      <w:pPr>
        <w:spacing w:after="80" w:before="0" w:line="276" w:lineRule="auto"/>
        <w:jc w:val="left"/>
      </w:pPr>
    </w:p>
    <w:p>
      <w:pPr>
        <w:spacing w:after="60" w:before="0" w:line="264" w:lineRule="auto"/>
        <w:ind w:left="400" w:hanging="400"/>
        <w:jc w:val="left"/>
      </w:pPr>
      <w:r>
        <w:rPr>
          <w:rFonts w:ascii="Arial" w:cs="Arial" w:eastAsia="Arial" w:hAnsi="Arial"/>
          <w:color w:val="1A1A1A"/>
          <w:sz w:val="20"/>
          <w:szCs w:val="20"/>
        </w:rPr>
        <w:t xml:space="preserve">[1]	D. Acemoglu and P. Restrepo, "Automation and New Tasks: How Technology Displaces and Reinstates Labor," J. Econ. Perspect., vol. 33, no. 2, pp. 3–30, Spring 2019. doi: 10.1257/jep.33.2.3.</w:t>
      </w:r>
    </w:p>
    <w:p>
      <w:pPr>
        <w:spacing w:after="60" w:before="0" w:line="264" w:lineRule="auto"/>
        <w:ind w:left="400" w:hanging="400"/>
        <w:jc w:val="left"/>
      </w:pPr>
      <w:r>
        <w:rPr>
          <w:rFonts w:ascii="Arial" w:cs="Arial" w:eastAsia="Arial" w:hAnsi="Arial"/>
          <w:color w:val="1A1A1A"/>
          <w:sz w:val="20"/>
          <w:szCs w:val="20"/>
        </w:rPr>
        <w:t xml:space="preserve">[2]	European Commission, "Ethics Guidelines for Trustworthy AI," High-Level Expert Group on AI, European Commission, Apr. 2019. [Online]. Available: https://digital-strategy.ec.europa.eu/en/library/ethics-guidelines-trustworthy-ai.</w:t>
      </w:r>
    </w:p>
    <w:p>
      <w:pPr>
        <w:spacing w:after="60" w:before="0" w:line="264" w:lineRule="auto"/>
        <w:ind w:left="400" w:hanging="400"/>
        <w:jc w:val="left"/>
      </w:pPr>
      <w:r>
        <w:rPr>
          <w:rFonts w:ascii="Arial" w:cs="Arial" w:eastAsia="Arial" w:hAnsi="Arial"/>
          <w:color w:val="1A1A1A"/>
          <w:sz w:val="20"/>
          <w:szCs w:val="20"/>
        </w:rPr>
        <w:t xml:space="preserve">[3]	Vietnam, Luật Trí tuệ nhân tạo số 134/2025/QH15, National Assembly of Vietnam, 2025.</w:t>
      </w:r>
    </w:p>
    <w:p>
      <w:pPr>
        <w:spacing w:after="60" w:before="0" w:line="264" w:lineRule="auto"/>
        <w:ind w:left="400" w:hanging="400"/>
        <w:jc w:val="left"/>
      </w:pPr>
      <w:r>
        <w:rPr>
          <w:rFonts w:ascii="Arial" w:cs="Arial" w:eastAsia="Arial" w:hAnsi="Arial"/>
          <w:color w:val="1A1A1A"/>
          <w:sz w:val="20"/>
          <w:szCs w:val="20"/>
        </w:rPr>
        <w:t xml:space="preserve">[4]	H. Barrett, "Balancing the Two Faces of ePortfolios," Educating the Net Generation, 2007. [Online]. Available: https://electronicportfolios.com/</w:t>
      </w:r>
    </w:p>
    <w:p>
      <w:pPr>
        <w:spacing w:after="60" w:before="0" w:line="264" w:lineRule="auto"/>
        <w:ind w:left="400" w:hanging="400"/>
        <w:jc w:val="left"/>
      </w:pPr>
      <w:r>
        <w:rPr>
          <w:rFonts w:ascii="Arial" w:cs="Arial" w:eastAsia="Arial" w:hAnsi="Arial"/>
          <w:color w:val="1A1A1A"/>
          <w:sz w:val="20"/>
          <w:szCs w:val="20"/>
        </w:rPr>
        <w:t xml:space="preserve">[5]	D. Boud, R. Keogh, and D. Walker, Eds., Reflection: Turning Experience into Learning. London: Routledge, 1985.</w:t>
      </w:r>
    </w:p>
    <w:p>
      <w:pPr>
        <w:spacing w:after="80" w:before="0" w:line="276" w:lineRule="auto"/>
        <w:jc w:val="left"/>
      </w:pPr>
    </w:p>
    <w:p>
      <w:pPr>
        <w:spacing w:after="60" w:before="60" w:line="276" w:lineRule="auto"/>
        <w:jc w:val="center"/>
      </w:pPr>
      <w:r>
        <w:rPr>
          <w:rFonts w:ascii="Arial" w:cs="Arial" w:eastAsia="Arial" w:hAnsi="Arial"/>
          <w:color w:val="888888"/>
          <w:sz w:val="19"/>
          <w:szCs w:val="19"/>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c>
        <w:tcPr>
          <w:tcW w:type="dxa" w:w="6939"/>
          <w:tcBorders>
            <w:top w:val="single" w:color="CCCCCC" w:sz="4"/>
            <w:left w:val="none"/>
            <w:bottom w:val="none"/>
            <w:right w:val="none"/>
          </w:tcBorders>
          <w:tcMar>
            <w:top w:type="dxa" w:w="50"/>
            <w:left w:type="dxa" w:w="0"/>
            <w:bottom w:type="dxa" w:w="40"/>
            <w:right w:type="dxa" w:w="80"/>
          </w:tcMar>
        </w:tcPr>
        <w:p>
          <w:pPr>
            <w:spacing w:after="0" w:before="0" w:line="276" w:lineRule="auto"/>
            <w:jc w:val="left"/>
          </w:pPr>
          <w:r>
            <w:rPr>
              <w:rFonts w:ascii="Arial" w:cs="Arial" w:eastAsia="Arial" w:hAnsi="Arial"/>
              <w:color w:val="888888"/>
              <w:sz w:val="16"/>
              <w:szCs w:val="16"/>
            </w:rPr>
            <w:t xml:space="preserve">Tài liệu được biên soạn phục vụ mục đích giảng dạy. Học sinh không được sao chép làm bài kiểm tra mà không có trích dẫn.</w:t>
          </w:r>
        </w:p>
      </w:tc>
      <w:tc>
        <w:tcPr>
          <w:tcW w:type="dxa" w:w="2699"/>
          <w:tcBorders>
            <w:top w:val="single" w:color="CCCCCC" w:sz="4"/>
            <w:left w:val="none"/>
            <w:bottom w:val="none"/>
            <w:right w:val="none"/>
          </w:tcBorders>
          <w:tcMar>
            <w:top w:type="dxa" w:w="50"/>
            <w:left w:type="dxa" w:w="80"/>
            <w:bottom w:type="dxa" w:w="40"/>
            <w:right w:type="dxa" w:w="0"/>
          </w:tcMar>
        </w:tcPr>
        <w:p>
          <w:pPr>
            <w:spacing w:after="0" w:before="0" w:line="276" w:lineRule="auto"/>
            <w:jc w:val="right"/>
          </w:pPr>
          <w:r>
            <w:rPr>
              <w:rFonts w:ascii="Arial" w:cs="Arial" w:eastAsia="Arial" w:hAnsi="Arial"/>
              <w:color w:val="888888"/>
              <w:sz w:val="18"/>
              <w:szCs w:val="18"/>
            </w:rPr>
            <w:t xml:space="preserve">Trang </w:t>
          </w:r>
          <w:r>
            <w:rPr>
              <w:rFonts w:ascii="Arial" w:cs="Arial" w:eastAsia="Arial" w:hAnsi="Arial"/>
              <w:color w:val="888888"/>
              <w:sz w:val="18"/>
              <w:szCs w:val="18"/>
            </w:rPr>
            <w:t xml:space="preserve">PAGE</w:t>
          </w:r>
          <w:r>
            <w:rPr>
              <w:rFonts w:ascii="Arial" w:cs="Arial" w:eastAsia="Arial" w:hAnsi="Arial"/>
              <w:color w:val="888888"/>
              <w:sz w:val="18"/>
              <w:szCs w:val="18"/>
            </w:rPr>
            <w:t xml:space="preserve"> / </w:t>
          </w:r>
          <w:r>
            <w:rPr>
              <w:rFonts w:ascii="Arial" w:cs="Arial" w:eastAsia="Arial" w:hAnsi="Arial"/>
              <w:color w:val="888888"/>
              <w:sz w:val="18"/>
              <w:szCs w:val="18"/>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none"/>
            <w:left w:val="none"/>
            <w:bottom w:val="single" w:color="2E75B6" w:sz="4"/>
            <w:right w:val="none"/>
          </w:tcBorders>
          <w:tcMar>
            <w:top w:type="dxa" w:w="40"/>
            <w:left w:type="dxa" w:w="0"/>
            <w:bottom w:type="dxa" w:w="60"/>
            <w:right w:type="dxa" w:w="80"/>
          </w:tcMar>
        </w:tcPr>
        <w:p>
          <w:pPr>
            <w:spacing w:after="0" w:before="0" w:line="276" w:lineRule="auto"/>
            <w:jc w:val="left"/>
          </w:pPr>
          <w:r>
            <w:rPr>
              <w:rFonts w:ascii="Arial" w:cs="Arial" w:eastAsia="Arial" w:hAnsi="Arial"/>
              <w:color w:val="2E75B6"/>
              <w:sz w:val="16"/>
              <w:szCs w:val="16"/>
            </w:rPr>
            <w:t xml:space="preserve">TÀI LIỆU HỌC TẬP  |  TIN HỌC 10  |  CHỦ ĐỀ: AI &amp; XÃ HỘI</w:t>
          </w:r>
        </w:p>
      </w:tc>
      <w:tc>
        <w:tcPr>
          <w:tcW w:type="dxa" w:w="3663"/>
          <w:tcBorders>
            <w:top w:val="none"/>
            <w:left w:val="none"/>
            <w:bottom w:val="single" w:color="2E75B6" w:sz="4"/>
            <w:right w:val="none"/>
          </w:tcBorders>
          <w:tcMar>
            <w:top w:type="dxa" w:w="40"/>
            <w:left w:type="dxa" w:w="80"/>
            <w:bottom w:type="dxa" w:w="60"/>
            <w:right w:type="dxa" w:w="0"/>
          </w:tcMar>
        </w:tcPr>
        <w:p>
          <w:pPr>
            <w:spacing w:after="0" w:before="0" w:line="276" w:lineRule="auto"/>
            <w:jc w:val="right"/>
          </w:pPr>
          <w:r>
            <w:rPr>
              <w:rFonts w:ascii="Arial" w:cs="Arial" w:eastAsia="Arial" w:hAnsi="Arial"/>
              <w:color w:val="888888"/>
              <w:sz w:val="16"/>
              <w:szCs w:val="16"/>
            </w:rPr>
            <w:t xml:space="preserve">KHAI TRI AI — Tổng kết hành trình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2026-06-25T07:21:27.566Z</dcterms:created>
  <dcterms:modified xsi:type="dcterms:W3CDTF">2026-06-25T07:21:27.578Z</dcterms:modified>
</cp:coreProperties>
</file>

<file path=docProps/custom.xml><?xml version="1.0" encoding="utf-8"?>
<Properties xmlns="http://schemas.openxmlformats.org/officeDocument/2006/custom-properties" xmlns:vt="http://schemas.openxmlformats.org/officeDocument/2006/docPropsVTypes"/>
</file>