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Times New Roman" w:cs="Times New Roman" w:eastAsia="Times New Roman" w:hAnsi="Times New Roman"/>
        </w:rPr>
        <w:t xml:space="preserve"/>
      </w:r>
    </w:p>
    <w:p>
      <w:pPr>
        <w:spacing w:after="40" w:before="0"/>
        <w:jc w:val="center"/>
      </w:pPr>
      <w:r>
        <w:rPr>
          <w:rFonts w:ascii="Times New Roman" w:cs="Times New Roman" w:eastAsia="Times New Roman" w:hAnsi="Times New Roman"/>
          <w:caps/>
          <w:color w:val="2E5FA3"/>
          <w:spacing w:val="100"/>
          <w:sz w:val="22"/>
          <w:szCs w:val="22"/>
        </w:rPr>
        <w:t xml:space="preserve">TÀI LIỆU HỌC TẬP</w:t>
      </w:r>
    </w:p>
    <w:p>
      <w:pPr>
        <w:shd w:fill="1A3A6B" w:val="clear"/>
        <w:spacing w:after="0" w:before="0"/>
        <w:jc w:val="center"/>
      </w:pPr>
      <w:r>
        <w:rPr>
          <w:rFonts w:ascii="Times New Roman" w:cs="Times New Roman" w:eastAsia="Times New Roman" w:hAnsi="Times New Roman"/>
          <w:b/>
          <w:bCs/>
          <w:color w:val="FFFFFF"/>
          <w:spacing w:val="50"/>
          <w:sz w:val="40"/>
          <w:szCs w:val="40"/>
        </w:rPr>
        <w:t xml:space="preserve">TIẾT 5 &amp; 6  —  DỮ LIỆU TRONG TRÍ TUỆ NHÂN TẠO</w:t>
      </w:r>
    </w:p>
    <w:p>
      <w:pPr>
        <w:shd w:fill="1A3A6B" w:val="clear"/>
        <w:spacing w:after="40" w:before="0"/>
        <w:jc w:val="center"/>
      </w:pPr>
      <w:r>
        <w:rPr>
          <w:rFonts w:ascii="Times New Roman" w:cs="Times New Roman" w:eastAsia="Times New Roman" w:hAnsi="Times New Roman"/>
          <w:i/>
          <w:iCs/>
          <w:color w:val="D6E4F0"/>
          <w:sz w:val="26"/>
          <w:szCs w:val="26"/>
        </w:rPr>
        <w:t xml:space="preserve">Dữ liệu là gì? Phân loại &amp; Thu thập dữ liệu từ thực tiễn</w:t>
      </w:r>
    </w:p>
    <w:p>
      <w:pPr>
        <w:spacing w:after="80" w:before="80"/>
        <w:jc w:val="center"/>
      </w:pPr>
      <w:r>
        <w:rPr>
          <w:rFonts w:ascii="Times New Roman" w:cs="Times New Roman" w:eastAsia="Times New Roman" w:hAnsi="Times New Roman"/>
          <w:i/>
          <w:iCs/>
          <w:color w:val="2E5FA3"/>
          <w:sz w:val="22"/>
          <w:szCs w:val="22"/>
        </w:rPr>
        <w:t xml:space="preserve">Môn: Tin học  •  Khối: 10  •  Chủ đề: AI &amp; Xã hội</w:t>
      </w:r>
    </w:p>
    <w:p>
      <w:pPr>
        <w:spacing w:after="0" w:before="4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 MỤC TIÊU BÀI HỌC</w:t>
      </w:r>
    </w:p>
    <w:p>
      <w:pPr>
        <w:spacing w:after="120" w:before="60" w:line="360"/>
        <w:jc w:val="both"/>
      </w:pPr>
      <w:r>
        <w:rPr>
          <w:rFonts w:ascii="Times New Roman" w:cs="Times New Roman" w:eastAsia="Times New Roman" w:hAnsi="Times New Roman"/>
          <w:color w:val="333333"/>
          <w:sz w:val="24"/>
          <w:szCs w:val="24"/>
        </w:rPr>
        <w:t xml:space="preserve">Sau khi hoàn thành hai tiết học này, học sinh sẽ đạt được các năng lực và phẩm chất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Cấp độ</w:t>
            </w:r>
          </w:p>
        </w:tc>
        <w:tc>
          <w:tcPr>
            <w:tcW w:type="dxa" w:w="77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Yêu cầu cần đạt</w:t>
            </w:r>
          </w:p>
        </w:tc>
      </w:tr>
      <w:tr>
        <w:tc>
          <w:tcPr>
            <w:tcW w:type="dxa" w:w="16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3"/>
                <w:szCs w:val="23"/>
              </w:rPr>
              <w:t xml:space="preserve">Biết</w:t>
            </w:r>
          </w:p>
        </w:tc>
        <w:tc>
          <w:tcPr>
            <w:tcW w:type="dxa" w:w="77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Nêu được định nghĩa dữ liệu trong AI; phân loại chính xác dữ liệu theo 4 loại (văn bản, số, ảnh, âm thanh) từ bộ mẫu cho sẵn; nêu được ít nhất 3 nguồn thu thập dữ liệu phổ biến.</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3"/>
                <w:szCs w:val="23"/>
              </w:rPr>
              <w:t xml:space="preserve">Hiểu</w:t>
            </w:r>
          </w:p>
        </w:tc>
        <w:tc>
          <w:tcPr>
            <w:tcW w:type="dxa" w:w="7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Giải thích được tại sao chất lượng dữ liệu ảnh hưởng quyết định đến hiệu quả của AI (nguyên tắc GIGO); phân tích được 5 tiêu chí chất lượng dữ liệu; phân biệt được dữ liệu có cấu trúc và phi cấu trúc.</w:t>
            </w:r>
          </w:p>
        </w:tc>
      </w:tr>
      <w:tr>
        <w:tc>
          <w:tcPr>
            <w:tcW w:type="dxa" w:w="16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3"/>
                <w:szCs w:val="23"/>
              </w:rPr>
              <w:t xml:space="preserve">Vận dụng</w:t>
            </w:r>
          </w:p>
        </w:tc>
        <w:tc>
          <w:tcPr>
            <w:tcW w:type="dxa" w:w="77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Tự thu thập 20 mẫu dữ liệu đa dạng từ thực tế; ghi nhật ký thu thập theo đúng biểu mẫu; đánh giá chất lượng mẫu thu thập theo 5 tiêu chí và đề xuất cải thiện.</w:t>
            </w:r>
          </w:p>
        </w:tc>
      </w:tr>
    </w:tbl>
    <w:p>
      <w:pPr>
        <w:spacing w:after="0" w:before="120"/>
      </w:pPr>
      <w:r>
        <w:rPr>
          <w:rFonts w:ascii="Times New Roman" w:cs="Times New Roman" w:eastAsia="Times New Roman" w:hAnsi="Times New Roman"/>
        </w:rPr>
        <w:t xml:space="preserve"/>
      </w:r>
    </w:p>
    <w:p>
      <w:pPr>
        <w:pStyle w:val="Heading1"/>
        <w:shd w:fill="1A3A6B" w:val="clear"/>
        <w:spacing w:after="160" w:before="360"/>
        <w:ind w:left="200" w:right="200"/>
        <w:jc w:val="center"/>
      </w:pPr>
      <w:r>
        <w:rPr>
          <w:rFonts w:ascii="Times New Roman" w:cs="Times New Roman" w:eastAsia="Times New Roman" w:hAnsi="Times New Roman"/>
          <w:b/>
          <w:bCs/>
          <w:color w:val="FFFFFF"/>
          <w:sz w:val="32"/>
          <w:szCs w:val="32"/>
        </w:rPr>
        <w:t xml:space="preserve">TIẾT 5 — DỮ LIỆU LÀ GÌ? PHÂN LOẠI 4 LOẠI</w:t>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II. DỮ LIỆU TRONG TRÍ TUỆ NHÂN TẠO — KHÁI NIỆM NỀN TẢNG</w:t>
      </w:r>
    </w:p>
    <w:p>
      <w:pPr>
        <w:pStyle w:val="Heading3"/>
        <w:spacing w:after="80" w:before="200"/>
      </w:pPr>
      <w:r>
        <w:rPr>
          <w:rFonts w:ascii="Times New Roman" w:cs="Times New Roman" w:eastAsia="Times New Roman" w:hAnsi="Times New Roman"/>
          <w:b/>
          <w:bCs/>
          <w:color w:val="2E5FA3"/>
          <w:sz w:val="24"/>
          <w:szCs w:val="24"/>
        </w:rPr>
        <w:t xml:space="preserve">▸  2.1. Dữ liệu là gì?</w:t>
      </w:r>
    </w:p>
    <w:p>
      <w:pPr>
        <w:spacing w:after="120" w:before="60" w:line="360"/>
        <w:ind w:firstLine="720"/>
        <w:jc w:val="both"/>
      </w:pPr>
      <w:r>
        <w:rPr>
          <w:rFonts w:ascii="Times New Roman" w:cs="Times New Roman" w:eastAsia="Times New Roman" w:hAnsi="Times New Roman"/>
          <w:color w:val="333333"/>
          <w:sz w:val="24"/>
          <w:szCs w:val="24"/>
        </w:rPr>
        <w:t xml:space="preserve">Trong lĩnh vực trí tuệ nhân tạo và học máy, dữ liệu (data) là tập hợp các quan sát, sự kiện hoặc thông tin thô được ghi lại và lưu trữ dưới dạng có thể xử lý bằng máy tính. Dữ liệu là nguyên liệu đầu vào thiết yếu mà các hệ thống AI học từ đó để đưa ra dự đoán, phân loại hoặc quyết định [1].</w:t>
      </w:r>
    </w:p>
    <w:p>
      <w:pPr>
        <w:spacing w:after="0" w:before="80"/>
      </w:pPr>
      <w:r>
        <w:rPr>
          <w:rFonts w:ascii="Times New Roman" w:cs="Times New Roman" w:eastAsia="Times New Roman" w:hAnsi="Times New Roman"/>
        </w:rPr>
        <w:t xml:space="preserve"/>
      </w:r>
    </w:p>
    <w:tbl>
      <w:tblPr>
        <w:tblW w:type="dxa" w:w="9360"/>
        <w:tblBorders>
          <w:top w:val="single" w:color="2E5FA3" w:sz="8"/>
          <w:left w:val="single" w:color="2E5FA3" w:sz="18"/>
          <w:bottom w:val="single" w:color="2E5FA3" w:sz="1"/>
          <w:right w:val="single" w:color="2E5FA3" w:sz="1"/>
          <w:insideH w:val="single" w:color="auto" w:sz="4"/>
          <w:insideV w:val="single" w:color="auto" w:sz="4"/>
        </w:tblBorders>
      </w:tblPr>
      <w:tblGrid>
        <w:gridCol w:w="9360"/>
      </w:tblGrid>
      <w:tr>
        <w:tc>
          <w:tcPr>
            <w:tcW w:type="dxa" w:w="9360"/>
            <w:tcBorders>
              <w:top w:val="single" w:color="2E5FA3" w:sz="8"/>
              <w:left w:val="single" w:color="2E5FA3" w:sz="18"/>
              <w:bottom w:val="single" w:color="2E5FA3" w:sz="1"/>
              <w:right w:val="single" w:color="2E5FA3" w:sz="1"/>
            </w:tcBorders>
            <w:shd w:fill="EEF4FB"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2E5FA3"/>
                <w:sz w:val="24"/>
                <w:szCs w:val="24"/>
              </w:rPr>
              <w:t xml:space="preserve">Vai trò của dữ liệu trong AI</w:t>
            </w:r>
          </w:p>
          <w:p>
            <w:pPr>
              <w:spacing w:after="0" w:before="0" w:line="340"/>
              <w:jc w:val="both"/>
            </w:pPr>
            <w:r>
              <w:rPr>
                <w:rFonts w:ascii="Times New Roman" w:cs="Times New Roman" w:eastAsia="Times New Roman" w:hAnsi="Times New Roman"/>
                <w:i/>
                <w:iCs/>
                <w:color w:val="333333"/>
                <w:sz w:val="22"/>
                <w:szCs w:val="22"/>
              </w:rPr>
              <w:t xml:space="preserve">Dữ liệu là nền tảng của mọi hệ thống AI hiện đại. Không có dữ liệu chất lượng, ngay cả thuật toán tinh vi nhất cũng không thể tạo ra kết quả đáng tin cậy. Trong học máy, mô hình AI không được "lập trình" theo nghĩa truyền thống — thay vào đó, nó học các quy luật tiềm ẩn trực tiếp từ dữ liệu huấn luyện. Chất lượng và tính đại diện của dữ liệu do đó quyết định trực tiếp chất lượng của hệ thống AI [2].</w:t>
            </w:r>
          </w:p>
        </w:tc>
      </w:tr>
    </w:tbl>
    <w:p>
      <w:pPr>
        <w:spacing w:after="0" w:before="12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2.2. Phân loại dữ liệu theo cấu trúc</w:t>
      </w:r>
    </w:p>
    <w:p>
      <w:pPr>
        <w:spacing w:after="120" w:before="60" w:line="360"/>
        <w:ind w:firstLine="720"/>
        <w:jc w:val="both"/>
      </w:pPr>
      <w:r>
        <w:rPr>
          <w:rFonts w:ascii="Times New Roman" w:cs="Times New Roman" w:eastAsia="Times New Roman" w:hAnsi="Times New Roman"/>
          <w:color w:val="333333"/>
          <w:sz w:val="24"/>
          <w:szCs w:val="24"/>
        </w:rPr>
        <w:t xml:space="preserve">Trước khi đi vào phân loại theo nội dung, cần nắm vững cách phân loại dữ liệu theo mức độ tổ chức — đây là nền tảng để hiểu cách AI xử lý dữ liệu [1][3]:</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Loại cấu trúc</w:t>
            </w:r>
          </w:p>
        </w:tc>
        <w:tc>
          <w:tcPr>
            <w:tcW w:type="dxa" w:w="358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Dữ liệu có cấu trúc (Structured)</w:t>
            </w:r>
          </w:p>
        </w:tc>
        <w:tc>
          <w:tcPr>
            <w:tcW w:type="dxa" w:w="3580"/>
            <w:tcBorders>
              <w:top w:val="single" w:color="2E5FA3" w:sz="1"/>
              <w:left w:val="single" w:color="2E5FA3" w:sz="1"/>
              <w:bottom w:val="single" w:color="2E5FA3" w:sz="1"/>
              <w:right w:val="single" w:color="2E5FA3" w:sz="1"/>
            </w:tcBorders>
            <w:shd w:fill="4A1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Dữ liệu phi cấu trúc (Unstructured)</w:t>
            </w:r>
          </w:p>
        </w:tc>
      </w:tr>
      <w:tr>
        <w:tc>
          <w:tcPr>
            <w:tcW w:type="dxa" w:w="2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Định nghĩa</w:t>
            </w:r>
          </w:p>
        </w:tc>
        <w:tc>
          <w:tcPr>
            <w:tcW w:type="dxa" w:w="35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Được tổ chức theo hàng và cột, có lược đồ (schema) xác định rõ ràng, dễ tìm kiếm và xử lý bằng công cụ truyền thống</w:t>
            </w:r>
          </w:p>
        </w:tc>
        <w:tc>
          <w:tcPr>
            <w:tcW w:type="dxa" w:w="3580"/>
            <w:tcBorders>
              <w:top w:val="single" w:color="BBBBBB" w:sz="1"/>
              <w:left w:val="single" w:color="BBBBBB" w:sz="1"/>
              <w:bottom w:val="single" w:color="BBBBBB" w:sz="1"/>
              <w:right w:val="single" w:color="BBBBBB" w:sz="1"/>
            </w:tcBorders>
            <w:shd w:fill="F3ED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Không có định dạng hoặc lược đồ định trước; cần công cụ chuyên biệt (AI/ML) để trích xuất thông tin có nghĩa</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Ví dụ điển hình</w:t>
            </w:r>
          </w:p>
        </w:tc>
        <w:tc>
          <w:tcPr>
            <w:tcW w:type="dxa" w:w="35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Bảng tính Excel, cơ sở dữ liệu SQL, file CSV, dữ liệu giao dịch ngân hàng</w:t>
            </w:r>
          </w:p>
        </w:tc>
        <w:tc>
          <w:tcPr>
            <w:tcW w:type="dxa" w:w="35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Ảnh, video, âm thanh, văn bản tự do, email, bài đăng mạng xã hội</w:t>
            </w:r>
          </w:p>
        </w:tc>
      </w:tr>
      <w:tr>
        <w:tc>
          <w:tcPr>
            <w:tcW w:type="dxa" w:w="2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Tỷ lệ trong thực tế</w:t>
            </w:r>
          </w:p>
        </w:tc>
        <w:tc>
          <w:tcPr>
            <w:tcW w:type="dxa" w:w="35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~20% dữ liệu doanh nghiệp</w:t>
            </w:r>
          </w:p>
        </w:tc>
        <w:tc>
          <w:tcPr>
            <w:tcW w:type="dxa" w:w="3580"/>
            <w:tcBorders>
              <w:top w:val="single" w:color="BBBBBB" w:sz="1"/>
              <w:left w:val="single" w:color="BBBBBB" w:sz="1"/>
              <w:bottom w:val="single" w:color="BBBBBB" w:sz="1"/>
              <w:right w:val="single" w:color="BBBBBB" w:sz="1"/>
            </w:tcBorders>
            <w:shd w:fill="F3ED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~80–95% dữ liệu doanh nghiệp (Gandomi &amp; Haider, 2015) [1]</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AI xử lý bằng</w:t>
            </w:r>
          </w:p>
        </w:tc>
        <w:tc>
          <w:tcPr>
            <w:tcW w:type="dxa" w:w="35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Phân tích thống kê truyền thống, SQL, mô hình hồi quy</w:t>
            </w:r>
          </w:p>
        </w:tc>
        <w:tc>
          <w:tcPr>
            <w:tcW w:type="dxa" w:w="35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Học sâu (Deep Learning): NLP, Thị giác máy tính, Nhận dạng giọng nói</w:t>
            </w:r>
          </w:p>
        </w:tc>
      </w:tr>
      <w:tr>
        <w:tc>
          <w:tcPr>
            <w:tcW w:type="dxa" w:w="2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Độ khó xử lý</w:t>
            </w:r>
          </w:p>
        </w:tc>
        <w:tc>
          <w:tcPr>
            <w:tcW w:type="dxa" w:w="35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Thấp — có thể truy vấn trực tiếp</w:t>
            </w:r>
          </w:p>
        </w:tc>
        <w:tc>
          <w:tcPr>
            <w:tcW w:type="dxa" w:w="3580"/>
            <w:tcBorders>
              <w:top w:val="single" w:color="BBBBBB" w:sz="1"/>
              <w:left w:val="single" w:color="BBBBBB" w:sz="1"/>
              <w:bottom w:val="single" w:color="BBBBBB" w:sz="1"/>
              <w:right w:val="single" w:color="BBBBBB" w:sz="1"/>
            </w:tcBorders>
            <w:shd w:fill="F3ED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Cao — cần nhiều bước tiền xử lý phức tạp</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III. BỐN LOẠI DỮ LIỆU CHỦ YẾU TRONG AI</w:t>
      </w:r>
    </w:p>
    <w:p>
      <w:pPr>
        <w:spacing w:after="120" w:before="60" w:line="360"/>
        <w:ind w:firstLine="720"/>
        <w:jc w:val="both"/>
      </w:pPr>
      <w:r>
        <w:rPr>
          <w:rFonts w:ascii="Times New Roman" w:cs="Times New Roman" w:eastAsia="Times New Roman" w:hAnsi="Times New Roman"/>
          <w:color w:val="333333"/>
          <w:sz w:val="24"/>
          <w:szCs w:val="24"/>
        </w:rPr>
        <w:t xml:space="preserve">Nghiên cứu học thuật về đa phương thức (multimodal AI) phân loại dữ liệu đầu vào AI thành 4 loại chính, mỗi loại đòi hỏi kỹ thuật xử lý và kiến trúc mô hình riêng biệt [3]:</w:t>
      </w:r>
    </w:p>
    <w:p>
      <w:pPr>
        <w:spacing w:after="0" w:before="10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FA3" w:sz="8"/>
              <w:left w:val="single" w:color="2E5FA3" w:sz="18"/>
              <w:bottom w:val="single" w:color="2E5FA3" w:sz="1"/>
              <w:right w:val="single" w:color="2E5FA3" w:sz="1"/>
            </w:tcBorders>
            <w:shd w:fill="EEF4FB" w:val="clear"/>
            <w:tcMar>
              <w:top w:type="dxa" w:w="140"/>
              <w:left w:type="dxa" w:w="200"/>
              <w:bottom w:type="dxa" w:w="140"/>
              <w:right w:type="dxa" w:w="200"/>
            </w:tcMar>
          </w:tcPr>
          <w:p>
            <w:pPr>
              <w:spacing w:after="60" w:before="0"/>
              <w:jc w:val="center"/>
            </w:pPr>
            <w:r>
              <w:rPr>
                <w:rFonts w:ascii="Times New Roman" w:cs="Times New Roman" w:eastAsia="Times New Roman" w:hAnsi="Times New Roman"/>
                <w:color w:val="2E5FA3"/>
                <w:sz w:val="36"/>
                <w:szCs w:val="36"/>
              </w:rPr>
              <w:t xml:space="preserve">📝</w:t>
            </w:r>
          </w:p>
          <w:p>
            <w:pPr>
              <w:spacing w:after="60" w:before="0"/>
              <w:jc w:val="center"/>
            </w:pPr>
            <w:r>
              <w:rPr>
                <w:rFonts w:ascii="Times New Roman" w:cs="Times New Roman" w:eastAsia="Times New Roman" w:hAnsi="Times New Roman"/>
                <w:b/>
                <w:bCs/>
                <w:color w:val="2E5FA3"/>
                <w:sz w:val="26"/>
                <w:szCs w:val="26"/>
              </w:rPr>
              <w:t xml:space="preserve">DỮ LIỆU VĂN BẢN (Text Data)</w:t>
            </w:r>
          </w:p>
          <w:p>
            <w:pPr>
              <w:spacing w:after="60" w:before="0"/>
            </w:pPr>
            <w:r>
              <w:rPr>
                <w:rFonts w:ascii="Times New Roman" w:cs="Times New Roman" w:eastAsia="Times New Roman" w:hAnsi="Times New Roman"/>
                <w:b/>
                <w:bCs/>
                <w:color w:val="2E5FA3"/>
                <w:sz w:val="22"/>
                <w:szCs w:val="22"/>
              </w:rPr>
              <w:t xml:space="preserve">Định nghĩa: </w:t>
            </w:r>
            <w:r>
              <w:rPr>
                <w:rFonts w:ascii="Times New Roman" w:cs="Times New Roman" w:eastAsia="Times New Roman" w:hAnsi="Times New Roman"/>
                <w:color w:val="333333"/>
                <w:sz w:val="22"/>
                <w:szCs w:val="22"/>
              </w:rPr>
              <w:t xml:space="preserve">Dữ liệu dưới dạng ngôn ngữ tự nhiên — từ, câu, đoạn văn, tài liệu. Là loại phi cấu trúc phổ biến nhất.</w:t>
            </w:r>
          </w:p>
          <w:p>
            <w:pPr>
              <w:spacing w:after="60" w:before="0"/>
            </w:pPr>
            <w:r>
              <w:rPr>
                <w:rFonts w:ascii="Times New Roman" w:cs="Times New Roman" w:eastAsia="Times New Roman" w:hAnsi="Times New Roman"/>
                <w:b/>
                <w:bCs/>
                <w:color w:val="2E5FA3"/>
                <w:sz w:val="22"/>
                <w:szCs w:val="22"/>
              </w:rPr>
              <w:t xml:space="preserve">Ví dụ: </w:t>
            </w:r>
            <w:r>
              <w:rPr>
                <w:rFonts w:ascii="Times New Roman" w:cs="Times New Roman" w:eastAsia="Times New Roman" w:hAnsi="Times New Roman"/>
                <w:i/>
                <w:iCs/>
                <w:color w:val="333333"/>
                <w:sz w:val="22"/>
                <w:szCs w:val="22"/>
              </w:rPr>
              <w:t xml:space="preserve">Bài báo, email, bình luận mạng xã hội, sách, mã nguồn, đoạn hội thoại.</w:t>
            </w:r>
          </w:p>
          <w:p>
            <w:pPr>
              <w:spacing w:after="0" w:before="0"/>
            </w:pPr>
            <w:r>
              <w:rPr>
                <w:rFonts w:ascii="Times New Roman" w:cs="Times New Roman" w:eastAsia="Times New Roman" w:hAnsi="Times New Roman"/>
                <w:b/>
                <w:bCs/>
                <w:color w:val="2E5FA3"/>
                <w:sz w:val="22"/>
                <w:szCs w:val="22"/>
              </w:rPr>
              <w:t xml:space="preserve">AI dùng để: </w:t>
            </w:r>
            <w:r>
              <w:rPr>
                <w:rFonts w:ascii="Times New Roman" w:cs="Times New Roman" w:eastAsia="Times New Roman" w:hAnsi="Times New Roman"/>
                <w:color w:val="333333"/>
                <w:sz w:val="22"/>
                <w:szCs w:val="22"/>
              </w:rPr>
              <w:t xml:space="preserve">Dịch máy, phân tích cảm xúc, chatbot, tóm tắt văn bản, phát hiện tin giả.</w:t>
            </w:r>
          </w:p>
        </w:tc>
        <w:tc>
          <w:tcPr>
            <w:tcW w:type="dxa" w:w="4680"/>
            <w:tcBorders>
              <w:top w:val="single" w:color="1A5C2A" w:sz="8"/>
              <w:left w:val="single" w:color="1A5C2A" w:sz="18"/>
              <w:bottom w:val="single" w:color="1A5C2A" w:sz="1"/>
              <w:right w:val="single" w:color="1A5C2A" w:sz="1"/>
            </w:tcBorders>
            <w:shd w:fill="EDF7EE" w:val="clear"/>
            <w:tcMar>
              <w:top w:type="dxa" w:w="140"/>
              <w:left w:type="dxa" w:w="200"/>
              <w:bottom w:type="dxa" w:w="140"/>
              <w:right w:type="dxa" w:w="200"/>
            </w:tcMar>
          </w:tcPr>
          <w:p>
            <w:pPr>
              <w:spacing w:after="60" w:before="0"/>
              <w:jc w:val="center"/>
            </w:pPr>
            <w:r>
              <w:rPr>
                <w:rFonts w:ascii="Times New Roman" w:cs="Times New Roman" w:eastAsia="Times New Roman" w:hAnsi="Times New Roman"/>
                <w:color w:val="1A5C2A"/>
                <w:sz w:val="36"/>
                <w:szCs w:val="36"/>
              </w:rPr>
              <w:t xml:space="preserve">🔢</w:t>
            </w:r>
          </w:p>
          <w:p>
            <w:pPr>
              <w:spacing w:after="60" w:before="0"/>
              <w:jc w:val="center"/>
            </w:pPr>
            <w:r>
              <w:rPr>
                <w:rFonts w:ascii="Times New Roman" w:cs="Times New Roman" w:eastAsia="Times New Roman" w:hAnsi="Times New Roman"/>
                <w:b/>
                <w:bCs/>
                <w:color w:val="1A5C2A"/>
                <w:sz w:val="26"/>
                <w:szCs w:val="26"/>
              </w:rPr>
              <w:t xml:space="preserve">DỮ LIỆU SỐ (Numerical Data)</w:t>
            </w:r>
          </w:p>
          <w:p>
            <w:pPr>
              <w:spacing w:after="60" w:before="0"/>
            </w:pPr>
            <w:r>
              <w:rPr>
                <w:rFonts w:ascii="Times New Roman" w:cs="Times New Roman" w:eastAsia="Times New Roman" w:hAnsi="Times New Roman"/>
                <w:b/>
                <w:bCs/>
                <w:color w:val="1A5C2A"/>
                <w:sz w:val="22"/>
                <w:szCs w:val="22"/>
              </w:rPr>
              <w:t xml:space="preserve">Định nghĩa: </w:t>
            </w:r>
            <w:r>
              <w:rPr>
                <w:rFonts w:ascii="Times New Roman" w:cs="Times New Roman" w:eastAsia="Times New Roman" w:hAnsi="Times New Roman"/>
                <w:color w:val="333333"/>
                <w:sz w:val="22"/>
                <w:szCs w:val="22"/>
              </w:rPr>
              <w:t xml:space="preserve">Dữ liệu dưới dạng giá trị số — liên tục hoặc rời rạc. Là dạng dữ liệu có cấu trúc điển hình.</w:t>
            </w:r>
          </w:p>
          <w:p>
            <w:pPr>
              <w:spacing w:after="60" w:before="0"/>
            </w:pPr>
            <w:r>
              <w:rPr>
                <w:rFonts w:ascii="Times New Roman" w:cs="Times New Roman" w:eastAsia="Times New Roman" w:hAnsi="Times New Roman"/>
                <w:b/>
                <w:bCs/>
                <w:color w:val="1A5C2A"/>
                <w:sz w:val="22"/>
                <w:szCs w:val="22"/>
              </w:rPr>
              <w:t xml:space="preserve">Ví dụ: </w:t>
            </w:r>
            <w:r>
              <w:rPr>
                <w:rFonts w:ascii="Times New Roman" w:cs="Times New Roman" w:eastAsia="Times New Roman" w:hAnsi="Times New Roman"/>
                <w:i/>
                <w:iCs/>
                <w:color w:val="333333"/>
                <w:sz w:val="22"/>
                <w:szCs w:val="22"/>
              </w:rPr>
              <w:t xml:space="preserve">Nhiệt độ, giá cổ phiếu, điểm số học sinh, chỉ số sinh học (huyết áp, BMI), tọa độ GPS.</w:t>
            </w:r>
          </w:p>
          <w:p>
            <w:pPr>
              <w:spacing w:after="0" w:before="0"/>
            </w:pPr>
            <w:r>
              <w:rPr>
                <w:rFonts w:ascii="Times New Roman" w:cs="Times New Roman" w:eastAsia="Times New Roman" w:hAnsi="Times New Roman"/>
                <w:b/>
                <w:bCs/>
                <w:color w:val="1A5C2A"/>
                <w:sz w:val="22"/>
                <w:szCs w:val="22"/>
              </w:rPr>
              <w:t xml:space="preserve">AI dùng để: </w:t>
            </w:r>
            <w:r>
              <w:rPr>
                <w:rFonts w:ascii="Times New Roman" w:cs="Times New Roman" w:eastAsia="Times New Roman" w:hAnsi="Times New Roman"/>
                <w:color w:val="333333"/>
                <w:sz w:val="22"/>
                <w:szCs w:val="22"/>
              </w:rPr>
              <w:t xml:space="preserve">Dự đoán thời tiết, phát hiện gian lận tài chính, chẩn đoán y tế, gợi ý sản phẩm.</w:t>
            </w:r>
          </w:p>
        </w:tc>
      </w:tr>
    </w:tbl>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1A6B" w:sz="8"/>
              <w:left w:val="single" w:color="4A1A6B" w:sz="18"/>
              <w:bottom w:val="single" w:color="4A1A6B" w:sz="1"/>
              <w:right w:val="single" w:color="4A1A6B" w:sz="1"/>
            </w:tcBorders>
            <w:shd w:fill="F3EDFF" w:val="clear"/>
            <w:tcMar>
              <w:top w:type="dxa" w:w="140"/>
              <w:left w:type="dxa" w:w="200"/>
              <w:bottom w:type="dxa" w:w="140"/>
              <w:right w:type="dxa" w:w="200"/>
            </w:tcMar>
          </w:tcPr>
          <w:p>
            <w:pPr>
              <w:spacing w:after="60" w:before="0"/>
              <w:jc w:val="center"/>
            </w:pPr>
            <w:r>
              <w:rPr>
                <w:rFonts w:ascii="Times New Roman" w:cs="Times New Roman" w:eastAsia="Times New Roman" w:hAnsi="Times New Roman"/>
                <w:color w:val="4A1A6B"/>
                <w:sz w:val="36"/>
                <w:szCs w:val="36"/>
              </w:rPr>
              <w:t xml:space="preserve">🖼️</w:t>
            </w:r>
          </w:p>
          <w:p>
            <w:pPr>
              <w:spacing w:after="60" w:before="0"/>
              <w:jc w:val="center"/>
            </w:pPr>
            <w:r>
              <w:rPr>
                <w:rFonts w:ascii="Times New Roman" w:cs="Times New Roman" w:eastAsia="Times New Roman" w:hAnsi="Times New Roman"/>
                <w:b/>
                <w:bCs/>
                <w:color w:val="4A1A6B"/>
                <w:sz w:val="26"/>
                <w:szCs w:val="26"/>
              </w:rPr>
              <w:t xml:space="preserve">DỮ LIỆU ẢNH / VIDEO (Image Data)</w:t>
            </w:r>
          </w:p>
          <w:p>
            <w:pPr>
              <w:spacing w:after="60" w:before="0"/>
            </w:pPr>
            <w:r>
              <w:rPr>
                <w:rFonts w:ascii="Times New Roman" w:cs="Times New Roman" w:eastAsia="Times New Roman" w:hAnsi="Times New Roman"/>
                <w:b/>
                <w:bCs/>
                <w:color w:val="4A1A6B"/>
                <w:sz w:val="22"/>
                <w:szCs w:val="22"/>
              </w:rPr>
              <w:t xml:space="preserve">Định nghĩa: </w:t>
            </w:r>
            <w:r>
              <w:rPr>
                <w:rFonts w:ascii="Times New Roman" w:cs="Times New Roman" w:eastAsia="Times New Roman" w:hAnsi="Times New Roman"/>
                <w:color w:val="333333"/>
                <w:sz w:val="22"/>
                <w:szCs w:val="22"/>
              </w:rPr>
              <w:t xml:space="preserve">Dữ liệu thị giác dưới dạng ma trận pixel. Mỗi ảnh là một tập hợp giá trị màu sắc (RGB) có cấu trúc không gian.</w:t>
            </w:r>
          </w:p>
          <w:p>
            <w:pPr>
              <w:spacing w:after="60" w:before="0"/>
            </w:pPr>
            <w:r>
              <w:rPr>
                <w:rFonts w:ascii="Times New Roman" w:cs="Times New Roman" w:eastAsia="Times New Roman" w:hAnsi="Times New Roman"/>
                <w:b/>
                <w:bCs/>
                <w:color w:val="4A1A6B"/>
                <w:sz w:val="22"/>
                <w:szCs w:val="22"/>
              </w:rPr>
              <w:t xml:space="preserve">Ví dụ: </w:t>
            </w:r>
            <w:r>
              <w:rPr>
                <w:rFonts w:ascii="Times New Roman" w:cs="Times New Roman" w:eastAsia="Times New Roman" w:hAnsi="Times New Roman"/>
                <w:i/>
                <w:iCs/>
                <w:color w:val="333333"/>
                <w:sz w:val="22"/>
                <w:szCs w:val="22"/>
              </w:rPr>
              <w:t xml:space="preserve">Ảnh chụp, ảnh y khoa (X-quang, MRI), ảnh vệ tinh, video giao thông, ảnh sản phẩm.</w:t>
            </w:r>
          </w:p>
          <w:p>
            <w:pPr>
              <w:spacing w:after="0" w:before="0"/>
            </w:pPr>
            <w:r>
              <w:rPr>
                <w:rFonts w:ascii="Times New Roman" w:cs="Times New Roman" w:eastAsia="Times New Roman" w:hAnsi="Times New Roman"/>
                <w:b/>
                <w:bCs/>
                <w:color w:val="4A1A6B"/>
                <w:sz w:val="22"/>
                <w:szCs w:val="22"/>
              </w:rPr>
              <w:t xml:space="preserve">AI dùng để: </w:t>
            </w:r>
            <w:r>
              <w:rPr>
                <w:rFonts w:ascii="Times New Roman" w:cs="Times New Roman" w:eastAsia="Times New Roman" w:hAnsi="Times New Roman"/>
                <w:color w:val="333333"/>
                <w:sz w:val="22"/>
                <w:szCs w:val="22"/>
              </w:rPr>
              <w:t xml:space="preserve">Nhận dạng khuôn mặt, phát hiện vật thể, xe tự lái, chẩn đoán ung thư, phân tích nông nghiệp.</w:t>
            </w:r>
          </w:p>
        </w:tc>
        <w:tc>
          <w:tcPr>
            <w:tcW w:type="dxa" w:w="4680"/>
            <w:tcBorders>
              <w:top w:val="single" w:color="7A3000" w:sz="8"/>
              <w:left w:val="single" w:color="7A3000" w:sz="18"/>
              <w:bottom w:val="single" w:color="7A3000" w:sz="1"/>
              <w:right w:val="single" w:color="7A3000" w:sz="1"/>
            </w:tcBorders>
            <w:shd w:fill="FFF3E8" w:val="clear"/>
            <w:tcMar>
              <w:top w:type="dxa" w:w="140"/>
              <w:left w:type="dxa" w:w="200"/>
              <w:bottom w:type="dxa" w:w="140"/>
              <w:right w:type="dxa" w:w="200"/>
            </w:tcMar>
          </w:tcPr>
          <w:p>
            <w:pPr>
              <w:spacing w:after="60" w:before="0"/>
              <w:jc w:val="center"/>
            </w:pPr>
            <w:r>
              <w:rPr>
                <w:rFonts w:ascii="Times New Roman" w:cs="Times New Roman" w:eastAsia="Times New Roman" w:hAnsi="Times New Roman"/>
                <w:color w:val="7A3000"/>
                <w:sz w:val="36"/>
                <w:szCs w:val="36"/>
              </w:rPr>
              <w:t xml:space="preserve">🔊</w:t>
            </w:r>
          </w:p>
          <w:p>
            <w:pPr>
              <w:spacing w:after="60" w:before="0"/>
              <w:jc w:val="center"/>
            </w:pPr>
            <w:r>
              <w:rPr>
                <w:rFonts w:ascii="Times New Roman" w:cs="Times New Roman" w:eastAsia="Times New Roman" w:hAnsi="Times New Roman"/>
                <w:b/>
                <w:bCs/>
                <w:color w:val="7A3000"/>
                <w:sz w:val="26"/>
                <w:szCs w:val="26"/>
              </w:rPr>
              <w:t xml:space="preserve">DỮ LIỆU ÂM THANH (Audio Data)</w:t>
            </w:r>
          </w:p>
          <w:p>
            <w:pPr>
              <w:spacing w:after="60" w:before="0"/>
            </w:pPr>
            <w:r>
              <w:rPr>
                <w:rFonts w:ascii="Times New Roman" w:cs="Times New Roman" w:eastAsia="Times New Roman" w:hAnsi="Times New Roman"/>
                <w:b/>
                <w:bCs/>
                <w:color w:val="7A3000"/>
                <w:sz w:val="22"/>
                <w:szCs w:val="22"/>
              </w:rPr>
              <w:t xml:space="preserve">Định nghĩa: </w:t>
            </w:r>
            <w:r>
              <w:rPr>
                <w:rFonts w:ascii="Times New Roman" w:cs="Times New Roman" w:eastAsia="Times New Roman" w:hAnsi="Times New Roman"/>
                <w:color w:val="333333"/>
                <w:sz w:val="22"/>
                <w:szCs w:val="22"/>
              </w:rPr>
              <w:t xml:space="preserve">Dữ liệu dưới dạng sóng âm được số hóa (waveform), thể hiện biên độ và tần số theo thời gian.</w:t>
            </w:r>
          </w:p>
          <w:p>
            <w:pPr>
              <w:spacing w:after="60" w:before="0"/>
            </w:pPr>
            <w:r>
              <w:rPr>
                <w:rFonts w:ascii="Times New Roman" w:cs="Times New Roman" w:eastAsia="Times New Roman" w:hAnsi="Times New Roman"/>
                <w:b/>
                <w:bCs/>
                <w:color w:val="7A3000"/>
                <w:sz w:val="22"/>
                <w:szCs w:val="22"/>
              </w:rPr>
              <w:t xml:space="preserve">Ví dụ: </w:t>
            </w:r>
            <w:r>
              <w:rPr>
                <w:rFonts w:ascii="Times New Roman" w:cs="Times New Roman" w:eastAsia="Times New Roman" w:hAnsi="Times New Roman"/>
                <w:i/>
                <w:iCs/>
                <w:color w:val="333333"/>
                <w:sz w:val="22"/>
                <w:szCs w:val="22"/>
              </w:rPr>
              <w:t xml:space="preserve">Giọng nói người dùng, âm nhạc, tiếng động môi trường, âm thanh máy móc, bản ghi cuộc gọi.</w:t>
            </w:r>
          </w:p>
          <w:p>
            <w:pPr>
              <w:spacing w:after="0" w:before="0"/>
            </w:pPr>
            <w:r>
              <w:rPr>
                <w:rFonts w:ascii="Times New Roman" w:cs="Times New Roman" w:eastAsia="Times New Roman" w:hAnsi="Times New Roman"/>
                <w:b/>
                <w:bCs/>
                <w:color w:val="7A3000"/>
                <w:sz w:val="22"/>
                <w:szCs w:val="22"/>
              </w:rPr>
              <w:t xml:space="preserve">AI dùng để: </w:t>
            </w:r>
            <w:r>
              <w:rPr>
                <w:rFonts w:ascii="Times New Roman" w:cs="Times New Roman" w:eastAsia="Times New Roman" w:hAnsi="Times New Roman"/>
                <w:color w:val="333333"/>
                <w:sz w:val="22"/>
                <w:szCs w:val="22"/>
              </w:rPr>
              <w:t xml:space="preserve">Nhận dạng giọng nói, phân tích cảm xúc qua giọng nói, nhận dạng nhạc, phát hiện tiếng súng.</w:t>
            </w:r>
          </w:p>
        </w:tc>
      </w:tr>
    </w:tbl>
    <w:p>
      <w:pPr>
        <w:spacing w:after="0" w:before="12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3.1. Bảng tra cứu nhanh — Kỹ thuật AI theo từng loại dữ liệu</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Loại dữ liệu</w:t>
            </w:r>
          </w:p>
        </w:tc>
        <w:tc>
          <w:tcPr>
            <w:tcW w:type="dxa" w:w="18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Kỹ thuật AI chính</w:t>
            </w:r>
          </w:p>
        </w:tc>
        <w:tc>
          <w:tcPr>
            <w:tcW w:type="dxa" w:w="28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Mô hình tiêu biểu</w:t>
            </w:r>
          </w:p>
        </w:tc>
        <w:tc>
          <w:tcPr>
            <w:tcW w:type="dxa" w:w="28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Ứng dụng nổi bật</w:t>
            </w:r>
          </w:p>
        </w:tc>
      </w:tr>
      <w:tr>
        <w:tc>
          <w:tcPr>
            <w:tcW w:type="dxa" w:w="18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2"/>
                <w:szCs w:val="22"/>
              </w:rPr>
              <w:t xml:space="preserve">Văn bản</w:t>
            </w:r>
          </w:p>
        </w:tc>
        <w:tc>
          <w:tcPr>
            <w:tcW w:type="dxa" w:w="18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NLP, Transformer</w:t>
            </w:r>
          </w:p>
        </w:tc>
        <w:tc>
          <w:tcPr>
            <w:tcW w:type="dxa" w:w="28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BERT, GPT-4, Claude, Llama</w:t>
            </w:r>
          </w:p>
        </w:tc>
        <w:tc>
          <w:tcPr>
            <w:tcW w:type="dxa" w:w="28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Dịch máy, chatbot, tóm tắt</w:t>
            </w:r>
          </w:p>
        </w:tc>
      </w:tr>
      <w:tr>
        <w:tc>
          <w:tcPr>
            <w:tcW w:type="dxa" w:w="180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2"/>
                <w:szCs w:val="22"/>
              </w:rPr>
              <w:t xml:space="preserve">Số (bảng)</w:t>
            </w:r>
          </w:p>
        </w:tc>
        <w:tc>
          <w:tcPr>
            <w:tcW w:type="dxa" w:w="180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Học máy cổ điển, Hồi quy</w:t>
            </w:r>
          </w:p>
        </w:tc>
        <w:tc>
          <w:tcPr>
            <w:tcW w:type="dxa" w:w="288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Random Forest, XGBoost, SVM</w:t>
            </w:r>
          </w:p>
        </w:tc>
        <w:tc>
          <w:tcPr>
            <w:tcW w:type="dxa" w:w="288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Dự đoán tài chính, y tế</w:t>
            </w:r>
          </w:p>
        </w:tc>
      </w:tr>
      <w:tr>
        <w:tc>
          <w:tcPr>
            <w:tcW w:type="dxa" w:w="1800"/>
            <w:tcBorders>
              <w:top w:val="single" w:color="BBBBBB" w:sz="1"/>
              <w:left w:val="single" w:color="BBBBBB" w:sz="1"/>
              <w:bottom w:val="single" w:color="BBBBBB" w:sz="1"/>
              <w:right w:val="single" w:color="BBBBBB" w:sz="1"/>
            </w:tcBorders>
            <w:shd w:fill="F3ED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2"/>
                <w:szCs w:val="22"/>
              </w:rPr>
              <w:t xml:space="preserve">Ảnh / Video</w:t>
            </w:r>
          </w:p>
        </w:tc>
        <w:tc>
          <w:tcPr>
            <w:tcW w:type="dxa" w:w="1800"/>
            <w:tcBorders>
              <w:top w:val="single" w:color="BBBBBB" w:sz="1"/>
              <w:left w:val="single" w:color="BBBBBB" w:sz="1"/>
              <w:bottom w:val="single" w:color="BBBBBB" w:sz="1"/>
              <w:right w:val="single" w:color="BBBBBB" w:sz="1"/>
            </w:tcBorders>
            <w:shd w:fill="F3ED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Thị giác máy tính, CNN</w:t>
            </w:r>
          </w:p>
        </w:tc>
        <w:tc>
          <w:tcPr>
            <w:tcW w:type="dxa" w:w="2880"/>
            <w:tcBorders>
              <w:top w:val="single" w:color="BBBBBB" w:sz="1"/>
              <w:left w:val="single" w:color="BBBBBB" w:sz="1"/>
              <w:bottom w:val="single" w:color="BBBBBB" w:sz="1"/>
              <w:right w:val="single" w:color="BBBBBB" w:sz="1"/>
            </w:tcBorders>
            <w:shd w:fill="F3ED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ResNet, YOLO, Vision Transformer</w:t>
            </w:r>
          </w:p>
        </w:tc>
        <w:tc>
          <w:tcPr>
            <w:tcW w:type="dxa" w:w="2880"/>
            <w:tcBorders>
              <w:top w:val="single" w:color="BBBBBB" w:sz="1"/>
              <w:left w:val="single" w:color="BBBBBB" w:sz="1"/>
              <w:bottom w:val="single" w:color="BBBBBB" w:sz="1"/>
              <w:right w:val="single" w:color="BBBBBB" w:sz="1"/>
            </w:tcBorders>
            <w:shd w:fill="F3ED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Xe tự lái, nhận dạng mặt</w:t>
            </w:r>
          </w:p>
        </w:tc>
      </w:tr>
      <w:tr>
        <w:tc>
          <w:tcPr>
            <w:tcW w:type="dxa" w:w="1800"/>
            <w:tcBorders>
              <w:top w:val="single" w:color="BBBBBB" w:sz="1"/>
              <w:left w:val="single" w:color="BBBBBB" w:sz="1"/>
              <w:bottom w:val="single" w:color="BBBBBB" w:sz="1"/>
              <w:right w:val="single" w:color="BBBBBB" w:sz="1"/>
            </w:tcBorders>
            <w:shd w:fill="FFF3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2"/>
                <w:szCs w:val="22"/>
              </w:rPr>
              <w:t xml:space="preserve">Âm thanh</w:t>
            </w:r>
          </w:p>
        </w:tc>
        <w:tc>
          <w:tcPr>
            <w:tcW w:type="dxa" w:w="1800"/>
            <w:tcBorders>
              <w:top w:val="single" w:color="BBBBBB" w:sz="1"/>
              <w:left w:val="single" w:color="BBBBBB" w:sz="1"/>
              <w:bottom w:val="single" w:color="BBBBBB" w:sz="1"/>
              <w:right w:val="single" w:color="BBBBBB" w:sz="1"/>
            </w:tcBorders>
            <w:shd w:fill="FFF3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Nhận dạng giọng nói, ASR</w:t>
            </w:r>
          </w:p>
        </w:tc>
        <w:tc>
          <w:tcPr>
            <w:tcW w:type="dxa" w:w="2880"/>
            <w:tcBorders>
              <w:top w:val="single" w:color="BBBBBB" w:sz="1"/>
              <w:left w:val="single" w:color="BBBBBB" w:sz="1"/>
              <w:bottom w:val="single" w:color="BBBBBB" w:sz="1"/>
              <w:right w:val="single" w:color="BBBBBB" w:sz="1"/>
            </w:tcBorders>
            <w:shd w:fill="FFF3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Whisper, WaveNet, DeepSpeech</w:t>
            </w:r>
          </w:p>
        </w:tc>
        <w:tc>
          <w:tcPr>
            <w:tcW w:type="dxa" w:w="2880"/>
            <w:tcBorders>
              <w:top w:val="single" w:color="BBBBBB" w:sz="1"/>
              <w:left w:val="single" w:color="BBBBBB" w:sz="1"/>
              <w:bottom w:val="single" w:color="BBBBBB" w:sz="1"/>
              <w:right w:val="single" w:color="BBBBBB" w:sz="1"/>
            </w:tcBorders>
            <w:shd w:fill="FFF3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Siri, Google Assistant, dịch giọng</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IV. THỰC HÀNH TIẾT 5 — PHÂN LOẠI DỮ LIỆU TRÊN MÁY</w:t>
      </w:r>
    </w:p>
    <w:p>
      <w:pPr>
        <w:pStyle w:val="Heading3"/>
        <w:spacing w:after="80" w:before="200"/>
      </w:pPr>
      <w:r>
        <w:rPr>
          <w:rFonts w:ascii="Times New Roman" w:cs="Times New Roman" w:eastAsia="Times New Roman" w:hAnsi="Times New Roman"/>
          <w:b/>
          <w:bCs/>
          <w:color w:val="2E5FA3"/>
          <w:sz w:val="24"/>
          <w:szCs w:val="24"/>
        </w:rPr>
        <w:t xml:space="preserve">▸  4.1. Bộ mẫu cho sẵn</w:t>
      </w:r>
    </w:p>
    <w:p>
      <w:pPr>
        <w:spacing w:after="120" w:before="60" w:line="360"/>
        <w:ind w:firstLine="720"/>
        <w:jc w:val="both"/>
      </w:pPr>
      <w:r>
        <w:rPr>
          <w:rFonts w:ascii="Times New Roman" w:cs="Times New Roman" w:eastAsia="Times New Roman" w:hAnsi="Times New Roman"/>
          <w:color w:val="333333"/>
          <w:sz w:val="24"/>
          <w:szCs w:val="24"/>
        </w:rPr>
        <w:t xml:space="preserve">Giáo viên chuẩn bị bộ mẫu gồm 20 mục dữ liệu đa dạng. Học sinh mở máy tính, xem từng mẫu và điền vào phiếu phân loại bên dưới:</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60"/>
        <w:gridCol w:w="2400"/>
        <w:gridCol w:w="2800"/>
      </w:tblGrid>
      <w:tr>
        <w:tc>
          <w:tcPr>
            <w:tcW w:type="dxa" w:w="5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STT</w:t>
            </w:r>
          </w:p>
        </w:tc>
        <w:tc>
          <w:tcPr>
            <w:tcW w:type="dxa" w:w="36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Mô tả mẫu dữ liệu</w:t>
            </w:r>
          </w:p>
        </w:tc>
        <w:tc>
          <w:tcPr>
            <w:tcW w:type="dxa" w:w="24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Loại dữ liệu (điền vào)</w:t>
            </w:r>
          </w:p>
        </w:tc>
        <w:tc>
          <w:tcPr>
            <w:tcW w:type="dxa" w:w="28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Lý do phân loại</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w:t>
            </w:r>
          </w:p>
        </w:tc>
        <w:tc>
          <w:tcPr>
            <w:tcW w:type="dxa" w:w="36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Bình luận: "Sản phẩm tốt, giao nhanh"</w:t>
            </w:r>
          </w:p>
        </w:tc>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2</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File ảnh chụp X-quang phổi</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3</w:t>
            </w:r>
          </w:p>
        </w:tc>
        <w:tc>
          <w:tcPr>
            <w:tcW w:type="dxa" w:w="36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Bảng nhiệt độ 30 ngày của Hà Nội</w:t>
            </w:r>
          </w:p>
        </w:tc>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4</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Đoạn ghi âm cuộc gọi điện thoại (3 phút)</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5</w:t>
            </w:r>
          </w:p>
        </w:tc>
        <w:tc>
          <w:tcPr>
            <w:tcW w:type="dxa" w:w="36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Ảnh vệ tinh khu vực TP.HCM</w:t>
            </w:r>
          </w:p>
        </w:tc>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6</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Bảng điểm học sinh lớp 10A (Excel)</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7</w:t>
            </w:r>
          </w:p>
        </w:tc>
        <w:tc>
          <w:tcPr>
            <w:tcW w:type="dxa" w:w="36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Bài báo về biến đổi khí hậu (PDF)</w:t>
            </w:r>
          </w:p>
        </w:tc>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8</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File âm thanh tiếng chim hót trong rừng</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9</w:t>
            </w:r>
          </w:p>
        </w:tc>
        <w:tc>
          <w:tcPr>
            <w:tcW w:type="dxa" w:w="36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Tọa độ GPS của 1000 chuyến taxi</w:t>
            </w:r>
          </w:p>
        </w:tc>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10</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Ảnh chụp sản phẩm trong cửa hàng online</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11</w:t>
            </w:r>
          </w:p>
        </w:tc>
        <w:tc>
          <w:tcPr>
            <w:tcW w:type="dxa" w:w="36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Bản ghi chép cuộc phỏng vấn xin việc</w:t>
            </w:r>
          </w:p>
        </w:tc>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12</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Video giao thông tại ngã tư (30 giây)</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13</w:t>
            </w:r>
          </w:p>
        </w:tc>
        <w:tc>
          <w:tcPr>
            <w:tcW w:type="dxa" w:w="36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Chỉ số huyết áp đo mỗi sáng trong 1 tháng</w:t>
            </w:r>
          </w:p>
        </w:tc>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14</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Email phản hồi của khách hàng</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15</w:t>
            </w:r>
          </w:p>
        </w:tc>
        <w:tc>
          <w:tcPr>
            <w:tcW w:type="dxa" w:w="36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Ảnh MRI não bộ của bệnh nhân</w:t>
            </w:r>
          </w:p>
        </w:tc>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16</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Giá cổ phiếu VNM theo giờ trong 1 năm</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17</w:t>
            </w:r>
          </w:p>
        </w:tc>
        <w:tc>
          <w:tcPr>
            <w:tcW w:type="dxa" w:w="36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Đoạn nhạc pop Việt Nam (MP3)</w:t>
            </w:r>
          </w:p>
        </w:tc>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18</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Bài đăng Facebook có emoji và hashtag</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19</w:t>
            </w:r>
          </w:p>
        </w:tc>
        <w:tc>
          <w:tcPr>
            <w:tcW w:type="dxa" w:w="36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Ảnh chụp sâu bệnh trên lá cây lúa</w:t>
            </w:r>
          </w:p>
        </w:tc>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20</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Bản ghi dữ liệu cảm biến IoT nhà máy</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bl>
    <w:p>
      <w:pPr>
        <w:spacing w:after="0" w:before="80"/>
      </w:pPr>
      <w:r>
        <w:rPr>
          <w:rFonts w:ascii="Times New Roman" w:cs="Times New Roman" w:eastAsia="Times New Roman" w:hAnsi="Times New Roman"/>
        </w:rPr>
        <w:t xml:space="preserve"/>
      </w:r>
    </w:p>
    <w:tbl>
      <w:tblPr>
        <w:tblW w:type="dxa" w:w="9360"/>
        <w:tblBorders>
          <w:top w:val="single" w:color="E8A020" w:sz="8"/>
          <w:left w:val="single" w:color="E8A020" w:sz="18"/>
          <w:bottom w:val="single" w:color="E8A020" w:sz="1"/>
          <w:right w:val="single" w:color="E8A020" w:sz="1"/>
          <w:insideH w:val="single" w:color="auto" w:sz="4"/>
          <w:insideV w:val="single" w:color="auto" w:sz="4"/>
        </w:tblBorders>
      </w:tblPr>
      <w:tblGrid>
        <w:gridCol w:w="9360"/>
      </w:tblGrid>
      <w:tr>
        <w:tc>
          <w:tcPr>
            <w:tcW w:type="dxa" w:w="9360"/>
            <w:tcBorders>
              <w:top w:val="single" w:color="E8A020" w:sz="8"/>
              <w:left w:val="single" w:color="E8A020" w:sz="18"/>
              <w:bottom w:val="single" w:color="E8A020" w:sz="1"/>
              <w:right w:val="single" w:color="E8A020" w:sz="1"/>
            </w:tcBorders>
            <w:shd w:fill="FFF9EC"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E8A020"/>
                <w:sz w:val="24"/>
                <w:szCs w:val="24"/>
              </w:rPr>
              <w:t xml:space="preserve">Hướng dẫn điền phiếu</w:t>
            </w:r>
          </w:p>
          <w:p>
            <w:pPr>
              <w:spacing w:after="0" w:before="0" w:line="340"/>
              <w:jc w:val="both"/>
            </w:pPr>
            <w:r>
              <w:rPr>
                <w:rFonts w:ascii="Times New Roman" w:cs="Times New Roman" w:eastAsia="Times New Roman" w:hAnsi="Times New Roman"/>
                <w:i/>
                <w:iCs/>
                <w:color w:val="333333"/>
                <w:sz w:val="22"/>
                <w:szCs w:val="22"/>
              </w:rPr>
              <w:t xml:space="preserve">Cột 'Loại dữ liệu': ghi một trong 4 loại — Văn bản / Số / Ảnh &amp; Video / Âm thanh. Cột 'Lý do': giải thích ngắn gọn dựa trên đặc điểm của loại dữ liệu đó (ví dụ: "Là chuỗi ký tự ngôn ngữ tự nhiên" hoặc "Là ma trận pixel màu"). Thời gian: 15 phút. Sau đó đối chiếu đáp án với cả lớp.</w:t>
            </w:r>
          </w:p>
        </w:tc>
      </w:tr>
    </w:tbl>
    <w:p>
      <w:pPr>
        <w:spacing w:after="0" w:before="120"/>
      </w:pPr>
      <w:r>
        <w:rPr>
          <w:rFonts w:ascii="Times New Roman" w:cs="Times New Roman" w:eastAsia="Times New Roman" w:hAnsi="Times New Roman"/>
        </w:rPr>
        <w:t xml:space="preserve"/>
      </w:r>
    </w:p>
    <w:p>
      <w:r>
        <w:br w:type="page"/>
      </w:r>
    </w:p>
    <w:p>
      <w:pPr>
        <w:pStyle w:val="Heading1"/>
        <w:shd w:fill="1A3A6B" w:val="clear"/>
        <w:spacing w:after="160" w:before="360"/>
        <w:ind w:left="200" w:right="200"/>
        <w:jc w:val="center"/>
      </w:pPr>
      <w:r>
        <w:rPr>
          <w:rFonts w:ascii="Times New Roman" w:cs="Times New Roman" w:eastAsia="Times New Roman" w:hAnsi="Times New Roman"/>
          <w:b/>
          <w:bCs/>
          <w:color w:val="FFFFFF"/>
          <w:sz w:val="32"/>
          <w:szCs w:val="32"/>
        </w:rPr>
        <w:t xml:space="preserve">TIẾT 6 — THU THẬP DỮ LIỆU TỪ CUỘC SỐNG</w:t>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 VÌ SAO CHẤT LƯỢNG DỮ LIỆU QUYẾT ĐỊNH CHẤT LƯỢNG AI?</w:t>
      </w:r>
    </w:p>
    <w:p>
      <w:pPr>
        <w:pStyle w:val="Heading3"/>
        <w:spacing w:after="80" w:before="200"/>
      </w:pPr>
      <w:r>
        <w:rPr>
          <w:rFonts w:ascii="Times New Roman" w:cs="Times New Roman" w:eastAsia="Times New Roman" w:hAnsi="Times New Roman"/>
          <w:b/>
          <w:bCs/>
          <w:color w:val="2E5FA3"/>
          <w:sz w:val="24"/>
          <w:szCs w:val="24"/>
        </w:rPr>
        <w:t xml:space="preserve">▸  5.1. Nguyên tắc GIGO — Garbage In, Garbage Out</w:t>
      </w:r>
    </w:p>
    <w:p>
      <w:pPr>
        <w:spacing w:after="120" w:before="60" w:line="360"/>
        <w:ind w:firstLine="720"/>
        <w:jc w:val="both"/>
      </w:pPr>
      <w:r>
        <w:rPr>
          <w:rFonts w:ascii="Times New Roman" w:cs="Times New Roman" w:eastAsia="Times New Roman" w:hAnsi="Times New Roman"/>
          <w:color w:val="333333"/>
          <w:sz w:val="24"/>
          <w:szCs w:val="24"/>
        </w:rPr>
        <w:t xml:space="preserve">Một trong những nguyên tắc cơ bản nhất trong khoa học dữ liệu và AI là nguyên tắc GIGO (Garbage In, Garbage Out — Rác vào, Rác ra): nếu dữ liệu đầu vào kém chất lượng, không chính xác hoặc có thiên kiến, thì dù thuật toán AI có tinh vi đến đâu, kết quả đầu ra cũng sẽ không đáng tin cậy [2][4].</w:t>
      </w:r>
    </w:p>
    <w:p>
      <w:pPr>
        <w:spacing w:after="0" w:before="80"/>
      </w:pPr>
      <w:r>
        <w:rPr>
          <w:rFonts w:ascii="Times New Roman" w:cs="Times New Roman" w:eastAsia="Times New Roman" w:hAnsi="Times New Roman"/>
        </w:rPr>
        <w:t xml:space="preserve"/>
      </w:r>
    </w:p>
    <w:tbl>
      <w:tblPr>
        <w:tblW w:type="dxa" w:w="9360"/>
        <w:tblBorders>
          <w:top w:val="single" w:color="2E5FA3" w:sz="8"/>
          <w:left w:val="single" w:color="2E5FA3" w:sz="18"/>
          <w:bottom w:val="single" w:color="2E5FA3" w:sz="1"/>
          <w:right w:val="single" w:color="2E5FA3" w:sz="1"/>
          <w:insideH w:val="single" w:color="auto" w:sz="4"/>
          <w:insideV w:val="single" w:color="auto" w:sz="4"/>
        </w:tblBorders>
      </w:tblPr>
      <w:tblGrid>
        <w:gridCol w:w="9360"/>
      </w:tblGrid>
      <w:tr>
        <w:tc>
          <w:tcPr>
            <w:tcW w:type="dxa" w:w="9360"/>
            <w:tcBorders>
              <w:top w:val="single" w:color="2E5FA3" w:sz="8"/>
              <w:left w:val="single" w:color="2E5FA3" w:sz="18"/>
              <w:bottom w:val="single" w:color="2E5FA3" w:sz="1"/>
              <w:right w:val="single" w:color="2E5FA3" w:sz="1"/>
            </w:tcBorders>
            <w:shd w:fill="EEF4FB"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2E5FA3"/>
                <w:sz w:val="24"/>
                <w:szCs w:val="24"/>
              </w:rPr>
              <w:t xml:space="preserve">Nguyên tắc GIGO trong AI — Trích dẫn học thuật</w:t>
            </w:r>
          </w:p>
          <w:p>
            <w:pPr>
              <w:spacing w:after="0" w:before="0" w:line="340"/>
              <w:jc w:val="both"/>
            </w:pPr>
            <w:r>
              <w:rPr>
                <w:rFonts w:ascii="Times New Roman" w:cs="Times New Roman" w:eastAsia="Times New Roman" w:hAnsi="Times New Roman"/>
                <w:i/>
                <w:iCs/>
                <w:color w:val="333333"/>
                <w:sz w:val="22"/>
                <w:szCs w:val="22"/>
              </w:rPr>
              <w:t xml:space="preserve">"Các mô hình AI được huấn luyện trên dữ liệu sai lệch, thiên kiến hoặc không đầy đủ sẽ tạo ra kết quả không đáng tin cậy, bất kể kiến trúc của chúng tinh vi đến mức nào. Như người ta vẫn nói: garbage in, garbage out." (IBM Research, 2026) [2].</w:t>
            </w:r>
          </w:p>
        </w:tc>
      </w:tr>
    </w:tbl>
    <w:p>
      <w:pPr>
        <w:spacing w:after="0" w:before="100"/>
      </w:pPr>
      <w:r>
        <w:rPr>
          <w:rFonts w:ascii="Times New Roman" w:cs="Times New Roman" w:eastAsia="Times New Roman" w:hAnsi="Times New Roman"/>
        </w:rPr>
        <w:t xml:space="preserve"/>
      </w:r>
    </w:p>
    <w:p>
      <w:pPr>
        <w:spacing w:after="120" w:before="60" w:line="360"/>
        <w:ind w:firstLine="720"/>
        <w:jc w:val="both"/>
      </w:pPr>
      <w:r>
        <w:rPr>
          <w:rFonts w:ascii="Times New Roman" w:cs="Times New Roman" w:eastAsia="Times New Roman" w:hAnsi="Times New Roman"/>
          <w:color w:val="333333"/>
          <w:sz w:val="24"/>
          <w:szCs w:val="24"/>
        </w:rPr>
        <w:t xml:space="preserve">Các hệ quả thực tế của nguyên tắc GIGO:</w:t>
      </w:r>
    </w:p>
    <w:p>
      <w:pPr>
        <w:spacing w:after="80" w:before="60" w:line="340"/>
        <w:ind w:left="720" w:hanging="360"/>
        <w:jc w:val="both"/>
      </w:pPr>
      <w:r>
        <w:rPr>
          <w:rFonts w:ascii="Times New Roman" w:cs="Times New Roman" w:eastAsia="Times New Roman" w:hAnsi="Times New Roman"/>
          <w:b/>
          <w:bCs/>
          <w:color w:val="1A3A6B"/>
          <w:sz w:val="24"/>
          <w:szCs w:val="24"/>
        </w:rPr>
        <w:t xml:space="preserve">Thiên kiến thuật toán (Algorithmic Bias): </w:t>
      </w:r>
      <w:r>
        <w:rPr>
          <w:rFonts w:ascii="Times New Roman" w:cs="Times New Roman" w:eastAsia="Times New Roman" w:hAnsi="Times New Roman"/>
          <w:color w:val="333333"/>
          <w:sz w:val="24"/>
          <w:szCs w:val="24"/>
        </w:rPr>
        <w:t xml:space="preserve">Hệ thống AI tuyển dụng được huấn luyện trên dữ liệu lịch sử thiên vị giới tính sẽ tiếp tục phân biệt đối xử trong các quyết định tuyển dụng mới.</w:t>
      </w:r>
    </w:p>
    <w:p>
      <w:pPr>
        <w:spacing w:after="80" w:before="60" w:line="340"/>
        <w:ind w:left="720" w:hanging="360"/>
        <w:jc w:val="both"/>
      </w:pPr>
      <w:r>
        <w:rPr>
          <w:rFonts w:ascii="Times New Roman" w:cs="Times New Roman" w:eastAsia="Times New Roman" w:hAnsi="Times New Roman"/>
          <w:b/>
          <w:bCs/>
          <w:color w:val="1A3A6B"/>
          <w:sz w:val="24"/>
          <w:szCs w:val="24"/>
        </w:rPr>
        <w:t xml:space="preserve">Ảo giác mô hình (Hallucination): </w:t>
      </w:r>
      <w:r>
        <w:rPr>
          <w:rFonts w:ascii="Times New Roman" w:cs="Times New Roman" w:eastAsia="Times New Roman" w:hAnsi="Times New Roman"/>
          <w:color w:val="333333"/>
          <w:sz w:val="24"/>
          <w:szCs w:val="24"/>
        </w:rPr>
        <w:t xml:space="preserve">Mô hình ngôn ngữ lớn (LLM) huấn luyện trên thông tin sai lệch sẽ tự tin đưa ra câu trả lời không chính xác như thể là sự thật.</w:t>
      </w:r>
    </w:p>
    <w:p>
      <w:pPr>
        <w:spacing w:after="80" w:before="60" w:line="340"/>
        <w:ind w:left="720" w:hanging="360"/>
        <w:jc w:val="both"/>
      </w:pPr>
      <w:r>
        <w:rPr>
          <w:rFonts w:ascii="Times New Roman" w:cs="Times New Roman" w:eastAsia="Times New Roman" w:hAnsi="Times New Roman"/>
          <w:b/>
          <w:bCs/>
          <w:color w:val="1A3A6B"/>
          <w:sz w:val="24"/>
          <w:szCs w:val="24"/>
        </w:rPr>
        <w:t xml:space="preserve">Thất bại triển khai: </w:t>
      </w:r>
      <w:r>
        <w:rPr>
          <w:rFonts w:ascii="Times New Roman" w:cs="Times New Roman" w:eastAsia="Times New Roman" w:hAnsi="Times New Roman"/>
          <w:color w:val="333333"/>
          <w:sz w:val="24"/>
          <w:szCs w:val="24"/>
        </w:rPr>
        <w:t xml:space="preserve">Theo Gartner (2024), 75% dự án AI thất bại do dữ liệu huấn luyện không đủ hoặc kém chất lượng [4].</w:t>
      </w:r>
    </w:p>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VI. NĂM TIÊU CHÍ CHẤT LƯỢNG DỮ LIỆU</w:t>
      </w:r>
    </w:p>
    <w:p>
      <w:pPr>
        <w:spacing w:after="120" w:before="60" w:line="360"/>
        <w:ind w:firstLine="720"/>
        <w:jc w:val="both"/>
      </w:pPr>
      <w:r>
        <w:rPr>
          <w:rFonts w:ascii="Times New Roman" w:cs="Times New Roman" w:eastAsia="Times New Roman" w:hAnsi="Times New Roman"/>
          <w:color w:val="333333"/>
          <w:sz w:val="24"/>
          <w:szCs w:val="24"/>
        </w:rPr>
        <w:t xml:space="preserve">Nghiên cứu về chất lượng dữ liệu AI xác định 5 tiêu chí cốt lõi để đánh giá một tập dữ liệu có phù hợp để huấn luyện AI không [2][4]:</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3300"/>
        <w:gridCol w:w="3300"/>
      </w:tblGrid>
      <w:tr>
        <w:tc>
          <w:tcPr>
            <w:tcW w:type="dxa" w:w="6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
            </w:r>
          </w:p>
        </w:tc>
        <w:tc>
          <w:tcPr>
            <w:tcW w:type="dxa" w:w="21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Tiêu chí</w:t>
            </w:r>
          </w:p>
        </w:tc>
        <w:tc>
          <w:tcPr>
            <w:tcW w:type="dxa" w:w="33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Dữ liệu ĐẠT tiêu chí</w:t>
            </w:r>
          </w:p>
        </w:tc>
        <w:tc>
          <w:tcPr>
            <w:tcW w:type="dxa" w:w="33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Dữ liệu KHÔNG ĐẠT tiêu chí</w:t>
            </w:r>
          </w:p>
        </w:tc>
      </w:tr>
      <w:tr>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sz w:val="26"/>
                <w:szCs w:val="26"/>
              </w:rPr>
              <w:t xml:space="preserve">✓</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Tính chính xác (Accuracy)</w:t>
            </w:r>
          </w:p>
        </w:tc>
        <w:tc>
          <w:tcPr>
            <w:tcW w:type="dxa" w:w="3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A5C2A"/>
                <w:sz w:val="22"/>
                <w:szCs w:val="22"/>
              </w:rPr>
              <w:t xml:space="preserve">Dữ liệu phản ánh đúng thực tế. Ví dụ: ảnh cây bệnh được gán nhãn đúng tên bệnh.</w:t>
            </w:r>
          </w:p>
        </w:tc>
        <w:tc>
          <w:tcPr>
            <w:tcW w:type="dxa" w:w="3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Nhãn sai: ảnh cây khỏe mạnh nhưng gán là "nhiễm rầy nâu" → mô hình học sai.</w:t>
            </w:r>
          </w:p>
        </w:tc>
      </w:tr>
      <w:tr>
        <w:tc>
          <w:tcPr>
            <w:tcW w:type="dxa" w:w="6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sz w:val="26"/>
                <w:szCs w:val="26"/>
              </w:rPr>
              <w:t xml:space="preserve">▲</w:t>
            </w:r>
          </w:p>
        </w:tc>
        <w:tc>
          <w:tcPr>
            <w:tcW w:type="dxa" w:w="21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Tính đầy đủ (Completeness)</w:t>
            </w:r>
          </w:p>
        </w:tc>
        <w:tc>
          <w:tcPr>
            <w:tcW w:type="dxa" w:w="330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A5C2A"/>
                <w:sz w:val="22"/>
                <w:szCs w:val="22"/>
              </w:rPr>
              <w:t xml:space="preserve">Không có giá trị thiếu (missing values); đủ số lượng mẫu cho mọi nhóm dữ liệu.</w:t>
            </w:r>
          </w:p>
        </w:tc>
        <w:tc>
          <w:tcPr>
            <w:tcW w:type="dxa" w:w="33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Thiếu dữ liệu cho nhóm trẻ em trong bộ dữ liệu y tế → AI không chẩn đoán được cho trẻ.</w:t>
            </w:r>
          </w:p>
        </w:tc>
      </w:tr>
      <w:tr>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sz w:val="26"/>
                <w:szCs w:val="26"/>
              </w:rPr>
              <w:t xml:space="preserve">≡</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Tính đồng nhất (Consistency)</w:t>
            </w:r>
          </w:p>
        </w:tc>
        <w:tc>
          <w:tcPr>
            <w:tcW w:type="dxa" w:w="3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A5C2A"/>
                <w:sz w:val="22"/>
                <w:szCs w:val="22"/>
              </w:rPr>
              <w:t xml:space="preserve">Định dạng thống nhất: cùng đơn vị đo, cùng quy ước gán nhãn trong toàn bộ tập dữ liệu.</w:t>
            </w:r>
          </w:p>
        </w:tc>
        <w:tc>
          <w:tcPr>
            <w:tcW w:type="dxa" w:w="3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Nhiệt độ ghi lẫn °C và °F → mô hình học sai quy luật nhiệt độ.</w:t>
            </w:r>
          </w:p>
        </w:tc>
      </w:tr>
      <w:tr>
        <w:tc>
          <w:tcPr>
            <w:tcW w:type="dxa" w:w="6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sz w:val="26"/>
                <w:szCs w:val="26"/>
              </w:rPr>
              <w:t xml:space="preserve">⏱</w:t>
            </w:r>
          </w:p>
        </w:tc>
        <w:tc>
          <w:tcPr>
            <w:tcW w:type="dxa" w:w="21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Tính kịp thời (Timeliness)</w:t>
            </w:r>
          </w:p>
        </w:tc>
        <w:tc>
          <w:tcPr>
            <w:tcW w:type="dxa" w:w="330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A5C2A"/>
                <w:sz w:val="22"/>
                <w:szCs w:val="22"/>
              </w:rPr>
              <w:t xml:space="preserve">Dữ liệu còn phù hợp với thời điểm triển khai. Ảnh mới, thông tin cập nhật.</w:t>
            </w:r>
          </w:p>
        </w:tc>
        <w:tc>
          <w:tcPr>
            <w:tcW w:type="dxa" w:w="33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Dùng dữ liệu bản đồ năm 2015 để huấn luyện AI dẫn đường → đường mới không được nhận diện.</w:t>
            </w:r>
          </w:p>
        </w:tc>
      </w:tr>
      <w:tr>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sz w:val="26"/>
                <w:szCs w:val="26"/>
              </w:rPr>
              <w:t xml:space="preserve">⊕</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Tính đại diện (Representativeness)</w:t>
            </w:r>
          </w:p>
        </w:tc>
        <w:tc>
          <w:tcPr>
            <w:tcW w:type="dxa" w:w="3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A5C2A"/>
                <w:sz w:val="22"/>
                <w:szCs w:val="22"/>
              </w:rPr>
              <w:t xml:space="preserve">Dữ liệu bao phủ đa dạng các trường hợp trong thực tế; không thiên lệch một nhóm.</w:t>
            </w:r>
          </w:p>
        </w:tc>
        <w:tc>
          <w:tcPr>
            <w:tcW w:type="dxa" w:w="3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AI nhận dạng khuôn mặt huấn luyện chủ yếu trên người da trắng → tỷ lệ lỗi cao với người da màu.</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VII. PHƯƠNG PHÁP VÀ NGUỒN THU THẬP DỮ LIỆU</w:t>
      </w:r>
    </w:p>
    <w:p>
      <w:pPr>
        <w:pStyle w:val="Heading3"/>
        <w:spacing w:after="80" w:before="200"/>
      </w:pPr>
      <w:r>
        <w:rPr>
          <w:rFonts w:ascii="Times New Roman" w:cs="Times New Roman" w:eastAsia="Times New Roman" w:hAnsi="Times New Roman"/>
          <w:b/>
          <w:bCs/>
          <w:color w:val="2E5FA3"/>
          <w:sz w:val="24"/>
          <w:szCs w:val="24"/>
        </w:rPr>
        <w:t xml:space="preserve">▸  7.1. Các nguồn dữ liệu chính trong AI</w:t>
      </w:r>
    </w:p>
    <w:p>
      <w:pPr>
        <w:spacing w:after="120" w:before="60" w:line="360"/>
        <w:ind w:firstLine="720"/>
        <w:jc w:val="both"/>
      </w:pPr>
      <w:r>
        <w:rPr>
          <w:rFonts w:ascii="Times New Roman" w:cs="Times New Roman" w:eastAsia="Times New Roman" w:hAnsi="Times New Roman"/>
          <w:color w:val="333333"/>
          <w:sz w:val="24"/>
          <w:szCs w:val="24"/>
        </w:rPr>
        <w:t xml:space="preserve">Dữ liệu huấn luyện AI có thể đến từ nhiều nguồn khác nhau, mỗi nguồn có ưu và nhược điểm riêng [4][5]:</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80"/>
        <w:gridCol w:w="2240"/>
        <w:gridCol w:w="2240"/>
      </w:tblGrid>
      <w:tr>
        <w:tc>
          <w:tcPr>
            <w:tcW w:type="dxa" w:w="26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Nguồn dữ liệu</w:t>
            </w:r>
          </w:p>
        </w:tc>
        <w:tc>
          <w:tcPr>
            <w:tcW w:type="dxa" w:w="22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Ví dụ</w:t>
            </w:r>
          </w:p>
        </w:tc>
        <w:tc>
          <w:tcPr>
            <w:tcW w:type="dxa" w:w="224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Ưu điểm</w:t>
            </w:r>
          </w:p>
        </w:tc>
        <w:tc>
          <w:tcPr>
            <w:tcW w:type="dxa" w:w="224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Nhược điểm</w:t>
            </w:r>
          </w:p>
        </w:tc>
      </w:tr>
      <w:tr>
        <w:tc>
          <w:tcPr>
            <w:tcW w:type="dxa" w:w="26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Dữ liệu thu thập thủ công</w:t>
            </w:r>
          </w:p>
        </w:tc>
        <w:tc>
          <w:tcPr>
            <w:tcW w:type="dxa" w:w="22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Chụp ảnh, ghi âm, điều tra khảo sát, phỏng vấn</w:t>
            </w:r>
          </w:p>
        </w:tc>
        <w:tc>
          <w:tcPr>
            <w:tcW w:type="dxa" w:w="224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A5C2A"/>
                <w:sz w:val="22"/>
                <w:szCs w:val="22"/>
              </w:rPr>
              <w:t xml:space="preserve">Kiểm soát tốt chất lượng và tính đại diện</w:t>
            </w:r>
          </w:p>
        </w:tc>
        <w:tc>
          <w:tcPr>
            <w:tcW w:type="dxa" w:w="224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Tốn thời gian, chi phí cao, quy mô nhỏ</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Dữ liệu gán nhãn cộng đồng (Crowdsourcing)</w:t>
            </w:r>
          </w:p>
        </w:tc>
        <w:tc>
          <w:tcPr>
            <w:tcW w:type="dxa" w:w="2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Amazon Mechanical Turk, Labelbox, dự án Wikipedia</w:t>
            </w:r>
          </w:p>
        </w:tc>
        <w:tc>
          <w:tcPr>
            <w:tcW w:type="dxa" w:w="22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A5C2A"/>
                <w:sz w:val="22"/>
                <w:szCs w:val="22"/>
              </w:rPr>
              <w:t xml:space="preserve">Quy mô lớn, nhanh, đa dạng người tham gia</w:t>
            </w:r>
          </w:p>
        </w:tc>
        <w:tc>
          <w:tcPr>
            <w:tcW w:type="dxa" w:w="22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Cần kiểm soát chất lượng kỹ, có thể không nhất quán</w:t>
            </w:r>
          </w:p>
        </w:tc>
      </w:tr>
      <w:tr>
        <w:tc>
          <w:tcPr>
            <w:tcW w:type="dxa" w:w="26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Dữ liệu tạo tổng hợp (Synthetic Data)</w:t>
            </w:r>
          </w:p>
        </w:tc>
        <w:tc>
          <w:tcPr>
            <w:tcW w:type="dxa" w:w="22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GAN tạo ảnh giả, mô phỏng phần mềm, data augmentation</w:t>
            </w:r>
          </w:p>
        </w:tc>
        <w:tc>
          <w:tcPr>
            <w:tcW w:type="dxa" w:w="224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A5C2A"/>
                <w:sz w:val="22"/>
                <w:szCs w:val="22"/>
              </w:rPr>
              <w:t xml:space="preserve">Không giới hạn số lượng, bảo vệ quyền riêng tư</w:t>
            </w:r>
          </w:p>
        </w:tc>
        <w:tc>
          <w:tcPr>
            <w:tcW w:type="dxa" w:w="224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Có thể không phản ánh đúng phân phối thực tế</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Bộ dữ liệu mở (Open Datasets)</w:t>
            </w:r>
          </w:p>
        </w:tc>
        <w:tc>
          <w:tcPr>
            <w:tcW w:type="dxa" w:w="2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ImageNet, Common Crawl, MNIST, VoxCeleb, LibriSpeech</w:t>
            </w:r>
          </w:p>
        </w:tc>
        <w:tc>
          <w:tcPr>
            <w:tcW w:type="dxa" w:w="22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A5C2A"/>
                <w:sz w:val="22"/>
                <w:szCs w:val="22"/>
              </w:rPr>
              <w:t xml:space="preserve">Miễn phí, đã được kiểm chứng, chuẩn hóa tốt</w:t>
            </w:r>
          </w:p>
        </w:tc>
        <w:tc>
          <w:tcPr>
            <w:tcW w:type="dxa" w:w="22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Có thể không phù hợp với bài toán cụ thể</w:t>
            </w:r>
          </w:p>
        </w:tc>
      </w:tr>
      <w:tr>
        <w:tc>
          <w:tcPr>
            <w:tcW w:type="dxa" w:w="26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Dữ liệu từ cảm biến và thiết bị IoT</w:t>
            </w:r>
          </w:p>
        </w:tc>
        <w:tc>
          <w:tcPr>
            <w:tcW w:type="dxa" w:w="22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Camera an ninh, cảm biến nhà máy, thiết bị đeo tay</w:t>
            </w:r>
          </w:p>
        </w:tc>
        <w:tc>
          <w:tcPr>
            <w:tcW w:type="dxa" w:w="224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A5C2A"/>
                <w:sz w:val="22"/>
                <w:szCs w:val="22"/>
              </w:rPr>
              <w:t xml:space="preserve">Thời gian thực, liên tục, quy mô lớn</w:t>
            </w:r>
          </w:p>
        </w:tc>
        <w:tc>
          <w:tcPr>
            <w:tcW w:type="dxa" w:w="224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Nhiễu cao, cần tiền xử lý phức tạp</w:t>
            </w:r>
          </w:p>
        </w:tc>
      </w:tr>
    </w:tbl>
    <w:p>
      <w:pPr>
        <w:spacing w:after="0" w:before="12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7.2. Quy trình thu thập dữ liệu đúng chuẩn</w:t>
      </w:r>
    </w:p>
    <w:p>
      <w:pPr>
        <w:spacing w:after="120" w:before="60" w:line="360"/>
        <w:ind w:firstLine="720"/>
        <w:jc w:val="both"/>
      </w:pPr>
      <w:r>
        <w:rPr>
          <w:rFonts w:ascii="Times New Roman" w:cs="Times New Roman" w:eastAsia="Times New Roman" w:hAnsi="Times New Roman"/>
          <w:color w:val="333333"/>
          <w:sz w:val="24"/>
          <w:szCs w:val="24"/>
        </w:rPr>
        <w:t xml:space="preserve">Một quy trình thu thập dữ liệu chuyên nghiệp gồm 5 bước tuần tự, đảm bảo dữ liệu đạt chất lượng sử dụng được trong AI [5]:</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960"/>
        <w:gridCol w:w="2200"/>
      </w:tblGrid>
      <w:tr>
        <w:tc>
          <w:tcPr>
            <w:tcW w:type="dxa" w:w="8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Bước</w:t>
            </w:r>
          </w:p>
        </w:tc>
        <w:tc>
          <w:tcPr>
            <w:tcW w:type="dxa" w:w="24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Tên bước</w:t>
            </w:r>
          </w:p>
        </w:tc>
        <w:tc>
          <w:tcPr>
            <w:tcW w:type="dxa" w:w="39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Nội dung thực hiện</w:t>
            </w:r>
          </w:p>
        </w:tc>
        <w:tc>
          <w:tcPr>
            <w:tcW w:type="dxa" w:w="22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Lưu ý quan trọng</w:t>
            </w:r>
          </w:p>
        </w:tc>
      </w:tr>
      <w:tr>
        <w:tc>
          <w:tcPr>
            <w:tcW w:type="dxa" w:w="80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1</w:t>
            </w:r>
          </w:p>
        </w:tc>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Xác định mục tiêu</w:t>
            </w:r>
          </w:p>
        </w:tc>
        <w:tc>
          <w:tcPr>
            <w:tcW w:type="dxa" w:w="39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Xác định rõ AI sẽ học gì, dự đoán gì. Bài toán phân loại? Hồi quy? Phát hiện bất thường?</w:t>
            </w:r>
          </w:p>
        </w:tc>
        <w:tc>
          <w:tcPr>
            <w:tcW w:type="dxa" w:w="22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8B1A1A"/>
                <w:sz w:val="22"/>
                <w:szCs w:val="22"/>
              </w:rPr>
              <w:t xml:space="preserve">Mục tiêu không rõ → dữ liệu thu thập không phù hợp</w:t>
            </w:r>
          </w:p>
        </w:tc>
      </w:tr>
      <w:tr>
        <w:tc>
          <w:tcPr>
            <w:tcW w:type="dxa" w:w="80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Lập kế hoạch thu thập</w:t>
            </w:r>
          </w:p>
        </w:tc>
        <w:tc>
          <w:tcPr>
            <w:tcW w:type="dxa" w:w="3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Xác định: loại dữ liệu cần, số lượng mẫu tối thiểu, nguồn thu thập, người thực hiện.</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8B1A1A"/>
                <w:sz w:val="22"/>
                <w:szCs w:val="22"/>
              </w:rPr>
              <w:t xml:space="preserve">Tính tính đại diện: cần bao quát mọi trường hợp thực tế</w:t>
            </w:r>
          </w:p>
        </w:tc>
      </w:tr>
      <w:tr>
        <w:tc>
          <w:tcPr>
            <w:tcW w:type="dxa" w:w="80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3</w:t>
            </w:r>
          </w:p>
        </w:tc>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Thu thập &amp; Ghi nhật ký</w:t>
            </w:r>
          </w:p>
        </w:tc>
        <w:tc>
          <w:tcPr>
            <w:tcW w:type="dxa" w:w="39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Thực hiện thu thập theo kế hoạch. Ghi chép đầy đủ: nguồn, thời gian, điều kiện thu thập.</w:t>
            </w:r>
          </w:p>
        </w:tc>
        <w:tc>
          <w:tcPr>
            <w:tcW w:type="dxa" w:w="22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8B1A1A"/>
                <w:sz w:val="22"/>
                <w:szCs w:val="22"/>
              </w:rPr>
              <w:t xml:space="preserve">Nhật ký giúp tái tạo và kiểm tra lại khi có sai sót</w:t>
            </w:r>
          </w:p>
        </w:tc>
      </w:tr>
      <w:tr>
        <w:tc>
          <w:tcPr>
            <w:tcW w:type="dxa" w:w="80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4</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Kiểm tra chất lượng</w:t>
            </w:r>
          </w:p>
        </w:tc>
        <w:tc>
          <w:tcPr>
            <w:tcW w:type="dxa" w:w="3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Đối chiếu với 5 tiêu chí: chính xác, đầy đủ, đồng nhất, kịp thời, đại diện.</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8B1A1A"/>
                <w:sz w:val="22"/>
                <w:szCs w:val="22"/>
              </w:rPr>
              <w:t xml:space="preserve">Loại bỏ hoặc sửa mẫu không đạt tiêu chí trước khi dùng</w:t>
            </w:r>
          </w:p>
        </w:tc>
      </w:tr>
      <w:tr>
        <w:tc>
          <w:tcPr>
            <w:tcW w:type="dxa" w:w="80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5</w:t>
            </w:r>
          </w:p>
        </w:tc>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Gán nhãn &amp; Lưu trữ</w:t>
            </w:r>
          </w:p>
        </w:tc>
        <w:tc>
          <w:tcPr>
            <w:tcW w:type="dxa" w:w="39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Gán nhãn (annotation) cho dữ liệu. Lưu theo định dạng chuẩn, có kiểm soát phiên bản.</w:t>
            </w:r>
          </w:p>
        </w:tc>
        <w:tc>
          <w:tcPr>
            <w:tcW w:type="dxa" w:w="22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8B1A1A"/>
                <w:sz w:val="22"/>
                <w:szCs w:val="22"/>
              </w:rPr>
              <w:t xml:space="preserve">Gán nhãn sai là nguồn lỗi phổ biến nhất trong AI thực tế</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VIII. HOẠT ĐỘNG NHÓM — THU THẬP 20 MẪU DỮ LIỆU THỰC TẾ</w:t>
      </w:r>
    </w:p>
    <w:p>
      <w:pPr>
        <w:pStyle w:val="Heading3"/>
        <w:spacing w:after="80" w:before="200"/>
      </w:pPr>
      <w:r>
        <w:rPr>
          <w:rFonts w:ascii="Times New Roman" w:cs="Times New Roman" w:eastAsia="Times New Roman" w:hAnsi="Times New Roman"/>
          <w:b/>
          <w:bCs/>
          <w:color w:val="2E5FA3"/>
          <w:sz w:val="24"/>
          <w:szCs w:val="24"/>
        </w:rPr>
        <w:t xml:space="preserve">▸  8.1. Nhiệm vụ nhóm</w:t>
      </w:r>
    </w:p>
    <w:p>
      <w:pPr>
        <w:spacing w:after="120" w:before="60" w:line="360"/>
        <w:ind w:firstLine="720"/>
        <w:jc w:val="both"/>
      </w:pPr>
      <w:r>
        <w:rPr>
          <w:rFonts w:ascii="Times New Roman" w:cs="Times New Roman" w:eastAsia="Times New Roman" w:hAnsi="Times New Roman"/>
          <w:color w:val="333333"/>
          <w:sz w:val="24"/>
          <w:szCs w:val="24"/>
        </w:rPr>
        <w:t xml:space="preserve">Mỗi nhóm (3–4 học sinh) có 25 phút để thu thập đúng 20 mẫu dữ liệu thực tế từ môi trường xung quanh trường/lớp học. Yêu cầu: ít nhất 5 mẫu cho mỗi loại (văn bản, số, ảnh, âm thanh). Ghi đầy đủ vào nhật ký bên dưới.</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1560"/>
        <w:gridCol w:w="1560"/>
        <w:gridCol w:w="2140"/>
      </w:tblGrid>
      <w:tr>
        <w:tc>
          <w:tcPr>
            <w:tcW w:type="dxa" w:w="5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STT</w:t>
            </w:r>
          </w:p>
        </w:tc>
        <w:tc>
          <w:tcPr>
            <w:tcW w:type="dxa" w:w="18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Mô tả mẫu thu thập</w:t>
            </w:r>
          </w:p>
        </w:tc>
        <w:tc>
          <w:tcPr>
            <w:tcW w:type="dxa" w:w="18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Nguồn / Vị trí lấy</w:t>
            </w:r>
          </w:p>
        </w:tc>
        <w:tc>
          <w:tcPr>
            <w:tcW w:type="dxa" w:w="15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Loại dữ liệu</w:t>
            </w:r>
          </w:p>
        </w:tc>
        <w:tc>
          <w:tcPr>
            <w:tcW w:type="dxa" w:w="15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Thời gian ghi</w:t>
            </w:r>
          </w:p>
        </w:tc>
        <w:tc>
          <w:tcPr>
            <w:tcW w:type="dxa" w:w="214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Nhận xét chất lượng</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w:t>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3</w:t>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5</w:t>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7</w:t>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8</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9</w:t>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10</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11</w:t>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12</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13</w:t>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14</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15</w:t>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16</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17</w:t>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18</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19</w:t>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20</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21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bl>
    <w:p>
      <w:pPr>
        <w:spacing w:after="0" w:before="80"/>
      </w:pPr>
      <w:r>
        <w:rPr>
          <w:rFonts w:ascii="Times New Roman" w:cs="Times New Roman" w:eastAsia="Times New Roman" w:hAnsi="Times New Roman"/>
        </w:rPr>
        <w:t xml:space="preserve"/>
      </w:r>
    </w:p>
    <w:tbl>
      <w:tblPr>
        <w:tblW w:type="dxa" w:w="9360"/>
        <w:tblBorders>
          <w:top w:val="single" w:color="E8A020" w:sz="8"/>
          <w:left w:val="single" w:color="E8A020" w:sz="18"/>
          <w:bottom w:val="single" w:color="E8A020" w:sz="1"/>
          <w:right w:val="single" w:color="E8A020" w:sz="1"/>
          <w:insideH w:val="single" w:color="auto" w:sz="4"/>
          <w:insideV w:val="single" w:color="auto" w:sz="4"/>
        </w:tblBorders>
      </w:tblPr>
      <w:tblGrid>
        <w:gridCol w:w="9360"/>
      </w:tblGrid>
      <w:tr>
        <w:tc>
          <w:tcPr>
            <w:tcW w:type="dxa" w:w="9360"/>
            <w:tcBorders>
              <w:top w:val="single" w:color="E8A020" w:sz="8"/>
              <w:left w:val="single" w:color="E8A020" w:sz="18"/>
              <w:bottom w:val="single" w:color="E8A020" w:sz="1"/>
              <w:right w:val="single" w:color="E8A020" w:sz="1"/>
            </w:tcBorders>
            <w:shd w:fill="FFF9EC"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E8A020"/>
                <w:sz w:val="24"/>
                <w:szCs w:val="24"/>
              </w:rPr>
              <w:t xml:space="preserve">Gợi ý nguồn dữ liệu có thể thu thập quanh trường</w:t>
            </w:r>
          </w:p>
          <w:p>
            <w:pPr>
              <w:spacing w:after="0" w:before="0" w:line="340"/>
              <w:jc w:val="both"/>
            </w:pPr>
            <w:r>
              <w:rPr>
                <w:rFonts w:ascii="Times New Roman" w:cs="Times New Roman" w:eastAsia="Times New Roman" w:hAnsi="Times New Roman"/>
                <w:i/>
                <w:iCs/>
                <w:color w:val="333333"/>
                <w:sz w:val="22"/>
                <w:szCs w:val="22"/>
              </w:rPr>
              <w:t xml:space="preserve">VĂN BẢN: bảng thông báo, biển hiệu, nội quy lớp học, bài viết học sinh, tên sách trong tủ sách. | SỐ: thời khóa biểu (tiết học), sĩ số lớp, nhiệt độ phòng, số tầng tòa nhà, điểm kiểm tra. | ẢNH: chụp ảnh cây cối, sản phẩm trong căng-tin, biển hiệu, đồng phục, bảng tin. | ÂM THANH: ghi âm tiếng ồn hành lang, tiếng nói giáo viên (được phép), tiếng chuông trường, âm nhạc giờ ra chơi.</w:t>
            </w:r>
          </w:p>
        </w:tc>
      </w:tr>
    </w:tbl>
    <w:p>
      <w:pPr>
        <w:spacing w:after="0" w:before="12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8.2. Phiếu kiểm tra chất lượng nhóm</w:t>
      </w:r>
    </w:p>
    <w:p>
      <w:pPr>
        <w:spacing w:after="120" w:before="60" w:line="360"/>
        <w:ind w:firstLine="720"/>
        <w:jc w:val="both"/>
      </w:pPr>
      <w:r>
        <w:rPr>
          <w:rFonts w:ascii="Times New Roman" w:cs="Times New Roman" w:eastAsia="Times New Roman" w:hAnsi="Times New Roman"/>
          <w:color w:val="333333"/>
          <w:sz w:val="24"/>
          <w:szCs w:val="24"/>
        </w:rPr>
        <w:t xml:space="preserve">Sau khi thu thập xong, nhóm tự đánh giá bộ dữ liệu của mình theo 5 tiêu chí chất lượng:</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360"/>
        <w:gridCol w:w="800"/>
      </w:tblGrid>
      <w:tr>
        <w:tc>
          <w:tcPr>
            <w:tcW w:type="dxa" w:w="24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Tiêu chí</w:t>
            </w:r>
          </w:p>
        </w:tc>
        <w:tc>
          <w:tcPr>
            <w:tcW w:type="dxa" w:w="24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Câu hỏi tự kiểm tra</w:t>
            </w:r>
          </w:p>
        </w:tc>
        <w:tc>
          <w:tcPr>
            <w:tcW w:type="dxa" w:w="24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Bằng chứng / Ví dụ cụ thể</w:t>
            </w:r>
          </w:p>
        </w:tc>
        <w:tc>
          <w:tcPr>
            <w:tcW w:type="dxa" w:w="13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Điểm tự chấm</w:t>
            </w:r>
          </w:p>
        </w:tc>
        <w:tc>
          <w:tcPr>
            <w:tcW w:type="dxa" w:w="8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Đạt?</w:t>
            </w:r>
          </w:p>
        </w:tc>
      </w:tr>
      <w:tr>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Tính chính xác</w:t>
            </w:r>
          </w:p>
        </w:tc>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Các mẫu có phản ánh đúng thực tế không? Có mẫu nào bị ghi sai không?</w:t>
            </w:r>
          </w:p>
        </w:tc>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3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color w:val="2E5FA3"/>
                <w:sz w:val="22"/>
                <w:szCs w:val="22"/>
              </w:rPr>
              <w:t xml:space="preserve">  / 2</w:t>
            </w:r>
          </w:p>
        </w:tc>
        <w:tc>
          <w:tcPr>
            <w:tcW w:type="dxa" w:w="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Tính đầy đủ</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Đã có đủ ≥5 mẫu cho mỗi loại dữ liệu chưa? Có ô nào bị bỏ trống không?</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2E5FA3"/>
                <w:sz w:val="22"/>
                <w:szCs w:val="22"/>
              </w:rPr>
              <w:t xml:space="preserve">  / 2</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Tính đồng nhất</w:t>
            </w:r>
          </w:p>
        </w:tc>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Định dạng ghi chép có thống nhất (cùng cách mô tả, cùng đơn vị) không?</w:t>
            </w:r>
          </w:p>
        </w:tc>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3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color w:val="2E5FA3"/>
                <w:sz w:val="22"/>
                <w:szCs w:val="22"/>
              </w:rPr>
              <w:t xml:space="preserve">  / 2</w:t>
            </w:r>
          </w:p>
        </w:tc>
        <w:tc>
          <w:tcPr>
            <w:tcW w:type="dxa" w:w="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Tính kịp thời</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Các mẫu có được thu thập trong ngày hôm nay không?</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2E5FA3"/>
                <w:sz w:val="22"/>
                <w:szCs w:val="22"/>
              </w:rPr>
              <w:t xml:space="preserve">  / 2</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Tính đại diện</w:t>
            </w:r>
          </w:p>
        </w:tc>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Bộ dữ liệu có bao quát nhiều loại tình huống, không chỉ tập trung một chủ đề không?</w:t>
            </w:r>
          </w:p>
        </w:tc>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3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color w:val="2E5FA3"/>
                <w:sz w:val="22"/>
                <w:szCs w:val="22"/>
              </w:rPr>
              <w:t xml:space="preserve">  / 2</w:t>
            </w:r>
          </w:p>
        </w:tc>
        <w:tc>
          <w:tcPr>
            <w:tcW w:type="dxa" w:w="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r>
        <w:tc>
          <w:tcPr>
            <w:tcW w:type="dxa" w:w="7200"/>
            <w:gridSpan w:val="3"/>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tcPr>
          <w:p>
            <w:pPr>
              <w:jc w:val="right"/>
            </w:pPr>
            <w:r>
              <w:rPr>
                <w:rFonts w:ascii="Times New Roman" w:cs="Times New Roman" w:eastAsia="Times New Roman" w:hAnsi="Times New Roman"/>
                <w:b/>
                <w:bCs/>
                <w:color w:val="1A3A6B"/>
                <w:sz w:val="22"/>
                <w:szCs w:val="22"/>
              </w:rPr>
              <w:t xml:space="preserve">TỔNG ĐIỂM NHÓM TỰ CHẤM:</w:t>
            </w:r>
          </w:p>
        </w:tc>
        <w:tc>
          <w:tcPr>
            <w:tcW w:type="dxa" w:w="13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4"/>
                <w:szCs w:val="24"/>
              </w:rPr>
              <w:t xml:space="preserve">  / 10</w:t>
            </w:r>
          </w:p>
        </w:tc>
        <w:tc>
          <w:tcPr>
            <w:tcW w:type="dxa" w:w="8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IX. CÂU HỎI ÔN TẬP VÀ LUYỆN TẬP</w:t>
      </w:r>
    </w:p>
    <w:p>
      <w:pPr>
        <w:pStyle w:val="Heading3"/>
        <w:spacing w:after="80" w:before="200"/>
      </w:pPr>
      <w:r>
        <w:rPr>
          <w:rFonts w:ascii="Times New Roman" w:cs="Times New Roman" w:eastAsia="Times New Roman" w:hAnsi="Times New Roman"/>
          <w:b/>
          <w:bCs/>
          <w:color w:val="2E5FA3"/>
          <w:sz w:val="24"/>
          <w:szCs w:val="24"/>
        </w:rPr>
        <w:t xml:space="preserve">▸  9.1. Câu hỏi tự luận (Biết — Hiểu)</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Dữ liệu đóng vai trò gì trong hệ thống AI? Tại sao người ta nói "dữ liệu là nguyên liệu của AI"?</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Phân biệt dữ liệu có cấu trúc và dữ liệu phi cấu trúc. Cho 2 ví dụ cụ thể cho mỗi loại.</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Giải thích nguyên tắc GIGO bằng một ví dụ thực tế về hệ thống AI mà bạn biết.</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Trong 5 tiêu chí chất lượng dữ liệu, tiêu chí nào bạn cho là quan trọng nhất? Lập luận bảo vệ quan điểm của bạn.</w:t>
      </w:r>
    </w:p>
    <w:p>
      <w:pPr>
        <w:spacing w:after="0" w:before="8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9.2. Câu hỏi vận dụng (Vận dụng — Vận dụng cao)</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Nhóm bạn muốn xây dựng AI nhận diện rác thải trên đường phố. Lập kế hoạch thu thập 1000 ảnh dữ liệu: cần ảnh loại gì? Lấy từ đâu? Làm sao đảm bảo 5 tiêu chí chất lượng?</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Phân tích: Tại sao bộ dữ liệu ImageNet (14 triệu ảnh, 1.000 danh mục) có thể huấn luyện AI nhận dạng ảnh tốt hơn bộ dữ liệu 100 ảnh do nhóm bạn tự chụp?</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Đạo đức dữ liệu: Nêu 2 vấn đề đạo đức có thể phát sinh khi thu thập dữ liệu về con người (ảnh mặt, giọng nói, vị trí). Đề xuất biện pháp xử lý.</w:t>
      </w:r>
    </w:p>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X. TÓM TẮT BÀI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5 — Khái niệm &amp; Phân loại dữ liệu</w:t>
            </w:r>
          </w:p>
        </w:tc>
        <w:tc>
          <w:tcPr>
            <w:tcW w:type="dxa" w:w="46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6 — Thu thập &amp; Chất lượng dữ liệu</w:t>
            </w:r>
          </w:p>
        </w:tc>
      </w:tr>
      <w:tr>
        <w:tc>
          <w:tcPr>
            <w:tcW w:type="dxa" w:w="46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Dữ liệu = nguyên liệu đầu vào thiết yếu của AI</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Có cấu trúc (bảng số) vs. Phi cấu trúc (ảnh, văn bản, âm thanh)</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4 loại: Văn bản / Số / Ảnh &amp; Video / Âm thanh</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Mỗi loại cần kỹ thuật AI riêng: NLP, CNN, ASR...</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~80–95% dữ liệu trong thực tế là phi cấu trúc</w:t>
            </w:r>
          </w:p>
        </w:tc>
        <w:tc>
          <w:tcPr>
            <w:tcW w:type="dxa" w:w="46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GIGO: chất lượng dữ liệu quyết định chất lượng AI</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5 tiêu chí: Chính xác, Đầy đủ, Đồng nhất, Kịp thời, Đại diện</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5 quy trình thu thập: Mục tiêu → Kế hoạch → Thu thập → Kiểm tra → Gán nhãn</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5 nguồn dữ liệu: thủ công, crowdsourcing, tổng hợp, mở, IoT</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75% dự án AI thất bại do dữ liệu kém chất lượng (Gartner, 2024)</w:t>
            </w:r>
          </w:p>
        </w:tc>
      </w:tr>
    </w:tbl>
    <w:p>
      <w:pPr>
        <w:spacing w:after="0" w:before="16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TÀI LIỆU THAM KHẢO</w:t>
      </w:r>
    </w:p>
    <w:p>
      <w:pPr>
        <w:spacing w:after="120" w:before="60" w:line="360"/>
        <w:ind w:firstLine="720"/>
        <w:jc w:val="both"/>
      </w:pPr>
      <w:r>
        <w:rPr>
          <w:rFonts w:ascii="Times New Roman" w:cs="Times New Roman" w:eastAsia="Times New Roman" w:hAnsi="Times New Roman"/>
          <w:color w:val="333333"/>
          <w:sz w:val="24"/>
          <w:szCs w:val="24"/>
        </w:rPr>
        <w:t xml:space="preserve">Các tài liệu dưới đây là nguồn học thuật chính thống được sử dụng làm cơ sở nội dung cho tài liệu này, trình bày theo chuẩn IEEE:</w:t>
      </w:r>
    </w:p>
    <w:p>
      <w:pPr>
        <w:spacing w:after="0" w:before="80"/>
      </w:pPr>
      <w:r>
        <w:rPr>
          <w:rFonts w:ascii="Times New Roman" w:cs="Times New Roman" w:eastAsia="Times New Roman" w:hAnsi="Times New Roman"/>
        </w:rPr>
        <w:t xml:space="preserve"/>
      </w:r>
    </w:p>
    <w:p>
      <w:pPr>
        <w:spacing w:after="80" w:before="60" w:line="320"/>
        <w:ind w:left="720" w:hanging="720"/>
      </w:pPr>
      <w:r>
        <w:rPr>
          <w:rFonts w:ascii="Times New Roman" w:cs="Times New Roman" w:eastAsia="Times New Roman" w:hAnsi="Times New Roman"/>
          <w:b/>
          <w:bCs/>
          <w:color w:val="1A3A6B"/>
          <w:sz w:val="22"/>
          <w:szCs w:val="22"/>
        </w:rPr>
        <w:t xml:space="preserve">[1]  </w:t>
      </w:r>
      <w:r>
        <w:rPr>
          <w:rFonts w:ascii="Times New Roman" w:cs="Times New Roman" w:eastAsia="Times New Roman" w:hAnsi="Times New Roman"/>
          <w:color w:val="333333"/>
          <w:sz w:val="22"/>
          <w:szCs w:val="22"/>
        </w:rPr>
        <w:t xml:space="preserve">A. Gandomi and M. Haider, "Beyond the hype: Big data concepts, methods, and analytics," International Journal of Information Management, vol. 35, no. 2, pp. 137–144, 2015. doi: 10.1016/j.ijinfomgt.2014.10.007</w:t>
      </w:r>
    </w:p>
    <w:p>
      <w:pPr>
        <w:spacing w:after="80" w:before="60" w:line="320"/>
        <w:ind w:left="720" w:hanging="720"/>
      </w:pPr>
      <w:r>
        <w:rPr>
          <w:rFonts w:ascii="Times New Roman" w:cs="Times New Roman" w:eastAsia="Times New Roman" w:hAnsi="Times New Roman"/>
          <w:b/>
          <w:bCs/>
          <w:color w:val="1A3A6B"/>
          <w:sz w:val="22"/>
          <w:szCs w:val="22"/>
        </w:rPr>
        <w:t xml:space="preserve">[2]  </w:t>
      </w:r>
      <w:r>
        <w:rPr>
          <w:rFonts w:ascii="Times New Roman" w:cs="Times New Roman" w:eastAsia="Times New Roman" w:hAnsi="Times New Roman"/>
          <w:color w:val="333333"/>
          <w:sz w:val="22"/>
          <w:szCs w:val="22"/>
        </w:rPr>
        <w:t xml:space="preserve">IBM Research, "Why AI Data Quality is Key to AI Success," IBM Think Blog, 2026. [Online]. Available: https://www.ibm.com/think/topics/ai-data-quality</w:t>
      </w:r>
    </w:p>
    <w:p>
      <w:pPr>
        <w:spacing w:after="80" w:before="60" w:line="320"/>
        <w:ind w:left="720" w:hanging="720"/>
      </w:pPr>
      <w:r>
        <w:rPr>
          <w:rFonts w:ascii="Times New Roman" w:cs="Times New Roman" w:eastAsia="Times New Roman" w:hAnsi="Times New Roman"/>
          <w:b/>
          <w:bCs/>
          <w:color w:val="1A3A6B"/>
          <w:sz w:val="22"/>
          <w:szCs w:val="22"/>
        </w:rPr>
        <w:t xml:space="preserve">[3]  </w:t>
      </w:r>
      <w:r>
        <w:rPr>
          <w:rFonts w:ascii="Times New Roman" w:cs="Times New Roman" w:eastAsia="Times New Roman" w:hAnsi="Times New Roman"/>
          <w:color w:val="333333"/>
          <w:sz w:val="22"/>
          <w:szCs w:val="22"/>
        </w:rPr>
        <w:t xml:space="preserve">M. D'Alessandro, E. Calabrés, and M. Elkano, "A Modular End-to-End Multimodal Learning Method for Structured and Unstructured Data," arXiv preprint, arXiv:2403.04866, 2024. [Online]. Available: https://arxiv.org/abs/2403.04866</w:t>
      </w:r>
    </w:p>
    <w:p>
      <w:pPr>
        <w:spacing w:after="80" w:before="60" w:line="320"/>
        <w:ind w:left="720" w:hanging="720"/>
      </w:pPr>
      <w:r>
        <w:rPr>
          <w:rFonts w:ascii="Times New Roman" w:cs="Times New Roman" w:eastAsia="Times New Roman" w:hAnsi="Times New Roman"/>
          <w:b/>
          <w:bCs/>
          <w:color w:val="1A3A6B"/>
          <w:sz w:val="22"/>
          <w:szCs w:val="22"/>
        </w:rPr>
        <w:t xml:space="preserve">[4]  </w:t>
      </w:r>
      <w:r>
        <w:rPr>
          <w:rFonts w:ascii="Times New Roman" w:cs="Times New Roman" w:eastAsia="Times New Roman" w:hAnsi="Times New Roman"/>
          <w:color w:val="333333"/>
          <w:sz w:val="22"/>
          <w:szCs w:val="22"/>
        </w:rPr>
        <w:t xml:space="preserve">H. Northcutt, A. Athalye, and J. Mueller, "Pervasive Label Errors in Test Sets Destabilize Machine Learning Benchmarks," Proceedings of the 35th Conference on Neural Information Processing Systems (NeurIPS) Track on Datasets and Benchmarks, 2021. [Online]. Available: https://arxiv.org/abs/2103.14749</w:t>
      </w:r>
    </w:p>
    <w:p>
      <w:pPr>
        <w:spacing w:after="80" w:before="60" w:line="320"/>
        <w:ind w:left="720" w:hanging="720"/>
      </w:pPr>
      <w:r>
        <w:rPr>
          <w:rFonts w:ascii="Times New Roman" w:cs="Times New Roman" w:eastAsia="Times New Roman" w:hAnsi="Times New Roman"/>
          <w:b/>
          <w:bCs/>
          <w:color w:val="1A3A6B"/>
          <w:sz w:val="22"/>
          <w:szCs w:val="22"/>
        </w:rPr>
        <w:t xml:space="preserve">[5]  </w:t>
      </w:r>
      <w:r>
        <w:rPr>
          <w:rFonts w:ascii="Times New Roman" w:cs="Times New Roman" w:eastAsia="Times New Roman" w:hAnsi="Times New Roman"/>
          <w:color w:val="333333"/>
          <w:sz w:val="22"/>
          <w:szCs w:val="22"/>
        </w:rPr>
        <w:t xml:space="preserve">arXiv:2407.06902, "A Survey of Data Collection and Annotation Methods for Machine Learning," 2025. [Online]. Available: https://arxiv.org/abs/2407.06902</w:t>
      </w:r>
    </w:p>
    <w:p>
      <w:pPr>
        <w:spacing w:after="80" w:before="60" w:line="320"/>
        <w:ind w:left="720" w:hanging="720"/>
      </w:pPr>
      <w:r>
        <w:rPr>
          <w:rFonts w:ascii="Times New Roman" w:cs="Times New Roman" w:eastAsia="Times New Roman" w:hAnsi="Times New Roman"/>
          <w:b/>
          <w:bCs/>
          <w:color w:val="1A3A6B"/>
          <w:sz w:val="22"/>
          <w:szCs w:val="22"/>
        </w:rPr>
        <w:t xml:space="preserve">[6]  </w:t>
      </w:r>
      <w:r>
        <w:rPr>
          <w:rFonts w:ascii="Times New Roman" w:cs="Times New Roman" w:eastAsia="Times New Roman" w:hAnsi="Times New Roman"/>
          <w:color w:val="333333"/>
          <w:sz w:val="22"/>
          <w:szCs w:val="22"/>
        </w:rPr>
        <w:t xml:space="preserve">J. Liao et al., "'Garbage in, garbage out' revisited: What do machine learning application papers report about human-labeled training data?," Quantitative Science Studies, vol. 2, no. 3, pp. 795–827, 2021. doi: 10.1162/qss_a_00144</w:t>
      </w:r>
    </w:p>
    <w:p>
      <w:pPr>
        <w:spacing w:after="80" w:before="60" w:line="320"/>
        <w:ind w:left="720" w:hanging="720"/>
      </w:pPr>
      <w:r>
        <w:rPr>
          <w:rFonts w:ascii="Times New Roman" w:cs="Times New Roman" w:eastAsia="Times New Roman" w:hAnsi="Times New Roman"/>
          <w:b/>
          <w:bCs/>
          <w:color w:val="1A3A6B"/>
          <w:sz w:val="22"/>
          <w:szCs w:val="22"/>
        </w:rPr>
        <w:t xml:space="preserve">[7]  </w:t>
      </w:r>
      <w:r>
        <w:rPr>
          <w:rFonts w:ascii="Times New Roman" w:cs="Times New Roman" w:eastAsia="Times New Roman" w:hAnsi="Times New Roman"/>
          <w:color w:val="333333"/>
          <w:sz w:val="22"/>
          <w:szCs w:val="22"/>
        </w:rPr>
        <w:t xml:space="preserve">S. J. Russell and P. Norvig, Artificial Intelligence: A Modern Approach, 4th ed., ch. 19 "Learning from Examples." Hoboken, NJ: Pearson, 2020.</w:t>
      </w:r>
    </w:p>
    <w:p>
      <w:pPr>
        <w:spacing w:after="0" w:before="160"/>
      </w:pPr>
      <w:r>
        <w:rPr>
          <w:rFonts w:ascii="Times New Roman" w:cs="Times New Roman" w:eastAsia="Times New Roman" w:hAnsi="Times New Roman"/>
        </w:rPr>
        <w:t xml:space="preserve"/>
      </w:r>
    </w:p>
    <w:p>
      <w:pPr>
        <w:pBdr>
          <w:top w:val="single" w:color="D6E4F0" w:sz="4" w:space="8"/>
        </w:pBdr>
        <w:spacing w:after="0" w:before="80"/>
        <w:jc w:val="center"/>
      </w:pPr>
      <w:r>
        <w:rPr>
          <w:rFonts w:ascii="Times New Roman" w:cs="Times New Roman" w:eastAsia="Times New Roman" w:hAnsi="Times New Roman"/>
          <w:i/>
          <w:iCs/>
          <w:color w:val="2E5FA3"/>
          <w:sz w:val="18"/>
          <w:szCs w:val="18"/>
        </w:rPr>
        <w:t xml:space="preserve">Tài liệu được biên soạn phục vụ mục đích giảng dạy | Học sinh không được sao chép làm bài kiểm tra mà không có trích dẫn</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after="0" w:before="80"/>
      <w:jc w:val="center"/>
    </w:pPr>
    <w:r>
      <w:rPr>
        <w:rFonts w:ascii="Times New Roman" w:cs="Times New Roman" w:eastAsia="Times New Roman" w:hAnsi="Times New Roman"/>
        <w:color w:val="2E5FA3"/>
        <w:sz w:val="18"/>
        <w:szCs w:val="18"/>
      </w:rPr>
      <w:t xml:space="preserve">Trang </w:t>
    </w:r>
    <w:r>
      <w:rPr>
        <w:rFonts w:ascii="Times New Roman" w:cs="Times New Roman" w:eastAsia="Times New Roman" w:hAnsi="Times New Roman"/>
        <w:color w:val="2E5FA3"/>
        <w:sz w:val="18"/>
        <w:szCs w:val="18"/>
      </w:rPr>
      <w:fldChar w:fldCharType="begin"/>
      <w:instrText xml:space="preserve">PAGE</w:instrText>
      <w:fldChar w:fldCharType="separate"/>
      <w:fldChar w:fldCharType="end"/>
    </w:r>
    <w:r>
      <w:rPr>
        <w:rFonts w:ascii="Times New Roman" w:cs="Times New Roman" w:eastAsia="Times New Roman" w:hAnsi="Times New Roman"/>
        <w:color w:val="2E5FA3"/>
        <w:sz w:val="18"/>
        <w:szCs w:val="18"/>
      </w:rPr>
      <w:t xml:space="preserve"> / </w:t>
    </w:r>
    <w:r>
      <w:rPr>
        <w:rFonts w:ascii="Times New Roman" w:cs="Times New Roman" w:eastAsia="Times New Roman" w:hAnsi="Times New Roman"/>
        <w:color w:val="2E5FA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80" w:before="0"/>
    </w:pPr>
    <w:r>
      <w:rPr>
        <w:rFonts w:ascii="Times New Roman" w:cs="Times New Roman" w:eastAsia="Times New Roman" w:hAnsi="Times New Roman"/>
        <w:color w:val="2E5FA3"/>
        <w:sz w:val="18"/>
        <w:szCs w:val="18"/>
      </w:rPr>
      <w:t xml:space="preserve">TÀI LIỆU HỌC TẬP  |  TIN HỌC 10  |  CHỦ ĐỀ: DỮ LIỆU TRONG TRÍ TUỆ NHÂN TẠO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center"/>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A3A6B"/>
      <w:sz w:val="28"/>
      <w:szCs w:val="28"/>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2026-06-24T04:50:08.029Z</dcterms:created>
  <dcterms:modified xsi:type="dcterms:W3CDTF">2026-06-24T04:50:08.042Z</dcterms:modified>
</cp:coreProperties>
</file>

<file path=docProps/custom.xml><?xml version="1.0" encoding="utf-8"?>
<Properties xmlns="http://schemas.openxmlformats.org/officeDocument/2006/custom-properties" xmlns:vt="http://schemas.openxmlformats.org/officeDocument/2006/docPropsVTypes"/>
</file>