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Dance In Freedom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bookmarkStart w:colFirst="0" w:colLast="0" w:name="_heading=h.m17e08aegcdv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chẳng hề thoái bước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hiến chính thân quên mình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Đấng ban sự cứu chuộc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Đấng yêu thương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Sự huyền nhiệm đã đến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Sự sống Giê-su tỏ bày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Chúa chính là Con đường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Đấng yêu thương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đã đổi lấy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lấy đi tội lỗi này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Để chính ánh sáng nơi Ngài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Dẫn lối con đi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Hãy cùng vững bước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Cùng hướng theo về phía Ngài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Chỉ duy Ngài tốt lành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Là Đấng yêu thương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Trong Chúa gian khó chẳng màng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Tuyên xưng xiềng gông vỡ nát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Giê su, Đấng hằng sống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Chúa tể đời con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Chẳng có chi tách rời Ngài xa con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Trọn trái tim con Ngài nắm lấy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Giê-su - Đấng Chân lý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Chúa! Đấng sự sống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Xiềng xích kia không thể trói buộc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Xiềng xích kia không thể trói con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Tự do nơi Giê-su</w:t>
      </w:r>
    </w:p>
    <w:p w:rsidR="00000000" w:rsidDel="00000000" w:rsidP="00000000" w:rsidRDefault="00000000" w:rsidRPr="00000000" w14:paraId="0000002D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Whoa, oh, oh, oh-oooh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Phước thay cho ai sống trong Ngài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Hân hoan sống trong Ngài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Whoa, oh, oh, oh-oooh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Bước chân con mãi theo Giê-su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Tự do con bước đi cùng Ngài</w:t>
      </w:r>
    </w:p>
    <w:p w:rsidR="00000000" w:rsidDel="00000000" w:rsidP="00000000" w:rsidRDefault="00000000" w:rsidRPr="00000000" w14:paraId="00000036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275.5905511811022" w:right="1014.5669291338595" w:header="708" w:footer="708"/>
      <w:cols w:equalWidth="0" w:num="2">
        <w:col w:space="708" w:w="4453.921259842518"/>
        <w:col w:space="0" w:w="4453.92125984251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3kHtrHMOJ9p9+pzM533YDxTVA==">CgMxLjAyCGguZ2pkZ3hzMg5oLm0xN2UwOGFlZ2NkdjgAciExNnZzVlduY3JwbFUxQUxFWHRlMXZzemN6R1FVV2k3aVU=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