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See A Victory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Bắt bớ dẫu có sinh ra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Chẳng thể tồn tại mãi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bóng tối tan đi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Chúng sẽ lụn bại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Người con tôn vinh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 thế lực nào sẽ cản bước?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chẳng bất tín bao giờ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Chúa chẳng bất tín bao giờ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Danh Chúa Cứu Thế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Chứa chan đầy sự quyền uy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ắt sẽ chiến thắng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Trước mọi kẻ thù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 con sẽ chẳng lùi bước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Dẫu nan đề to lớn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kết thúc con đã biết trước rồi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Thật kết thúc con đã biết trước rồi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đã đắc thắng vì con có Chúa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đã đắc thắng vì Ngài bên con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Trận chiến đã thuộc về Đấng con ca khen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đã đắc thắng vì con có Chúa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đã đắc thắng vì Ngài bên con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Trận chiến đã thuộc về Đấng con ca khen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lấy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Những thứ đen tối nhất 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Ở bên trong con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biến chúng theo ý Ngài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Danh Thánh được tôn cao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lấy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Những thứ đen tối nhất 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Ở bên trong con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biến chúng theo ý Ngài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Danh Thánh được tôn cao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298.0314960629937" w:header="720" w:footer="720"/>
      <w:cols w:equalWidth="0" w:num="2">
        <w:col w:space="407.55" w:w="4381.709251968504"/>
        <w:col w:space="0" w:w="4381.70925196850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ZyQPgxvG/4MWcylUBb2d7veMhQ==">CgMxLjA4AHIhMU5pYzdWdk1CY0gwUVZrZmpUaHpBSlN5a1pUNVBPMXFj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