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Dwelling Place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AWAKE84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16"/>
          <w:szCs w:val="16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Ngày mai kia sẽ đến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thời khắc Đất này chẳng còn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nơi thánh của Ngài hiện diện nơi đây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vinh quang hiện hữu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cần đến ánh trăng, sao trời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ánh sáng ở ngay nơi Ngài, Chúa ơi  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[Pre-Chorus]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Mọi khóc than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Đớn đau Ngài lấy đi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Ngự trên ngai, Đấng tái tạo thế gian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 I]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Thánh thay, thánh thay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hóa hát ca khen Ngài là Đấng Toàn Năng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Thánh thay, thánh thay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ở trong dân Ngài, mãi chẳng đổi thay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Bầu trời kia ngời sáng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Ấy là chính cô dâu của Ngài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Được tự do khỏi mọi lời nguyền, gian dối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Đền thờ nào sẽ bền lâu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Bởi chỉ có Chiên Con, Giê-su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Mãi là nơi thánh cho dân sự chúc tôn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 II]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Thánh thay, thánh thay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hóa hát ca khen Ngài là Đấng Toàn Năng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Thánh thay, thánh thay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ở trong dân Ngài, mãi chẳng đổi thay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ở trong dân Ngài, mãi chẳng đổi thay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ở trong dân Ngài, mãi chẳng đổi thay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Nhìn về Đức Chúa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Ở trong sự tuyệt hảo thay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Nhìn về Đức Chúa</w:t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Chúa là Vua của các vua/ Ngài là Vua trên muôn vua 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806.5748031496071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Yy5hAjzUo/JlzCn9hLIWE43qQ==">CgMxLjA4AHIhMV9vbXh4MF9iZG8ycXRsNjI3OS12U1ktZ0F2Uk9tclh1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