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Pour Us Out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Arial" w:cs="Arial" w:eastAsia="Arial" w:hAnsi="Arial"/>
          <w:i w:val="1"/>
          <w:iCs w:val="1"/>
          <w:sz w:val="36"/>
          <w:szCs w:val="36"/>
        </w:rPr>
        <w:sectPr>
          <w:pgSz w:h="16838" w:w="11906" w:orient="portrait"/>
          <w:pgMar w:bottom="1440" w:top="1440" w:left="1440" w:right="1440" w:header="708" w:footer="708"/>
          <w:pgNumType w:start="1"/>
        </w:sectPr>
      </w:pPr>
      <w:bookmarkStart w:colFirst="0" w:colLast="0" w:name="_heading=h.601b82mscmjx" w:id="1"/>
      <w:bookmarkEnd w:id="1"/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Every Nation</w:t>
      </w:r>
    </w:p>
    <w:p w:rsidR="00000000" w:rsidDel="00000000" w:rsidP="00000000" w:rsidRDefault="00000000" w:rsidRPr="00000000" w14:paraId="00000003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highlight w:val="white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pageBreakBefore w:val="0"/>
        <w:rPr>
          <w:rFonts w:ascii="Arial" w:cs="Arial" w:eastAsia="Arial" w:hAnsi="Arial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highlight w:val="white"/>
          <w:rtl w:val="0"/>
        </w:rPr>
        <w:t xml:space="preserve">Thần Linh Chúa</w:t>
      </w:r>
    </w:p>
    <w:p w:rsidR="00000000" w:rsidDel="00000000" w:rsidP="00000000" w:rsidRDefault="00000000" w:rsidRPr="00000000" w14:paraId="00000006">
      <w:pPr>
        <w:pageBreakBefore w:val="0"/>
        <w:rPr>
          <w:rFonts w:ascii="Arial" w:cs="Arial" w:eastAsia="Arial" w:hAnsi="Arial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highlight w:val="white"/>
          <w:rtl w:val="0"/>
        </w:rPr>
        <w:t xml:space="preserve">tràn đầy chúng con</w:t>
      </w:r>
    </w:p>
    <w:p w:rsidR="00000000" w:rsidDel="00000000" w:rsidP="00000000" w:rsidRDefault="00000000" w:rsidRPr="00000000" w14:paraId="00000007">
      <w:pPr>
        <w:pageBreakBefore w:val="0"/>
        <w:rPr>
          <w:rFonts w:ascii="Arial" w:cs="Arial" w:eastAsia="Arial" w:hAnsi="Arial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highlight w:val="white"/>
          <w:rtl w:val="0"/>
        </w:rPr>
        <w:t xml:space="preserve">Bởi thế gian kia ngập tràn </w:t>
      </w:r>
    </w:p>
    <w:p w:rsidR="00000000" w:rsidDel="00000000" w:rsidP="00000000" w:rsidRDefault="00000000" w:rsidRPr="00000000" w14:paraId="00000008">
      <w:pPr>
        <w:pageBreakBefore w:val="0"/>
        <w:rPr>
          <w:rFonts w:ascii="Arial" w:cs="Arial" w:eastAsia="Arial" w:hAnsi="Arial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highlight w:val="white"/>
          <w:rtl w:val="0"/>
        </w:rPr>
        <w:t xml:space="preserve">tối tăm bao trùm con </w:t>
      </w:r>
    </w:p>
    <w:p w:rsidR="00000000" w:rsidDel="00000000" w:rsidP="00000000" w:rsidRDefault="00000000" w:rsidRPr="00000000" w14:paraId="00000009">
      <w:pPr>
        <w:pageBreakBefore w:val="0"/>
        <w:rPr>
          <w:rFonts w:ascii="Arial" w:cs="Arial" w:eastAsia="Arial" w:hAnsi="Arial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highlight w:val="white"/>
          <w:rtl w:val="0"/>
        </w:rPr>
        <w:t xml:space="preserve">[Verse II]</w:t>
      </w:r>
    </w:p>
    <w:p w:rsidR="00000000" w:rsidDel="00000000" w:rsidP="00000000" w:rsidRDefault="00000000" w:rsidRPr="00000000" w14:paraId="0000000B">
      <w:pPr>
        <w:pageBreakBefore w:val="0"/>
        <w:rPr>
          <w:rFonts w:ascii="Arial" w:cs="Arial" w:eastAsia="Arial" w:hAnsi="Arial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highlight w:val="white"/>
          <w:rtl w:val="0"/>
        </w:rPr>
        <w:t xml:space="preserve">Thần Linh Chúa</w:t>
      </w:r>
    </w:p>
    <w:p w:rsidR="00000000" w:rsidDel="00000000" w:rsidP="00000000" w:rsidRDefault="00000000" w:rsidRPr="00000000" w14:paraId="0000000C">
      <w:pPr>
        <w:pageBreakBefore w:val="0"/>
        <w:rPr>
          <w:rFonts w:ascii="Arial" w:cs="Arial" w:eastAsia="Arial" w:hAnsi="Arial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highlight w:val="white"/>
          <w:rtl w:val="0"/>
        </w:rPr>
        <w:t xml:space="preserve">tràn đầy chúng con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highlight w:val="white"/>
          <w:rtl w:val="0"/>
        </w:rPr>
        <w:t xml:space="preserve">Nguyện bước đi cả đời này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highlight w:val="white"/>
          <w:rtl w:val="0"/>
        </w:rPr>
        <w:t xml:space="preserve">với Chúa</w:t>
      </w:r>
    </w:p>
    <w:p w:rsidR="00000000" w:rsidDel="00000000" w:rsidP="00000000" w:rsidRDefault="00000000" w:rsidRPr="00000000" w14:paraId="0000000F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Arial" w:cs="Arial" w:eastAsia="Arial" w:hAnsi="Arial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highlight w:val="white"/>
          <w:rtl w:val="0"/>
        </w:rPr>
        <w:t xml:space="preserve">[Chorus]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Arial" w:cs="Arial" w:eastAsia="Arial" w:hAnsi="Arial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highlight w:val="white"/>
          <w:rtl w:val="0"/>
        </w:rPr>
        <w:t xml:space="preserve">Thánh Linh Chúa,</w:t>
      </w:r>
    </w:p>
    <w:p w:rsidR="00000000" w:rsidDel="00000000" w:rsidP="00000000" w:rsidRDefault="00000000" w:rsidRPr="00000000" w14:paraId="00000012">
      <w:pPr>
        <w:pageBreakBefore w:val="0"/>
        <w:rPr>
          <w:rFonts w:ascii="Arial" w:cs="Arial" w:eastAsia="Arial" w:hAnsi="Arial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highlight w:val="white"/>
          <w:rtl w:val="0"/>
        </w:rPr>
        <w:t xml:space="preserve">Con xin Ngài hãy đến</w:t>
      </w:r>
    </w:p>
    <w:p w:rsidR="00000000" w:rsidDel="00000000" w:rsidP="00000000" w:rsidRDefault="00000000" w:rsidRPr="00000000" w14:paraId="00000013">
      <w:pPr>
        <w:pageBreakBefore w:val="0"/>
        <w:rPr>
          <w:rFonts w:ascii="Arial" w:cs="Arial" w:eastAsia="Arial" w:hAnsi="Arial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highlight w:val="white"/>
          <w:rtl w:val="0"/>
        </w:rPr>
        <w:t xml:space="preserve">Thánh Linh Chúa,</w:t>
      </w:r>
    </w:p>
    <w:p w:rsidR="00000000" w:rsidDel="00000000" w:rsidP="00000000" w:rsidRDefault="00000000" w:rsidRPr="00000000" w14:paraId="00000014">
      <w:pPr>
        <w:pageBreakBefore w:val="0"/>
        <w:rPr>
          <w:rFonts w:ascii="Arial" w:cs="Arial" w:eastAsia="Arial" w:hAnsi="Arial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highlight w:val="white"/>
          <w:rtl w:val="0"/>
        </w:rPr>
        <w:t xml:space="preserve">Con nguyện quỳ nơi đây</w:t>
      </w:r>
    </w:p>
    <w:p w:rsidR="00000000" w:rsidDel="00000000" w:rsidP="00000000" w:rsidRDefault="00000000" w:rsidRPr="00000000" w14:paraId="00000015">
      <w:pPr>
        <w:pageBreakBefore w:val="0"/>
        <w:rPr>
          <w:rFonts w:ascii="Arial" w:cs="Arial" w:eastAsia="Arial" w:hAnsi="Arial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highlight w:val="white"/>
          <w:rtl w:val="0"/>
        </w:rPr>
        <w:t xml:space="preserve">Nguyện Chúa đong đầy </w:t>
      </w:r>
    </w:p>
    <w:p w:rsidR="00000000" w:rsidDel="00000000" w:rsidP="00000000" w:rsidRDefault="00000000" w:rsidRPr="00000000" w14:paraId="00000016">
      <w:pPr>
        <w:pageBreakBefore w:val="0"/>
        <w:rPr>
          <w:rFonts w:ascii="Arial" w:cs="Arial" w:eastAsia="Arial" w:hAnsi="Arial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highlight w:val="white"/>
          <w:rtl w:val="0"/>
        </w:rPr>
        <w:t xml:space="preserve">Thần Chúa trên con</w:t>
      </w:r>
    </w:p>
    <w:p w:rsidR="00000000" w:rsidDel="00000000" w:rsidP="00000000" w:rsidRDefault="00000000" w:rsidRPr="00000000" w14:paraId="00000017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Arial" w:cs="Arial" w:eastAsia="Arial" w:hAnsi="Arial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Arial" w:cs="Arial" w:eastAsia="Arial" w:hAnsi="Arial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Arial" w:cs="Arial" w:eastAsia="Arial" w:hAnsi="Arial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Arial" w:cs="Arial" w:eastAsia="Arial" w:hAnsi="Arial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highlight w:val="white"/>
          <w:rtl w:val="0"/>
        </w:rPr>
        <w:t xml:space="preserve">[Bridge I]</w:t>
      </w:r>
    </w:p>
    <w:p w:rsidR="00000000" w:rsidDel="00000000" w:rsidP="00000000" w:rsidRDefault="00000000" w:rsidRPr="00000000" w14:paraId="0000001D">
      <w:pPr>
        <w:pageBreakBefore w:val="0"/>
        <w:rPr>
          <w:rFonts w:ascii="Arial" w:cs="Arial" w:eastAsia="Arial" w:hAnsi="Arial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highlight w:val="white"/>
          <w:rtl w:val="0"/>
        </w:rPr>
        <w:t xml:space="preserve">Nhờ Thánh Linh ban</w:t>
      </w:r>
    </w:p>
    <w:p w:rsidR="00000000" w:rsidDel="00000000" w:rsidP="00000000" w:rsidRDefault="00000000" w:rsidRPr="00000000" w14:paraId="0000001E">
      <w:pPr>
        <w:pageBreakBefore w:val="0"/>
        <w:rPr>
          <w:rFonts w:ascii="Arial" w:cs="Arial" w:eastAsia="Arial" w:hAnsi="Arial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highlight w:val="white"/>
          <w:rtl w:val="0"/>
        </w:rPr>
        <w:t xml:space="preserve">sức sống con</w:t>
      </w:r>
    </w:p>
    <w:p w:rsidR="00000000" w:rsidDel="00000000" w:rsidP="00000000" w:rsidRDefault="00000000" w:rsidRPr="00000000" w14:paraId="0000001F">
      <w:pPr>
        <w:pageBreakBefore w:val="0"/>
        <w:rPr>
          <w:rFonts w:ascii="Arial" w:cs="Arial" w:eastAsia="Arial" w:hAnsi="Arial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highlight w:val="white"/>
          <w:rtl w:val="0"/>
        </w:rPr>
        <w:t xml:space="preserve">Cùng với Chúa</w:t>
      </w:r>
    </w:p>
    <w:p w:rsidR="00000000" w:rsidDel="00000000" w:rsidP="00000000" w:rsidRDefault="00000000" w:rsidRPr="00000000" w14:paraId="00000020">
      <w:pPr>
        <w:pageBreakBefore w:val="0"/>
        <w:rPr>
          <w:rFonts w:ascii="Arial" w:cs="Arial" w:eastAsia="Arial" w:hAnsi="Arial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highlight w:val="white"/>
          <w:rtl w:val="0"/>
        </w:rPr>
        <w:t xml:space="preserve">đi đến khắp nơi xa xôi</w:t>
      </w:r>
    </w:p>
    <w:p w:rsidR="00000000" w:rsidDel="00000000" w:rsidP="00000000" w:rsidRDefault="00000000" w:rsidRPr="00000000" w14:paraId="00000021">
      <w:pPr>
        <w:pageBreakBefore w:val="0"/>
        <w:rPr>
          <w:rFonts w:ascii="Arial" w:cs="Arial" w:eastAsia="Arial" w:hAnsi="Arial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highlight w:val="white"/>
          <w:rtl w:val="0"/>
        </w:rPr>
        <w:t xml:space="preserve">[Bridge II]</w:t>
      </w:r>
    </w:p>
    <w:p w:rsidR="00000000" w:rsidDel="00000000" w:rsidP="00000000" w:rsidRDefault="00000000" w:rsidRPr="00000000" w14:paraId="00000023">
      <w:pPr>
        <w:pageBreakBefore w:val="0"/>
        <w:rPr>
          <w:rFonts w:ascii="Arial" w:cs="Arial" w:eastAsia="Arial" w:hAnsi="Arial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highlight w:val="white"/>
          <w:rtl w:val="0"/>
        </w:rPr>
        <w:t xml:space="preserve">Nhờ Thánh Linh soi</w:t>
      </w:r>
    </w:p>
    <w:p w:rsidR="00000000" w:rsidDel="00000000" w:rsidP="00000000" w:rsidRDefault="00000000" w:rsidRPr="00000000" w14:paraId="00000024">
      <w:pPr>
        <w:pageBreakBefore w:val="0"/>
        <w:rPr>
          <w:rFonts w:ascii="Arial" w:cs="Arial" w:eastAsia="Arial" w:hAnsi="Arial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highlight w:val="white"/>
          <w:rtl w:val="0"/>
        </w:rPr>
        <w:t xml:space="preserve">sáng chúng con</w:t>
      </w:r>
    </w:p>
    <w:p w:rsidR="00000000" w:rsidDel="00000000" w:rsidP="00000000" w:rsidRDefault="00000000" w:rsidRPr="00000000" w14:paraId="00000025">
      <w:pPr>
        <w:pageBreakBefore w:val="0"/>
        <w:rPr>
          <w:rFonts w:ascii="Arial" w:cs="Arial" w:eastAsia="Arial" w:hAnsi="Arial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highlight w:val="white"/>
          <w:rtl w:val="0"/>
        </w:rPr>
        <w:t xml:space="preserve">Mọi</w:t>
      </w:r>
      <w:r w:rsidDel="00000000" w:rsidR="00000000" w:rsidRPr="00000000">
        <w:rPr>
          <w:rFonts w:ascii="Arial" w:cs="Arial" w:eastAsia="Arial" w:hAnsi="Arial"/>
          <w:sz w:val="30"/>
          <w:szCs w:val="30"/>
          <w:highlight w:val="white"/>
          <w:rtl w:val="0"/>
        </w:rPr>
        <w:t xml:space="preserve"> mắt thấy</w:t>
      </w:r>
    </w:p>
    <w:p w:rsidR="00000000" w:rsidDel="00000000" w:rsidP="00000000" w:rsidRDefault="00000000" w:rsidRPr="00000000" w14:paraId="00000026">
      <w:pPr>
        <w:pageBreakBefore w:val="0"/>
        <w:rPr>
          <w:rFonts w:ascii="Arial" w:cs="Arial" w:eastAsia="Arial" w:hAnsi="Arial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highlight w:val="white"/>
          <w:rtl w:val="0"/>
        </w:rPr>
        <w:t xml:space="preserve">vinh quang Chúa khắp nơi nơi</w:t>
      </w:r>
    </w:p>
    <w:p w:rsidR="00000000" w:rsidDel="00000000" w:rsidP="00000000" w:rsidRDefault="00000000" w:rsidRPr="00000000" w14:paraId="00000027">
      <w:pPr>
        <w:pageBreakBefore w:val="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40" w:top="1440" w:left="1440" w:right="1440" w:header="708" w:footer="708"/>
      <w:cols w:equalWidth="0" w:num="2">
        <w:col w:space="708" w:w="4159"/>
        <w:col w:space="0" w:w="415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v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OB4EJwe/NDlWkmW0LrnIDvk5zg==">CgMxLjAyCGguZ2pkZ3hzMg5oLjYwMWI4Mm1zY21qeDgAciExckJVa05FN2F3NlRWWFA5M2RiaEpMV2hvVmM4M2ppdVQ=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