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F27AA6" w:rsidRDefault="00F27AA6" w:rsidP="00F27AA6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F27AA6" w:rsidRDefault="00F27AA6" w:rsidP="00F27AA6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F27AA6" w:rsidRPr="00F27AA6" w:rsidRDefault="00F27AA6" w:rsidP="00F27AA6">
      <w:pPr>
        <w:pStyle w:val="2"/>
      </w:pPr>
      <w:r w:rsidRPr="00223AD0">
        <w:rPr>
          <w:color w:val="000000"/>
          <w:sz w:val="48"/>
          <w:szCs w:val="48"/>
        </w:rPr>
        <w:t>«</w:t>
      </w:r>
      <w:bookmarkStart w:id="0" w:name="_Toc343292477"/>
      <w:bookmarkStart w:id="1" w:name="_Toc342324083"/>
      <w:r w:rsidRPr="00F27AA6">
        <w:rPr>
          <w:b w:val="0"/>
          <w:color w:val="000000"/>
          <w:sz w:val="48"/>
          <w:szCs w:val="48"/>
        </w:rPr>
        <w:t>Унарные и бинарные операции над графами</w:t>
      </w:r>
      <w:bookmarkEnd w:id="0"/>
      <w:bookmarkEnd w:id="1"/>
      <w:r w:rsidRPr="005435C9">
        <w:rPr>
          <w:color w:val="000000"/>
          <w:sz w:val="48"/>
          <w:szCs w:val="48"/>
        </w:rPr>
        <w:t>»</w:t>
      </w: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F27AA6" w:rsidRDefault="00F27AA6" w:rsidP="00F27AA6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F27AA6" w:rsidRDefault="00F27AA6" w:rsidP="00F27AA6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F27AA6" w:rsidRDefault="00F27AA6" w:rsidP="00F27A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F27AA6" w:rsidRDefault="00F27AA6" w:rsidP="00F27AA6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Pr="000516E1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7AA6" w:rsidRPr="00DB47DC" w:rsidRDefault="00F27AA6" w:rsidP="00F27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F27AA6" w:rsidRDefault="00F27AA6" w:rsidP="00F27A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proofErr w:type="spellStart"/>
      <w:r>
        <w:rPr>
          <w:i/>
          <w:snapToGrid w:val="0"/>
          <w:sz w:val="28"/>
        </w:rPr>
        <w:t>u</w:t>
      </w:r>
      <w:proofErr w:type="spellEnd"/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pt;height:9.75pt" o:ole="" fillcolor="window">
            <v:imagedata r:id="rId5" o:title=""/>
          </v:shape>
          <o:OLEObject Type="Embed" ProgID="Equation.3" ShapeID="_x0000_i1029" DrawAspect="Content" ObjectID="_1668599799" r:id="rId6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</w:t>
      </w:r>
      <w:proofErr w:type="spellStart"/>
      <w:r>
        <w:rPr>
          <w:i/>
          <w:snapToGrid w:val="0"/>
          <w:sz w:val="28"/>
        </w:rPr>
        <w:t>v</w:t>
      </w:r>
      <w:proofErr w:type="spellEnd"/>
      <w:r>
        <w:rPr>
          <w:i/>
          <w:snapToGrid w:val="0"/>
          <w:sz w:val="28"/>
        </w:rPr>
        <w:t>);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proofErr w:type="gramStart"/>
      <w:r>
        <w:rPr>
          <w:snapToGrid w:val="0"/>
          <w:sz w:val="28"/>
          <w:vertAlign w:val="subscript"/>
        </w:rPr>
        <w:t>1</w:t>
      </w:r>
      <w:proofErr w:type="gramEnd"/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3D6658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00" w:dyaOrig="200">
          <v:shape id="_x0000_i1030" type="#_x0000_t75" style="width:9.75pt;height:9.75pt" o:ole="" fillcolor="window">
            <v:imagedata r:id="rId7" o:title=""/>
          </v:shape>
          <o:OLEObject Type="Embed" ProgID="Equation.3" ShapeID="_x0000_i1030" DrawAspect="Content" ObjectID="_1668599800" r:id="rId8"/>
        </w:object>
      </w:r>
      <w:r>
        <w:rPr>
          <w:i/>
          <w:snapToGrid w:val="0"/>
          <w:sz w:val="28"/>
          <w:lang w:val="en-US"/>
        </w:rPr>
        <w:t>Q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proofErr w:type="spellStart"/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1,2,3</w:t>
      </w:r>
      <w:r>
        <w:rPr>
          <w:i/>
          <w:snapToGrid w:val="0"/>
          <w:sz w:val="28"/>
        </w:rPr>
        <w:t>,…).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 xml:space="preserve">и, </w:t>
      </w:r>
      <w:proofErr w:type="spellStart"/>
      <w:r>
        <w:rPr>
          <w:i/>
          <w:snapToGrid w:val="0"/>
          <w:sz w:val="28"/>
        </w:rPr>
        <w:t>v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1" type="#_x0000_t75" style="width:13.5pt;height:9.75pt" o:ole="" fillcolor="window">
            <v:imagedata r:id="rId9" o:title=""/>
          </v:shape>
          <o:OLEObject Type="Embed" ProgID="Equation.3" ShapeID="_x0000_i1031" DrawAspect="Content" ObjectID="_1668599801" r:id="rId10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2" type="#_x0000_t75" style="width:13.5pt;height:9.75pt" o:ole="" fillcolor="window">
            <v:imagedata r:id="rId9" o:title=""/>
          </v:shape>
          <o:OLEObject Type="Embed" ProgID="Equation.3" ShapeID="_x0000_i1032" DrawAspect="Content" ObjectID="_1668599802" r:id="rId11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:rsidR="00F27AA6" w:rsidRDefault="00335166" w:rsidP="00F27AA6">
      <w:pPr>
        <w:spacing w:line="360" w:lineRule="auto"/>
        <w:ind w:firstLine="720"/>
        <w:jc w:val="center"/>
        <w:rPr>
          <w:snapToGrid w:val="0"/>
          <w:sz w:val="28"/>
        </w:rPr>
      </w:pPr>
      <w:r w:rsidRPr="00335166">
        <w:rPr>
          <w:snapToGrid w:val="0"/>
          <w:sz w:val="28"/>
        </w:rPr>
      </w:r>
      <w:r>
        <w:rPr>
          <w:snapToGrid w:val="0"/>
          <w:sz w:val="28"/>
        </w:rPr>
        <w:pict>
          <v:group id="_x0000_s1133" editas="canvas" style="width:295.3pt;height:104.75pt;mso-position-horizontal-relative:char;mso-position-vertical-relative:line" coordorigin="2506,3712" coordsize="5906,2095">
            <o:lock v:ext="edit" aspectratio="t"/>
            <v:shape id="_x0000_s1134" type="#_x0000_t75" style="position:absolute;left:2506;top:3712;width:5906;height:2095" o:preferrelative="f">
              <v:fill o:detectmouseclick="t"/>
              <v:path o:extrusionok="t" o:connecttype="none"/>
            </v:shape>
            <v:group id="_x0000_s1135" style="position:absolute;left:2506;top:3712;width:5906;height:2095" coordorigin="2506,3712" coordsize="5906,2095">
              <v:line id="_x0000_s1136" style="position:absolute" from="2849,4121" to="3570,4301"/>
              <v:line id="_x0000_s1137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8" type="#_x0000_t32" style="position:absolute;left:2849;top:4121;width:1;height:1081" o:connectortype="straight">
                <v:stroke startarrow="oval" endarrow="oval"/>
              </v:shape>
              <v:shape id="_x0000_s1139" type="#_x0000_t32" style="position:absolute;left:3570;top:4301;width:1;height:721" o:connectortype="straight">
                <v:stroke startarrow="oval" endarrow="oval"/>
              </v:shape>
              <v:line id="_x0000_s1140" style="position:absolute" from="4581,4301" to="5379,4725"/>
              <v:line id="_x0000_s1141" style="position:absolute;flip:y" from="4581,4731" to="5371,5022">
                <v:stroke endarrow="oval"/>
              </v:line>
              <v:shape id="_x0000_s1142" type="#_x0000_t32" style="position:absolute;left:4581;top:4301;width:2;height:721" o:connectortype="straight">
                <v:stroke startarrow="oval" endarrow="oval"/>
              </v:shape>
              <v:line id="_x0000_s1143" style="position:absolute" from="6527,4121" to="7249,4301"/>
              <v:line id="_x0000_s1144" style="position:absolute;flip:y" from="6527,5022" to="7249,5202"/>
              <v:shape id="_x0000_s1145" type="#_x0000_t32" style="position:absolute;left:6527;top:4121;width:1;height:1081" o:connectortype="straight">
                <v:stroke startarrow="oval" endarrow="oval"/>
              </v:shape>
              <v:shape id="_x0000_s1146" type="#_x0000_t32" style="position:absolute;left:7249;top:4301;width:1;height:721" o:connectortype="straight">
                <v:stroke startarrow="oval" endarrow="oval"/>
              </v:shape>
              <v:line id="_x0000_s1147" style="position:absolute" from="7247,4301" to="8045,4725"/>
              <v:line id="_x0000_s1148" style="position:absolute;flip:y" from="7247,4731" to="8036,5022">
                <v:stroke endarrow="oval"/>
              </v:line>
              <v:shape id="_x0000_s1149" type="#_x0000_t32" style="position:absolute;left:7247;top:4301;width:2;height:721" o:connectortype="straight">
                <v:stroke startarrow="oval" endarrow="oval"/>
              </v:shape>
              <v:line id="_x0000_s1150" style="position:absolute" from="5857,4735" to="6178,4736" strokeweight="2.25pt"/>
              <v:line id="_x0000_s1151" style="position:absolute" from="5857,4522" to="6178,4524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2" type="#_x0000_t202" style="position:absolute;left:3844;top:4342;width:604;height:721" stroked="f">
                <v:textbox style="mso-next-textbox:#_x0000_s1152">
                  <w:txbxContent>
                    <w:p w:rsidR="00F27AA6" w:rsidRDefault="00F27AA6" w:rsidP="00F27AA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153" type="#_x0000_t202" style="position:absolute;left:2583;top:5255;width:579;height:552" filled="f" stroked="f">
                <v:textbox style="mso-next-textbox:#_x0000_s1153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54" type="#_x0000_t202" style="position:absolute;left:2506;top:3712;width:579;height:552" filled="f" stroked="f">
                <v:textbox style="mso-next-textbox:#_x0000_s1154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55" type="#_x0000_t202" style="position:absolute;left:3432;top:3905;width:579;height:552" filled="f" stroked="f">
                <v:textbox style="mso-next-textbox:#_x0000_s1155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6" type="#_x0000_t202" style="position:absolute;left:3445;top:4996;width:579;height:552" filled="f" stroked="f">
                <v:textbox style="mso-next-textbox:#_x0000_s1156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7" type="#_x0000_t202" style="position:absolute;left:4281;top:3905;width:579;height:552" filled="f" stroked="f">
                <v:textbox style="mso-next-textbox:#_x0000_s1157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8" type="#_x0000_t202" style="position:absolute;left:4293;top:5022;width:579;height:552" filled="f" stroked="f">
                <v:textbox style="mso-next-textbox:#_x0000_s1158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9" type="#_x0000_t202" style="position:absolute;left:7833;top:4288;width:579;height:552" filled="f" stroked="f">
                <v:textbox style="mso-next-textbox:#_x0000_s1159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60" type="#_x0000_t202" style="position:absolute;left:6178;top:3712;width:579;height:552" filled="f" stroked="f">
                <v:textbox style="mso-next-textbox:#_x0000_s1160">
                  <w:txbxContent>
                    <w:p w:rsidR="00F27AA6" w:rsidRDefault="00F27AA6" w:rsidP="00F27AA6">
                      <w:pPr>
                        <w:pStyle w:val="a6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61" type="#_x0000_t202" style="position:absolute;left:6178;top:5128;width:579;height:552" filled="f" stroked="f">
                <v:textbox style="mso-next-textbox:#_x0000_s1161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62" type="#_x0000_t202" style="position:absolute;left:6942;top:3879;width:579;height:552" filled="f" stroked="f">
                <v:textbox style="mso-next-textbox:#_x0000_s1162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63" type="#_x0000_t202" style="position:absolute;left:7019;top:5022;width:579;height:552" filled="f" stroked="f">
                <v:textbox style="mso-next-textbox:#_x0000_s1163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64" type="#_x0000_t202" style="position:absolute;left:5185;top:4290;width:579;height:552" filled="f" stroked="f">
                <v:textbox style="mso-next-textbox:#_x0000_s1164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27AA6" w:rsidRDefault="00F27AA6" w:rsidP="00F27AA6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F27AA6" w:rsidRDefault="00F27AA6" w:rsidP="00F27AA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3" type="#_x0000_t75" style="width:13.5pt;height:9.75pt" o:ole="" fillcolor="window">
            <v:imagedata r:id="rId12" o:title=""/>
          </v:shape>
          <o:OLEObject Type="Embed" ProgID="Equation.3" ShapeID="_x0000_i1033" DrawAspect="Content" ObjectID="_1668599803" r:id="rId13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 w:rsidRPr="00F55D2E">
        <w:rPr>
          <w:i/>
          <w:snapToGrid w:val="0"/>
          <w:position w:val="-6"/>
          <w:sz w:val="28"/>
          <w:lang w:val="en-US"/>
        </w:rPr>
        <w:object w:dxaOrig="260" w:dyaOrig="280">
          <v:shape id="_x0000_i1034" type="#_x0000_t75" style="width:13.5pt;height:13.5pt" o:ole="" fillcolor="window">
            <v:imagedata r:id="rId14" o:title=""/>
          </v:shape>
          <o:OLEObject Type="Embed" ProgID="Equation.3" ShapeID="_x0000_i1034" DrawAspect="Content" ObjectID="_1668599804" r:id="rId15"/>
        </w:object>
      </w:r>
      <w:r>
        <w:rPr>
          <w:snapToGrid w:val="0"/>
          <w:sz w:val="28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:rsidR="00F27AA6" w:rsidRDefault="00F27AA6" w:rsidP="00F27AA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5" type="#_x0000_t75" style="width:13.5pt;height:9.75pt" o:ole="" fillcolor="window">
            <v:imagedata r:id="rId12" o:title=""/>
          </v:shape>
          <o:OLEObject Type="Embed" ProgID="Equation.3" ShapeID="_x0000_i1035" DrawAspect="Content" ObjectID="_1668599805" r:id="rId16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6" type="#_x0000_t75" style="width:13.5pt;height:9.75pt" o:ole="" fillcolor="window">
            <v:imagedata r:id="rId9" o:title=""/>
          </v:shape>
          <o:OLEObject Type="Embed" ProgID="Equation.3" ShapeID="_x0000_i1036" DrawAspect="Content" ObjectID="_1668599806" r:id="rId17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</w:t>
      </w:r>
      <w:proofErr w:type="spellStart"/>
      <w:r>
        <w:rPr>
          <w:snapToGrid w:val="0"/>
          <w:sz w:val="28"/>
        </w:rPr>
        <w:t>ри</w:t>
      </w:r>
      <w:proofErr w:type="spellEnd"/>
      <w:proofErr w:type="gramStart"/>
      <w:r>
        <w:rPr>
          <w:snapToGrid w:val="0"/>
          <w:sz w:val="28"/>
          <w:lang w:val="en-US"/>
        </w:rPr>
        <w:t>c</w:t>
      </w:r>
      <w:proofErr w:type="gramEnd"/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7" type="#_x0000_t75" style="width:13.5pt;height:9.75pt" o:ole="" fillcolor="window">
            <v:imagedata r:id="rId12" o:title=""/>
          </v:shape>
          <o:OLEObject Type="Embed" ProgID="Equation.3" ShapeID="_x0000_i1037" DrawAspect="Content" ObjectID="_1668599807" r:id="rId18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:rsidR="00F27AA6" w:rsidRDefault="00335166" w:rsidP="00F27AA6">
      <w:pPr>
        <w:spacing w:line="360" w:lineRule="auto"/>
        <w:ind w:firstLine="720"/>
        <w:jc w:val="center"/>
        <w:rPr>
          <w:snapToGrid w:val="0"/>
          <w:sz w:val="28"/>
        </w:rPr>
      </w:pPr>
      <w:r w:rsidRPr="00335166">
        <w:rPr>
          <w:snapToGrid w:val="0"/>
          <w:sz w:val="28"/>
        </w:rPr>
      </w:r>
      <w:r>
        <w:rPr>
          <w:snapToGrid w:val="0"/>
          <w:sz w:val="28"/>
        </w:rPr>
        <w:pict>
          <v:group id="_x0000_s1092" editas="canvas" style="width:277.45pt;height:121.65pt;mso-position-horizontal-relative:char;mso-position-vertical-relative:line" coordorigin="2414,3892" coordsize="5549,2433">
            <o:lock v:ext="edit" aspectratio="t"/>
            <v:shape id="_x0000_s1093" type="#_x0000_t75" style="position:absolute;left:2414;top:3892;width:5549;height:2433" o:preferrelative="f">
              <v:fill o:detectmouseclick="t"/>
              <v:path o:extrusionok="t" o:connecttype="none"/>
            </v:shape>
            <v:line id="_x0000_s1094" style="position:absolute" from="2850,4301" to="3572,4302"/>
            <v:line id="_x0000_s1095" style="position:absolute;flip:y" from="2849,5202" to="3571,5203"/>
            <v:shape id="_x0000_s1096" type="#_x0000_t32" style="position:absolute;left:2849;top:4301;width:1;height:903;flip:x" o:connectortype="straight">
              <v:stroke startarrow="oval" endarrow="oval"/>
            </v:shape>
            <v:shape id="_x0000_s1097" type="#_x0000_t32" style="position:absolute;left:3571;top:4302;width:1;height:901;flip:x" o:connectortype="straight">
              <v:stroke startarrow="oval" endarrow="oval"/>
            </v:shape>
            <v:line id="_x0000_s1098" style="position:absolute" from="5857,4668" to="6178,4669" strokeweight="2.25pt"/>
            <v:line id="_x0000_s1099" style="position:absolute" from="5857,4522" to="6178,4524" strokeweight="2.25pt"/>
            <v:shape id="_x0000_s1100" type="#_x0000_t202" style="position:absolute;left:3863;top:4341;width:425;height:677" stroked="f">
              <v:textbox style="mso-next-textbox:#_x0000_s1100">
                <w:txbxContent>
                  <w:p w:rsidR="00F27AA6" w:rsidRDefault="00F27AA6" w:rsidP="00F27AA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101" type="#_x0000_t202" style="position:absolute;left:2427;top:3892;width:579;height:552" filled="f" stroked="f">
              <v:textbox style="mso-next-textbox:#_x0000_s110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2" type="#_x0000_t202" style="position:absolute;left:3444;top:3892;width:579;height:552" filled="f" stroked="f">
              <v:textbox style="mso-next-textbox:#_x0000_s110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3" type="#_x0000_t202" style="position:absolute;left:6281;top:4912;width:579;height:552" filled="f" stroked="f">
              <v:textbox style="mso-next-textbox:#_x0000_s110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4" type="#_x0000_t202" style="position:absolute;left:6202;top:5752;width:579;height:552" filled="f" stroked="f">
              <v:textbox style="mso-next-textbox:#_x0000_s1104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05" type="#_x0000_t202" style="position:absolute;left:2414;top:4912;width:579;height:552" filled="f" stroked="f">
              <v:textbox style="mso-next-textbox:#_x0000_s110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6" type="#_x0000_t202" style="position:absolute;left:3522;top:4938;width:579;height:552" filled="f" stroked="f">
              <v:textbox style="mso-next-textbox:#_x0000_s110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07" type="#_x0000_t202" style="position:absolute;left:3509;top:5773;width:579;height:552" filled="f" stroked="f">
              <v:textbox style="mso-next-textbox:#_x0000_s110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08" type="#_x0000_t202" style="position:absolute;left:7358;top:3960;width:579;height:552" filled="f" stroked="f">
              <v:textbox style="mso-next-textbox:#_x0000_s110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9" type="#_x0000_t202" style="position:absolute;left:6294;top:3944;width:579;height:552" filled="f" stroked="f">
              <v:textbox style="mso-next-textbox:#_x0000_s110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7384;top:5760;width:579;height:552" filled="f" stroked="f">
              <v:textbox style="mso-next-textbox:#_x0000_s111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11" type="#_x0000_t202" style="position:absolute;left:7371;top:4926;width:579;height:552" filled="f" stroked="f">
              <v:textbox style="mso-next-textbox:#_x0000_s111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12" type="#_x0000_t202" style="position:absolute;left:2414;top:5773;width:579;height:552" filled="f" stroked="f">
              <v:textbox style="mso-next-textbox:#_x0000_s111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13" type="#_x0000_t32" style="position:absolute;left:2849;top:4302;width:723;height:902;flip:x" o:connectortype="straight">
              <v:stroke startarrow="oval" endarrow="oval"/>
            </v:shape>
            <v:line id="_x0000_s1114" style="position:absolute" from="2849,5202" to="3572,6007">
              <v:stroke endarrow="oval"/>
            </v:line>
            <v:line id="_x0000_s1115" style="position:absolute;flip:x" from="2849,5202" to="2852,6007">
              <v:stroke endarrow="oval"/>
            </v:line>
            <v:line id="_x0000_s1116" style="position:absolute" from="4583,4263" to="5305,4264">
              <v:stroke endarrow="oval"/>
            </v:line>
            <v:line id="_x0000_s1117" style="position:absolute;flip:y" from="4582,5164" to="5304,5165"/>
            <v:shape id="_x0000_s1118" type="#_x0000_t32" style="position:absolute;left:4582;top:4263;width:1;height:903;flip:x" o:connectortype="straight">
              <v:stroke startarrow="oval" endarrow="oval"/>
            </v:shape>
            <v:shape id="_x0000_s1119" type="#_x0000_t32" style="position:absolute;left:4583;top:4263;width:723;height:901" o:connectortype="straight">
              <v:stroke startarrow="oval" endarrow="oval"/>
            </v:shape>
            <v:line id="_x0000_s1120" style="position:absolute" from="4582,5164" to="5305,5969">
              <v:stroke endarrow="oval"/>
            </v:line>
            <v:line id="_x0000_s1121" style="position:absolute;flip:x" from="4582,5164" to="5305,5969">
              <v:stroke endarrow="oval"/>
            </v:line>
            <v:line id="_x0000_s1122" style="position:absolute" from="6691,4262" to="7413,4263">
              <v:stroke endarrow="oval"/>
            </v:line>
            <v:line id="_x0000_s1123" style="position:absolute;flip:y" from="6690,5163" to="7412,5164">
              <v:stroke endarrow="oval"/>
            </v:line>
            <v:shape id="_x0000_s1124" type="#_x0000_t32" style="position:absolute;left:6690;top:4262;width:1;height:903;flip:x" o:connectortype="straight">
              <v:stroke startarrow="oval" endarrow="oval"/>
            </v:shape>
            <v:line id="_x0000_s1125" style="position:absolute" from="6690,5163" to="7413,5968">
              <v:stroke endarrow="oval"/>
            </v:line>
            <v:shape id="_x0000_s1126" type="#_x0000_t202" style="position:absolute;left:4114;top:3944;width:579;height:552" filled="f" stroked="f">
              <v:textbox style="mso-next-textbox:#_x0000_s112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27" type="#_x0000_t202" style="position:absolute;left:5278;top:4912;width:579;height:552" filled="f" stroked="f">
              <v:textbox style="mso-next-textbox:#_x0000_s112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28" type="#_x0000_t202" style="position:absolute;left:5272;top:5773;width:579;height:552" filled="f" stroked="f">
              <v:textbox style="mso-next-textbox:#_x0000_s112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29" type="#_x0000_t202" style="position:absolute;left:4088;top:5773;width:579;height:552" filled="f" stroked="f">
              <v:textbox style="mso-next-textbox:#_x0000_s112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30" type="#_x0000_t202" style="position:absolute;left:4101;top:4912;width:579;height:552" filled="f" stroked="f">
              <v:textbox style="mso-next-textbox:#_x0000_s113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5272;top:3944;width:579;height:552" filled="f" stroked="f">
              <v:textbox style="mso-next-textbox:#_x0000_s113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32" style="position:absolute;left:6582;top:5955;width:74;height:78" fillcolor="black"/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proofErr w:type="gramStart"/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proofErr w:type="gramEnd"/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noProof/>
          <w:sz w:val="28"/>
          <w:lang w:eastAsia="ru-RU"/>
        </w:rPr>
        <w:drawing>
          <wp:inline distT="0" distB="0" distL="0" distR="0">
            <wp:extent cx="104775" cy="1238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proofErr w:type="spellStart"/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proofErr w:type="spellEnd"/>
      <w:r>
        <w:rPr>
          <w:snapToGrid w:val="0"/>
          <w:sz w:val="28"/>
        </w:rPr>
        <w:t xml:space="preserve"> задается следующим образом: вершины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>) и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)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>(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3D6658">
        <w:rPr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:rsidR="00F27AA6" w:rsidRDefault="00335166" w:rsidP="00F27AA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 w:rsidRPr="00335166">
        <w:rPr>
          <w:rFonts w:ascii="Arial" w:hAnsi="Arial"/>
          <w:snapToGrid w:val="0"/>
          <w:sz w:val="28"/>
        </w:rPr>
      </w:r>
      <w:r>
        <w:rPr>
          <w:rFonts w:ascii="Arial" w:hAnsi="Arial"/>
          <w:snapToGrid w:val="0"/>
          <w:sz w:val="28"/>
        </w:rPr>
        <w:pict>
          <v:group id="_x0000_s1066" editas="canvas" style="width:280.2pt;height:98pt;mso-position-horizontal-relative:char;mso-position-vertical-relative:line" coordorigin="1499,4247" coordsize="5604,1960">
            <o:lock v:ext="edit" aspectratio="t"/>
            <v:shape id="_x0000_s1067" type="#_x0000_t75" style="position:absolute;left:1499;top:4247;width:5604;height:1960" o:preferrelative="f">
              <v:fill o:detectmouseclick="t"/>
              <v:path o:extrusionok="t" o:connecttype="none"/>
            </v:shape>
            <v:shape id="_x0000_s1068" type="#_x0000_t32" style="position:absolute;left:1934;top:4721;width:1;height:903;flip:x" o:connectortype="straight">
              <v:stroke startarrow="oval" endarrow="oval"/>
            </v:shape>
            <v:line id="_x0000_s1069" style="position:absolute" from="4616,5259" to="4937,5260" strokeweight="2.25pt"/>
            <v:line id="_x0000_s1070" style="position:absolute" from="4616,5113" to="4937,5115" strokeweight="2.25pt"/>
            <v:shape id="_x0000_s1071" type="#_x0000_t202" style="position:absolute;left:2091;top:4873;width:425;height:677" stroked="f">
              <v:textbox style="mso-next-textbox:#_x0000_s1071">
                <w:txbxContent>
                  <w:p w:rsidR="00F27AA6" w:rsidRDefault="00F27AA6" w:rsidP="00F27AA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72" type="#_x0000_t202" style="position:absolute;left:1512;top:4312;width:579;height:552" filled="f" stroked="f">
              <v:textbox style="mso-next-textbox:#_x0000_s107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1499;top:5332;width:579;height:552" filled="f" stroked="f">
              <v:textbox style="mso-next-textbox:#_x0000_s107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4" style="position:absolute" from="3553,5168" to="4275,5169" strokeweight="1pt">
              <v:stroke endarrow="oval"/>
            </v:line>
            <v:shape id="_x0000_s1075" type="#_x0000_t32" style="position:absolute;left:2833;top:5167;width:721;height:1;flip:x" o:connectortype="straight">
              <v:stroke startarrow="oval" endarrow="oval"/>
            </v:shape>
            <v:shape id="_x0000_s1076" type="#_x0000_t202" style="position:absolute;left:2594;top:4708;width:579;height:552" filled="f" stroked="f">
              <v:textbox style="mso-next-textbox:#_x0000_s107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7" type="#_x0000_t202" style="position:absolute;left:4037;top:4708;width:579;height:552" filled="f" stroked="f">
              <v:textbox style="mso-next-textbox:#_x0000_s107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78" type="#_x0000_t202" style="position:absolute;left:3335;top:4708;width:579;height:552" filled="f" stroked="f">
              <v:textbox style="mso-next-textbox:#_x0000_s107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9" style="position:absolute" from="6026,4701" to="6748,4702" strokeweight="1pt">
              <v:stroke endarrow="oval"/>
            </v:line>
            <v:shape id="_x0000_s1080" type="#_x0000_t32" style="position:absolute;left:5306;top:4700;width:721;height:1;flip:x" o:connectortype="straight">
              <v:stroke startarrow="oval" endarrow="oval"/>
            </v:shape>
            <v:shape id="_x0000_s1081" type="#_x0000_t202" style="position:absolute;left:5081;top:4254;width:651;height:552" filled="f" stroked="f">
              <v:textbox style="mso-next-textbox:#_x0000_s108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82" type="#_x0000_t202" style="position:absolute;left:5732;top:4254;width:651;height:552" filled="f" stroked="f">
              <v:textbox style="mso-next-textbox:#_x0000_s108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83" type="#_x0000_t202" style="position:absolute;left:6452;top:4247;width:651;height:552" filled="f" stroked="f">
              <v:textbox style="mso-next-textbox:#_x0000_s108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84" type="#_x0000_t32" style="position:absolute;left:5306;top:4713;width:1;height:903;flip:x" o:connectortype="straight">
              <v:stroke startarrow="oval" endarrow="oval"/>
            </v:shape>
            <v:shape id="_x0000_s1085" type="#_x0000_t32" style="position:absolute;left:6027;top:4711;width:1;height:903;flip:x" o:connectortype="straight">
              <v:stroke startarrow="oval" endarrow="oval"/>
            </v:shape>
            <v:shape id="_x0000_s1086" type="#_x0000_t32" style="position:absolute;left:6748;top:4711;width:1;height:903;flip:x" o:connectortype="straight">
              <v:stroke startarrow="oval" endarrow="oval"/>
            </v:shape>
            <v:line id="_x0000_s1087" style="position:absolute" from="6026,5615" to="6748,5616" strokeweight="1pt">
              <v:stroke endarrow="oval"/>
            </v:line>
            <v:shape id="_x0000_s1088" type="#_x0000_t32" style="position:absolute;left:5306;top:5614;width:721;height:1;flip:x" o:connectortype="straight">
              <v:stroke startarrow="oval" endarrow="oval"/>
            </v:shape>
            <v:shape id="_x0000_s1089" type="#_x0000_t202" style="position:absolute;left:5003;top:5646;width:651;height:552" filled="f" stroked="f">
              <v:textbox style="mso-next-textbox:#_x0000_s108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0" type="#_x0000_t202" style="position:absolute;left:5732;top:5646;width:651;height:552" filled="f" stroked="f">
              <v:textbox style="mso-next-textbox:#_x0000_s109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1" type="#_x0000_t202" style="position:absolute;left:6426;top:5655;width:651;height:552" filled="f" stroked="f">
              <v:textbox style="mso-next-textbox:#_x0000_s109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 w:rsidRPr="00F55D2E">
        <w:rPr>
          <w:snapToGrid w:val="0"/>
          <w:position w:val="-6"/>
          <w:sz w:val="28"/>
        </w:rPr>
        <w:object w:dxaOrig="260" w:dyaOrig="280">
          <v:shape id="_x0000_i1038" type="#_x0000_t75" style="width:13.5pt;height:13.5pt" o:ole="" fillcolor="window">
            <v:imagedata r:id="rId20" o:title=""/>
          </v:shape>
          <o:OLEObject Type="Embed" ProgID="Equation.3" ShapeID="_x0000_i1038" DrawAspect="Content" ObjectID="_1668599808" r:id="rId21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:rsidR="00F27AA6" w:rsidRDefault="00335166" w:rsidP="00F27AA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 w:rsidRPr="00335166">
        <w:rPr>
          <w:rFonts w:ascii="Arial" w:hAnsi="Arial"/>
          <w:snapToGrid w:val="0"/>
          <w:sz w:val="28"/>
        </w:rPr>
      </w:r>
      <w:r>
        <w:rPr>
          <w:rFonts w:ascii="Arial" w:hAnsi="Arial"/>
          <w:snapToGrid w:val="0"/>
          <w:sz w:val="28"/>
        </w:rPr>
        <w:pict>
          <v:group id="_x0000_s1026" editas="canvas" style="width:276.15pt;height:125.9pt;mso-position-horizontal-relative:char;mso-position-vertical-relative:line" coordorigin="2414,3892" coordsize="5523,2518">
            <o:lock v:ext="edit" aspectratio="t"/>
            <v:shape id="_x0000_s1027" type="#_x0000_t75" style="position:absolute;left:2414;top:3892;width:5523;height:2518" o:preferrelative="f">
              <v:fill o:detectmouseclick="t"/>
              <v:path o:extrusionok="t" o:connecttype="none"/>
            </v:shape>
            <v:line id="_x0000_s1028" style="position:absolute" from="2850,4301" to="3572,4302"/>
            <v:line id="_x0000_s1029" style="position:absolute;flip:y" from="2849,5202" to="3571,5203"/>
            <v:shape id="_x0000_s1030" type="#_x0000_t32" style="position:absolute;left:2849;top:4301;width:1;height:903;flip:x" o:connectortype="straight">
              <v:stroke startarrow="oval" endarrow="oval"/>
            </v:shape>
            <v:shape id="_x0000_s1031" type="#_x0000_t32" style="position:absolute;left:3571;top:4302;width:1;height:901;flip:x" o:connectortype="straight">
              <v:stroke startarrow="oval" endarrow="oval"/>
            </v:shape>
            <v:line id="_x0000_s1032" style="position:absolute" from="5857,4815" to="6178,4816" strokeweight="2.25pt"/>
            <v:line id="_x0000_s1033" style="position:absolute" from="5857,4669" to="6178,4671" strokeweight="2.25pt"/>
            <v:shape id="_x0000_s1034" type="#_x0000_t202" style="position:absolute;left:3785;top:4444;width:425;height:677" stroked="f">
              <v:textbox style="mso-next-textbox:#_x0000_s1034">
                <w:txbxContent>
                  <w:p w:rsidR="00F27AA6" w:rsidRDefault="00F27AA6" w:rsidP="00F27AA6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035" type="#_x0000_t202" style="position:absolute;left:2427;top:3892;width:579;height:552" filled="f" stroked="f">
              <v:textbox style="mso-next-textbox:#_x0000_s103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3444;top:3892;width:579;height:552" filled="f" stroked="f">
              <v:textbox style="mso-next-textbox:#_x0000_s103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6281;top:4912;width:579;height:552" filled="f" stroked="f">
              <v:textbox style="mso-next-textbox:#_x0000_s103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6294;top:5858;width:579;height:552" filled="f" stroked="f">
              <v:textbox style="mso-next-textbox:#_x0000_s103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39" type="#_x0000_t202" style="position:absolute;left:2414;top:4912;width:579;height:552" filled="f" stroked="f">
              <v:textbox style="mso-next-textbox:#_x0000_s103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0" type="#_x0000_t202" style="position:absolute;left:3522;top:4938;width:579;height:552" filled="f" stroked="f">
              <v:textbox style="mso-next-textbox:#_x0000_s104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1" type="#_x0000_t202" style="position:absolute;left:3509;top:5773;width:579;height:552" filled="f" stroked="f">
              <v:textbox style="mso-next-textbox:#_x0000_s104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42" type="#_x0000_t202" style="position:absolute;left:7358;top:3960;width:579;height:552" filled="f" stroked="f">
              <v:textbox style="mso-next-textbox:#_x0000_s104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6294;top:3944;width:579;height:552" filled="f" stroked="f">
              <v:textbox style="mso-next-textbox:#_x0000_s104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358;top:5012;width:579;height:552" filled="f" stroked="f">
              <v:textbox style="mso-next-textbox:#_x0000_s1044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2414;top:5773;width:579;height:552" filled="f" stroked="f">
              <v:textbox style="mso-next-textbox:#_x0000_s104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46" type="#_x0000_t32" style="position:absolute;left:2849;top:4302;width:723;height:902;flip:x" o:connectortype="straight">
              <v:stroke startarrow="oval" endarrow="oval"/>
            </v:shape>
            <v:line id="_x0000_s1047" style="position:absolute" from="2849,5202" to="3572,6007">
              <v:stroke endarrow="oval"/>
            </v:line>
            <v:line id="_x0000_s1048" style="position:absolute;flip:x" from="2849,5202" to="2852,6007">
              <v:stroke endarrow="oval"/>
            </v:line>
            <v:line id="_x0000_s1049" style="position:absolute" from="4583,4263" to="5305,4264">
              <v:stroke endarrow="oval"/>
            </v:line>
            <v:line id="_x0000_s1050" style="position:absolute;flip:y" from="4582,5164" to="5304,5165"/>
            <v:shape id="_x0000_s1051" type="#_x0000_t32" style="position:absolute;left:4582;top:4263;width:1;height:903;flip:x" o:connectortype="straight">
              <v:stroke startarrow="oval" endarrow="oval"/>
            </v:shape>
            <v:shape id="_x0000_s1052" type="#_x0000_t32" style="position:absolute;left:4583;top:4263;width:723;height:901" o:connectortype="straight">
              <v:stroke startarrow="oval" endarrow="oval"/>
            </v:shape>
            <v:line id="_x0000_s1053" style="position:absolute" from="4582,5164" to="5305,5969">
              <v:stroke endarrow="oval"/>
            </v:line>
            <v:line id="_x0000_s1054" style="position:absolute;flip:x" from="4582,5164" to="5305,5969">
              <v:stroke endarrow="oval"/>
            </v:line>
            <v:line id="_x0000_s1055" style="position:absolute;flip:y" from="7413,4263" to="7414,5163">
              <v:stroke endarrow="oval"/>
            </v:line>
            <v:line id="_x0000_s1056" style="position:absolute" from="6690,4301" to="7412,5163">
              <v:stroke startarrow="oval" endarrow="oval"/>
            </v:line>
            <v:line id="_x0000_s1057" style="position:absolute" from="6690,5163" to="6691,6007">
              <v:stroke endarrow="oval"/>
            </v:line>
            <v:shape id="_x0000_s1058" type="#_x0000_t202" style="position:absolute;left:4114;top:3944;width:579;height:552" filled="f" stroked="f">
              <v:textbox style="mso-next-textbox:#_x0000_s105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9" type="#_x0000_t202" style="position:absolute;left:5278;top:4912;width:579;height:552" filled="f" stroked="f">
              <v:textbox style="mso-next-textbox:#_x0000_s105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5272;top:5773;width:579;height:552" filled="f" stroked="f">
              <v:textbox style="mso-next-textbox:#_x0000_s106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61" type="#_x0000_t202" style="position:absolute;left:4088;top:5773;width:579;height:552" filled="f" stroked="f">
              <v:textbox style="mso-next-textbox:#_x0000_s106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2" type="#_x0000_t202" style="position:absolute;left:4101;top:4912;width:579;height:552" filled="f" stroked="f">
              <v:textbox style="mso-next-textbox:#_x0000_s106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63" type="#_x0000_t202" style="position:absolute;left:5272;top:3944;width:579;height:552" filled="f" stroked="f">
              <v:textbox style="mso-next-textbox:#_x0000_s106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64" style="position:absolute;flip:y" from="6690,4263" to="7414,5163">
              <v:stroke startarrow="oval" endarrow="oval"/>
            </v:line>
            <v:line id="_x0000_s1065" style="position:absolute;flip:y" from="6691,5166" to="7414,6007">
              <v:stroke startarrow="oval" endarrow="oval"/>
            </v:line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F27AA6" w:rsidRPr="00A07D8D" w:rsidRDefault="00F27AA6" w:rsidP="00F27A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F27AA6" w:rsidRPr="00F27AA6" w:rsidRDefault="00F27AA6" w:rsidP="00F27AA6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1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F27AA6" w:rsidP="00F27AA6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F27AA6" w:rsidRPr="00F27AA6" w:rsidRDefault="00F27AA6" w:rsidP="00F27AA6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F27AA6" w:rsidP="00F27AA6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F27AA6" w:rsidRP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rPr>
          <w:rFonts w:ascii="Calibri" w:eastAsia="Calibri" w:hAnsi="Calibri"/>
          <w:b/>
          <w:color w:val="000000"/>
          <w:sz w:val="24"/>
          <w:szCs w:val="24"/>
          <w:u w:val="single"/>
          <w:lang w:val="en-US" w:eastAsia="en-US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  <w:lang w:eastAsia="en-US"/>
        </w:rPr>
        <w:lastRenderedPageBreak/>
        <w:t>Задание 3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  <w:lang w:val="en-US" w:eastAsia="en-US"/>
        </w:rPr>
        <w:t>:</w:t>
      </w:r>
    </w:p>
    <w:p w:rsidR="00F27AA6" w:rsidRDefault="00F27AA6" w:rsidP="00F27AA6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4"/>
          <w:lang w:val="en-US"/>
        </w:rPr>
        <w:object w:dxaOrig="260" w:dyaOrig="200">
          <v:shape id="_x0000_i1039" type="#_x0000_t75" style="width:13.5pt;height:9.75pt" o:ole="" fillcolor="window">
            <v:imagedata r:id="rId9" o:title=""/>
          </v:shape>
          <o:OLEObject Type="Embed" ProgID="Equation.3" ShapeID="_x0000_i1039" DrawAspect="Content" ObjectID="_1668599809" r:id="rId22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4"/>
          <w:lang w:val="en-US"/>
        </w:rPr>
        <w:object w:dxaOrig="260" w:dyaOrig="200">
          <v:shape id="_x0000_i1040" type="#_x0000_t75" style="width:13.5pt;height:9.75pt" o:ole="" fillcolor="window">
            <v:imagedata r:id="rId23" o:title=""/>
          </v:shape>
          <o:OLEObject Type="Embed" ProgID="Equation.3" ShapeID="_x0000_i1040" DrawAspect="Content" ObjectID="_1668599810" r:id="rId2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6"/>
          <w:lang w:val="en-US"/>
        </w:rPr>
        <w:object w:dxaOrig="260" w:dyaOrig="280">
          <v:shape id="_x0000_i1041" type="#_x0000_t75" style="width:13.5pt;height:13.5pt" o:ole="" fillcolor="window">
            <v:imagedata r:id="rId20" o:title=""/>
          </v:shape>
          <o:OLEObject Type="Embed" ProgID="Equation.3" ShapeID="_x0000_i1041" DrawAspect="Content" ObjectID="_1668599811" r:id="rId25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0516E1" w:rsidRPr="005435C9" w:rsidRDefault="000516E1" w:rsidP="00051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0516E1" w:rsidRDefault="000516E1" w:rsidP="000516E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M1[6][6], M2[6][6], Z[7][7];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i,j,u,v,k1=0,k2=0;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M1[</w:t>
      </w:r>
      <w:proofErr w:type="spellStart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M1[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]=M1[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M2[</w:t>
      </w:r>
      <w:proofErr w:type="spellStart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M2[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]=M2[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M1[</w:t>
      </w:r>
      <w:proofErr w:type="spellStart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M2[</w:t>
      </w:r>
      <w:proofErr w:type="spellStart"/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u,&amp;v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//Задание 2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 xml:space="preserve">==u || 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==v) {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++;k1++;}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(j==u || j==v) {j++;k2++;}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i-k1][j-k2]=M1[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k2=0;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 xml:space="preserve">k1=0; </w:t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k2=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==v){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++;k1++;}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][u]==1 || 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][v]==1) Z[i-k1][4]=1;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Z[i-k1][4]=0;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4][i-k1]=Z[i-k1][4];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=0;i&lt;5;i++)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(j=0;j&lt;5;j++)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==u) {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++;k1++;}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(j==u) {j++;k2++;}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i-k1][j-k2]=M1[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k2=0;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=0;i&lt;7;i++)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==u){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++;k1++;}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][u]==1){Z[i-k1][5]=1;k2++;}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Z[i-k1][5]=0;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(k2 % 2==1) Z[i-k1][5]=0;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5][i-k1]=Z[i-k1][5];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=0;i&lt;8;i++)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==u){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++;k1++;}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][u]==1) {Z[i-k1][6]=1;k2++;}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Z[i-k1][6]=0;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(k2 % 2==0) Z[i-k1][6]=0;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6][i-k1]=Z[i-k1][6];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5][6]=1;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6][5]=1;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=0;i&lt;7;i++)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(j=0;j&lt;7;j++)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216E5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j]=M1[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][j]==1) 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Z[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][j]==1 &amp;&amp; 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][j]==1) 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Z[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]=0;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16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!=j &amp;&amp; (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==j ||((M1[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][j]==1 &amp; 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][j]==0)||(M1[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][j]==0 &amp; M2[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][j]==1)))) 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][j]=1;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216E5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][j]);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r w:rsidRPr="00E216E5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E216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216E5">
        <w:rPr>
          <w:rFonts w:ascii="Consolas" w:hAnsi="Consolas" w:cs="Consolas"/>
          <w:sz w:val="19"/>
          <w:szCs w:val="19"/>
          <w:lang w:val="en-US"/>
        </w:rPr>
        <w:t>j]=0;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216E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216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16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216E5">
        <w:rPr>
          <w:rFonts w:ascii="Consolas" w:hAnsi="Consolas" w:cs="Consolas"/>
          <w:sz w:val="19"/>
          <w:szCs w:val="19"/>
          <w:lang w:val="en-US"/>
        </w:rPr>
        <w:t>);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16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//Задание 3</w:t>
      </w:r>
      <w:proofErr w:type="gramEnd"/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E216E5" w:rsidRPr="00E216E5" w:rsidRDefault="00E216E5" w:rsidP="00E21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16E1" w:rsidRDefault="000516E1" w:rsidP="000516E1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я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E216E5" w:rsidP="000516E1">
      <w:pPr>
        <w:spacing w:line="360" w:lineRule="auto"/>
        <w:jc w:val="both"/>
      </w:pPr>
      <w:r>
        <w:rPr>
          <w:rFonts w:ascii="Calibri" w:eastAsia="Calibri" w:hAnsi="Calibri" w:cs="Times New Roman"/>
          <w:b/>
          <w:noProof/>
          <w:color w:val="000000"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5934075" cy="5943600"/>
            <wp:effectExtent l="19050" t="0" r="9525" b="0"/>
            <wp:docPr id="18" name="Рисунок 18" descr="C:\Users\toshib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shib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6E1" w:rsidRPr="000516E1" w:rsidRDefault="000516E1" w:rsidP="000516E1">
      <w:pPr>
        <w:spacing w:line="360" w:lineRule="auto"/>
        <w:jc w:val="both"/>
      </w:pPr>
      <w:r>
        <w:t>Вывод</w:t>
      </w:r>
      <w:r w:rsidRPr="000516E1">
        <w:t>:</w:t>
      </w:r>
      <w:r>
        <w:t xml:space="preserve"> Я научился производить у</w:t>
      </w:r>
      <w:r w:rsidRPr="000516E1">
        <w:t>нарные и бинарные операции над графами</w:t>
      </w:r>
      <w:r>
        <w:t>.</w:t>
      </w:r>
    </w:p>
    <w:sectPr w:rsidR="000516E1" w:rsidRPr="000516E1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AA6"/>
    <w:rsid w:val="000516E1"/>
    <w:rsid w:val="000525CD"/>
    <w:rsid w:val="002A0DF6"/>
    <w:rsid w:val="00335166"/>
    <w:rsid w:val="00445232"/>
    <w:rsid w:val="004C58D9"/>
    <w:rsid w:val="00637659"/>
    <w:rsid w:val="00A40C0C"/>
    <w:rsid w:val="00D03A53"/>
    <w:rsid w:val="00E216E5"/>
    <w:rsid w:val="00F27AA6"/>
    <w:rsid w:val="00F5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5" type="connector" idref="#_x0000_s1097">
          <o:proxy start="" idref="#_x0000_s1094" connectloc="1"/>
          <o:proxy end="" idref="#_x0000_s1095" connectloc="1"/>
        </o:r>
        <o:r id="V:Rule26" type="connector" idref="#_x0000_s1086"/>
        <o:r id="V:Rule27" type="connector" idref="#_x0000_s1080"/>
        <o:r id="V:Rule28" type="connector" idref="#_x0000_s1142"/>
        <o:r id="V:Rule29" type="connector" idref="#_x0000_s1119">
          <o:proxy start="" idref="#_x0000_s1116" connectloc="0"/>
          <o:proxy end="" idref="#_x0000_s1121" connectloc="0"/>
        </o:r>
        <o:r id="V:Rule30" type="connector" idref="#_x0000_s1149"/>
        <o:r id="V:Rule31" type="connector" idref="#_x0000_s1145">
          <o:proxy start="" idref="#_x0000_s1143" connectloc="0"/>
          <o:proxy end="" idref="#_x0000_s1144" connectloc="0"/>
        </o:r>
        <o:r id="V:Rule32" type="connector" idref="#_x0000_s1030">
          <o:proxy start="" idref="#_x0000_s1028" connectloc="0"/>
          <o:proxy end="" idref="#_x0000_s1029" connectloc="0"/>
        </o:r>
        <o:r id="V:Rule33" type="connector" idref="#_x0000_s1084"/>
        <o:r id="V:Rule34" type="connector" idref="#_x0000_s1113">
          <o:proxy start="" idref="#_x0000_s1094" connectloc="1"/>
          <o:proxy end="" idref="#_x0000_s1095" connectloc="0"/>
        </o:r>
        <o:r id="V:Rule35" type="connector" idref="#_x0000_s1046">
          <o:proxy start="" idref="#_x0000_s1028" connectloc="1"/>
          <o:proxy end="" idref="#_x0000_s1029" connectloc="0"/>
        </o:r>
        <o:r id="V:Rule36" type="connector" idref="#_x0000_s1031">
          <o:proxy start="" idref="#_x0000_s1028" connectloc="1"/>
          <o:proxy end="" idref="#_x0000_s1029" connectloc="1"/>
        </o:r>
        <o:r id="V:Rule37" type="connector" idref="#_x0000_s1118">
          <o:proxy start="" idref="#_x0000_s1116" connectloc="0"/>
          <o:proxy end="" idref="#_x0000_s1117" connectloc="0"/>
        </o:r>
        <o:r id="V:Rule38" type="connector" idref="#_x0000_s1096">
          <o:proxy start="" idref="#_x0000_s1094" connectloc="0"/>
          <o:proxy end="" idref="#_x0000_s1095" connectloc="0"/>
        </o:r>
        <o:r id="V:Rule39" type="connector" idref="#_x0000_s1068"/>
        <o:r id="V:Rule40" type="connector" idref="#_x0000_s1139">
          <o:proxy start="" idref="#_x0000_s1136" connectloc="1"/>
          <o:proxy end="" idref="#_x0000_s1137" connectloc="1"/>
        </o:r>
        <o:r id="V:Rule41" type="connector" idref="#_x0000_s1124">
          <o:proxy start="" idref="#_x0000_s1122" connectloc="0"/>
          <o:proxy end="" idref="#_x0000_s1123" connectloc="0"/>
        </o:r>
        <o:r id="V:Rule42" type="connector" idref="#_x0000_s1088"/>
        <o:r id="V:Rule43" type="connector" idref="#_x0000_s1146">
          <o:proxy start="" idref="#_x0000_s1143" connectloc="1"/>
          <o:proxy end="" idref="#_x0000_s1144" connectloc="1"/>
        </o:r>
        <o:r id="V:Rule44" type="connector" idref="#_x0000_s1085"/>
        <o:r id="V:Rule45" type="connector" idref="#_x0000_s1138">
          <o:proxy start="" idref="#_x0000_s1136" connectloc="0"/>
          <o:proxy end="" idref="#_x0000_s1137" connectloc="0"/>
        </o:r>
        <o:r id="V:Rule46" type="connector" idref="#_x0000_s1075"/>
        <o:r id="V:Rule47" type="connector" idref="#_x0000_s1051">
          <o:proxy start="" idref="#_x0000_s1049" connectloc="0"/>
          <o:proxy end="" idref="#_x0000_s1050" connectloc="0"/>
        </o:r>
        <o:r id="V:Rule48" type="connector" idref="#_x0000_s1052">
          <o:proxy start="" idref="#_x0000_s1049" connectloc="0"/>
          <o:proxy end="" idref="#_x0000_s105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6"/>
  </w:style>
  <w:style w:type="paragraph" w:styleId="2">
    <w:name w:val="heading 2"/>
    <w:basedOn w:val="a"/>
    <w:next w:val="a"/>
    <w:link w:val="20"/>
    <w:qFormat/>
    <w:rsid w:val="00F27AA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A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27A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AA6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rsid w:val="00F27AA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7A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F27AA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2020-11-27T05:40:00Z</dcterms:created>
  <dcterms:modified xsi:type="dcterms:W3CDTF">2020-12-04T12:10:00Z</dcterms:modified>
</cp:coreProperties>
</file>