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7CF" w:rsidRDefault="005C57CF">
      <w:pPr>
        <w:rPr>
          <w:b/>
        </w:rPr>
      </w:pPr>
      <w:r>
        <w:rPr>
          <w:b/>
        </w:rPr>
        <w:t>New Perspectives XML Comprehensive, 3e</w:t>
      </w:r>
    </w:p>
    <w:p w:rsidR="005C57CF" w:rsidRDefault="005C57CF">
      <w:pPr>
        <w:rPr>
          <w:b/>
        </w:rPr>
      </w:pPr>
      <w:r>
        <w:rPr>
          <w:b/>
        </w:rPr>
        <w:t>Tutorial 9: Exploring Data with XQuery</w:t>
      </w:r>
      <w:bookmarkStart w:id="0" w:name="_GoBack"/>
      <w:bookmarkEnd w:id="0"/>
    </w:p>
    <w:p w:rsidR="005C57CF" w:rsidRDefault="005C57CF">
      <w:pPr>
        <w:rPr>
          <w:b/>
        </w:rPr>
      </w:pPr>
      <w:r>
        <w:rPr>
          <w:b/>
        </w:rPr>
        <w:t>Key Terms</w:t>
      </w:r>
    </w:p>
    <w:p w:rsidR="005C57CF" w:rsidRDefault="005C57CF">
      <w:pPr>
        <w:rPr>
          <w:b/>
        </w:rPr>
      </w:pPr>
    </w:p>
    <w:p w:rsidR="005C57CF" w:rsidRDefault="005C57CF">
      <w:r>
        <w:rPr>
          <w:b/>
        </w:rPr>
        <w:t>At</w:t>
      </w:r>
      <w:r>
        <w:t xml:space="preserve"> </w:t>
      </w:r>
      <w:r>
        <w:rPr>
          <w:b/>
        </w:rPr>
        <w:t>keyword</w:t>
      </w:r>
      <w:r>
        <w:t xml:space="preserve">  XQuery keyword that tracks the number of iterations in a </w:t>
      </w:r>
      <w:r>
        <w:rPr>
          <w:rFonts w:cs="Courier New"/>
        </w:rPr>
        <w:t xml:space="preserve">for </w:t>
      </w:r>
      <w:r>
        <w:t>clause. (XML 570)</w:t>
      </w:r>
    </w:p>
    <w:p w:rsidR="005C57CF" w:rsidRDefault="005C57CF"/>
    <w:p w:rsidR="005C57CF" w:rsidRDefault="005C57CF">
      <w:pPr>
        <w:snapToGrid w:val="0"/>
      </w:pPr>
      <w:r>
        <w:rPr>
          <w:b/>
          <w:bCs/>
        </w:rPr>
        <w:t>Count clause</w:t>
      </w:r>
      <w:r>
        <w:t xml:space="preserve"> A clause added to FLWOR queries in Xquery 3.0 to provide a way of counting each iteration in the query result. (XML 570)</w:t>
      </w:r>
    </w:p>
    <w:p w:rsidR="005C57CF" w:rsidRDefault="005C57CF">
      <w:pPr>
        <w:snapToGrid w:val="0"/>
      </w:pPr>
    </w:p>
    <w:p w:rsidR="005C57CF" w:rsidRDefault="005C57CF">
      <w:pPr>
        <w:snapToGrid w:val="0"/>
      </w:pPr>
      <w:r>
        <w:rPr>
          <w:b/>
          <w:bCs/>
        </w:rPr>
        <w:t>Direct element constructor</w:t>
      </w:r>
      <w:r>
        <w:t xml:space="preserve"> An XQuery element that uses XML-like syntax to insert element markup tags directly into the query expression. (XML 541)</w:t>
      </w:r>
    </w:p>
    <w:p w:rsidR="005C57CF" w:rsidRDefault="005C57CF">
      <w:pPr>
        <w:snapToGrid w:val="0"/>
      </w:pPr>
    </w:p>
    <w:p w:rsidR="005C57CF" w:rsidRDefault="005C57CF">
      <w:pPr>
        <w:snapToGrid w:val="0"/>
      </w:pPr>
      <w:r>
        <w:rPr>
          <w:b/>
          <w:bCs/>
        </w:rPr>
        <w:t>External</w:t>
      </w:r>
      <w:r>
        <w:t xml:space="preserve"> An XQuery keyword that allows the variable value to be set by the processor when the query is run. (XML 530)</w:t>
      </w:r>
    </w:p>
    <w:p w:rsidR="005C57CF" w:rsidRDefault="005C57CF">
      <w:pPr>
        <w:snapToGrid w:val="0"/>
      </w:pPr>
    </w:p>
    <w:p w:rsidR="005C57CF" w:rsidRDefault="005C57CF">
      <w:pPr>
        <w:snapToGrid w:val="0"/>
      </w:pPr>
      <w:r>
        <w:rPr>
          <w:b/>
          <w:bCs/>
        </w:rPr>
        <w:t>External variables</w:t>
      </w:r>
      <w:r>
        <w:t xml:space="preserve"> Variables whose values are determined when the query is run by the processor. (XML 545)</w:t>
      </w:r>
    </w:p>
    <w:p w:rsidR="005C57CF" w:rsidRDefault="005C57CF">
      <w:pPr>
        <w:snapToGrid w:val="0"/>
      </w:pPr>
    </w:p>
    <w:p w:rsidR="005C57CF" w:rsidRDefault="005C57CF">
      <w:pPr>
        <w:snapToGrid w:val="0"/>
      </w:pPr>
      <w:r>
        <w:rPr>
          <w:b/>
          <w:bCs/>
        </w:rPr>
        <w:t>FLWOR</w:t>
      </w:r>
      <w:r>
        <w:t xml:space="preserve"> An XQuery structure built around </w:t>
      </w:r>
      <w:r>
        <w:rPr>
          <w:rFonts w:cs="Courier New"/>
        </w:rPr>
        <w:t>for</w:t>
      </w:r>
      <w:r>
        <w:t xml:space="preserve">, </w:t>
      </w:r>
      <w:r>
        <w:rPr>
          <w:rFonts w:cs="Courier New"/>
        </w:rPr>
        <w:t>let</w:t>
      </w:r>
      <w:r>
        <w:t xml:space="preserve">, </w:t>
      </w:r>
      <w:r>
        <w:rPr>
          <w:rFonts w:cs="Courier New"/>
        </w:rPr>
        <w:t>where</w:t>
      </w:r>
      <w:r>
        <w:t xml:space="preserve">, </w:t>
      </w:r>
      <w:r>
        <w:rPr>
          <w:rFonts w:cs="Courier New"/>
        </w:rPr>
        <w:t>order by</w:t>
      </w:r>
      <w:r>
        <w:t xml:space="preserve">, and </w:t>
      </w:r>
      <w:r>
        <w:rPr>
          <w:rFonts w:cs="Courier New"/>
        </w:rPr>
        <w:t>return</w:t>
      </w:r>
      <w:r>
        <w:t xml:space="preserve"> clauses. (XML 531)</w:t>
      </w:r>
    </w:p>
    <w:p w:rsidR="005C57CF" w:rsidRDefault="005C57CF">
      <w:pPr>
        <w:snapToGrid w:val="0"/>
      </w:pPr>
    </w:p>
    <w:p w:rsidR="005C57CF" w:rsidRDefault="005C57CF">
      <w:pPr>
        <w:snapToGrid w:val="0"/>
      </w:pPr>
      <w:r>
        <w:rPr>
          <w:b/>
          <w:bCs/>
        </w:rPr>
        <w:t>For clause</w:t>
      </w:r>
      <w:r>
        <w:t xml:space="preserve"> Apart of the FLWOR query that iterates through a sequence of nodes or atomic values. (XML 531)</w:t>
      </w:r>
    </w:p>
    <w:p w:rsidR="005C57CF" w:rsidRDefault="005C57CF">
      <w:pPr>
        <w:snapToGrid w:val="0"/>
      </w:pPr>
    </w:p>
    <w:p w:rsidR="005C57CF" w:rsidRDefault="005C57CF">
      <w:pPr>
        <w:snapToGrid w:val="0"/>
      </w:pPr>
      <w:r>
        <w:rPr>
          <w:b/>
          <w:bCs/>
        </w:rPr>
        <w:t>Group by clause</w:t>
      </w:r>
      <w:r>
        <w:t xml:space="preserve"> A clause added to FLWOR queries in XQuery 3.0 to group query results by a keyword. (XML 580)</w:t>
      </w:r>
    </w:p>
    <w:p w:rsidR="005C57CF" w:rsidRDefault="005C57CF">
      <w:pPr>
        <w:snapToGrid w:val="0"/>
      </w:pPr>
    </w:p>
    <w:p w:rsidR="005C57CF" w:rsidRDefault="005C57CF">
      <w:pPr>
        <w:snapToGrid w:val="0"/>
      </w:pPr>
      <w:r>
        <w:rPr>
          <w:b/>
          <w:bCs/>
        </w:rPr>
        <w:t>Inner join</w:t>
      </w:r>
      <w:r>
        <w:t xml:space="preserve"> A join in which only those records that contain matching values between the tables are included in the query result. (XML 565)</w:t>
      </w:r>
    </w:p>
    <w:p w:rsidR="005C57CF" w:rsidRDefault="005C57CF">
      <w:pPr>
        <w:snapToGrid w:val="0"/>
      </w:pPr>
    </w:p>
    <w:p w:rsidR="005C57CF" w:rsidRDefault="005C57CF">
      <w:pPr>
        <w:snapToGrid w:val="0"/>
      </w:pPr>
      <w:r>
        <w:rPr>
          <w:b/>
          <w:bCs/>
        </w:rPr>
        <w:t>Join</w:t>
      </w:r>
      <w:r>
        <w:t xml:space="preserve"> A database operation used to combine two or more database tables based on fields or columns that are common to the tables. (XML 565)</w:t>
      </w:r>
    </w:p>
    <w:p w:rsidR="005C57CF" w:rsidRDefault="005C57CF">
      <w:pPr>
        <w:snapToGrid w:val="0"/>
      </w:pPr>
    </w:p>
    <w:p w:rsidR="005C57CF" w:rsidRDefault="005C57CF">
      <w:pPr>
        <w:snapToGrid w:val="0"/>
      </w:pPr>
      <w:r>
        <w:rPr>
          <w:b/>
          <w:bCs/>
        </w:rPr>
        <w:t>Let clause</w:t>
      </w:r>
      <w:r>
        <w:t xml:space="preserve"> A part of the FLWOR query that defines a local variable used in the query. (XML 531)</w:t>
      </w:r>
    </w:p>
    <w:p w:rsidR="005C57CF" w:rsidRDefault="005C57CF">
      <w:pPr>
        <w:snapToGrid w:val="0"/>
      </w:pPr>
    </w:p>
    <w:p w:rsidR="005C57CF" w:rsidRDefault="005C57CF">
      <w:pPr>
        <w:snapToGrid w:val="0"/>
      </w:pPr>
      <w:r>
        <w:rPr>
          <w:b/>
          <w:bCs/>
        </w:rPr>
        <w:t>Library module</w:t>
      </w:r>
      <w:r>
        <w:t xml:space="preserve"> An XQuery file that contains the declarations for namespaces, variab</w:t>
      </w:r>
      <w:r w:rsidR="00161FD4">
        <w:t>les, and user-defined functions</w:t>
      </w:r>
      <w:r>
        <w:t xml:space="preserve"> that can be imported into other query documents. (XML 560)</w:t>
      </w:r>
    </w:p>
    <w:p w:rsidR="005C57CF" w:rsidRDefault="005C57CF">
      <w:pPr>
        <w:snapToGrid w:val="0"/>
      </w:pPr>
    </w:p>
    <w:p w:rsidR="005C57CF" w:rsidRDefault="005C57CF">
      <w:pPr>
        <w:snapToGrid w:val="0"/>
      </w:pPr>
      <w:r>
        <w:rPr>
          <w:b/>
          <w:bCs/>
        </w:rPr>
        <w:t>Literal text</w:t>
      </w:r>
      <w:r>
        <w:t xml:space="preserve"> Any text in the query that is not part of an expression is displayed as part of the query result without modification. (XML 541)</w:t>
      </w:r>
    </w:p>
    <w:p w:rsidR="005C57CF" w:rsidRDefault="005C57CF">
      <w:pPr>
        <w:snapToGrid w:val="0"/>
      </w:pPr>
    </w:p>
    <w:p w:rsidR="005C57CF" w:rsidRDefault="005C57CF">
      <w:pPr>
        <w:snapToGrid w:val="0"/>
      </w:pPr>
      <w:r>
        <w:rPr>
          <w:b/>
          <w:bCs/>
        </w:rPr>
        <w:t>Main module</w:t>
      </w:r>
      <w:r>
        <w:t xml:space="preserve"> The XQuery file that contains the query to be executed and any variables or functions declared in the query prolog. (XML</w:t>
      </w:r>
      <w:r w:rsidR="00161FD4">
        <w:t xml:space="preserve"> </w:t>
      </w:r>
      <w:r>
        <w:t>574)</w:t>
      </w:r>
    </w:p>
    <w:p w:rsidR="005C57CF" w:rsidRDefault="005C57CF">
      <w:pPr>
        <w:snapToGrid w:val="0"/>
      </w:pPr>
    </w:p>
    <w:p w:rsidR="005C57CF" w:rsidRDefault="005C57CF">
      <w:pPr>
        <w:snapToGrid w:val="0"/>
      </w:pPr>
      <w:r>
        <w:rPr>
          <w:b/>
          <w:bCs/>
        </w:rPr>
        <w:lastRenderedPageBreak/>
        <w:t>Order by clause</w:t>
      </w:r>
      <w:r>
        <w:t xml:space="preserve"> A join that takes all of the records from one table and then matches those records to values in the other tables if possible. If no matching value is present, the record from the first table is still part of the query result but displays missing values for any data from the other tables. (XML 531)</w:t>
      </w:r>
    </w:p>
    <w:p w:rsidR="005C57CF" w:rsidRDefault="005C57CF">
      <w:pPr>
        <w:snapToGrid w:val="0"/>
      </w:pPr>
    </w:p>
    <w:p w:rsidR="005C57CF" w:rsidRDefault="005C57CF">
      <w:pPr>
        <w:snapToGrid w:val="0"/>
      </w:pPr>
      <w:r>
        <w:rPr>
          <w:b/>
          <w:bCs/>
        </w:rPr>
        <w:t>Outer join</w:t>
      </w:r>
      <w:r>
        <w:t xml:space="preserve"> A join that takes all of the records from one table and then matches those records to values in the other tables if possible. If no matching value is present, the record from the first table is still part of the query result but displays missing values for any data from the other tables. (XML</w:t>
      </w:r>
      <w:r w:rsidR="00161FD4">
        <w:t xml:space="preserve"> </w:t>
      </w:r>
      <w:r>
        <w:t>565)</w:t>
      </w:r>
    </w:p>
    <w:p w:rsidR="005C57CF" w:rsidRDefault="005C57CF">
      <w:pPr>
        <w:snapToGrid w:val="0"/>
      </w:pPr>
    </w:p>
    <w:p w:rsidR="005C57CF" w:rsidRDefault="005C57CF">
      <w:pPr>
        <w:snapToGrid w:val="0"/>
      </w:pPr>
      <w:r>
        <w:rPr>
          <w:b/>
          <w:bCs/>
        </w:rPr>
        <w:t>Path expression</w:t>
      </w:r>
      <w:r>
        <w:t xml:space="preserve"> An XPath expression used in XQuery to retrieve element and attribute nodes from a source document based on specified criteria. (XML</w:t>
      </w:r>
      <w:r w:rsidR="00161FD4">
        <w:t xml:space="preserve"> </w:t>
      </w:r>
      <w:r>
        <w:t>538)</w:t>
      </w:r>
    </w:p>
    <w:p w:rsidR="005C57CF" w:rsidRDefault="005C57CF">
      <w:pPr>
        <w:snapToGrid w:val="0"/>
      </w:pPr>
    </w:p>
    <w:p w:rsidR="005C57CF" w:rsidRDefault="005C57CF">
      <w:pPr>
        <w:snapToGrid w:val="0"/>
      </w:pPr>
      <w:r>
        <w:rPr>
          <w:b/>
          <w:bCs/>
        </w:rPr>
        <w:t>Prolog</w:t>
      </w:r>
      <w:r>
        <w:t xml:space="preserve"> An optional section that is placed at the beginning of an XQuery file and is used to set up fundamental properties of the query. (XML 532)</w:t>
      </w:r>
    </w:p>
    <w:p w:rsidR="005C57CF" w:rsidRDefault="005C57CF">
      <w:pPr>
        <w:snapToGrid w:val="0"/>
      </w:pPr>
    </w:p>
    <w:p w:rsidR="005C57CF" w:rsidRDefault="005C57CF">
      <w:pPr>
        <w:snapToGrid w:val="0"/>
      </w:pPr>
      <w:r>
        <w:rPr>
          <w:b/>
          <w:bCs/>
        </w:rPr>
        <w:t>Query body</w:t>
      </w:r>
      <w:r>
        <w:t xml:space="preserve"> A section of an Xquery file that consists of a single expression to retrieve data from a source document based on criteria provided in the query expression. (XML 532)</w:t>
      </w:r>
    </w:p>
    <w:p w:rsidR="005C57CF" w:rsidRDefault="005C57CF">
      <w:pPr>
        <w:snapToGrid w:val="0"/>
      </w:pPr>
    </w:p>
    <w:p w:rsidR="005C57CF" w:rsidRDefault="005C57CF">
      <w:pPr>
        <w:snapToGrid w:val="0"/>
      </w:pPr>
      <w:r>
        <w:rPr>
          <w:b/>
          <w:bCs/>
        </w:rPr>
        <w:t>Query processor</w:t>
      </w:r>
      <w:r>
        <w:t xml:space="preserve"> A processor that parses, analyzes, and evaluates an XQuery query. (XML 539)</w:t>
      </w:r>
    </w:p>
    <w:p w:rsidR="005C57CF" w:rsidRDefault="005C57CF">
      <w:pPr>
        <w:snapToGrid w:val="0"/>
      </w:pPr>
    </w:p>
    <w:p w:rsidR="005C57CF" w:rsidRDefault="005C57CF">
      <w:pPr>
        <w:snapToGrid w:val="0"/>
      </w:pPr>
      <w:r>
        <w:rPr>
          <w:b/>
          <w:bCs/>
        </w:rPr>
        <w:t>Return clause</w:t>
      </w:r>
      <w:r>
        <w:t xml:space="preserve"> A part of the FLWOR query that specifies the format and structure of the query result. (XML 531)</w:t>
      </w:r>
    </w:p>
    <w:p w:rsidR="005C57CF" w:rsidRDefault="005C57CF">
      <w:pPr>
        <w:snapToGrid w:val="0"/>
      </w:pPr>
    </w:p>
    <w:p w:rsidR="005C57CF" w:rsidRDefault="005C57CF">
      <w:pPr>
        <w:snapToGrid w:val="0"/>
      </w:pPr>
      <w:r>
        <w:rPr>
          <w:b/>
          <w:bCs/>
        </w:rPr>
        <w:t>Try …. catch</w:t>
      </w:r>
      <w:r>
        <w:t xml:space="preserve"> A debugging technique introduced in XQuery 3.0 to catch errors in the query. (XML 581)</w:t>
      </w:r>
    </w:p>
    <w:p w:rsidR="005C57CF" w:rsidRDefault="005C57CF">
      <w:pPr>
        <w:snapToGrid w:val="0"/>
      </w:pPr>
    </w:p>
    <w:p w:rsidR="005C57CF" w:rsidRDefault="005C57CF">
      <w:pPr>
        <w:snapToGrid w:val="0"/>
      </w:pPr>
      <w:r>
        <w:rPr>
          <w:b/>
          <w:bCs/>
        </w:rPr>
        <w:t>Where clause</w:t>
      </w:r>
      <w:r>
        <w:t xml:space="preserve"> A part of the FLWOR query that filters the result of the query. (XML 531)</w:t>
      </w:r>
    </w:p>
    <w:p w:rsidR="005C57CF" w:rsidRDefault="005C57CF">
      <w:pPr>
        <w:snapToGrid w:val="0"/>
      </w:pPr>
    </w:p>
    <w:p w:rsidR="005C57CF" w:rsidRDefault="005C57CF">
      <w:pPr>
        <w:snapToGrid w:val="0"/>
      </w:pPr>
      <w:r>
        <w:rPr>
          <w:b/>
          <w:bCs/>
        </w:rPr>
        <w:t>Xqdoc</w:t>
      </w:r>
      <w:r>
        <w:t xml:space="preserve"> An XQuery format for comments placed within structured documentation. (XML 535)</w:t>
      </w:r>
    </w:p>
    <w:p w:rsidR="005C57CF" w:rsidRDefault="005C57CF">
      <w:pPr>
        <w:snapToGrid w:val="0"/>
      </w:pPr>
    </w:p>
    <w:p w:rsidR="005C57CF" w:rsidRDefault="005C57CF">
      <w:pPr>
        <w:snapToGrid w:val="0"/>
      </w:pPr>
      <w:r>
        <w:rPr>
          <w:b/>
          <w:bCs/>
        </w:rPr>
        <w:t>Xquery</w:t>
      </w:r>
      <w:r>
        <w:t xml:space="preserve"> A database query language developed by the W3C to retrieve data from large XML documents. (XML 532)</w:t>
      </w:r>
    </w:p>
    <w:p w:rsidR="005C57CF" w:rsidRDefault="005C57CF">
      <w:pPr>
        <w:rPr>
          <w:b/>
        </w:rPr>
      </w:pPr>
    </w:p>
    <w:p w:rsidR="005C57CF" w:rsidRDefault="005C57CF">
      <w:pPr>
        <w:rPr>
          <w:b/>
        </w:rPr>
      </w:pPr>
    </w:p>
    <w:p w:rsidR="005C57CF" w:rsidRDefault="005C57CF"/>
    <w:sectPr w:rsidR="005C57CF" w:rsidSect="007A7574">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24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BD4" w:rsidRDefault="006A2BD4">
      <w:r>
        <w:separator/>
      </w:r>
    </w:p>
  </w:endnote>
  <w:endnote w:type="continuationSeparator" w:id="1">
    <w:p w:rsidR="006A2BD4" w:rsidRDefault="006A2B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7CF" w:rsidRDefault="005C57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7CF" w:rsidRDefault="005C57C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7CF" w:rsidRDefault="005C57C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BD4" w:rsidRDefault="006A2BD4">
      <w:r>
        <w:separator/>
      </w:r>
    </w:p>
  </w:footnote>
  <w:footnote w:type="continuationSeparator" w:id="1">
    <w:p w:rsidR="006A2BD4" w:rsidRDefault="006A2B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7CF" w:rsidRDefault="005C57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7CF" w:rsidRDefault="005C57C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7CF" w:rsidRDefault="005C57CF"/>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embedSystemFonts/>
  <w:stylePaneFormatFilter w:val="000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hdrShapeDefaults>
    <o:shapedefaults v:ext="edit" spidmax="5121"/>
  </w:hdrShapeDefaults>
  <w:footnotePr>
    <w:footnote w:id="0"/>
    <w:footnote w:id="1"/>
  </w:footnotePr>
  <w:endnotePr>
    <w:endnote w:id="0"/>
    <w:endnote w:id="1"/>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61FD4"/>
    <w:rsid w:val="00161FD4"/>
    <w:rsid w:val="005C57CF"/>
    <w:rsid w:val="006A2BD4"/>
    <w:rsid w:val="007A7574"/>
    <w:rsid w:val="007B0196"/>
    <w:rsid w:val="007C0B4F"/>
    <w:rsid w:val="007D56C4"/>
    <w:rsid w:val="00D35F2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574"/>
    <w:pPr>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A7574"/>
  </w:style>
  <w:style w:type="character" w:customStyle="1" w:styleId="WW-Absatz-Standardschriftart">
    <w:name w:val="WW-Absatz-Standardschriftart"/>
    <w:rsid w:val="007A7574"/>
  </w:style>
  <w:style w:type="character" w:customStyle="1" w:styleId="HeaderChar">
    <w:name w:val="Header Char"/>
    <w:rsid w:val="007A7574"/>
    <w:rPr>
      <w:rFonts w:ascii="Times New Roman" w:hAnsi="Times New Roman"/>
    </w:rPr>
  </w:style>
  <w:style w:type="character" w:customStyle="1" w:styleId="FooterChar">
    <w:name w:val="Footer Char"/>
    <w:rsid w:val="007A7574"/>
    <w:rPr>
      <w:rFonts w:ascii="Times New Roman" w:hAnsi="Times New Roman"/>
    </w:rPr>
  </w:style>
  <w:style w:type="paragraph" w:customStyle="1" w:styleId="Heading">
    <w:name w:val="Heading"/>
    <w:basedOn w:val="Normal"/>
    <w:next w:val="BodyText"/>
    <w:rsid w:val="007A7574"/>
    <w:pPr>
      <w:keepNext/>
      <w:spacing w:before="240" w:after="120"/>
    </w:pPr>
    <w:rPr>
      <w:rFonts w:ascii="Arial" w:eastAsia="Microsoft YaHei" w:hAnsi="Arial"/>
      <w:sz w:val="28"/>
      <w:szCs w:val="28"/>
    </w:rPr>
  </w:style>
  <w:style w:type="paragraph" w:styleId="BodyText">
    <w:name w:val="Body Text"/>
    <w:basedOn w:val="Normal"/>
    <w:rsid w:val="007A7574"/>
    <w:pPr>
      <w:spacing w:after="120"/>
    </w:pPr>
  </w:style>
  <w:style w:type="paragraph" w:styleId="List">
    <w:name w:val="List"/>
    <w:basedOn w:val="BodyText"/>
    <w:rsid w:val="007A7574"/>
  </w:style>
  <w:style w:type="paragraph" w:styleId="Caption">
    <w:name w:val="caption"/>
    <w:basedOn w:val="Normal"/>
    <w:qFormat/>
    <w:rsid w:val="007A7574"/>
    <w:pPr>
      <w:suppressLineNumbers/>
      <w:spacing w:before="120" w:after="120"/>
    </w:pPr>
    <w:rPr>
      <w:i/>
      <w:iCs/>
    </w:rPr>
  </w:style>
  <w:style w:type="paragraph" w:customStyle="1" w:styleId="Index">
    <w:name w:val="Index"/>
    <w:basedOn w:val="Normal"/>
    <w:rsid w:val="007A7574"/>
    <w:pPr>
      <w:suppressLineNumbers/>
    </w:pPr>
  </w:style>
  <w:style w:type="paragraph" w:styleId="Header">
    <w:name w:val="header"/>
    <w:basedOn w:val="Normal"/>
    <w:rsid w:val="007A7574"/>
    <w:pPr>
      <w:suppressLineNumbers/>
      <w:tabs>
        <w:tab w:val="center" w:pos="4680"/>
        <w:tab w:val="right" w:pos="9360"/>
      </w:tabs>
    </w:pPr>
  </w:style>
  <w:style w:type="paragraph" w:styleId="Footer">
    <w:name w:val="footer"/>
    <w:basedOn w:val="Normal"/>
    <w:rsid w:val="007A7574"/>
    <w:pPr>
      <w:suppressLineNumbers/>
      <w:tabs>
        <w:tab w:val="center" w:pos="4680"/>
        <w:tab w:val="right" w:pos="9360"/>
      </w:tabs>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2014-10-21T15:06:00Z</dcterms:created>
  <dcterms:modified xsi:type="dcterms:W3CDTF">2014-10-21T20:58:00Z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