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EB96D">
      <w:pPr>
        <w:spacing w:after="0"/>
      </w:pPr>
    </w:p>
    <w:p w14:paraId="407A813C">
      <w:pPr>
        <w:spacing w:after="0"/>
      </w:pPr>
    </w:p>
    <w:p w14:paraId="3279FF8C">
      <w:pPr>
        <w:spacing w:after="0"/>
      </w:pPr>
    </w:p>
    <w:p w14:paraId="77EE37A1">
      <w:pPr>
        <w:jc w:val="center"/>
      </w:pPr>
      <w:r>
        <w:rPr>
          <w:rFonts w:ascii="Calibri" w:hAnsi="Calibri" w:eastAsia="黑体"/>
          <w:b/>
          <w:i w:val="0"/>
          <w:color w:val="6C2BD9"/>
          <w:sz w:val="26"/>
        </w:rPr>
        <w:t>MARS-408 · 计算机408考研个性化学习多智能体系统</w:t>
      </w:r>
    </w:p>
    <w:p w14:paraId="757D3FD6">
      <w:pPr>
        <w:spacing w:before="480" w:after="160"/>
        <w:jc w:val="center"/>
      </w:pPr>
      <w:r>
        <w:rPr>
          <w:rFonts w:ascii="Calibri" w:hAnsi="Calibri" w:eastAsia="黑体"/>
          <w:b/>
          <w:i w:val="0"/>
          <w:color w:val="1A1A2E"/>
          <w:sz w:val="52"/>
        </w:rPr>
        <w:t>MARS-408 演示视频脚本 — 7 分钟版</w:t>
      </w:r>
    </w:p>
    <w:p w14:paraId="6F5F012A">
      <w:pPr>
        <w:spacing w:before="360"/>
        <w:jc w:val="center"/>
      </w:pPr>
      <w:r>
        <w:rPr>
          <w:rFonts w:ascii="Calibri" w:hAnsi="Calibri" w:eastAsia="宋体"/>
          <w:b w:val="0"/>
          <w:i w:val="0"/>
          <w:color w:val="666666"/>
          <w:sz w:val="21"/>
        </w:rPr>
        <w:t>中国软件杯 A3 赛题 · 基于大模型的个性化资源生成与学习多智能体系统开发</w:t>
      </w:r>
    </w:p>
    <w:p w14:paraId="47FD2FC3">
      <w:pPr>
        <w:jc w:val="center"/>
      </w:pPr>
      <w:r>
        <w:rPr>
          <w:rFonts w:ascii="Calibri" w:hAnsi="Calibri" w:eastAsia="宋体"/>
          <w:b w:val="0"/>
          <w:i w:val="0"/>
          <w:color w:val="6C2BD9"/>
          <w:sz w:val="22"/>
        </w:rPr>
        <w:t>━━━━━━━━━━━━━━━━━━</w:t>
      </w:r>
    </w:p>
    <w:p w14:paraId="1410C537">
      <w:pPr>
        <w:spacing w:before="240"/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文档版本：v2.0    日期：2026-07-20</w:t>
      </w:r>
    </w:p>
    <w:p w14:paraId="0D761B51">
      <w:pPr>
        <w:jc w:val="center"/>
      </w:pPr>
      <w:r>
        <w:rPr>
          <w:rFonts w:ascii="Calibri" w:hAnsi="Calibri" w:eastAsia="宋体"/>
          <w:b w:val="0"/>
          <w:i w:val="0"/>
          <w:color w:val="1A1A2E"/>
          <w:sz w:val="21"/>
        </w:rPr>
        <w:t>提交方：MARS-408 参赛团队    赛题组别：A 组</w:t>
      </w:r>
    </w:p>
    <w:p w14:paraId="76F94CF9">
      <w:r>
        <w:br w:type="page"/>
      </w:r>
    </w:p>
    <w:p w14:paraId="031F7D3F">
      <w:pPr>
        <w:spacing w:after="160"/>
        <w:jc w:val="center"/>
      </w:pPr>
      <w:r>
        <w:rPr>
          <w:rFonts w:ascii="Calibri" w:hAnsi="Calibri" w:eastAsia="黑体"/>
          <w:b/>
          <w:i w:val="0"/>
          <w:color w:val="6C2BD9"/>
          <w:sz w:val="30"/>
        </w:rPr>
        <w:t>目  录</w:t>
      </w:r>
    </w:p>
    <w:p w14:paraId="652ED6AD">
      <w:pPr>
        <w:pStyle w:val="29"/>
        <w:tabs>
          <w:tab w:val="right" w:leader="dot" w:pos="9518"/>
        </w:tabs>
      </w:pPr>
      <w:bookmarkStart w:id="11" w:name="_GoBack"/>
      <w:bookmarkEnd w:id="11"/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_Toc15718 </w:instrText>
      </w:r>
      <w:r>
        <w:fldChar w:fldCharType="separate"/>
      </w:r>
      <w:r>
        <w:t>总体结构</w:t>
      </w:r>
      <w:r>
        <w:tab/>
      </w:r>
      <w:r>
        <w:fldChar w:fldCharType="begin"/>
      </w:r>
      <w:r>
        <w:instrText xml:space="preserve"> PAGEREF _Toc15718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831B8BA">
      <w:pPr>
        <w:pStyle w:val="29"/>
        <w:tabs>
          <w:tab w:val="right" w:leader="dot" w:pos="9518"/>
        </w:tabs>
      </w:pPr>
      <w:r>
        <w:fldChar w:fldCharType="begin"/>
      </w:r>
      <w:r>
        <w:instrText xml:space="preserve"> HYPERLINK \l _Toc22932 </w:instrText>
      </w:r>
      <w:r>
        <w:fldChar w:fldCharType="separate"/>
      </w:r>
      <w:r>
        <w:t>详细分镜脚本</w:t>
      </w:r>
      <w:r>
        <w:tab/>
      </w:r>
      <w:r>
        <w:fldChar w:fldCharType="begin"/>
      </w:r>
      <w:r>
        <w:instrText xml:space="preserve"> PAGEREF _Toc22932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CCE8145">
      <w:pPr>
        <w:pStyle w:val="24"/>
        <w:tabs>
          <w:tab w:val="right" w:leader="dot" w:pos="9518"/>
        </w:tabs>
      </w:pPr>
      <w:r>
        <w:fldChar w:fldCharType="begin"/>
      </w:r>
      <w:r>
        <w:instrText xml:space="preserve"> HYPERLINK \l _Toc19831 </w:instrText>
      </w:r>
      <w:r>
        <w:fldChar w:fldCharType="separate"/>
      </w:r>
      <w:r>
        <w:t>段落 1：开场 (0:00-0:30)</w:t>
      </w:r>
      <w:r>
        <w:tab/>
      </w:r>
      <w:r>
        <w:fldChar w:fldCharType="begin"/>
      </w:r>
      <w:r>
        <w:instrText xml:space="preserve"> PAGEREF _Toc19831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6139781">
      <w:pPr>
        <w:pStyle w:val="24"/>
        <w:tabs>
          <w:tab w:val="right" w:leader="dot" w:pos="9518"/>
        </w:tabs>
      </w:pPr>
      <w:r>
        <w:fldChar w:fldCharType="begin"/>
      </w:r>
      <w:r>
        <w:instrText xml:space="preserve"> HYPERLINK \l _Toc16569 </w:instrText>
      </w:r>
      <w:r>
        <w:fldChar w:fldCharType="separate"/>
      </w:r>
      <w:r>
        <w:t>段落 2：画像构建 (0:30-1:30)</w:t>
      </w:r>
      <w:r>
        <w:tab/>
      </w:r>
      <w:r>
        <w:fldChar w:fldCharType="begin"/>
      </w:r>
      <w:r>
        <w:instrText xml:space="preserve"> PAGEREF _Toc16569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20BC6B1">
      <w:pPr>
        <w:pStyle w:val="24"/>
        <w:tabs>
          <w:tab w:val="right" w:leader="dot" w:pos="9518"/>
        </w:tabs>
      </w:pPr>
      <w:r>
        <w:fldChar w:fldCharType="begin"/>
      </w:r>
      <w:r>
        <w:instrText xml:space="preserve"> HYPERLINK \l _Toc16803 </w:instrText>
      </w:r>
      <w:r>
        <w:fldChar w:fldCharType="separate"/>
      </w:r>
      <w:r>
        <w:t>段落 3：多智能体资源生成 (1:30-3:00)</w:t>
      </w:r>
      <w:r>
        <w:tab/>
      </w:r>
      <w:r>
        <w:fldChar w:fldCharType="begin"/>
      </w:r>
      <w:r>
        <w:instrText xml:space="preserve"> PAGEREF _Toc16803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7D40C14">
      <w:pPr>
        <w:pStyle w:val="24"/>
        <w:tabs>
          <w:tab w:val="right" w:leader="dot" w:pos="9518"/>
        </w:tabs>
      </w:pPr>
      <w:r>
        <w:fldChar w:fldCharType="begin"/>
      </w:r>
      <w:r>
        <w:instrText xml:space="preserve"> HYPERLINK \l _Toc6281 </w:instrText>
      </w:r>
      <w:r>
        <w:fldChar w:fldCharType="separate"/>
      </w:r>
      <w:r>
        <w:t>段落 4：学习路径规划 (3:00-3:45)</w:t>
      </w:r>
      <w:r>
        <w:tab/>
      </w:r>
      <w:r>
        <w:fldChar w:fldCharType="begin"/>
      </w:r>
      <w:r>
        <w:instrText xml:space="preserve"> PAGEREF _Toc6281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1174DBF">
      <w:pPr>
        <w:pStyle w:val="24"/>
        <w:tabs>
          <w:tab w:val="right" w:leader="dot" w:pos="9518"/>
        </w:tabs>
      </w:pPr>
      <w:r>
        <w:fldChar w:fldCharType="begin"/>
      </w:r>
      <w:r>
        <w:instrText xml:space="preserve"> HYPERLINK \l _Toc2521 </w:instrText>
      </w:r>
      <w:r>
        <w:fldChar w:fldCharType="separate"/>
      </w:r>
      <w:r>
        <w:t>段落 5：智能辅导 (3:45-4:30)</w:t>
      </w:r>
      <w:r>
        <w:tab/>
      </w:r>
      <w:r>
        <w:fldChar w:fldCharType="begin"/>
      </w:r>
      <w:r>
        <w:instrText xml:space="preserve"> PAGEREF _Toc2521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C109692">
      <w:pPr>
        <w:pStyle w:val="24"/>
        <w:tabs>
          <w:tab w:val="right" w:leader="dot" w:pos="9518"/>
        </w:tabs>
      </w:pPr>
      <w:r>
        <w:fldChar w:fldCharType="begin"/>
      </w:r>
      <w:r>
        <w:instrText xml:space="preserve"> HYPERLINK \l _Toc2829 </w:instrText>
      </w:r>
      <w:r>
        <w:fldChar w:fldCharType="separate"/>
      </w:r>
      <w:r>
        <w:t>段落 6：效果评估与闭环 (4:30-5:00)</w:t>
      </w:r>
      <w:r>
        <w:tab/>
      </w:r>
      <w:r>
        <w:fldChar w:fldCharType="begin"/>
      </w:r>
      <w:r>
        <w:instrText xml:space="preserve"> PAGEREF _Toc2829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BA75273">
      <w:pPr>
        <w:pStyle w:val="24"/>
        <w:tabs>
          <w:tab w:val="right" w:leader="dot" w:pos="9518"/>
        </w:tabs>
      </w:pPr>
      <w:r>
        <w:fldChar w:fldCharType="begin"/>
      </w:r>
      <w:r>
        <w:instrText xml:space="preserve"> HYPERLINK \l _Toc8821 </w:instrText>
      </w:r>
      <w:r>
        <w:fldChar w:fldCharType="separate"/>
      </w:r>
      <w:r>
        <w:t>段落 7：技术亮点 (5:00-6:30)</w:t>
      </w:r>
      <w:r>
        <w:tab/>
      </w:r>
      <w:r>
        <w:fldChar w:fldCharType="begin"/>
      </w:r>
      <w:r>
        <w:instrText xml:space="preserve"> PAGEREF _Toc8821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D8ABF81">
      <w:pPr>
        <w:pStyle w:val="24"/>
        <w:tabs>
          <w:tab w:val="right" w:leader="dot" w:pos="9518"/>
        </w:tabs>
      </w:pPr>
      <w:r>
        <w:fldChar w:fldCharType="begin"/>
      </w:r>
      <w:r>
        <w:instrText xml:space="preserve"> HYPERLINK \l _Toc31713 </w:instrText>
      </w:r>
      <w:r>
        <w:fldChar w:fldCharType="separate"/>
      </w:r>
      <w:r>
        <w:t>段落 8：结尾 (6:30-7:00)</w:t>
      </w:r>
      <w:r>
        <w:tab/>
      </w:r>
      <w:r>
        <w:fldChar w:fldCharType="begin"/>
      </w:r>
      <w:r>
        <w:instrText xml:space="preserve"> PAGEREF _Toc31713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20A827">
      <w:pPr>
        <w:pStyle w:val="29"/>
        <w:tabs>
          <w:tab w:val="right" w:leader="dot" w:pos="9518"/>
        </w:tabs>
      </w:pPr>
      <w:r>
        <w:fldChar w:fldCharType="begin"/>
      </w:r>
      <w:r>
        <w:instrText xml:space="preserve"> HYPERLINK \l _Toc32422 </w:instrText>
      </w:r>
      <w:r>
        <w:fldChar w:fldCharType="separate"/>
      </w:r>
      <w:r>
        <w:t>附录：录屏清单</w:t>
      </w:r>
      <w:r>
        <w:tab/>
      </w:r>
      <w:r>
        <w:fldChar w:fldCharType="begin"/>
      </w:r>
      <w:r>
        <w:instrText xml:space="preserve"> PAGEREF _Toc32422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B73A599">
      <w:r>
        <w:fldChar w:fldCharType="end"/>
      </w:r>
    </w:p>
    <w:p w14:paraId="78FAE68F">
      <w:r>
        <w:br w:type="page"/>
      </w:r>
    </w:p>
    <w:p w14:paraId="1D5221C2">
      <w:pPr>
        <w:pBdr>
          <w:left w:val="single" w:color="6C2BD9" w:sz="18" w:space="8"/>
        </w:pBdr>
        <w:shd w:val="clear" w:color="auto" w:fill="F8F6FC"/>
        <w:spacing w:before="60" w:after="60" w:line="312" w:lineRule="auto"/>
        <w:ind w:left="340"/>
      </w:pPr>
      <w:r>
        <w:rPr>
          <w:rFonts w:ascii="Calibri" w:hAnsi="Calibri" w:eastAsia="宋体"/>
          <w:b w:val="0"/>
          <w:i w:val="0"/>
          <w:color w:val="666666"/>
          <w:sz w:val="20"/>
        </w:rPr>
        <w:t>第十五届中国软件杯 A3 赛题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基于大模型的个性化资源生成与学习多智能体系统开发</w:t>
      </w:r>
      <w:r>
        <w:br w:type="textWrapping"/>
      </w:r>
      <w:r>
        <w:rPr>
          <w:rFonts w:ascii="Calibri" w:hAnsi="Calibri" w:eastAsia="宋体"/>
          <w:b w:val="0"/>
          <w:i w:val="0"/>
          <w:color w:val="666666"/>
          <w:sz w:val="20"/>
        </w:rPr>
        <w:t>时长：7 分钟 | 叙事策略：场景优先，技术支撑</w:t>
      </w:r>
    </w:p>
    <w:p w14:paraId="520D1981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52F7D2AD">
      <w:pPr>
        <w:pStyle w:val="4"/>
      </w:pPr>
      <w:bookmarkStart w:id="0" w:name="_Toc15718"/>
      <w:r>
        <w:t>总体结构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2AF6A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6C2BD9"/>
          </w:tcPr>
          <w:p w14:paraId="6B13CBA6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段落</w:t>
            </w:r>
          </w:p>
        </w:tc>
        <w:tc>
          <w:tcPr>
            <w:tcW w:w="2379" w:type="dxa"/>
            <w:shd w:val="clear" w:color="auto" w:fill="6C2BD9"/>
          </w:tcPr>
          <w:p w14:paraId="5DF2ED31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时长</w:t>
            </w:r>
          </w:p>
        </w:tc>
        <w:tc>
          <w:tcPr>
            <w:tcW w:w="2379" w:type="dxa"/>
            <w:shd w:val="clear" w:color="auto" w:fill="6C2BD9"/>
          </w:tcPr>
          <w:p w14:paraId="50DEE650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w="2379" w:type="dxa"/>
            <w:shd w:val="clear" w:color="auto" w:fill="6C2BD9"/>
          </w:tcPr>
          <w:p w14:paraId="65374C15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对应评分点</w:t>
            </w:r>
          </w:p>
        </w:tc>
      </w:tr>
      <w:tr w14:paraId="0BA35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6DE7EB4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开场</w:t>
            </w:r>
          </w:p>
        </w:tc>
        <w:tc>
          <w:tcPr>
            <w:tcW w:w="2379" w:type="dxa"/>
          </w:tcPr>
          <w:p w14:paraId="5EA4165B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0:30</w:t>
            </w:r>
          </w:p>
        </w:tc>
        <w:tc>
          <w:tcPr>
            <w:tcW w:w="2379" w:type="dxa"/>
          </w:tcPr>
          <w:p w14:paraId="4E0ED9C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痛点引入 + 产品定位</w:t>
            </w:r>
          </w:p>
        </w:tc>
        <w:tc>
          <w:tcPr>
            <w:tcW w:w="2379" w:type="dxa"/>
          </w:tcPr>
          <w:p w14:paraId="1FB422D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创新价值</w:t>
            </w:r>
          </w:p>
        </w:tc>
      </w:tr>
      <w:tr w14:paraId="6F050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F4F2FA"/>
          </w:tcPr>
          <w:p w14:paraId="714C283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主线演示</w:t>
            </w:r>
          </w:p>
        </w:tc>
        <w:tc>
          <w:tcPr>
            <w:tcW w:w="2379" w:type="dxa"/>
            <w:shd w:val="clear" w:color="auto" w:fill="F4F2FA"/>
          </w:tcPr>
          <w:p w14:paraId="04CFD8C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4:00</w:t>
            </w:r>
          </w:p>
        </w:tc>
        <w:tc>
          <w:tcPr>
            <w:tcW w:w="2379" w:type="dxa"/>
            <w:shd w:val="clear" w:color="auto" w:fill="F4F2FA"/>
          </w:tcPr>
          <w:p w14:paraId="5144CE9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完整学习闭环：画像→资源→路径→辅导→评估</w:t>
            </w:r>
          </w:p>
        </w:tc>
        <w:tc>
          <w:tcPr>
            <w:tcW w:w="2379" w:type="dxa"/>
            <w:shd w:val="clear" w:color="auto" w:fill="F4F2FA"/>
          </w:tcPr>
          <w:p w14:paraId="244EA1D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功能实现</w:t>
            </w:r>
          </w:p>
        </w:tc>
      </w:tr>
      <w:tr w14:paraId="2B09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</w:tcPr>
          <w:p w14:paraId="0C52BF44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技术亮点</w:t>
            </w:r>
          </w:p>
        </w:tc>
        <w:tc>
          <w:tcPr>
            <w:tcW w:w="2379" w:type="dxa"/>
          </w:tcPr>
          <w:p w14:paraId="12F196D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1:30</w:t>
            </w:r>
          </w:p>
        </w:tc>
        <w:tc>
          <w:tcPr>
            <w:tcW w:w="2379" w:type="dxa"/>
          </w:tcPr>
          <w:p w14:paraId="694A1A72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GoMARL + FrugalRAG + AI Skills 平台</w:t>
            </w:r>
          </w:p>
        </w:tc>
        <w:tc>
          <w:tcPr>
            <w:tcW w:w="2379" w:type="dxa"/>
          </w:tcPr>
          <w:p w14:paraId="112378FE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创新价值</w:t>
            </w:r>
          </w:p>
        </w:tc>
      </w:tr>
      <w:tr w14:paraId="17CD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F4F2FA"/>
          </w:tcPr>
          <w:p w14:paraId="598381B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结尾</w:t>
            </w:r>
          </w:p>
        </w:tc>
        <w:tc>
          <w:tcPr>
            <w:tcW w:w="2379" w:type="dxa"/>
            <w:shd w:val="clear" w:color="auto" w:fill="F4F2FA"/>
          </w:tcPr>
          <w:p w14:paraId="7D8175F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1:00</w:t>
            </w:r>
          </w:p>
        </w:tc>
        <w:tc>
          <w:tcPr>
            <w:tcW w:w="2379" w:type="dxa"/>
            <w:shd w:val="clear" w:color="auto" w:fill="F4F2FA"/>
          </w:tcPr>
          <w:p w14:paraId="3D3E963A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总结 + 团队介绍</w:t>
            </w:r>
          </w:p>
        </w:tc>
        <w:tc>
          <w:tcPr>
            <w:tcW w:w="2379" w:type="dxa"/>
            <w:shd w:val="clear" w:color="auto" w:fill="F4F2FA"/>
          </w:tcPr>
          <w:p w14:paraId="34845539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整体印象</w:t>
            </w:r>
          </w:p>
        </w:tc>
      </w:tr>
    </w:tbl>
    <w:p w14:paraId="41F9222E">
      <w:pPr>
        <w:spacing w:after="40"/>
      </w:pPr>
    </w:p>
    <w:p w14:paraId="0FB95E3B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70FC8A3B">
      <w:pPr>
        <w:pStyle w:val="4"/>
      </w:pPr>
      <w:bookmarkStart w:id="1" w:name="_Toc22932"/>
      <w:r>
        <w:t>详细分镜脚本</w:t>
      </w:r>
      <w:bookmarkEnd w:id="1"/>
    </w:p>
    <w:p w14:paraId="4920F49A">
      <w:pPr>
        <w:pStyle w:val="5"/>
      </w:pPr>
      <w:bookmarkStart w:id="2" w:name="_Toc19831"/>
      <w:r>
        <w:t>段落 1：开场 (0:00-0:30)</w:t>
      </w:r>
      <w:bookmarkEnd w:id="2"/>
    </w:p>
    <w:p w14:paraId="489CC27A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：黑底白字，标题动画</w:t>
      </w:r>
    </w:p>
    <w:p w14:paraId="5EEED828">
      <w:pPr>
        <w:shd w:val="clear" w:color="auto" w:fill="F4F4F8"/>
        <w:spacing w:before="80" w:after="80" w:line="276" w:lineRule="auto"/>
        <w:ind w:left="227"/>
      </w:pPr>
      <w:r>
        <w:rPr>
          <w:rFonts w:ascii="Consolas" w:hAnsi="Consolas" w:eastAsia="Consolas"/>
          <w:b w:val="0"/>
          <w:i w:val="0"/>
          <w:color w:val="2D2D3A"/>
          <w:sz w:val="18"/>
        </w:rPr>
        <w:t>MARS-408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基于多智能体的 408 考研个性化学习系统</w:t>
      </w:r>
    </w:p>
    <w:p w14:paraId="7C3DE770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4B27B3CE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"408 考研，四门专业课，上千知识点，每年数十万考生。</w:t>
      </w:r>
    </w:p>
    <w:p w14:paraId="5EBD3A8D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但每个人的基础不同、薄弱点不同、学习节奏不同——</w:t>
      </w:r>
    </w:p>
    <w:p w14:paraId="58F47EE0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标准化辅导，真的能帮到每个人吗？"</w:t>
      </w:r>
    </w:p>
    <w:p w14:paraId="1F604F09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：切到系统首页 Dashboard，快速展示数据看板</w:t>
      </w:r>
    </w:p>
    <w:p w14:paraId="3C5D4366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转场</w:t>
      </w:r>
      <w:r>
        <w:rPr>
          <w:rFonts w:ascii="Calibri" w:hAnsi="Calibri" w:eastAsia="宋体"/>
          <w:b w:val="0"/>
          <w:i w:val="0"/>
          <w:color w:val="1A1A2E"/>
          <w:sz w:val="21"/>
        </w:rPr>
        <w:t>：淡入"MARS-408"完整界面</w:t>
      </w:r>
    </w:p>
    <w:p w14:paraId="37825E05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61F7887C">
      <w:pPr>
        <w:pStyle w:val="5"/>
      </w:pPr>
      <w:bookmarkStart w:id="3" w:name="_Toc16569"/>
      <w:r>
        <w:t>段落 2：画像构建 (0:30-1:30)</w:t>
      </w:r>
      <w:bookmarkEnd w:id="3"/>
    </w:p>
    <w:p w14:paraId="1D372566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68B83CFB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"MARS-408 的第一步，是用对话了解你。"</w:t>
      </w:r>
    </w:p>
    <w:p w14:paraId="5D75C3B3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：ChatView 界面，用户输入：</w:t>
      </w:r>
    </w:p>
    <w:p w14:paraId="02FB5471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"我是跨考，数据结构零基础，目标是 120 分"</w:t>
      </w:r>
    </w:p>
    <w:p w14:paraId="2CC8301E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：系统自动回复，展示正在构建的 8 维画像卡片（侧边栏滑出）：</w:t>
      </w:r>
    </w:p>
    <w:p w14:paraId="37412FB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知识基础：beginner</w:t>
      </w:r>
    </w:p>
    <w:p w14:paraId="4363DD3D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学习风格：reading</w:t>
      </w:r>
    </w:p>
    <w:p w14:paraId="292F6C4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薄弱点：数据结构全章</w:t>
      </w:r>
    </w:p>
    <w:p w14:paraId="78E847C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目标：120 分</w:t>
      </w:r>
    </w:p>
    <w:p w14:paraId="59230C84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003E5DA0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"不需要填繁琐表单，自然对话即可自动构建 8 维动态画像。</w:t>
      </w:r>
    </w:p>
    <w:p w14:paraId="41FE650F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而且它会随着你的学习实时更新。"</w:t>
      </w:r>
    </w:p>
    <w:p w14:paraId="479CC207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：点击画像卡片，展示"随学随新"的更新记录</w:t>
      </w:r>
    </w:p>
    <w:p w14:paraId="30F95015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60118B9A">
      <w:pPr>
        <w:pStyle w:val="5"/>
      </w:pPr>
      <w:bookmarkStart w:id="4" w:name="_Toc16803"/>
      <w:r>
        <w:t>段落 3：多智能体资源生成 (1:30-3:00)</w:t>
      </w:r>
      <w:bookmarkEnd w:id="4"/>
    </w:p>
    <w:p w14:paraId="25B76053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5B6156FE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"有了画像，MARS-408 的多智能体系统开始为你工作。"</w:t>
      </w:r>
    </w:p>
    <w:p w14:paraId="7FE23FEF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：进入 ResourceView，点击"生成资源"</w:t>
      </w:r>
    </w:p>
    <w:p w14:paraId="16127AA9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画面分屏：左侧显示 Agent 协作流程图，右侧显示实时生成进度</w:t>
      </w:r>
    </w:p>
    <w:p w14:paraId="7BC74385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Agent 流水线动画</w:t>
      </w:r>
      <w:r>
        <w:rPr>
          <w:rFonts w:ascii="Calibri" w:hAnsi="Calibri" w:eastAsia="宋体"/>
          <w:b w:val="0"/>
          <w:i w:val="0"/>
          <w:color w:val="1A1A2E"/>
          <w:sz w:val="21"/>
        </w:rPr>
        <w:t>（按顺序高亮）：</w:t>
      </w:r>
    </w:p>
    <w:p w14:paraId="7992FD09">
      <w:pPr>
        <w:shd w:val="clear" w:color="auto" w:fill="F4F4F8"/>
        <w:spacing w:before="80" w:after="80" w:line="276" w:lineRule="auto"/>
        <w:ind w:left="227"/>
      </w:pPr>
      <w:r>
        <w:rPr>
          <w:rFonts w:ascii="Consolas" w:hAnsi="Consolas" w:eastAsia="Consolas"/>
          <w:b w:val="0"/>
          <w:i w:val="0"/>
          <w:color w:val="2D2D3A"/>
          <w:sz w:val="18"/>
        </w:rPr>
        <w:t>Coordinator → Planner → 7 个 Agent 并行: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 xml:space="preserve">  ├─ Teacher → 讲解文档 ✅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 xml:space="preserve">  ├─ QuizMaster → 练习题 ✅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 xml:space="preserve">  ├─ MindMap → 思维导图 ✅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 xml:space="preserve">  ├─ Extension → 拓展阅读 ✅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 xml:space="preserve">  ├─ CodePractice → 代码实操 ✅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 xml:space="preserve">  ├─ PPTOutline → PPT 大纲 ✅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 xml:space="preserve">  └─ VideoScript → 视频脚本 ✅</w:t>
      </w:r>
    </w:p>
    <w:p w14:paraId="5F82252E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4DF15ADB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"7 个专业 Agent 并行工作，从讲解文档到视频脚本，覆盖所有学习场景。"</w:t>
      </w:r>
    </w:p>
    <w:p w14:paraId="6846D094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：快速展示生成的资源效果：</w:t>
      </w:r>
    </w:p>
    <w:p w14:paraId="7EDB97E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1. </w:t>
      </w:r>
      <w:r>
        <w:rPr>
          <w:rFonts w:ascii="Calibri" w:hAnsi="Calibri" w:eastAsia="宋体"/>
          <w:b w:val="0"/>
          <w:i w:val="0"/>
          <w:color w:val="1A1A2E"/>
          <w:sz w:val="21"/>
        </w:rPr>
        <w:t>讲解文档：Markdown 渲染，带知识点高亮</w:t>
      </w:r>
    </w:p>
    <w:p w14:paraId="01218F0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2. </w:t>
      </w:r>
      <w:r>
        <w:rPr>
          <w:rFonts w:ascii="Calibri" w:hAnsi="Calibri" w:eastAsia="宋体"/>
          <w:b w:val="0"/>
          <w:i w:val="0"/>
          <w:color w:val="1A1A2E"/>
          <w:sz w:val="21"/>
        </w:rPr>
        <w:t>练习题：选择题 + 填空题，带难度标注</w:t>
      </w:r>
    </w:p>
    <w:p w14:paraId="0FA04514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3. </w:t>
      </w:r>
      <w:r>
        <w:rPr>
          <w:rFonts w:ascii="Calibri" w:hAnsi="Calibri" w:eastAsia="宋体"/>
          <w:b w:val="0"/>
          <w:i w:val="0"/>
          <w:color w:val="1A1A2E"/>
          <w:sz w:val="21"/>
        </w:rPr>
        <w:t>思维导图：Mermaid 渲染，逐步展开动画</w:t>
      </w:r>
    </w:p>
    <w:p w14:paraId="0D0F4945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4. </w:t>
      </w:r>
      <w:r>
        <w:rPr>
          <w:rFonts w:ascii="Calibri" w:hAnsi="Calibri" w:eastAsia="宋体"/>
          <w:b w:val="0"/>
          <w:i w:val="0"/>
          <w:color w:val="1A1A2E"/>
          <w:sz w:val="21"/>
        </w:rPr>
        <w:t>代码实操：代码块 + 运行结果</w:t>
      </w:r>
    </w:p>
    <w:p w14:paraId="03A97839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：底部弹出 GOMARL 共识结果卡片</w:t>
      </w:r>
    </w:p>
    <w:p w14:paraId="4C4FCA17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"四角色交叉验证 ★★★★☆ 可信度 4.2/5"</w:t>
      </w:r>
    </w:p>
    <w:p w14:paraId="538C8E1A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12B1651F">
      <w:pPr>
        <w:pStyle w:val="5"/>
      </w:pPr>
      <w:bookmarkStart w:id="5" w:name="_Toc6281"/>
      <w:r>
        <w:t>段落 4：学习路径规划 (3:00-3:45)</w:t>
      </w:r>
      <w:bookmarkEnd w:id="5"/>
    </w:p>
    <w:p w14:paraId="1618D86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679AA285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"基于你的画像和生成的资源，系统为你规划了一条完整的学习路径。"</w:t>
      </w:r>
    </w:p>
    <w:p w14:paraId="470E7AA3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：LearningPathView，展示 86 节点知识图谱</w:t>
      </w:r>
    </w:p>
    <w:p w14:paraId="4569D070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已掌握节点：绿色 ✅</w:t>
      </w:r>
    </w:p>
    <w:p w14:paraId="7B6B0E1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学习中节点：蓝色 ▶</w:t>
      </w:r>
    </w:p>
    <w:p w14:paraId="640811D1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未学习节点：灰色 ○</w:t>
      </w:r>
    </w:p>
    <w:p w14:paraId="0AA8731F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薄弱节点：红色高亮 ⚠</w:t>
      </w:r>
    </w:p>
    <w:p w14:paraId="3C0DBC91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：点击路径节点，展示关联资源列表</w:t>
      </w:r>
    </w:p>
    <w:p w14:paraId="5682FB53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"数据结构-树与二叉树"</w:t>
      </w:r>
    </w:p>
    <w:p w14:paraId="4C702E3A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→ 讲解文档 | 练习题 | 思维导图 | 视频脚本</w:t>
      </w:r>
    </w:p>
    <w:p w14:paraId="664FD9EA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4F4C0B21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"路径是动态的——你学得越好，路径越精准。"</w:t>
      </w:r>
    </w:p>
    <w:p w14:paraId="2D4FB5C5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0F199FB2">
      <w:pPr>
        <w:pStyle w:val="5"/>
      </w:pPr>
      <w:bookmarkStart w:id="6" w:name="_Toc2521"/>
      <w:r>
        <w:t>段落 5：智能辅导 (3:45-4:30)</w:t>
      </w:r>
      <w:bookmarkEnd w:id="6"/>
    </w:p>
    <w:p w14:paraId="26CAA681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473A7C7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"学习过程中遇到问题？随时问。"</w:t>
      </w:r>
    </w:p>
    <w:p w14:paraId="17710DF6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：Tutor 答疑界面</w:t>
      </w:r>
    </w:p>
    <w:p w14:paraId="1972493A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用户输入："TCP 三次握手为什么是三次，不是两次？"</w:t>
      </w:r>
    </w:p>
    <w:p w14:paraId="230AA9ED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：分屏展示答疑结果：</w:t>
      </w:r>
    </w:p>
    <w:p w14:paraId="437FE1A5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1. </w:t>
      </w:r>
      <w:r>
        <w:rPr>
          <w:rFonts w:ascii="Calibri" w:hAnsi="Calibri" w:eastAsia="宋体"/>
          <w:b w:val="0"/>
          <w:i w:val="0"/>
          <w:color w:val="1A1A2E"/>
          <w:sz w:val="21"/>
        </w:rPr>
        <w:t>文字解答（Markdown 渲染）</w:t>
      </w:r>
    </w:p>
    <w:p w14:paraId="0AB8B3F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2. </w:t>
      </w:r>
      <w:r>
        <w:rPr>
          <w:rFonts w:ascii="Calibri" w:hAnsi="Calibri" w:eastAsia="宋体"/>
          <w:b w:val="0"/>
          <w:i w:val="0"/>
          <w:color w:val="1A1A2E"/>
          <w:sz w:val="21"/>
        </w:rPr>
        <w:t>SVG 图解（三次握手流程图）</w:t>
      </w:r>
    </w:p>
    <w:p w14:paraId="7AED9C13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3. </w:t>
      </w:r>
      <w:r>
        <w:rPr>
          <w:rFonts w:ascii="Calibri" w:hAnsi="Calibri" w:eastAsia="宋体"/>
          <w:b w:val="0"/>
          <w:i w:val="0"/>
          <w:color w:val="1A1A2E"/>
          <w:sz w:val="21"/>
        </w:rPr>
        <w:t>知识关联（前置知识 + 延伸阅读）</w:t>
      </w:r>
    </w:p>
    <w:p w14:paraId="1D5EC01C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619F67C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"不仅有文字解答，还有即时生成的 SVG 图解和短视频脚本，</w:t>
      </w:r>
    </w:p>
    <w:p w14:paraId="2FEB2084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真正实现多模态智能辅导。"</w:t>
      </w:r>
    </w:p>
    <w:p w14:paraId="3E5BE8DE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0613DA49">
      <w:pPr>
        <w:pStyle w:val="5"/>
      </w:pPr>
      <w:bookmarkStart w:id="7" w:name="_Toc2829"/>
      <w:r>
        <w:t>段落 6：效果评估与闭环 (4:30-5:00)</w:t>
      </w:r>
      <w:bookmarkEnd w:id="7"/>
    </w:p>
    <w:p w14:paraId="2FAE021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E1561F8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"学习效果如何？数据说话。"</w:t>
      </w:r>
    </w:p>
    <w:p w14:paraId="50B02A5C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：DashboardView 展示学习评估报告</w:t>
      </w:r>
    </w:p>
    <w:p w14:paraId="475444F2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总体掌握度：72%</w:t>
      </w:r>
    </w:p>
    <w:p w14:paraId="7ADE33F7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薄弱环节：计网-网络层（45%）、计组-流水线（38%）</w:t>
      </w:r>
    </w:p>
    <w:p w14:paraId="15F23A75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趋势：上升 ↑</w:t>
      </w:r>
    </w:p>
    <w:p w14:paraId="1D78B77B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建议：重点复习网络层</w:t>
      </w:r>
    </w:p>
    <w:p w14:paraId="5415DF61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：路径自动调整动画</w:t>
      </w:r>
    </w:p>
    <w:p w14:paraId="189206F8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路径中插入"网络层复习"补救节点（红色高亮）</w:t>
      </w:r>
    </w:p>
    <w:p w14:paraId="66A9134A">
      <w:pPr>
        <w:spacing w:after="40" w:line="312" w:lineRule="auto"/>
        <w:ind w:left="454"/>
      </w:pPr>
      <w:r>
        <w:rPr>
          <w:rFonts w:ascii="Calibri" w:hAnsi="Calibri" w:eastAsia="宋体"/>
          <w:b/>
          <w:i w:val="0"/>
          <w:color w:val="6C2BD9"/>
          <w:sz w:val="21"/>
        </w:rPr>
        <w:t xml:space="preserve">• </w:t>
      </w:r>
      <w:r>
        <w:rPr>
          <w:rFonts w:ascii="Calibri" w:hAnsi="Calibri" w:eastAsia="宋体"/>
          <w:b w:val="0"/>
          <w:i w:val="0"/>
          <w:color w:val="1A1A2E"/>
          <w:sz w:val="21"/>
        </w:rPr>
        <w:t>资源推送策略更新</w:t>
      </w:r>
    </w:p>
    <w:p w14:paraId="60DE647E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3714D8C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"评估结果自动回写画像，路径自动调整——这就是完整的学习闭环。"</w:t>
      </w:r>
    </w:p>
    <w:p w14:paraId="61A720B0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0403558E">
      <w:pPr>
        <w:pStyle w:val="5"/>
      </w:pPr>
      <w:bookmarkStart w:id="8" w:name="_Toc8821"/>
      <w:r>
        <w:t>段落 7：技术亮点 (5:00-6:30)</w:t>
      </w:r>
      <w:bookmarkEnd w:id="8"/>
    </w:p>
    <w:p w14:paraId="02E65E6E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7B8E0A15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"支撑这一切的，是 MARS-408 的三项核心技术。"</w:t>
      </w:r>
    </w:p>
    <w:p w14:paraId="2546E6AB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：分三屏展示技术架构图</w:t>
      </w:r>
    </w:p>
    <w:p w14:paraId="49B7A90B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第一屏：改进 GoMARL 多智能体协同</w:t>
      </w:r>
    </w:p>
    <w:p w14:paraId="767249BC">
      <w:pPr>
        <w:shd w:val="clear" w:color="auto" w:fill="F4F4F8"/>
        <w:spacing w:before="80" w:after="80" w:line="276" w:lineRule="auto"/>
        <w:ind w:left="227"/>
      </w:pPr>
      <w:r>
        <w:rPr>
          <w:rFonts w:ascii="Consolas" w:hAnsi="Consolas" w:eastAsia="Consolas"/>
          <w:b w:val="0"/>
          <w:i w:val="0"/>
          <w:color w:val="2D2D3A"/>
          <w:sz w:val="18"/>
        </w:rPr>
        <w:t>7 个 Agent 并行生成 → 加权投票 + Kappa 一致性 → 共识输出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对比原生 GoMARL：增加教学规则引擎，分组奖赏加入精准度指标</w:t>
      </w:r>
    </w:p>
    <w:p w14:paraId="6449B6B0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223912D3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"改进 GoMARL 共识机制——7 个 Agent 协同工作，加权投票确保输出质量。"</w:t>
      </w:r>
    </w:p>
    <w:p w14:paraId="59B2FD11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第二屏：FrugalRAG 轻量化检索</w:t>
      </w:r>
    </w:p>
    <w:p w14:paraId="7ED7E771">
      <w:pPr>
        <w:shd w:val="clear" w:color="auto" w:fill="F4F4F8"/>
        <w:spacing w:before="80" w:after="80" w:line="276" w:lineRule="auto"/>
        <w:ind w:left="227"/>
      </w:pPr>
      <w:r>
        <w:rPr>
          <w:rFonts w:ascii="Consolas" w:hAnsi="Consolas" w:eastAsia="Consolas"/>
          <w:b w:val="0"/>
          <w:i w:val="0"/>
          <w:color w:val="2D2D3A"/>
          <w:sz w:val="18"/>
        </w:rPr>
        <w:t>查询 → SFT 风格策略 → E5 嵌入 → 阈值过滤 → RL 思路停止决策 → 结果融合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检索链路显著压缩无效召回（具体成本 / 准确率增益正在 Track B 稳定 GPU 真训中量化评估，不预填未测数字）</w:t>
      </w:r>
    </w:p>
    <w:p w14:paraId="71438B6E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56D8443F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"FrugalRAG 轻量化检索——通过 E5 嵌入 + 阈值过滤 + RL 停止决策，显著压缩无效检索；具体成本与准确率增益正在 Track B 真训中量化评估，绝不预填未测数字。"</w:t>
      </w:r>
    </w:p>
    <w:p w14:paraId="04D32ED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第三屏：AI Skills 创作平台</w:t>
      </w:r>
    </w:p>
    <w:p w14:paraId="427EAE03">
      <w:pPr>
        <w:shd w:val="clear" w:color="auto" w:fill="F4F4F8"/>
        <w:spacing w:before="80" w:after="80" w:line="276" w:lineRule="auto"/>
        <w:ind w:left="227"/>
      </w:pPr>
      <w:r>
        <w:rPr>
          <w:rFonts w:ascii="Consolas" w:hAnsi="Consolas" w:eastAsia="Consolas"/>
          <w:b w:val="0"/>
          <w:i w:val="0"/>
          <w:color w:val="2D2D3A"/>
          <w:sz w:val="18"/>
        </w:rPr>
        <w:t>用户自定义 System Prompt → 创建 AI 教学技能 → 发布到市场</w:t>
      </w:r>
      <w:r>
        <w:rPr>
          <w:rFonts w:ascii="Consolas" w:hAnsi="Consolas" w:eastAsia="Consolas"/>
          <w:b w:val="0"/>
          <w:i w:val="0"/>
          <w:color w:val="2D2D3A"/>
          <w:sz w:val="18"/>
        </w:rPr>
        <w:br w:type="textWrapping"/>
      </w:r>
      <w:r>
        <w:rPr>
          <w:rFonts w:ascii="Consolas" w:hAnsi="Consolas" w:eastAsia="Consolas"/>
          <w:b w:val="0"/>
          <w:i w:val="0"/>
          <w:color w:val="2D2D3A"/>
          <w:sz w:val="18"/>
        </w:rPr>
        <w:t>人人都是 AI 教学创作者</w:t>
      </w:r>
    </w:p>
    <w:p w14:paraId="48FE823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08E65FE3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"AI Skills 创作平台——让每个人都能创建自己的 AI 教学技能，这是竞品没有的能力。"</w:t>
      </w:r>
    </w:p>
    <w:p w14:paraId="7039F5D7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51C2D945">
      <w:pPr>
        <w:pStyle w:val="5"/>
      </w:pPr>
      <w:bookmarkStart w:id="9" w:name="_Toc31713"/>
      <w:r>
        <w:t>段落 8：结尾 (6:30-7:00)</w:t>
      </w:r>
      <w:bookmarkEnd w:id="9"/>
    </w:p>
    <w:p w14:paraId="246BFEB8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：回到产品首页，展示完整功能列表</w:t>
      </w:r>
    </w:p>
    <w:p w14:paraId="320F1532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旁白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</w:p>
    <w:p w14:paraId="6429D0B6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"MARS-408 —— 让每位 408 考生都拥有专属的 AI 学习助手。</w:t>
      </w:r>
    </w:p>
    <w:p w14:paraId="64DDF1AB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从画像到资源，从路径到评估，全链路个性化，真正实现因材施教。"</w:t>
      </w:r>
    </w:p>
    <w:p w14:paraId="71B4ACFC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：团队介绍 + 致谢</w:t>
      </w:r>
    </w:p>
    <w:p w14:paraId="6C36A07E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"闽江大学 网络空间安全学院"</w:t>
      </w:r>
    </w:p>
    <w:p w14:paraId="26B8E405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"张敏杰 · 陈健伟 · 彭凯扬 · 张文杰 · 张勋"</w:t>
      </w:r>
    </w:p>
    <w:p w14:paraId="48C48C0B">
      <w:pPr>
        <w:spacing w:after="100" w:line="33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"指导老师：左雨庭 · 田俊峰"</w:t>
      </w:r>
    </w:p>
    <w:p w14:paraId="0910BF53">
      <w:pPr>
        <w:spacing w:after="100" w:line="33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画面</w:t>
      </w:r>
      <w:r>
        <w:rPr>
          <w:rFonts w:ascii="Calibri" w:hAnsi="Calibri" w:eastAsia="宋体"/>
          <w:b w:val="0"/>
          <w:i w:val="0"/>
          <w:color w:val="1A1A2E"/>
          <w:sz w:val="21"/>
        </w:rPr>
        <w:t>：二维码（项目地址）+ "谢谢" 动画</w:t>
      </w:r>
    </w:p>
    <w:p w14:paraId="30EF0126">
      <w:pPr>
        <w:jc w:val="center"/>
      </w:pPr>
      <w:r>
        <w:rPr>
          <w:rFonts w:ascii="Calibri" w:hAnsi="Calibri" w:eastAsia="宋体"/>
          <w:b w:val="0"/>
          <w:i w:val="0"/>
          <w:color w:val="999999"/>
          <w:sz w:val="18"/>
        </w:rPr>
        <w:t>──────────────────────────────</w:t>
      </w:r>
    </w:p>
    <w:p w14:paraId="6C795972">
      <w:pPr>
        <w:pStyle w:val="4"/>
      </w:pPr>
      <w:bookmarkStart w:id="10" w:name="_Toc32422"/>
      <w:r>
        <w:t>附录：录屏清单</w:t>
      </w:r>
      <w:bookmarkEnd w:id="1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1904"/>
        <w:gridCol w:w="1904"/>
        <w:gridCol w:w="1904"/>
        <w:gridCol w:w="1904"/>
      </w:tblGrid>
      <w:tr w14:paraId="30B5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6C2BD9"/>
          </w:tcPr>
          <w:p w14:paraId="571BB925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w="1904" w:type="dxa"/>
            <w:shd w:val="clear" w:color="auto" w:fill="6C2BD9"/>
          </w:tcPr>
          <w:p w14:paraId="153D8FC7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场景</w:t>
            </w:r>
          </w:p>
        </w:tc>
        <w:tc>
          <w:tcPr>
            <w:tcW w:w="1904" w:type="dxa"/>
            <w:shd w:val="clear" w:color="auto" w:fill="6C2BD9"/>
          </w:tcPr>
          <w:p w14:paraId="670ACDCA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页面</w:t>
            </w:r>
          </w:p>
        </w:tc>
        <w:tc>
          <w:tcPr>
            <w:tcW w:w="1904" w:type="dxa"/>
            <w:shd w:val="clear" w:color="auto" w:fill="6C2BD9"/>
          </w:tcPr>
          <w:p w14:paraId="4203F22D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关键操作</w:t>
            </w:r>
          </w:p>
        </w:tc>
        <w:tc>
          <w:tcPr>
            <w:tcW w:w="1904" w:type="dxa"/>
            <w:shd w:val="clear" w:color="auto" w:fill="6C2BD9"/>
          </w:tcPr>
          <w:p w14:paraId="62FAE7CA"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FFFFFF"/>
                <w:sz w:val="20"/>
              </w:rPr>
              <w:t>预计时长</w:t>
            </w:r>
          </w:p>
        </w:tc>
      </w:tr>
      <w:tr w14:paraId="6FC43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</w:tcPr>
          <w:p w14:paraId="5D97A3C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1</w:t>
            </w:r>
          </w:p>
        </w:tc>
        <w:tc>
          <w:tcPr>
            <w:tcW w:w="1904" w:type="dxa"/>
          </w:tcPr>
          <w:p w14:paraId="3F98E9D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开场</w:t>
            </w:r>
          </w:p>
        </w:tc>
        <w:tc>
          <w:tcPr>
            <w:tcW w:w="1904" w:type="dxa"/>
          </w:tcPr>
          <w:p w14:paraId="7DE9AD0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系统首页</w:t>
            </w:r>
          </w:p>
        </w:tc>
        <w:tc>
          <w:tcPr>
            <w:tcW w:w="1904" w:type="dxa"/>
          </w:tcPr>
          <w:p w14:paraId="10D66B56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展示 Dashboard</w:t>
            </w:r>
          </w:p>
        </w:tc>
        <w:tc>
          <w:tcPr>
            <w:tcW w:w="1904" w:type="dxa"/>
          </w:tcPr>
          <w:p w14:paraId="20C7B55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30s</w:t>
            </w:r>
          </w:p>
        </w:tc>
      </w:tr>
      <w:tr w14:paraId="5542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4F2FA"/>
          </w:tcPr>
          <w:p w14:paraId="30F32CD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2</w:t>
            </w:r>
          </w:p>
        </w:tc>
        <w:tc>
          <w:tcPr>
            <w:tcW w:w="1904" w:type="dxa"/>
            <w:shd w:val="clear" w:color="auto" w:fill="F4F2FA"/>
          </w:tcPr>
          <w:p w14:paraId="545EBB6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画像构建</w:t>
            </w:r>
          </w:p>
        </w:tc>
        <w:tc>
          <w:tcPr>
            <w:tcW w:w="1904" w:type="dxa"/>
            <w:shd w:val="clear" w:color="auto" w:fill="F4F2FA"/>
          </w:tcPr>
          <w:p w14:paraId="6E88A72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ChatView</w:t>
            </w:r>
          </w:p>
        </w:tc>
        <w:tc>
          <w:tcPr>
            <w:tcW w:w="1904" w:type="dxa"/>
            <w:shd w:val="clear" w:color="auto" w:fill="F4F2FA"/>
          </w:tcPr>
          <w:p w14:paraId="0AAB4121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输入"跨考零基础" → 展示画像卡片</w:t>
            </w:r>
          </w:p>
        </w:tc>
        <w:tc>
          <w:tcPr>
            <w:tcW w:w="1904" w:type="dxa"/>
            <w:shd w:val="clear" w:color="auto" w:fill="F4F2FA"/>
          </w:tcPr>
          <w:p w14:paraId="23691EAE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60s</w:t>
            </w:r>
          </w:p>
        </w:tc>
      </w:tr>
      <w:tr w14:paraId="7AB5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</w:tcPr>
          <w:p w14:paraId="4D680F89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</w:t>
            </w:r>
          </w:p>
        </w:tc>
        <w:tc>
          <w:tcPr>
            <w:tcW w:w="1904" w:type="dxa"/>
          </w:tcPr>
          <w:p w14:paraId="1A6D27A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资源生成</w:t>
            </w:r>
          </w:p>
        </w:tc>
        <w:tc>
          <w:tcPr>
            <w:tcW w:w="1904" w:type="dxa"/>
          </w:tcPr>
          <w:p w14:paraId="560AA95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ResourceView</w:t>
            </w:r>
          </w:p>
        </w:tc>
        <w:tc>
          <w:tcPr>
            <w:tcW w:w="1904" w:type="dxa"/>
          </w:tcPr>
          <w:p w14:paraId="2448A018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点击生成 → 7 Agent 并行 → 展示结果</w:t>
            </w:r>
          </w:p>
        </w:tc>
        <w:tc>
          <w:tcPr>
            <w:tcW w:w="1904" w:type="dxa"/>
          </w:tcPr>
          <w:p w14:paraId="3FEB827A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90s</w:t>
            </w:r>
          </w:p>
        </w:tc>
      </w:tr>
      <w:tr w14:paraId="3FF2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4F2FA"/>
          </w:tcPr>
          <w:p w14:paraId="0A6DBA5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</w:t>
            </w:r>
          </w:p>
        </w:tc>
        <w:tc>
          <w:tcPr>
            <w:tcW w:w="1904" w:type="dxa"/>
            <w:shd w:val="clear" w:color="auto" w:fill="F4F2FA"/>
          </w:tcPr>
          <w:p w14:paraId="5039BE49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路径规划</w:t>
            </w:r>
          </w:p>
        </w:tc>
        <w:tc>
          <w:tcPr>
            <w:tcW w:w="1904" w:type="dxa"/>
            <w:shd w:val="clear" w:color="auto" w:fill="F4F2FA"/>
          </w:tcPr>
          <w:p w14:paraId="6F9791D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LearningPathView</w:t>
            </w:r>
          </w:p>
        </w:tc>
        <w:tc>
          <w:tcPr>
            <w:tcW w:w="1904" w:type="dxa"/>
            <w:shd w:val="clear" w:color="auto" w:fill="F4F2FA"/>
          </w:tcPr>
          <w:p w14:paraId="6CF3997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展示 86 节点图谱 → 点击节点 → 查看资源</w:t>
            </w:r>
          </w:p>
        </w:tc>
        <w:tc>
          <w:tcPr>
            <w:tcW w:w="1904" w:type="dxa"/>
            <w:shd w:val="clear" w:color="auto" w:fill="F4F2FA"/>
          </w:tcPr>
          <w:p w14:paraId="3F1FC92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45s</w:t>
            </w:r>
          </w:p>
        </w:tc>
      </w:tr>
      <w:tr w14:paraId="1742F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</w:tcPr>
          <w:p w14:paraId="6ACF95D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5</w:t>
            </w:r>
          </w:p>
        </w:tc>
        <w:tc>
          <w:tcPr>
            <w:tcW w:w="1904" w:type="dxa"/>
          </w:tcPr>
          <w:p w14:paraId="1E5BF7C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智能辅导</w:t>
            </w:r>
          </w:p>
        </w:tc>
        <w:tc>
          <w:tcPr>
            <w:tcW w:w="1904" w:type="dxa"/>
          </w:tcPr>
          <w:p w14:paraId="358A35C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Tutor</w:t>
            </w:r>
          </w:p>
        </w:tc>
        <w:tc>
          <w:tcPr>
            <w:tcW w:w="1904" w:type="dxa"/>
          </w:tcPr>
          <w:p w14:paraId="2645F7DF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提问 TCP 三次握手 → 展示文字+SVG 解答</w:t>
            </w:r>
          </w:p>
        </w:tc>
        <w:tc>
          <w:tcPr>
            <w:tcW w:w="1904" w:type="dxa"/>
          </w:tcPr>
          <w:p w14:paraId="76C72B0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45s</w:t>
            </w:r>
          </w:p>
        </w:tc>
      </w:tr>
      <w:tr w14:paraId="38E4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4F2FA"/>
          </w:tcPr>
          <w:p w14:paraId="2FE8B2A9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6</w:t>
            </w:r>
          </w:p>
        </w:tc>
        <w:tc>
          <w:tcPr>
            <w:tcW w:w="1904" w:type="dxa"/>
            <w:shd w:val="clear" w:color="auto" w:fill="F4F2FA"/>
          </w:tcPr>
          <w:p w14:paraId="7DCA9F53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效果评估</w:t>
            </w:r>
          </w:p>
        </w:tc>
        <w:tc>
          <w:tcPr>
            <w:tcW w:w="1904" w:type="dxa"/>
            <w:shd w:val="clear" w:color="auto" w:fill="F4F2FA"/>
          </w:tcPr>
          <w:p w14:paraId="23247BA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Dashboard</w:t>
            </w:r>
          </w:p>
        </w:tc>
        <w:tc>
          <w:tcPr>
            <w:tcW w:w="1904" w:type="dxa"/>
            <w:shd w:val="clear" w:color="auto" w:fill="F4F2FA"/>
          </w:tcPr>
          <w:p w14:paraId="7B138F18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展示评估报告 → 路径自动调整</w:t>
            </w:r>
          </w:p>
        </w:tc>
        <w:tc>
          <w:tcPr>
            <w:tcW w:w="1904" w:type="dxa"/>
            <w:shd w:val="clear" w:color="auto" w:fill="F4F2FA"/>
          </w:tcPr>
          <w:p w14:paraId="679940B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30s</w:t>
            </w:r>
          </w:p>
        </w:tc>
      </w:tr>
      <w:tr w14:paraId="4E9ED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</w:tcPr>
          <w:p w14:paraId="68C3A6E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7</w:t>
            </w:r>
          </w:p>
        </w:tc>
        <w:tc>
          <w:tcPr>
            <w:tcW w:w="1904" w:type="dxa"/>
          </w:tcPr>
          <w:p w14:paraId="100D9EAB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技术亮点</w:t>
            </w:r>
          </w:p>
        </w:tc>
        <w:tc>
          <w:tcPr>
            <w:tcW w:w="1904" w:type="dxa"/>
          </w:tcPr>
          <w:p w14:paraId="7C61D51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截图/动画</w:t>
            </w:r>
          </w:p>
        </w:tc>
        <w:tc>
          <w:tcPr>
            <w:tcW w:w="1904" w:type="dxa"/>
          </w:tcPr>
          <w:p w14:paraId="57537895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GoMARL / FrugalRAG / AI Skills 三屏</w:t>
            </w:r>
          </w:p>
        </w:tc>
        <w:tc>
          <w:tcPr>
            <w:tcW w:w="1904" w:type="dxa"/>
          </w:tcPr>
          <w:p w14:paraId="603A92ED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90s</w:t>
            </w:r>
          </w:p>
        </w:tc>
      </w:tr>
      <w:tr w14:paraId="1D23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4" w:type="dxa"/>
            <w:shd w:val="clear" w:color="auto" w:fill="F4F2FA"/>
          </w:tcPr>
          <w:p w14:paraId="4C1406C0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8</w:t>
            </w:r>
          </w:p>
        </w:tc>
        <w:tc>
          <w:tcPr>
            <w:tcW w:w="1904" w:type="dxa"/>
            <w:shd w:val="clear" w:color="auto" w:fill="F4F2FA"/>
          </w:tcPr>
          <w:p w14:paraId="491671B7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结尾</w:t>
            </w:r>
          </w:p>
        </w:tc>
        <w:tc>
          <w:tcPr>
            <w:tcW w:w="1904" w:type="dxa"/>
            <w:shd w:val="clear" w:color="auto" w:fill="F4F2FA"/>
          </w:tcPr>
          <w:p w14:paraId="79A6B60C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团队页</w:t>
            </w:r>
          </w:p>
        </w:tc>
        <w:tc>
          <w:tcPr>
            <w:tcW w:w="1904" w:type="dxa"/>
            <w:shd w:val="clear" w:color="auto" w:fill="F4F2FA"/>
          </w:tcPr>
          <w:p w14:paraId="5AD6C89E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展示团队信息</w:t>
            </w:r>
          </w:p>
        </w:tc>
        <w:tc>
          <w:tcPr>
            <w:tcW w:w="1904" w:type="dxa"/>
            <w:shd w:val="clear" w:color="auto" w:fill="F4F2FA"/>
          </w:tcPr>
          <w:p w14:paraId="3CDB9C78"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9"/>
              </w:rPr>
              <w:t>30s</w:t>
            </w:r>
          </w:p>
        </w:tc>
      </w:tr>
    </w:tbl>
    <w:p w14:paraId="3BB65CC1">
      <w:pPr>
        <w:spacing w:after="40"/>
      </w:pPr>
    </w:p>
    <w:p w14:paraId="61DE5875"/>
    <w:p w14:paraId="6A60CA0F">
      <w:pPr>
        <w:jc w:val="center"/>
      </w:pPr>
      <w:r>
        <w:rPr>
          <w:rFonts w:ascii="Calibri" w:hAnsi="Calibri" w:eastAsia="宋体"/>
          <w:b w:val="0"/>
          <w:i/>
          <w:color w:val="999999"/>
          <w:sz w:val="17"/>
        </w:rPr>
        <w:t>━ 本文档由 MARS-408 参赛团队编写，配套中国软件杯 A3 赛题提交 ━</w:t>
      </w:r>
    </w:p>
    <w:sectPr>
      <w:headerReference r:id="rId5" w:type="default"/>
      <w:footerReference r:id="rId6" w:type="default"/>
      <w:pgSz w:w="12240" w:h="15840"/>
      <w:pgMar w:top="1247" w:right="1361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GreatCamp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reatCamp">
    <w:panose1 w:val="02000500000000000000"/>
    <w:charset w:val="00"/>
    <w:family w:val="auto"/>
    <w:pitch w:val="default"/>
    <w:sig w:usb0="800000A7" w:usb1="5000004A" w:usb2="00000000" w:usb3="00000000" w:csb0="20000111" w:csb1="41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4F202">
    <w:pPr>
      <w:pStyle w:val="25"/>
      <w:jc w:val="center"/>
    </w:pPr>
    <w:r>
      <w:rPr>
        <w:rFonts w:ascii="Calibri" w:hAnsi="Calibri" w:eastAsia="宋体"/>
        <w:b w:val="0"/>
        <w:i w:val="0"/>
        <w:color w:val="666666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右键更新域可生成目录</w:t>
    </w:r>
    <w: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t>右键更新域可生成目录</w:t>
    </w:r>
    <w:r>
      <w:fldChar w:fldCharType="end"/>
    </w:r>
    <w:r>
      <w:rPr>
        <w:rFonts w:ascii="Calibri" w:hAnsi="Calibri" w:eastAsia="宋体"/>
        <w:b w:val="0"/>
        <w:i w:val="0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79F2E">
    <w:pPr>
      <w:pStyle w:val="26"/>
      <w:jc w:val="right"/>
    </w:pPr>
    <w:r>
      <w:rPr>
        <w:rFonts w:ascii="Calibri" w:hAnsi="Calibri" w:eastAsia="宋体"/>
        <w:b w:val="0"/>
        <w:i w:val="0"/>
        <w:color w:val="999999"/>
        <w:sz w:val="17"/>
      </w:rPr>
      <w:t>MARS-408 · MARS-408 演示视频脚本 — 7 分钟版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04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Calibri" w:hAnsi="Calibri" w:eastAsia="宋体" w:cstheme="minorBidi"/>
      <w:color w:val="1A1A2E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4A1F96"/>
      <w:sz w:val="36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6C2BD9"/>
      <w:sz w:val="30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1A1A2E"/>
      <w:sz w:val="26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160" w:after="120"/>
      <w:outlineLvl w:val="3"/>
    </w:pPr>
    <w:rPr>
      <w:rFonts w:asciiTheme="majorHAnsi" w:hAnsiTheme="majorHAnsi" w:eastAsiaTheme="majorEastAsia" w:cstheme="majorBidi"/>
      <w:b/>
      <w:bCs/>
      <w:i/>
      <w:iCs/>
      <w:color w:val="1A1A2E"/>
      <w:sz w:val="23"/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6"/>
    <w:uiPriority w:val="99"/>
  </w:style>
  <w:style w:type="character" w:customStyle="1" w:styleId="138">
    <w:name w:val="Footer Char"/>
    <w:basedOn w:val="134"/>
    <w:link w:val="25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1961</Words>
  <Characters>2784</Characters>
  <Lines>0</Lines>
  <Paragraphs>0</Paragraphs>
  <TotalTime>0</TotalTime>
  <ScaleCrop>false</ScaleCrop>
  <LinksUpToDate>false</LinksUpToDate>
  <CharactersWithSpaces>3053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张敏杰</cp:lastModifiedBy>
  <dcterms:modified xsi:type="dcterms:W3CDTF">2026-07-20T06:37:38Z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eyJoZGlkIjoiZDlhZjk0ZGU5YjAwMmJjNGE4MzgwZDY2OTgyNmMwMDkiLCJ1c2VySWQiOiIxNzY1NDUwODMyIn0=</vt:lpwstr>
  </property>
  <property fmtid="{D5CDD505-2E9C-101B-9397-08002B2CF9AE}" pid="3" name="KSOProductBuildVer">
    <vt:lpwstr>2052-12.1.0.26895</vt:lpwstr>
  </property>
  <property fmtid="{D5CDD505-2E9C-101B-9397-08002B2CF9AE}" pid="4" name="ICV">
    <vt:lpwstr>F8246A0D64D4431FBA6861FB455F2FCC_12</vt:lpwstr>
  </property>
</Properties>
</file>