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开发说明书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2026-07-20（2026-09-19 对齐作品参赛口径与代码真值）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注：芒得很职 为本系统的技术底座代号（多智能体个性化学习系统）。本项目源于国家级大学生创新创业训练计划，参加国创赛·高教主赛道·创意组。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[需求分析](#一需求分析)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[项目概述](#二项目概述)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[开源声明](#三开源声明)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[系统架构](#四系统架构)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[智能体设计](#五智能体设计)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[核心模块说明](#六核心模块说明)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[开发环境搭建](#七开发环境搭建)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[API 接口说明](#八api-接口说明)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[关键算法说明](#九关键算法说明)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10. [测试说明](#十测试说明)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一、需求分析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新时代大学生学习需求分析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是一套基于多智能体底座的个性化学习与实训平台；以计算机 408 考研（数据结构、计算机网络、计算机组成原理、操作系统四门专业课，每年数十万考生）为已落地演示学科，其备考生态存在以下核心痛点：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赛题功能对照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本项目参加国创赛·高教主赛道·创意组。系统围绕"基于大模型的个性化资源生成与学习多智能体系统"方向建设，核心能力对照如下：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能力要求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本项目实现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对话式画像构建（≥6维度）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多智能体资源生成（≥5种）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种资源类型并行生成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+ 7 个子 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个性化学习路径与推送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条先修依赖边 + 8 维画像驱动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文字+SVG+短视频脚本多模态答疑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学习效果评估闭环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多维评估 → 回写画像 → 动态调整路径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UI 规范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毛玻璃深色设计系统 + SSE 流式输出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Critic 审阅 + 证据校验 + 质量闸门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 4 层防护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实时进度追踪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api/langgraph.py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合规标注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 + 讯飞工具声明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二、项目概述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深度讯飞 10 项能力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用户自定义教学技能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行知识点依赖规则引擎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NeuralMixer 融合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层质量保障（含质量闸门 hard block）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成就激励系统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25 项成就（5 类别），含里程碑/练习/知识/连续/收藏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游戏化激励持续学习动机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 / 0.49+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NeuralMixer）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Qwen（备用）+ 智谱 GLM（兜底）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SQLite（降级）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Redis（可选）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Embedding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E5-base-v2（768维）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≥0.136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Web 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https://github.com/fastapi/fastapi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https://github.com/langchain-ai/langgraph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https://github.com/vuejs/core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 LLM（赛题合规）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https://huggingface.co/intfloat/e5-base-v2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https://platform.deepseek.com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备用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https://tongyi.aliyun.com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https://github.com/milvus-io/pymilvus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Pydantic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数据验证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https://github.com/pydantic/pydantic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sentence-transformers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https://github.com/UKPLab/sentence-transformers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BAAI/bge-reranker-base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Cross-encoder 精排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https://huggingface.co/BAAI/bge-reranker-base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科大讯飞工具使用声明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星火大模型（generalv3.5），通过正规渠道接入，遵守讯飞开放平台服务协议。TTS 语音合成采用本地开源 MeloTTS 方案。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AI Coding 工具使用说明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Trae (字节跳动)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代码生成、界面搭建、调试排错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AtomCode (DeepSeek)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代码生成、审查、重构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Claude Code (Anthropic)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代码生成、文档撰写、代码审查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 43 模块)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 11 节点)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Triage → Coordinator → Diagnostician → Planner → Retriever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四通道 LLM：讯飞星火 X2（第一）→ DeepSeek → Qwen → GLM    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系统架构（实际运行）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架构特性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五、智能体设计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设计理念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采用 LangGraph StateGraph 编排多智能体，核心设计原则：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11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序号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Triage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agents/triage.py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请求分诊，零 LLM 成本分类与 low 短路快路径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Coordinator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agents/coordinator.py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全局协调，解析用户意图，分配任务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Diagnostician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学情诊断，分析学生画像，识别薄弱点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任务规划，拆解学习目标为子任务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Retriever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agents/retriever.py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知识检索，获取相关教学资料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个子 Agent 并行生成教学资源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Assessor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agents/assessor.py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评估反馈，对生成结果进行质量评分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agents/critic.py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质量审阅，事实核查 + 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Evidence Check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agents/evidence_check.py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证据校验，知识一致性 + 矛盾检测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Quality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agents/quality_gate.py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产物验收闸门，硬性阻断不合格产物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PathPlanner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路径规划，基于画像 + 知识图谱生成学习路径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子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输出资源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基于检索结果生成个性化讲解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练习题库（选择题/填空题）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难度自适应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思维导图（Mermaid/JSON）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关联知识推荐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代码实操（代码+解释）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数据结构算法实操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结构化输出，支持真实 .pptx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视频脚本（Markdown 分镜）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多模态场景描述，支持数字人视频生成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5.4 Quality Gate 质量闸门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5.5 为什么选择 LangGraph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六、核心模块说明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main.py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入口，245 operations / 228 paths 挂载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config.py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统一配置管理（四通道LLM+向量库+PG+Redis）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agents/graph.py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StateGraph + 条件边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agents/state.py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AgentState TypedDict（20+ 字段）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agents/coordinator.py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agents/diagnostician.py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agents/retriever.py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agents/generator_cluster.py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子 Agent 并行生成集群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agents/assessor.py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agents/critic.py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 + GOMARL 共识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agents/evidence_check.py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agents/quality_gate.py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硬性产物验收闸门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~165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agents/path_planner.py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检索引擎（E5+BM25+阈值+重排）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engines/frugal_rag_sft.py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ReAct 检索 + KG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engines/frugal_rag_stop.py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启发式停止决策（覆盖率阈值）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共识引擎（加权投票+一致性）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教学业务规则引擎（648 行）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~648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辩论协议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db/llm_provider.py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四通道 LLM Provider（讯飞X2/DeepSeek/Qwen/智谱GLM）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db/milvus_client.py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VectorDB 抽象层（Milvus/InMemory 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db/embedder.py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 嵌入服务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db/pg_client.py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db/redis_client.py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44 个路由模块（245 operations / 228 paths）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api/achievement.py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 API（10 项成就）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api/xfyun.py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 10 项能力路由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views/DashboardView.vue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学习仪表盘（10-Agent 状态网格 + 热力图 + 预警面板）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views/ChatView.vue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主聊天（SSE 流式 + Markdown 渲染 + 讯飞星火徽标）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views/ResourceView.vue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 + 讯飞AI工坊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views/ProfileView.vue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 8 维画像构建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views/LearningPathView.vue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DAG + 资源联动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views/PracticeView.vue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在线练习 + 答题闭环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views/AssessmentView.vue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效果评估仪表盘（雷达图 + 热力图）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views/KnowledgeGraphView.vue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views/KnowledgeBaseView.vue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知识库浏览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views/EnglishView.vue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英语学习模块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views/ReviewView.vue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复习模块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views/SkillDetailView.vue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技能详情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views/AchievementView.vue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成就系统页面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views/LoginView.vue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登录/注册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维度雷达图面板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components/ProfileInputPanel.vue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画像输入面板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components/KnowledgeGraph.vue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知识图谱组件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components/ForceGraph.vue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Canvas 力导向图可视化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components/EvidenceCheckPanel.vue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components/FrugalRAGPanel.vue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components/AchievementPanel.vue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成就面板（分类筛选 + 进度环）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components/PortalCards.vue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核心功能入口卡片（4 列响应式网格）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stores/studyStore.ts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stores/skillStore.ts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stores/achievementStore.ts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成就系统状态管理（25 项成就，5 类别）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stores/authStore.ts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认证状态管理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学生画像（8维度雷达图）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知识图谱（86 节点可视化）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6.3 新增模块说明（2026-07-20）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py-server/agents/quality_gate.py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src/components/ForceGraph.vue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src/components/PortalCards.vue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七、开发环境搭建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版本要求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20.19 或 ≥ 22.12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14+（可选，不可用时自动回退）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7+（可选，不可用时自动回退）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build # 生产构建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   # http://localhost:8002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配置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Qwen（备用通道，可选）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QWEN_API_KEY="sk-..."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然后修改 config.json 中对应 enabled=true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八、API 接口说明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 API 双挂载在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261 个 operations / 243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95.02%（248/261）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/api/chat/stream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/api/profile/build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对话式画像构建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/api/quiz/submit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 + 画像动态更新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/api/agents/langgraph/stream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SSE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/api/learning-path-with-resources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+ 资源推荐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/api/assessment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学习效果评估仪表盘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健康检查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/api/achievement/list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成就列表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/api/engine/frugal-rag-full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FrugalRAG 检索流程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/api/engine/gomarl-consensus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多智能体共识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教学规则统计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/api/engine/teaching-rules/validate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学习计划顺序验证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/api/engine/neural-mixer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权重混合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/api/engine/conflict-check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讯飞能力状态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/api/xfyun/image-understand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/api/xfyun/ppt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/api/xfyun/video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/api/xfyun/text-correct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/api/xfyun/doc-proof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/api/xfyun/text-moderation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/api/xfyun/role-play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[DONE]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九、关键算法说明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9.1 FrugalRAG 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E5-base-v2 向量检索（cosine_threshold=0.65 过滤噪声）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BM25 关键词检索（补充精确匹配）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加权融合排序（vector_weight=0.7 + bm25_weight=0.3）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个性化重排（画像 5 因子：薄弱+0.15 / 已掌握-0.10 / 考查权重+0.10×w / 难度匹配 / 高目标+0.02）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Cross-encoder 精排（BAAI/bge-reranker-base）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课程回退机制（先搜课程专属集合，无结果回退全局 + subject 过滤）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启发式停止决策（基于覆盖率的阈值停止：简单 0.6 / 中等 0.7 / 复杂 0.8，EWMA 自适应）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9.2 GOMARL 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9.3 408 教学业务规则引擎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（648 行），覆盖 408 四科：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60+ 知识点，含前置依赖（无环 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跨科目依赖关系（如 CPU 寻址 → 内存管理 → 虚拟内存）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考查权重（基于 408 真题频率）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7 Agent 适配排名（按课程/难度/关键词匹配）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拓扑排序 + 前置缺失检测 + 画像建议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9.4 四通道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通道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路由逻辑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第一优先级，赛题合规要求，支持流式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降级通道，支持工具调用 +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备用通道，支持工具调用 + 流式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失败自动回退下一通道（讯飞 X2 → DeepSeek → Qwen → 智谱 GLM），所有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十、测试说明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测试文件数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测试用例数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CI 默认档 1776 项（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约 1785 collected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，addopts deselect 9）；1737 passed / 38 skipped / 1 xfailed / 0 failed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覆盖模块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全链路（Agent/Engine/API/安全/导入/讯飞/Skills）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运行环境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无外部服务依赖（Mock LLM + InMemory 回退 + SQLite 临时文件）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运行时间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~4-5 分钟（Windows 本机全量）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245 operations / 228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日期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变更说明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初版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全面修订：新增需求分析章节、智能体设计方法论、开源声明前置、新模块覆盖（quality_gate/achievement/ForceGraph/PortalCards）、数据全量对齐代码实际值（讯飞X2 第一优先级）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2026-09-19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参赛口径统一：赛事头改为参赛作品、补 芒得很职 技术底座代号澄清；数字对齐代码真值——知识图谱订正为 86 节点/82 边（原 613/609 为膨胀误写）、LangGraph 节点数订正为 11（补 Triage 节点）、规则引擎行数订正为 648（原 610）；测试章节对齐全量回归口径。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注：本行原先记载的路由/端点/测试数量为当时的膨胀误写，已于 v2.2 统一订正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2026-10-06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全量数字对齐运行时真值：API 改为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245 operations / 228 paths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app.openapi()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实测，取代 v2.1 的旧端点数），认证覆盖率订正为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94.69%（232/245）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；测试改为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CI 默认档 1428 项 / 1389 passed / 38 skipped / 1 xfailed / 0 failed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（取代 v2.1 的旧测试数）；赛事名统一为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国创赛·高教主赛道·创意组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芒得很职 团队编制，关键配置请由工程负责人复核。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