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7120AA" w:rsidP="007120AA">
      <w:pPr>
        <w:pStyle w:val="berschrift1"/>
      </w:pPr>
      <w:r>
        <w:t>Zweite Vorlesung</w:t>
      </w:r>
    </w:p>
    <w:p w:rsidR="007120AA" w:rsidRDefault="007120AA" w:rsidP="007120AA"/>
    <w:p w:rsidR="007120AA" w:rsidRDefault="007120AA" w:rsidP="007120AA">
      <w:r>
        <w:t>ADT</w:t>
      </w:r>
    </w:p>
    <w:p w:rsidR="007120AA" w:rsidRDefault="007120AA" w:rsidP="007120AA">
      <w:r>
        <w:t>A01</w:t>
      </w:r>
    </w:p>
    <w:p w:rsidR="007120AA" w:rsidRDefault="007120AA" w:rsidP="007120AA">
      <w:r>
        <w:t>A08 Benachrichtigungen</w:t>
      </w:r>
    </w:p>
    <w:p w:rsidR="007120AA" w:rsidRDefault="007120AA" w:rsidP="007120AA">
      <w:r>
        <w:t>HL7 ist international konform definiert</w:t>
      </w:r>
    </w:p>
    <w:p w:rsidR="007120AA" w:rsidRPr="007120AA" w:rsidRDefault="007120AA" w:rsidP="007120AA">
      <w:r>
        <w:t>Gibt zusätzliche Segmente (Z-Segmente)</w:t>
      </w:r>
      <w:bookmarkStart w:id="0" w:name="_GoBack"/>
      <w:bookmarkEnd w:id="0"/>
    </w:p>
    <w:sectPr w:rsidR="007120AA" w:rsidRPr="0071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A"/>
    <w:rsid w:val="006C29E8"/>
    <w:rsid w:val="007120AA"/>
    <w:rsid w:val="007166F2"/>
    <w:rsid w:val="009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E137"/>
  <w15:chartTrackingRefBased/>
  <w15:docId w15:val="{130A9B92-00D9-4255-BB6A-9CB50274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1</cp:revision>
  <dcterms:created xsi:type="dcterms:W3CDTF">2019-03-12T08:54:00Z</dcterms:created>
  <dcterms:modified xsi:type="dcterms:W3CDTF">2019-03-12T09:08:00Z</dcterms:modified>
</cp:coreProperties>
</file>